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lang w:eastAsia="zh-CN"/>
        </w:rPr>
        <w:t>营口市鲅鱼圈区</w:t>
      </w:r>
      <w:r>
        <w:rPr>
          <w:rFonts w:hint="eastAsia" w:ascii="仿宋_GB2312" w:hAnsi="仿宋_GB2312" w:eastAsia="仿宋_GB2312" w:cs="仿宋_GB2312"/>
          <w:b/>
          <w:sz w:val="52"/>
          <w:szCs w:val="52"/>
        </w:rPr>
        <w:t>政府采购项目</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货物类竞争性谈判</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both"/>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360" w:lineRule="auto"/>
        <w:ind w:left="3247" w:leftChars="684" w:hanging="1811" w:hangingChars="501"/>
        <w:rPr>
          <w:rFonts w:ascii="仿宋" w:hAnsi="仿宋" w:eastAsia="仿宋" w:cs="Lucida Sans Unicode"/>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FFD6084DBFD74720BC95422C038F3E37"/>
          </w:placeholder>
        </w:sdtPr>
        <w:sdtEndPr>
          <w:rPr>
            <w:rFonts w:hint="eastAsia" w:ascii="仿宋" w:hAnsi="仿宋" w:eastAsia="仿宋"/>
            <w:b/>
            <w:sz w:val="36"/>
            <w:szCs w:val="36"/>
          </w:rPr>
        </w:sdtEndPr>
        <w:sdtContent>
          <w:r>
            <w:rPr>
              <w:rFonts w:hint="eastAsia" w:ascii="仿宋" w:hAnsi="仿宋" w:eastAsia="仿宋"/>
              <w:b/>
              <w:sz w:val="36"/>
              <w:szCs w:val="36"/>
            </w:rPr>
            <w:t>熊岳污水处理厂二期涉水在线监测系统升级改造项目</w:t>
          </w:r>
        </w:sdtContent>
      </w:sdt>
    </w:p>
    <w:p>
      <w:pPr>
        <w:spacing w:line="360" w:lineRule="auto"/>
        <w:ind w:firstLine="1428" w:firstLineChars="395"/>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A892A37EF6C34528A5B00194DDED05C0"/>
          </w:placeholder>
        </w:sdtPr>
        <w:sdtEndPr>
          <w:rPr>
            <w:rFonts w:hint="eastAsia" w:ascii="仿宋" w:hAnsi="仿宋" w:eastAsia="仿宋"/>
            <w:b/>
            <w:sz w:val="36"/>
            <w:szCs w:val="36"/>
          </w:rPr>
        </w:sdtEndPr>
        <w:sdtContent>
          <w:r>
            <w:rPr>
              <w:rFonts w:hint="eastAsia" w:ascii="仿宋" w:hAnsi="仿宋" w:eastAsia="仿宋"/>
              <w:b/>
              <w:sz w:val="36"/>
              <w:szCs w:val="36"/>
            </w:rPr>
            <w:t>BYQ-2021A001</w:t>
          </w:r>
        </w:sdtContent>
      </w:sdt>
    </w:p>
    <w:p>
      <w:pPr>
        <w:spacing w:line="360" w:lineRule="auto"/>
        <w:ind w:left="3247" w:leftChars="684" w:hanging="1811" w:hangingChars="501"/>
        <w:rPr>
          <w:rFonts w:ascii="仿宋" w:hAnsi="仿宋" w:eastAsia="仿宋"/>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1F99631F7DE04792AE7743844CE3A743"/>
          </w:placeholder>
        </w:sdtPr>
        <w:sdtEndPr>
          <w:rPr>
            <w:rFonts w:hint="eastAsia" w:ascii="仿宋" w:hAnsi="仿宋" w:eastAsia="仿宋"/>
            <w:b/>
            <w:sz w:val="36"/>
            <w:szCs w:val="36"/>
          </w:rPr>
        </w:sdtEndPr>
        <w:sdtContent>
          <w:r>
            <w:rPr>
              <w:rFonts w:hint="eastAsia" w:ascii="仿宋" w:hAnsi="仿宋" w:eastAsia="仿宋"/>
              <w:b/>
              <w:sz w:val="36"/>
              <w:szCs w:val="36"/>
            </w:rPr>
            <w:t>营口市鲅鱼圈区审批技术审查与公共资源交易中心</w:t>
          </w:r>
        </w:sdtContent>
      </w:sdt>
      <w:r>
        <w:rPr>
          <w:rFonts w:ascii="宋体" w:hAnsi="宋体"/>
          <w:b/>
          <w:sz w:val="72"/>
          <w:szCs w:val="72"/>
        </w:rPr>
        <w:br w:type="page"/>
      </w:r>
    </w:p>
    <w:p>
      <w:pPr>
        <w:ind w:firstLine="640" w:firstLineChars="200"/>
        <w:jc w:val="center"/>
        <w:rPr>
          <w:rFonts w:ascii="仿宋" w:hAnsi="仿宋" w:eastAsia="仿宋"/>
          <w:b/>
          <w:bCs/>
          <w:sz w:val="48"/>
          <w:szCs w:val="48"/>
        </w:rPr>
      </w:pPr>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sdt>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采购公告</w:t>
      </w:r>
    </w:p>
    <w:p>
      <w:pPr>
        <w:spacing w:line="600" w:lineRule="auto"/>
        <w:rPr>
          <w:rFonts w:ascii="仿宋" w:hAnsi="仿宋" w:eastAsia="仿宋"/>
          <w:b/>
          <w:bCs/>
          <w:sz w:val="36"/>
          <w:szCs w:val="36"/>
        </w:rPr>
      </w:pPr>
      <w:r>
        <w:rPr>
          <w:rFonts w:hint="eastAsia" w:ascii="仿宋" w:hAnsi="仿宋" w:eastAsia="仿宋"/>
          <w:b/>
          <w:bCs/>
          <w:sz w:val="36"/>
          <w:szCs w:val="36"/>
        </w:rPr>
        <w:t>第一章 供应商须知</w:t>
      </w:r>
    </w:p>
    <w:p>
      <w:pPr>
        <w:spacing w:line="600" w:lineRule="auto"/>
        <w:rPr>
          <w:rFonts w:ascii="仿宋" w:hAnsi="仿宋" w:eastAsia="仿宋"/>
          <w:b/>
          <w:bCs/>
          <w:sz w:val="36"/>
          <w:szCs w:val="36"/>
        </w:rPr>
      </w:pPr>
      <w:r>
        <w:rPr>
          <w:rFonts w:hint="eastAsia" w:ascii="仿宋" w:hAnsi="仿宋" w:eastAsia="仿宋"/>
          <w:b/>
          <w:bCs/>
          <w:sz w:val="36"/>
          <w:szCs w:val="36"/>
        </w:rPr>
        <w:t>第二章 响应文件内容及格式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谈判内容、谈判过程中可能实质性变动的内容</w:t>
      </w:r>
    </w:p>
    <w:p>
      <w:pPr>
        <w:spacing w:line="600" w:lineRule="auto"/>
        <w:rPr>
          <w:rFonts w:ascii="仿宋" w:hAnsi="仿宋" w:eastAsia="仿宋"/>
          <w:b/>
          <w:bCs/>
          <w:sz w:val="36"/>
          <w:szCs w:val="36"/>
        </w:rPr>
      </w:pPr>
      <w:r>
        <w:rPr>
          <w:rFonts w:hint="eastAsia" w:ascii="仿宋" w:hAnsi="仿宋" w:eastAsia="仿宋"/>
          <w:b/>
          <w:bCs/>
          <w:sz w:val="36"/>
          <w:szCs w:val="36"/>
        </w:rPr>
        <w:t>第五章 评</w:t>
      </w:r>
      <w:r>
        <w:rPr>
          <w:rFonts w:hint="eastAsia" w:ascii="仿宋" w:hAnsi="仿宋" w:eastAsia="仿宋"/>
          <w:b/>
          <w:bCs/>
          <w:sz w:val="36"/>
          <w:szCs w:val="36"/>
          <w:lang w:eastAsia="zh-CN"/>
        </w:rPr>
        <w:t>审办法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第六章 政府采购合同条款及格式</w:t>
      </w:r>
    </w:p>
    <w:p>
      <w:pPr>
        <w:spacing w:line="600" w:lineRule="exact"/>
        <w:rPr>
          <w:sz w:val="36"/>
          <w:szCs w:val="36"/>
        </w:rPr>
      </w:pPr>
    </w:p>
    <w:p>
      <w:pPr>
        <w:widowControl/>
        <w:jc w:val="left"/>
        <w:rPr>
          <w:rFonts w:ascii="仿宋" w:hAnsi="仿宋" w:eastAsia="仿宋"/>
          <w:kern w:val="0"/>
          <w:sz w:val="20"/>
          <w:szCs w:val="20"/>
        </w:rPr>
      </w:pPr>
      <w:r>
        <w:rPr>
          <w:rFonts w:ascii="仿宋" w:hAnsi="仿宋" w:eastAsia="仿宋"/>
        </w:rPr>
        <w:br w:type="page"/>
      </w:r>
    </w:p>
    <w:p>
      <w:pPr>
        <w:pStyle w:val="2"/>
        <w:snapToGrid w:val="0"/>
        <w:spacing w:before="312" w:beforeLines="100" w:after="312" w:afterLines="100" w:line="360" w:lineRule="auto"/>
        <w:jc w:val="center"/>
        <w:rPr>
          <w:rFonts w:ascii="仿宋" w:hAnsi="仿宋" w:eastAsia="仿宋"/>
          <w:bCs/>
          <w:szCs w:val="44"/>
        </w:rPr>
      </w:pPr>
      <w:bookmarkStart w:id="1" w:name="_Toc28359001"/>
      <w:bookmarkStart w:id="2" w:name="_Toc35393789"/>
      <w:bookmarkStart w:id="3" w:name="_Toc4485617"/>
      <w:sdt>
        <w:sdtPr>
          <w:rPr>
            <w:rFonts w:hint="eastAsia" w:ascii="仿宋" w:hAnsi="仿宋" w:eastAsia="仿宋"/>
            <w:szCs w:val="44"/>
          </w:rPr>
          <w:alias w:val="项目名称"/>
          <w:tag w:val="项目名称"/>
          <w:id w:val="1708521486"/>
          <w:placeholder>
            <w:docPart w:val="0898F9568D3B4A3B993D18563B879B27"/>
          </w:placeholder>
        </w:sdtPr>
        <w:sdtEndPr>
          <w:rPr>
            <w:rFonts w:hint="eastAsia" w:ascii="仿宋" w:hAnsi="仿宋" w:eastAsia="仿宋"/>
            <w:szCs w:val="44"/>
          </w:rPr>
        </w:sdtEndPr>
        <w:sdtContent>
          <w:r>
            <w:rPr>
              <w:rFonts w:hint="eastAsia" w:ascii="仿宋" w:hAnsi="仿宋" w:eastAsia="仿宋"/>
              <w:szCs w:val="44"/>
            </w:rPr>
            <w:t>熊岳污水处理厂二期涉水在线监测系统升级改造项目</w:t>
          </w:r>
        </w:sdtContent>
      </w:sdt>
      <w:r>
        <w:rPr>
          <w:rFonts w:hint="eastAsia" w:ascii="仿宋" w:hAnsi="仿宋" w:eastAsia="仿宋" w:cs="仿宋_GB2312"/>
          <w:szCs w:val="44"/>
        </w:rPr>
        <w:t>的采购公告</w:t>
      </w:r>
      <w:bookmarkEnd w:id="1"/>
      <w:bookmarkEnd w:id="2"/>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190DD0245F27436ABB66A4E8F269B624"/>
          </w:placeholder>
        </w:sdtPr>
        <w:sdtEndPr>
          <w:rPr>
            <w:rFonts w:hint="eastAsia" w:ascii="仿宋_GB2312" w:hAnsi="仿宋_GB2312" w:eastAsia="仿宋_GB2312" w:cs="仿宋_GB2312"/>
            <w:color w:val="FF0000"/>
            <w:szCs w:val="21"/>
            <w:lang w:eastAsia="zh-CN"/>
          </w:rPr>
        </w:sdtEndPr>
        <w:sdtContent>
          <w:r>
            <w:rPr>
              <w:rFonts w:hint="eastAsia" w:ascii="仿宋_GB2312" w:hAnsi="仿宋_GB2312" w:eastAsia="仿宋_GB2312" w:cs="仿宋_GB2312"/>
              <w:color w:val="FF0000"/>
              <w:szCs w:val="21"/>
              <w:lang w:eastAsia="zh-CN"/>
            </w:rPr>
            <w:t>熊岳污水处理厂二期涉水在线监测系统升级改造项目</w:t>
          </w:r>
        </w:sdtContent>
      </w:sdt>
      <w:r>
        <w:rPr>
          <w:rFonts w:hint="eastAsia" w:ascii="仿宋_GB2312" w:hAnsi="仿宋_GB2312" w:eastAsia="仿宋_GB2312" w:cs="仿宋_GB2312"/>
          <w:color w:val="FF0000"/>
          <w:szCs w:val="21"/>
          <w:lang w:eastAsia="zh-CN"/>
        </w:rPr>
        <w:t>（项目编号：</w:t>
      </w:r>
      <w:sdt>
        <w:sdtPr>
          <w:rPr>
            <w:rFonts w:hint="eastAsia" w:ascii="仿宋_GB2312" w:hAnsi="仿宋_GB2312" w:eastAsia="仿宋_GB2312" w:cs="仿宋_GB2312"/>
            <w:color w:val="FF0000"/>
            <w:szCs w:val="21"/>
            <w:lang w:eastAsia="zh-CN"/>
          </w:rPr>
          <w:alias w:val="项目编号"/>
          <w:tag w:val="项目编号"/>
          <w:id w:val="870804634"/>
          <w:placeholder>
            <w:docPart w:val="3F13BF73BE754A179CB0D0DE31BD9F61"/>
          </w:placeholder>
        </w:sdtPr>
        <w:sdtEndPr>
          <w:rPr>
            <w:rFonts w:hint="eastAsia" w:ascii="仿宋_GB2312" w:hAnsi="仿宋_GB2312" w:eastAsia="仿宋_GB2312" w:cs="仿宋_GB2312"/>
            <w:color w:val="FF0000"/>
            <w:szCs w:val="21"/>
            <w:lang w:eastAsia="zh-CN"/>
          </w:rPr>
        </w:sdtEndPr>
        <w:sdtContent>
          <w:r>
            <w:rPr>
              <w:rFonts w:hint="eastAsia" w:ascii="仿宋_GB2312" w:hAnsi="仿宋_GB2312" w:eastAsia="仿宋_GB2312" w:cs="仿宋_GB2312"/>
              <w:color w:val="FF0000"/>
              <w:szCs w:val="21"/>
              <w:lang w:eastAsia="zh-CN"/>
            </w:rPr>
            <w:t>BYQ-2021A001</w:t>
          </w:r>
        </w:sdtContent>
      </w:sdt>
      <w:r>
        <w:rPr>
          <w:rFonts w:hint="eastAsia" w:ascii="仿宋_GB2312" w:hAnsi="仿宋_GB2312" w:eastAsia="仿宋_GB2312" w:cs="仿宋_GB2312"/>
          <w:color w:val="FF0000"/>
          <w:szCs w:val="21"/>
          <w:lang w:eastAsia="zh-CN"/>
        </w:rPr>
        <w:t>）</w:t>
      </w:r>
      <w:r>
        <w:rPr>
          <w:rFonts w:hint="eastAsia" w:ascii="仿宋" w:hAnsi="仿宋" w:eastAsia="仿宋"/>
          <w:szCs w:val="21"/>
        </w:rPr>
        <w:t>招标项目的潜在供应商应在营口市公共资源交易</w:t>
      </w:r>
      <w:r>
        <w:rPr>
          <w:rFonts w:hint="eastAsia" w:ascii="仿宋" w:hAnsi="仿宋" w:eastAsia="仿宋"/>
          <w:szCs w:val="21"/>
          <w:lang w:eastAsia="zh-CN"/>
        </w:rPr>
        <w:t>网</w:t>
      </w:r>
      <w:r>
        <w:rPr>
          <w:rFonts w:hint="eastAsia" w:ascii="仿宋" w:hAnsi="仿宋" w:eastAsia="仿宋"/>
          <w:szCs w:val="21"/>
        </w:rPr>
        <w:t>获取采购文件，并于</w:t>
      </w:r>
      <w:sdt>
        <w:sdtPr>
          <w:rPr>
            <w:rFonts w:hint="eastAsia" w:ascii="仿宋" w:hAnsi="仿宋" w:eastAsia="仿宋"/>
            <w:szCs w:val="21"/>
          </w:rPr>
          <w:alias w:val="开标时间"/>
          <w:tag w:val="开标时间"/>
          <w:id w:val="1899012286"/>
          <w:placeholder>
            <w:docPart w:val="F4B1CA60E4E34540B845C56D39C2CFEE"/>
          </w:placeholder>
        </w:sdtPr>
        <w:sdtEndPr>
          <w:rPr>
            <w:rFonts w:hint="eastAsia" w:ascii="仿宋" w:hAnsi="仿宋" w:eastAsia="仿宋"/>
            <w:szCs w:val="21"/>
          </w:rPr>
        </w:sdtEndPr>
        <w:sdtContent>
          <w:r>
            <w:rPr>
              <w:rFonts w:hint="eastAsia" w:ascii="仿宋_GB2312" w:hAnsi="仿宋_GB2312" w:eastAsia="仿宋_GB2312" w:cs="仿宋_GB2312"/>
              <w:color w:val="FF0000"/>
              <w:szCs w:val="21"/>
              <w:u w:val="single"/>
            </w:rPr>
            <w:t>2021</w:t>
          </w:r>
          <w:r>
            <w:rPr>
              <w:rFonts w:hint="eastAsia" w:ascii="仿宋_GB2312" w:hAnsi="仿宋_GB2312" w:eastAsia="仿宋_GB2312" w:cs="仿宋_GB2312"/>
              <w:color w:val="FF0000"/>
              <w:szCs w:val="21"/>
              <w:u w:val="single"/>
              <w:lang w:eastAsia="zh-CN"/>
            </w:rPr>
            <w:t>年</w:t>
          </w:r>
          <w:r>
            <w:rPr>
              <w:rFonts w:hint="eastAsia" w:ascii="仿宋_GB2312" w:hAnsi="仿宋_GB2312" w:eastAsia="仿宋_GB2312" w:cs="仿宋_GB2312"/>
              <w:color w:val="FF0000"/>
              <w:szCs w:val="21"/>
              <w:u w:val="single"/>
              <w:lang w:val="en-US" w:eastAsia="zh-CN"/>
            </w:rPr>
            <w:t>0</w:t>
          </w:r>
          <w:r>
            <w:rPr>
              <w:rFonts w:hint="eastAsia" w:ascii="仿宋_GB2312" w:hAnsi="仿宋_GB2312" w:eastAsia="仿宋_GB2312" w:cs="仿宋_GB2312"/>
              <w:color w:val="FF0000"/>
              <w:szCs w:val="21"/>
              <w:u w:val="single"/>
            </w:rPr>
            <w:t>3</w:t>
          </w:r>
          <w:r>
            <w:rPr>
              <w:rFonts w:hint="eastAsia" w:ascii="仿宋_GB2312" w:hAnsi="仿宋_GB2312" w:eastAsia="仿宋_GB2312" w:cs="仿宋_GB2312"/>
              <w:color w:val="FF0000"/>
              <w:szCs w:val="21"/>
              <w:u w:val="single"/>
              <w:lang w:eastAsia="zh-CN"/>
            </w:rPr>
            <w:t>月</w:t>
          </w:r>
          <w:r>
            <w:rPr>
              <w:rFonts w:hint="eastAsia" w:ascii="仿宋_GB2312" w:hAnsi="仿宋_GB2312" w:eastAsia="仿宋_GB2312" w:cs="仿宋_GB2312"/>
              <w:color w:val="FF0000"/>
              <w:szCs w:val="21"/>
              <w:u w:val="single"/>
              <w:lang w:val="en-US" w:eastAsia="zh-CN"/>
            </w:rPr>
            <w:t>0</w:t>
          </w:r>
          <w:r>
            <w:rPr>
              <w:rFonts w:hint="eastAsia" w:ascii="仿宋_GB2312" w:hAnsi="仿宋_GB2312" w:eastAsia="仿宋_GB2312" w:cs="仿宋_GB2312"/>
              <w:color w:val="FF0000"/>
              <w:szCs w:val="21"/>
              <w:u w:val="single"/>
            </w:rPr>
            <w:t>4</w:t>
          </w:r>
          <w:r>
            <w:rPr>
              <w:rFonts w:hint="eastAsia" w:ascii="仿宋_GB2312" w:hAnsi="仿宋_GB2312" w:eastAsia="仿宋_GB2312" w:cs="仿宋_GB2312"/>
              <w:color w:val="FF0000"/>
              <w:szCs w:val="21"/>
              <w:u w:val="single"/>
              <w:lang w:eastAsia="zh-CN"/>
            </w:rPr>
            <w:t>日</w:t>
          </w:r>
          <w:r>
            <w:rPr>
              <w:rFonts w:hint="eastAsia" w:ascii="仿宋_GB2312" w:hAnsi="仿宋_GB2312" w:eastAsia="仿宋_GB2312" w:cs="仿宋_GB2312"/>
              <w:color w:val="FF0000"/>
              <w:szCs w:val="21"/>
              <w:u w:val="single"/>
            </w:rPr>
            <w:t xml:space="preserve"> </w:t>
          </w:r>
          <w:r>
            <w:rPr>
              <w:rFonts w:hint="eastAsia" w:ascii="仿宋_GB2312" w:hAnsi="仿宋_GB2312" w:eastAsia="仿宋_GB2312" w:cs="仿宋_GB2312"/>
              <w:color w:val="FF0000"/>
              <w:szCs w:val="21"/>
              <w:u w:val="single"/>
              <w:lang w:val="en-US" w:eastAsia="zh-CN"/>
            </w:rPr>
            <w:t>0</w:t>
          </w:r>
          <w:r>
            <w:rPr>
              <w:rFonts w:hint="eastAsia" w:ascii="仿宋_GB2312" w:hAnsi="仿宋_GB2312" w:eastAsia="仿宋_GB2312" w:cs="仿宋_GB2312"/>
              <w:color w:val="FF0000"/>
              <w:szCs w:val="21"/>
              <w:u w:val="single"/>
            </w:rPr>
            <w:t>9</w:t>
          </w:r>
          <w:r>
            <w:rPr>
              <w:rFonts w:hint="eastAsia" w:ascii="仿宋_GB2312" w:hAnsi="仿宋_GB2312" w:eastAsia="仿宋_GB2312" w:cs="仿宋_GB2312"/>
              <w:color w:val="FF0000"/>
              <w:szCs w:val="21"/>
              <w:u w:val="single"/>
              <w:lang w:eastAsia="zh-CN"/>
            </w:rPr>
            <w:t>点</w:t>
          </w:r>
          <w:r>
            <w:rPr>
              <w:rFonts w:hint="eastAsia" w:ascii="仿宋_GB2312" w:hAnsi="仿宋_GB2312" w:eastAsia="仿宋_GB2312" w:cs="仿宋_GB2312"/>
              <w:color w:val="FF0000"/>
              <w:szCs w:val="21"/>
              <w:u w:val="single"/>
            </w:rPr>
            <w:t>30</w:t>
          </w:r>
          <w:r>
            <w:rPr>
              <w:rFonts w:hint="eastAsia" w:ascii="仿宋_GB2312" w:hAnsi="仿宋_GB2312" w:eastAsia="仿宋_GB2312" w:cs="仿宋_GB2312"/>
              <w:color w:val="FF0000"/>
              <w:szCs w:val="21"/>
              <w:u w:val="single"/>
              <w:lang w:eastAsia="zh-CN"/>
            </w:rPr>
            <w:t>分</w:t>
          </w:r>
        </w:sdtContent>
      </w:sdt>
      <w:r>
        <w:rPr>
          <w:rFonts w:hint="eastAsia" w:ascii="仿宋" w:hAnsi="仿宋" w:eastAsia="仿宋"/>
          <w:bCs/>
          <w:szCs w:val="21"/>
        </w:rPr>
        <w:t>（北京时间）前递交</w:t>
      </w:r>
      <w:r>
        <w:rPr>
          <w:rFonts w:hint="eastAsia" w:ascii="仿宋" w:hAnsi="仿宋" w:eastAsia="仿宋"/>
          <w:bCs/>
          <w:szCs w:val="21"/>
          <w:lang w:eastAsia="zh-CN"/>
        </w:rPr>
        <w:t>投标</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4" w:name="_Toc28359002"/>
      <w:bookmarkStart w:id="5" w:name="_Toc35393621"/>
      <w:bookmarkStart w:id="6" w:name="_Toc35393790"/>
      <w:bookmarkStart w:id="7" w:name="_Toc28359079"/>
      <w:bookmarkStart w:id="8" w:name="_Hlk24379207"/>
      <w:r>
        <w:rPr>
          <w:rFonts w:hint="eastAsia" w:ascii="仿宋" w:hAnsi="仿宋" w:eastAsia="仿宋" w:cs="宋体"/>
          <w:bCs/>
          <w:szCs w:val="21"/>
        </w:rPr>
        <w:t>一、项目基本情况</w:t>
      </w:r>
      <w:bookmarkEnd w:id="4"/>
      <w:bookmarkEnd w:id="5"/>
      <w:bookmarkEnd w:id="6"/>
      <w:bookmarkEnd w:id="7"/>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3A50D9831B1E4426B9A7A43B24089839"/>
          </w:placeholder>
        </w:sdtPr>
        <w:sdtEndPr>
          <w:rPr>
            <w:rFonts w:hint="eastAsia" w:ascii="仿宋" w:hAnsi="仿宋" w:eastAsia="仿宋"/>
            <w:szCs w:val="21"/>
          </w:rPr>
        </w:sdtEndPr>
        <w:sdtContent>
          <w:r>
            <w:rPr>
              <w:rFonts w:hint="eastAsia" w:ascii="仿宋" w:hAnsi="仿宋" w:eastAsia="仿宋"/>
              <w:szCs w:val="21"/>
            </w:rPr>
            <w:t>BYQ-2021A001</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69B51BE2EE40419888181E71A283D815"/>
          </w:placeholder>
        </w:sdtPr>
        <w:sdtEndPr>
          <w:rPr>
            <w:rFonts w:hint="eastAsia" w:ascii="仿宋" w:hAnsi="仿宋" w:eastAsia="仿宋"/>
            <w:szCs w:val="21"/>
          </w:rPr>
        </w:sdtEndPr>
        <w:sdtContent>
          <w:r>
            <w:rPr>
              <w:rFonts w:hint="eastAsia" w:ascii="仿宋" w:hAnsi="仿宋" w:eastAsia="仿宋"/>
              <w:szCs w:val="21"/>
            </w:rPr>
            <w:t>熊岳污水处理厂二期涉水在线监测系统升级改造项目</w:t>
          </w:r>
        </w:sdtContent>
      </w:sdt>
    </w:p>
    <w:bookmarkEnd w:id="8"/>
    <w:p>
      <w:pPr>
        <w:spacing w:line="276" w:lineRule="auto"/>
        <w:ind w:firstLine="420" w:firstLineChars="200"/>
        <w:rPr>
          <w:rFonts w:ascii="仿宋" w:hAnsi="仿宋" w:eastAsia="仿宋"/>
          <w:szCs w:val="21"/>
        </w:rPr>
      </w:pPr>
      <w:r>
        <w:rPr>
          <w:rFonts w:hint="eastAsia" w:ascii="仿宋" w:hAnsi="仿宋" w:eastAsia="仿宋"/>
          <w:szCs w:val="21"/>
        </w:rPr>
        <w:t>采购方式：竞争性谈判</w:t>
      </w:r>
    </w:p>
    <w:p>
      <w:pPr>
        <w:spacing w:line="276" w:lineRule="auto"/>
        <w:ind w:firstLine="420" w:firstLineChars="200"/>
        <w:rPr>
          <w:rFonts w:hint="default" w:ascii="仿宋" w:hAnsi="仿宋" w:eastAsia="仿宋"/>
          <w:szCs w:val="21"/>
          <w:lang w:val="en-US" w:eastAsia="zh-CN"/>
        </w:rPr>
      </w:pPr>
      <w:r>
        <w:rPr>
          <w:rFonts w:hint="eastAsia" w:ascii="仿宋" w:hAnsi="仿宋" w:eastAsia="仿宋"/>
          <w:szCs w:val="21"/>
        </w:rPr>
        <w:t>预算金额：</w:t>
      </w:r>
      <w:r>
        <w:rPr>
          <w:rFonts w:hint="eastAsia" w:ascii="仿宋" w:hAnsi="仿宋" w:eastAsia="仿宋"/>
          <w:szCs w:val="21"/>
          <w:lang w:val="en-US" w:eastAsia="zh-CN"/>
        </w:rPr>
        <w:t>606,000.00元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default"/>
                  </w:rPr>
                  <w:fldChar w:fldCharType="begin"/>
                </w:r>
                <w:r>
                  <w:rPr>
                    <w:rFonts w:hint="default"/>
                  </w:rPr>
                  <w:instrText xml:space="preserve"> DOCPROPERTY  包详细信息  \* MERGEFORMAT </w:instrText>
                </w:r>
                <w:r>
                  <w:rPr>
                    <w:rFonts w:hint="default"/>
                  </w:rPr>
                  <w:fldChar w:fldCharType="separate"/>
                </w:r>
                <w:r>
                  <w:rPr>
                    <w:rFonts w:hint="eastAsia" w:ascii="仿宋" w:hAnsi="仿宋" w:eastAsia="仿宋"/>
                    <w:szCs w:val="24"/>
                  </w:rPr>
                  <w:t>包号</w:t>
                </w:r>
                <w:r>
                  <w:rPr>
                    <w:rFonts w:hint="default"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谈判保证金（元）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lang w:val="en-US" w:eastAsia="zh-CN"/>
                  </w:rPr>
                </w:pPr>
                <w:r>
                  <w:rPr>
                    <w:rFonts w:hint="eastAsia" w:ascii="仿宋" w:hAnsi="仿宋" w:eastAsia="仿宋"/>
                    <w:szCs w:val="24"/>
                    <w:lang w:val="en-US" w:eastAsia="zh-CN"/>
                  </w:rPr>
                  <w:t>01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lang w:val="en-US" w:eastAsia="zh-CN"/>
                  </w:rPr>
                  <w:t>熊岳污水处理厂二期涉水在线监测系统升级改造项目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_GB2312" w:hAnsi="仿宋_GB2312" w:eastAsia="仿宋_GB2312" w:cs="仿宋_GB2312"/>
                    <w:kern w:val="2"/>
                    <w:sz w:val="21"/>
                    <w:szCs w:val="21"/>
                    <w:lang w:val="en-US" w:eastAsia="zh-CN" w:bidi="ar"/>
                  </w:rPr>
                  <w:t>606000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lang w:val="en-US" w:eastAsia="zh-CN"/>
                  </w:rPr>
                </w:pPr>
                <w:r>
                  <w:rPr>
                    <w:rFonts w:hint="eastAsia" w:ascii="仿宋" w:hAnsi="仿宋" w:eastAsia="仿宋"/>
                    <w:szCs w:val="24"/>
                    <w:lang w:val="en-US" w:eastAsia="zh-CN"/>
                  </w:rPr>
                  <w:t>11000</w:t>
                </w:r>
              </w:p>
            </w:tc>
            <w:sdt>
              <w:sdtPr>
                <w:rPr>
                  <w:rFonts w:hint="eastAsia" w:ascii="仿宋" w:hAnsi="仿宋" w:eastAsia="仿宋" w:cs="Times New Roman"/>
                  <w:sz w:val="20"/>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cs="Times New Roman"/>
                  <w:sz w:val="20"/>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最低评标价法</w:t>
                    </w:r>
                  </w:p>
                </w:tc>
              </w:sdtContent>
            </w:sdt>
            <w:sdt>
              <w:sdtPr>
                <w:rPr>
                  <w:rFonts w:hint="eastAsia" w:ascii="仿宋" w:hAnsi="仿宋" w:eastAsia="仿宋" w:cs="Times New Roman"/>
                  <w:sz w:val="20"/>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cs="Times New Roman"/>
                  <w:sz w:val="20"/>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无</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w:t>
      </w:r>
      <w:r>
        <w:rPr>
          <w:rFonts w:hint="eastAsia" w:ascii="仿宋" w:hAnsi="仿宋" w:eastAsia="仿宋"/>
          <w:szCs w:val="21"/>
          <w:lang w:val="en-US" w:eastAsia="zh-CN"/>
        </w:rPr>
        <w:t>606,000.00元</w:t>
      </w:r>
    </w:p>
    <w:p>
      <w:pPr>
        <w:spacing w:line="276" w:lineRule="auto"/>
        <w:ind w:left="420" w:leftChars="200" w:firstLine="0" w:firstLineChars="0"/>
        <w:rPr>
          <w:rFonts w:ascii="仿宋" w:hAnsi="仿宋" w:eastAsia="仿宋"/>
          <w:szCs w:val="21"/>
        </w:rPr>
      </w:pPr>
      <w:r>
        <w:rPr>
          <w:rFonts w:hint="eastAsia" w:ascii="仿宋" w:hAnsi="仿宋" w:eastAsia="仿宋"/>
          <w:szCs w:val="21"/>
        </w:rPr>
        <w:t>采购需求：</w:t>
      </w:r>
      <w:r>
        <w:rPr>
          <w:rFonts w:hint="eastAsia" w:ascii="仿宋_GB2312" w:hAnsi="仿宋_GB2312" w:eastAsia="仿宋_GB2312" w:cs="仿宋_GB2312"/>
          <w:szCs w:val="21"/>
          <w:lang w:eastAsia="zh-CN"/>
        </w:rPr>
        <w:t>熊岳污水处理厂二期涉水在线监测系统升级改造</w:t>
      </w:r>
      <w:r>
        <w:rPr>
          <w:rFonts w:hint="eastAsia" w:ascii="仿宋_GB2312" w:hAnsi="仿宋_GB2312" w:eastAsia="仿宋_GB2312" w:cs="仿宋_GB2312"/>
          <w:szCs w:val="21"/>
          <w:lang w:val="en-US" w:eastAsia="zh-CN"/>
        </w:rPr>
        <w:t>,</w:t>
      </w:r>
      <w:r>
        <w:rPr>
          <w:rFonts w:hint="eastAsia" w:ascii="仿宋" w:hAnsi="仿宋" w:eastAsia="仿宋" w:cs="Times New Roman"/>
          <w:kern w:val="2"/>
          <w:sz w:val="21"/>
          <w:szCs w:val="24"/>
          <w:lang w:val="en-US" w:eastAsia="zh-CN" w:bidi="ar"/>
        </w:rPr>
        <w:t>具体内容详见采购文件。</w:t>
      </w:r>
      <w:r>
        <w:rPr>
          <w:rFonts w:hint="eastAsia" w:ascii="仿宋" w:hAnsi="仿宋" w:eastAsia="仿宋"/>
          <w:szCs w:val="21"/>
        </w:rPr>
        <w:t>合同履行期限：</w:t>
      </w:r>
      <w:r>
        <w:rPr>
          <w:rFonts w:hint="eastAsia" w:ascii="仿宋_GB2312" w:hAnsi="仿宋_GB2312" w:eastAsia="仿宋_GB2312" w:cs="仿宋_GB2312"/>
          <w:szCs w:val="21"/>
          <w:highlight w:val="none"/>
          <w:lang w:eastAsia="zh-CN"/>
        </w:rPr>
        <w:t>合同签订后，</w:t>
      </w:r>
      <w:r>
        <w:rPr>
          <w:rFonts w:hint="eastAsia" w:ascii="仿宋_GB2312" w:hAnsi="仿宋_GB2312" w:eastAsia="仿宋_GB2312" w:cs="仿宋_GB2312"/>
          <w:szCs w:val="21"/>
          <w:highlight w:val="none"/>
          <w:lang w:val="en-US" w:eastAsia="zh-CN"/>
        </w:rPr>
        <w:t>30日内完成。</w:t>
      </w:r>
    </w:p>
    <w:p>
      <w:pPr>
        <w:widowControl/>
        <w:adjustRightInd w:val="0"/>
        <w:snapToGrid w:val="0"/>
        <w:spacing w:line="276" w:lineRule="auto"/>
        <w:jc w:val="left"/>
        <w:rPr>
          <w:rFonts w:hint="eastAsia" w:ascii="仿宋" w:hAnsi="仿宋" w:eastAsia="仿宋" w:cs="仿宋_GB2312"/>
          <w:kern w:val="0"/>
          <w:szCs w:val="21"/>
        </w:rPr>
      </w:pPr>
      <w:r>
        <w:rPr>
          <w:rFonts w:hint="eastAsia" w:ascii="仿宋" w:hAnsi="仿宋" w:eastAsia="仿宋" w:cs="仿宋_GB2312"/>
          <w:kern w:val="0"/>
          <w:szCs w:val="21"/>
        </w:rPr>
        <w:t>　　</w:t>
      </w:r>
      <w:r>
        <w:rPr>
          <w:rFonts w:hint="eastAsia" w:ascii="仿宋_GB2312" w:hAnsi="仿宋_GB2312" w:eastAsia="仿宋_GB2312" w:cs="仿宋_GB2312"/>
          <w:szCs w:val="21"/>
        </w:rPr>
        <w:t>需落实的政府采购政策内容：中小微企业（含监狱企业）的相关规定；促进残疾人就业政府采购政策的相关规定；节能产品、环境标志产品的相关规定</w:t>
      </w:r>
      <w:r>
        <w:rPr>
          <w:rFonts w:hint="eastAsia" w:ascii="仿宋_GB2312" w:hAnsi="仿宋_GB2312" w:eastAsia="仿宋_GB2312" w:cs="仿宋_GB2312"/>
          <w:szCs w:val="21"/>
          <w:lang w:eastAsia="zh-CN"/>
        </w:rPr>
        <w:t>。</w:t>
      </w:r>
    </w:p>
    <w:p>
      <w:pPr>
        <w:widowControl/>
        <w:adjustRightInd w:val="0"/>
        <w:snapToGrid w:val="0"/>
        <w:spacing w:line="276" w:lineRule="auto"/>
        <w:ind w:firstLine="420" w:firstLineChars="200"/>
        <w:jc w:val="left"/>
        <w:rPr>
          <w:rFonts w:hint="eastAsia" w:ascii="仿宋" w:hAnsi="仿宋" w:eastAsia="仿宋"/>
          <w:szCs w:val="21"/>
          <w:lang w:eastAsia="zh-CN"/>
        </w:rPr>
      </w:pPr>
      <w:r>
        <w:rPr>
          <w:rFonts w:hint="eastAsia" w:ascii="仿宋" w:hAnsi="仿宋" w:eastAsia="仿宋" w:cs="仿宋_GB2312"/>
          <w:kern w:val="0"/>
          <w:szCs w:val="21"/>
        </w:rPr>
        <w:t>本项目</w:t>
      </w:r>
      <w:sdt>
        <w:sdtPr>
          <w:rPr>
            <w:rFonts w:hint="eastAsia" w:ascii="仿宋" w:hAnsi="仿宋" w:eastAsia="仿宋" w:cs="仿宋_GB2312"/>
            <w:kern w:val="0"/>
            <w:szCs w:val="21"/>
          </w:rPr>
          <w:alias w:val="不允许联合体"/>
          <w:tag w:val="不允许联合体"/>
          <w:id w:val="806440443"/>
          <w:placeholder>
            <w:docPart w:val="48DF0D7F5136438AA1FAEFEE80FFF1A5"/>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r>
            <w:rPr>
              <w:rFonts w:hint="eastAsia" w:ascii="仿宋" w:hAnsi="仿宋" w:eastAsia="仿宋" w:cs="仿宋_GB2312"/>
              <w:kern w:val="0"/>
              <w:szCs w:val="21"/>
              <w:lang w:eastAsia="zh-CN"/>
            </w:rPr>
            <w:t>参与</w:t>
          </w:r>
        </w:sdtContent>
      </w:sdt>
      <w:r>
        <w:rPr>
          <w:rFonts w:hint="eastAsia" w:ascii="仿宋" w:hAnsi="仿宋" w:eastAsia="仿宋"/>
          <w:szCs w:val="21"/>
        </w:rPr>
        <w:t>投标</w:t>
      </w:r>
      <w:r>
        <w:rPr>
          <w:rFonts w:hint="eastAsia" w:ascii="仿宋" w:hAnsi="仿宋" w:eastAsia="仿宋"/>
          <w:szCs w:val="21"/>
          <w:lang w:eastAsia="zh-CN"/>
        </w:rPr>
        <w:t>。</w:t>
      </w:r>
    </w:p>
    <w:p>
      <w:pPr>
        <w:keepNext/>
        <w:keepLines/>
        <w:spacing w:line="276" w:lineRule="auto"/>
        <w:outlineLvl w:val="1"/>
        <w:rPr>
          <w:rFonts w:ascii="仿宋" w:hAnsi="仿宋" w:eastAsia="仿宋" w:cs="宋体"/>
          <w:bCs/>
          <w:szCs w:val="21"/>
        </w:rPr>
      </w:pPr>
      <w:bookmarkStart w:id="9" w:name="_Toc35393622"/>
      <w:bookmarkStart w:id="10" w:name="_Toc28359080"/>
      <w:bookmarkStart w:id="11" w:name="_Toc28359003"/>
      <w:bookmarkStart w:id="12" w:name="_Toc35393791"/>
      <w:r>
        <w:rPr>
          <w:rFonts w:hint="eastAsia" w:ascii="仿宋" w:hAnsi="仿宋" w:eastAsia="仿宋" w:cs="宋体"/>
          <w:bCs/>
          <w:szCs w:val="21"/>
        </w:rPr>
        <w:t>二、供应商的资格要求：</w:t>
      </w:r>
      <w:bookmarkEnd w:id="9"/>
      <w:bookmarkEnd w:id="10"/>
      <w:bookmarkEnd w:id="11"/>
      <w:bookmarkEnd w:id="12"/>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hint="eastAsia" w:ascii="仿宋" w:hAnsi="仿宋" w:eastAsia="仿宋"/>
          <w:color w:val="FF0000"/>
          <w:szCs w:val="21"/>
          <w:lang w:eastAsia="zh-CN"/>
        </w:rPr>
      </w:pPr>
      <w:bookmarkStart w:id="13" w:name="_Toc28359081"/>
      <w:bookmarkStart w:id="14" w:name="_Toc28359004"/>
      <w:r>
        <w:rPr>
          <w:rFonts w:ascii="仿宋" w:hAnsi="仿宋" w:eastAsia="仿宋"/>
          <w:szCs w:val="21"/>
        </w:rPr>
        <w:t>2</w:t>
      </w:r>
      <w:r>
        <w:rPr>
          <w:rFonts w:hint="eastAsia" w:ascii="仿宋" w:hAnsi="仿宋" w:eastAsia="仿宋"/>
          <w:szCs w:val="21"/>
        </w:rPr>
        <w:t>.落实政府采购政策需满足的资格要求：</w:t>
      </w:r>
      <w:r>
        <w:rPr>
          <w:rFonts w:hint="eastAsia" w:ascii="仿宋_GB2312" w:hAnsi="仿宋_GB2312" w:eastAsia="仿宋_GB2312" w:cs="仿宋_GB2312"/>
          <w:szCs w:val="21"/>
          <w:lang w:eastAsia="zh-CN"/>
        </w:rPr>
        <w:t>无。</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w:t>
      </w:r>
      <w:r>
        <w:rPr>
          <w:rFonts w:hint="eastAsia" w:ascii="仿宋_GB2312" w:hAnsi="仿宋_GB2312" w:eastAsia="仿宋_GB2312" w:cs="仿宋_GB2312"/>
          <w:szCs w:val="21"/>
          <w:lang w:eastAsia="zh-CN"/>
        </w:rPr>
        <w:t>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5" w:name="_Toc35393623"/>
      <w:bookmarkStart w:id="16" w:name="_Toc35393792"/>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F803D227F9C9401385455A2208B3B4A9"/>
          </w:placeholder>
          <w:showingPlcHdr/>
        </w:sdtPr>
        <w:sdtEndPr>
          <w:rPr>
            <w:rFonts w:hint="eastAsia" w:ascii="仿宋" w:hAnsi="仿宋" w:eastAsia="仿宋"/>
            <w:szCs w:val="21"/>
          </w:rPr>
        </w:sdtEndPr>
        <w:sdtContent>
          <w:r>
            <w:rPr>
              <w:rStyle w:val="34"/>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2E1BA18A9C7643C0809A1F41B4885B1A"/>
          </w:placeholder>
          <w:showingPlcHdr/>
        </w:sdtPr>
        <w:sdtEndPr>
          <w:rPr>
            <w:rFonts w:hint="eastAsia" w:ascii="仿宋" w:hAnsi="仿宋" w:eastAsia="仿宋"/>
            <w:szCs w:val="21"/>
          </w:rPr>
        </w:sdtEndPr>
        <w:sdtContent>
          <w:r>
            <w:rPr>
              <w:rStyle w:val="34"/>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3"/>
      <w:bookmarkEnd w:id="14"/>
      <w:bookmarkEnd w:id="15"/>
      <w:bookmarkEnd w:id="16"/>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hint="eastAsia" w:ascii="仿宋" w:hAnsi="仿宋" w:eastAsia="仿宋" w:cs="宋体"/>
          <w:color w:val="FF0000"/>
          <w:kern w:val="2"/>
          <w:sz w:val="21"/>
          <w:szCs w:val="21"/>
          <w:u w:val="single"/>
          <w:lang w:val="en-US" w:eastAsia="zh-CN" w:bidi="ar"/>
        </w:rPr>
        <w:t>2021年03月01日</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8EFA2BD0475448B38399849724388B6F"/>
          </w:placeholder>
        </w:sdtPr>
        <w:sdtEndPr>
          <w:rPr>
            <w:rFonts w:hint="eastAsia" w:ascii="仿宋" w:hAnsi="仿宋" w:eastAsia="仿宋"/>
            <w:szCs w:val="21"/>
          </w:rPr>
        </w:sdtEndPr>
        <w:sdtContent>
          <w:r>
            <w:rPr>
              <w:rFonts w:hint="eastAsia" w:ascii="仿宋" w:hAnsi="仿宋" w:eastAsia="仿宋" w:cs="宋体"/>
              <w:color w:val="FF0000"/>
              <w:kern w:val="2"/>
              <w:sz w:val="21"/>
              <w:szCs w:val="21"/>
              <w:u w:val="single"/>
              <w:lang w:val="en-US" w:eastAsia="zh-CN" w:bidi="ar"/>
            </w:rPr>
            <w:t>2021年03月03日17:00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7" w:name="_Toc28359005"/>
      <w:bookmarkStart w:id="18" w:name="_Toc35393624"/>
      <w:bookmarkStart w:id="19" w:name="_Toc35393793"/>
      <w:bookmarkStart w:id="20" w:name="_Toc28359082"/>
      <w:r>
        <w:rPr>
          <w:rFonts w:hint="eastAsia" w:ascii="仿宋" w:hAnsi="仿宋" w:eastAsia="仿宋" w:cs="宋体"/>
          <w:bCs/>
          <w:szCs w:val="21"/>
        </w:rPr>
        <w:t>五、</w:t>
      </w:r>
      <w:bookmarkEnd w:id="17"/>
      <w:bookmarkEnd w:id="18"/>
      <w:bookmarkEnd w:id="19"/>
      <w:bookmarkEnd w:id="20"/>
      <w:r>
        <w:rPr>
          <w:rFonts w:hint="eastAsia" w:ascii="仿宋" w:hAnsi="仿宋" w:eastAsia="仿宋" w:cs="宋体"/>
          <w:bCs/>
          <w:szCs w:val="21"/>
        </w:rPr>
        <w:t>响应文件提交</w:t>
      </w:r>
    </w:p>
    <w:p>
      <w:pPr>
        <w:spacing w:line="276" w:lineRule="auto"/>
        <w:ind w:firstLine="420" w:firstLineChars="200"/>
        <w:rPr>
          <w:rFonts w:hint="eastAsia"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A0DB385395624D31B227D15C1D3D8F51"/>
          </w:placeholder>
        </w:sdtPr>
        <w:sdtEndPr>
          <w:rPr>
            <w:rFonts w:hint="eastAsia" w:ascii="仿宋" w:hAnsi="仿宋" w:eastAsia="仿宋"/>
            <w:szCs w:val="21"/>
          </w:rPr>
        </w:sdtEndPr>
        <w:sdtContent>
          <w:r>
            <w:rPr>
              <w:rFonts w:hint="eastAsia" w:ascii="仿宋_GB2312" w:hAnsi="仿宋_GB2312" w:eastAsia="仿宋_GB2312" w:cs="仿宋_GB2312"/>
              <w:color w:val="FF0000"/>
              <w:szCs w:val="21"/>
              <w:u w:val="single"/>
            </w:rPr>
            <w:t>202</w:t>
          </w:r>
          <w:r>
            <w:rPr>
              <w:rFonts w:hint="eastAsia" w:ascii="仿宋_GB2312" w:hAnsi="仿宋_GB2312" w:eastAsia="仿宋_GB2312" w:cs="仿宋_GB2312"/>
              <w:color w:val="FF0000"/>
              <w:szCs w:val="21"/>
              <w:u w:val="single"/>
              <w:lang w:val="en-US" w:eastAsia="zh-CN"/>
            </w:rPr>
            <w:t>1</w:t>
          </w:r>
          <w:r>
            <w:rPr>
              <w:rFonts w:hint="eastAsia" w:ascii="仿宋_GB2312" w:hAnsi="仿宋_GB2312" w:eastAsia="仿宋_GB2312" w:cs="仿宋_GB2312"/>
              <w:color w:val="FF0000"/>
              <w:szCs w:val="21"/>
              <w:u w:val="single"/>
            </w:rPr>
            <w:t>年</w:t>
          </w:r>
          <w:r>
            <w:rPr>
              <w:rFonts w:hint="eastAsia" w:ascii="仿宋_GB2312" w:hAnsi="仿宋_GB2312" w:eastAsia="仿宋_GB2312" w:cs="仿宋_GB2312"/>
              <w:color w:val="FF0000"/>
              <w:szCs w:val="21"/>
              <w:u w:val="single"/>
              <w:lang w:val="en-US" w:eastAsia="zh-CN"/>
            </w:rPr>
            <w:t>03</w:t>
          </w:r>
          <w:r>
            <w:rPr>
              <w:rFonts w:hint="eastAsia" w:ascii="仿宋_GB2312" w:hAnsi="仿宋_GB2312" w:eastAsia="仿宋_GB2312" w:cs="仿宋_GB2312"/>
              <w:color w:val="FF0000"/>
              <w:szCs w:val="21"/>
              <w:u w:val="single"/>
            </w:rPr>
            <w:t>月</w:t>
          </w:r>
          <w:r>
            <w:rPr>
              <w:rFonts w:hint="eastAsia" w:ascii="仿宋_GB2312" w:hAnsi="仿宋_GB2312" w:eastAsia="仿宋_GB2312" w:cs="仿宋_GB2312"/>
              <w:color w:val="FF0000"/>
              <w:szCs w:val="21"/>
              <w:u w:val="single"/>
              <w:lang w:val="en-US" w:eastAsia="zh-CN"/>
            </w:rPr>
            <w:t>04</w:t>
          </w:r>
          <w:r>
            <w:rPr>
              <w:rFonts w:hint="eastAsia" w:ascii="仿宋_GB2312" w:hAnsi="仿宋_GB2312" w:eastAsia="仿宋_GB2312" w:cs="仿宋_GB2312"/>
              <w:color w:val="FF0000"/>
              <w:szCs w:val="21"/>
              <w:u w:val="single"/>
            </w:rPr>
            <w:t xml:space="preserve">日 </w:t>
          </w:r>
          <w:r>
            <w:rPr>
              <w:rFonts w:ascii="仿宋_GB2312" w:hAnsi="仿宋_GB2312" w:eastAsia="仿宋_GB2312" w:cs="仿宋_GB2312"/>
              <w:color w:val="FF0000"/>
              <w:szCs w:val="21"/>
              <w:u w:val="single"/>
            </w:rPr>
            <w:t>9</w:t>
          </w:r>
          <w:r>
            <w:rPr>
              <w:rFonts w:hint="eastAsia" w:ascii="仿宋_GB2312" w:hAnsi="仿宋_GB2312" w:eastAsia="仿宋_GB2312" w:cs="仿宋_GB2312"/>
              <w:color w:val="FF0000"/>
              <w:szCs w:val="21"/>
              <w:u w:val="single"/>
            </w:rPr>
            <w:t>点</w:t>
          </w:r>
          <w:r>
            <w:rPr>
              <w:rFonts w:ascii="仿宋_GB2312" w:hAnsi="仿宋_GB2312" w:eastAsia="仿宋_GB2312" w:cs="仿宋_GB2312"/>
              <w:color w:val="FF0000"/>
              <w:szCs w:val="21"/>
              <w:u w:val="single"/>
            </w:rPr>
            <w:t>30</w:t>
          </w:r>
          <w:r>
            <w:rPr>
              <w:rFonts w:hint="eastAsia" w:ascii="仿宋_GB2312" w:hAnsi="仿宋_GB2312" w:eastAsia="仿宋_GB2312" w:cs="仿宋_GB2312"/>
              <w:color w:val="FF0000"/>
              <w:szCs w:val="21"/>
              <w:u w:val="single"/>
            </w:rPr>
            <w:t>分</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B8BE79F974EA48D0ACE00E79A0C7E1A8"/>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5C42B968C28B4048AD9B9DFE2D67DBAD"/>
          </w:placeholder>
        </w:sdtPr>
        <w:sdtEndPr>
          <w:rPr>
            <w:rFonts w:hint="eastAsia" w:ascii="仿宋" w:hAnsi="仿宋" w:eastAsia="仿宋"/>
            <w:szCs w:val="21"/>
          </w:rPr>
        </w:sdtEndPr>
        <w:sdtContent>
          <w:r>
            <w:rPr>
              <w:rFonts w:hint="eastAsia" w:ascii="仿宋" w:hAnsi="仿宋" w:eastAsia="仿宋"/>
              <w:szCs w:val="21"/>
            </w:rPr>
            <w:t>306（二开标室）</w:t>
          </w:r>
        </w:sdtContent>
      </w:sdt>
    </w:p>
    <w:p>
      <w:pPr>
        <w:keepNext/>
        <w:keepLines/>
        <w:spacing w:line="276" w:lineRule="auto"/>
        <w:outlineLvl w:val="1"/>
        <w:rPr>
          <w:rFonts w:ascii="仿宋" w:hAnsi="仿宋" w:eastAsia="仿宋" w:cs="宋体"/>
          <w:bCs/>
          <w:szCs w:val="21"/>
        </w:rPr>
      </w:pPr>
      <w:bookmarkStart w:id="21" w:name="_Toc35393794"/>
      <w:bookmarkStart w:id="22" w:name="_Toc28359007"/>
      <w:bookmarkStart w:id="23" w:name="_Toc35393625"/>
      <w:bookmarkStart w:id="24" w:name="_Toc28359084"/>
      <w:r>
        <w:rPr>
          <w:rFonts w:hint="eastAsia" w:ascii="仿宋" w:hAnsi="仿宋" w:eastAsia="仿宋" w:cs="宋体"/>
          <w:bCs/>
          <w:szCs w:val="21"/>
        </w:rPr>
        <w:t>六、开启</w:t>
      </w:r>
    </w:p>
    <w:p>
      <w:pPr>
        <w:spacing w:line="276" w:lineRule="auto"/>
        <w:ind w:firstLine="420" w:firstLineChars="200"/>
        <w:rPr>
          <w:rFonts w:hint="eastAsia"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0D48903BE85945059ADE917EA64DF150"/>
          </w:placeholder>
        </w:sdtPr>
        <w:sdtEndPr>
          <w:rPr>
            <w:rFonts w:hint="eastAsia" w:ascii="仿宋" w:hAnsi="仿宋" w:eastAsia="仿宋"/>
            <w:szCs w:val="21"/>
          </w:rPr>
        </w:sdtEndPr>
        <w:sdtContent>
          <w:r>
            <w:rPr>
              <w:rFonts w:hint="eastAsia" w:ascii="仿宋_GB2312" w:hAnsi="仿宋_GB2312" w:eastAsia="仿宋_GB2312" w:cs="仿宋_GB2312"/>
              <w:color w:val="FF0000"/>
              <w:szCs w:val="21"/>
              <w:u w:val="single"/>
            </w:rPr>
            <w:t>202</w:t>
          </w:r>
          <w:r>
            <w:rPr>
              <w:rFonts w:hint="eastAsia" w:ascii="仿宋_GB2312" w:hAnsi="仿宋_GB2312" w:eastAsia="仿宋_GB2312" w:cs="仿宋_GB2312"/>
              <w:color w:val="FF0000"/>
              <w:szCs w:val="21"/>
              <w:u w:val="single"/>
              <w:lang w:val="en-US" w:eastAsia="zh-CN"/>
            </w:rPr>
            <w:t>1</w:t>
          </w:r>
          <w:r>
            <w:rPr>
              <w:rFonts w:hint="eastAsia" w:ascii="仿宋_GB2312" w:hAnsi="仿宋_GB2312" w:eastAsia="仿宋_GB2312" w:cs="仿宋_GB2312"/>
              <w:color w:val="FF0000"/>
              <w:szCs w:val="21"/>
              <w:u w:val="single"/>
            </w:rPr>
            <w:t>年</w:t>
          </w:r>
          <w:r>
            <w:rPr>
              <w:rFonts w:hint="eastAsia" w:ascii="仿宋_GB2312" w:hAnsi="仿宋_GB2312" w:eastAsia="仿宋_GB2312" w:cs="仿宋_GB2312"/>
              <w:color w:val="FF0000"/>
              <w:szCs w:val="21"/>
              <w:u w:val="single"/>
              <w:lang w:val="en-US" w:eastAsia="zh-CN"/>
            </w:rPr>
            <w:t>03</w:t>
          </w:r>
          <w:r>
            <w:rPr>
              <w:rFonts w:hint="eastAsia" w:ascii="仿宋_GB2312" w:hAnsi="仿宋_GB2312" w:eastAsia="仿宋_GB2312" w:cs="仿宋_GB2312"/>
              <w:color w:val="FF0000"/>
              <w:szCs w:val="21"/>
              <w:u w:val="single"/>
            </w:rPr>
            <w:t>月</w:t>
          </w:r>
          <w:r>
            <w:rPr>
              <w:rFonts w:hint="eastAsia" w:ascii="仿宋_GB2312" w:hAnsi="仿宋_GB2312" w:eastAsia="仿宋_GB2312" w:cs="仿宋_GB2312"/>
              <w:color w:val="FF0000"/>
              <w:szCs w:val="21"/>
              <w:u w:val="single"/>
              <w:lang w:val="en-US" w:eastAsia="zh-CN"/>
            </w:rPr>
            <w:t>04</w:t>
          </w:r>
          <w:r>
            <w:rPr>
              <w:rFonts w:hint="eastAsia" w:ascii="仿宋_GB2312" w:hAnsi="仿宋_GB2312" w:eastAsia="仿宋_GB2312" w:cs="仿宋_GB2312"/>
              <w:color w:val="FF0000"/>
              <w:szCs w:val="21"/>
              <w:u w:val="single"/>
            </w:rPr>
            <w:t xml:space="preserve">日 </w:t>
          </w:r>
          <w:r>
            <w:rPr>
              <w:rFonts w:ascii="仿宋_GB2312" w:hAnsi="仿宋_GB2312" w:eastAsia="仿宋_GB2312" w:cs="仿宋_GB2312"/>
              <w:color w:val="FF0000"/>
              <w:szCs w:val="21"/>
              <w:u w:val="single"/>
            </w:rPr>
            <w:t>9</w:t>
          </w:r>
          <w:r>
            <w:rPr>
              <w:rFonts w:hint="eastAsia" w:ascii="仿宋_GB2312" w:hAnsi="仿宋_GB2312" w:eastAsia="仿宋_GB2312" w:cs="仿宋_GB2312"/>
              <w:color w:val="FF0000"/>
              <w:szCs w:val="21"/>
              <w:u w:val="single"/>
            </w:rPr>
            <w:t>点</w:t>
          </w:r>
          <w:r>
            <w:rPr>
              <w:rFonts w:ascii="仿宋_GB2312" w:hAnsi="仿宋_GB2312" w:eastAsia="仿宋_GB2312" w:cs="仿宋_GB2312"/>
              <w:color w:val="FF0000"/>
              <w:szCs w:val="21"/>
              <w:u w:val="single"/>
            </w:rPr>
            <w:t>30</w:t>
          </w:r>
          <w:r>
            <w:rPr>
              <w:rFonts w:hint="eastAsia" w:ascii="仿宋_GB2312" w:hAnsi="仿宋_GB2312" w:eastAsia="仿宋_GB2312" w:cs="仿宋_GB2312"/>
              <w:color w:val="FF0000"/>
              <w:szCs w:val="21"/>
              <w:u w:val="single"/>
            </w:rPr>
            <w:t>分</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C31E46D9A22C418C910BD2F5E68429D1"/>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738166942"/>
          <w:placeholder>
            <w:docPart w:val="CE095FCA630C49EE80971E5FFCB6933D"/>
          </w:placeholder>
        </w:sdtPr>
        <w:sdtEndPr>
          <w:rPr>
            <w:rFonts w:hint="eastAsia" w:ascii="仿宋" w:hAnsi="仿宋" w:eastAsia="仿宋"/>
            <w:szCs w:val="21"/>
          </w:rPr>
        </w:sdtEndPr>
        <w:sdtContent>
          <w:r>
            <w:rPr>
              <w:rFonts w:hint="eastAsia" w:ascii="仿宋" w:hAnsi="仿宋" w:eastAsia="仿宋"/>
              <w:szCs w:val="21"/>
            </w:rPr>
            <w:t>306（二开标室）</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1"/>
      <w:bookmarkEnd w:id="22"/>
      <w:bookmarkEnd w:id="23"/>
      <w:bookmarkEnd w:id="24"/>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w:t>
      </w:r>
      <w:r>
        <w:rPr>
          <w:rFonts w:hint="eastAsia" w:ascii="仿宋" w:hAnsi="仿宋" w:eastAsia="仿宋" w:cs="宋体"/>
          <w:b/>
          <w:bCs/>
          <w:szCs w:val="21"/>
          <w:lang w:val="en-US" w:eastAsia="zh-CN"/>
        </w:rPr>
        <w:t>6196911</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5" w:name="_Toc35393795"/>
      <w:bookmarkStart w:id="26" w:name="_Toc35393626"/>
      <w:r>
        <w:rPr>
          <w:rFonts w:hint="eastAsia" w:ascii="仿宋" w:hAnsi="仿宋" w:eastAsia="仿宋" w:cs="宋体"/>
          <w:bCs/>
          <w:szCs w:val="21"/>
        </w:rPr>
        <w:t>九、其他补充事宜</w:t>
      </w:r>
      <w:bookmarkEnd w:id="25"/>
      <w:bookmarkEnd w:id="26"/>
    </w:p>
    <w:p>
      <w:pPr>
        <w:spacing w:line="276" w:lineRule="auto"/>
        <w:ind w:left="495"/>
        <w:rPr>
          <w:rFonts w:hint="eastAsia" w:ascii="仿宋" w:hAnsi="仿宋" w:eastAsia="仿宋"/>
          <w:szCs w:val="21"/>
          <w:lang w:eastAsia="zh-CN"/>
        </w:rPr>
      </w:pPr>
      <w:r>
        <w:rPr>
          <w:rFonts w:hint="eastAsia" w:ascii="仿宋" w:hAnsi="仿宋" w:eastAsia="仿宋"/>
          <w:szCs w:val="21"/>
          <w:lang w:eastAsia="zh-CN"/>
        </w:rPr>
        <w:t>无。</w:t>
      </w:r>
    </w:p>
    <w:p>
      <w:pPr>
        <w:keepNext/>
        <w:keepLines/>
        <w:spacing w:line="276" w:lineRule="auto"/>
        <w:outlineLvl w:val="1"/>
        <w:rPr>
          <w:rFonts w:ascii="仿宋" w:hAnsi="仿宋" w:eastAsia="仿宋" w:cs="宋体"/>
          <w:bCs/>
          <w:szCs w:val="21"/>
        </w:rPr>
      </w:pPr>
      <w:bookmarkStart w:id="27" w:name="_Toc28359008"/>
      <w:bookmarkStart w:id="28" w:name="_Toc28359085"/>
      <w:bookmarkStart w:id="29" w:name="_Toc35393627"/>
      <w:bookmarkStart w:id="30" w:name="_Toc35393796"/>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7"/>
      <w:bookmarkEnd w:id="28"/>
      <w:bookmarkEnd w:id="29"/>
      <w:bookmarkEnd w:id="30"/>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0BEE632EDEB9452E942341B6A57B8474"/>
          </w:placeholder>
        </w:sdtPr>
        <w:sdtEndPr>
          <w:rPr>
            <w:rFonts w:hint="eastAsia" w:ascii="仿宋" w:hAnsi="仿宋" w:eastAsia="仿宋"/>
            <w:szCs w:val="21"/>
          </w:rPr>
        </w:sdtEndPr>
        <w:sdtContent>
          <w:r>
            <w:rPr>
              <w:rFonts w:hint="eastAsia" w:ascii="仿宋" w:hAnsi="仿宋" w:eastAsia="仿宋"/>
              <w:szCs w:val="21"/>
            </w:rPr>
            <w:t>营口市鲅鱼圈区住房和城乡建设局</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8E4C76751733405EBFF3D6FD55218C17"/>
          </w:placeholder>
        </w:sdtPr>
        <w:sdtEndPr>
          <w:rPr>
            <w:rFonts w:hint="eastAsia" w:ascii="仿宋" w:hAnsi="仿宋" w:eastAsia="仿宋"/>
            <w:szCs w:val="21"/>
          </w:rPr>
        </w:sdtEndPr>
        <w:sdtContent>
          <w:r>
            <w:rPr>
              <w:rFonts w:hint="eastAsia" w:ascii="仿宋" w:hAnsi="仿宋" w:eastAsia="仿宋"/>
              <w:szCs w:val="21"/>
            </w:rPr>
            <w:t>营口市鲅鱼圈区</w:t>
          </w:r>
        </w:sdtContent>
      </w:sdt>
    </w:p>
    <w:p>
      <w:pPr>
        <w:spacing w:line="360" w:lineRule="auto"/>
        <w:ind w:firstLine="630" w:firstLineChars="300"/>
        <w:jc w:val="left"/>
        <w:rPr>
          <w:rFonts w:hint="eastAsia" w:ascii="仿宋" w:hAnsi="仿宋" w:eastAsia="仿宋"/>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szCs w:val="21"/>
          <w:lang w:eastAsia="zh-CN"/>
        </w:rPr>
        <w:t>吴昊</w:t>
      </w:r>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8FB0907B82F343F4A9984F626729B887"/>
          </w:placeholder>
        </w:sdtPr>
        <w:sdtEndPr>
          <w:rPr>
            <w:rFonts w:hint="eastAsia" w:ascii="仿宋" w:hAnsi="仿宋" w:eastAsia="仿宋"/>
            <w:szCs w:val="21"/>
          </w:rPr>
        </w:sdtEndPr>
        <w:sdtContent>
          <w:r>
            <w:rPr>
              <w:rFonts w:hint="eastAsia" w:ascii="仿宋" w:hAnsi="仿宋" w:eastAsia="仿宋"/>
              <w:szCs w:val="21"/>
            </w:rPr>
            <w:t>15204175123</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5F2DF313A5064B80A6520768A7932491"/>
          </w:placeholder>
        </w:sdtPr>
        <w:sdtEndPr>
          <w:rPr>
            <w:rFonts w:hint="eastAsia" w:ascii="仿宋" w:hAnsi="仿宋" w:eastAsia="仿宋"/>
            <w:szCs w:val="21"/>
          </w:rPr>
        </w:sdtEndPr>
        <w:sdtContent>
          <w:r>
            <w:rPr>
              <w:rFonts w:hint="eastAsia" w:ascii="仿宋" w:hAnsi="仿宋" w:eastAsia="仿宋"/>
              <w:szCs w:val="21"/>
            </w:rPr>
            <w:t>营口市鲅鱼圈区审批技术审查与公共资源交易中心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C73F34DAB3454A038B4432CAF4F4EF34"/>
          </w:placeholder>
        </w:sdtPr>
        <w:sdtEndPr>
          <w:rPr>
            <w:rFonts w:hint="eastAsia" w:ascii="仿宋" w:hAnsi="仿宋" w:eastAsia="仿宋"/>
            <w:szCs w:val="21"/>
          </w:rPr>
        </w:sdtEndPr>
        <w:sdtContent>
          <w:r>
            <w:rPr>
              <w:rFonts w:hint="eastAsia" w:ascii="仿宋" w:hAnsi="仿宋" w:eastAsia="仿宋"/>
              <w:szCs w:val="21"/>
            </w:rPr>
            <w:t>营口市鲅鱼圈区青龙山大街与海华路交汇处，号房回迁楼C区17号门市</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BDA7DF126F7A4938BFA8B3E98DA097E0"/>
          </w:placeholder>
        </w:sdtPr>
        <w:sdtEndPr>
          <w:rPr>
            <w:rFonts w:hint="eastAsia" w:ascii="仿宋" w:hAnsi="仿宋" w:eastAsia="仿宋"/>
            <w:szCs w:val="21"/>
          </w:rPr>
        </w:sdtEndPr>
        <w:sdtContent>
          <w:r>
            <w:rPr>
              <w:rFonts w:hint="eastAsia" w:ascii="仿宋" w:hAnsi="仿宋" w:eastAsia="仿宋"/>
              <w:szCs w:val="21"/>
            </w:rPr>
            <w:t>0417-6196911</w:t>
          </w:r>
        </w:sdtContent>
      </w:sdt>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邮箱地址：</w:t>
      </w:r>
      <w:r>
        <w:rPr>
          <w:rFonts w:ascii="仿宋_GB2312" w:hAnsi="仿宋_GB2312" w:eastAsia="仿宋_GB2312" w:cs="仿宋_GB2312"/>
          <w:szCs w:val="21"/>
        </w:rPr>
        <w:t>byqjyzx@126.com</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开 户 行：</w:t>
      </w:r>
      <w:r>
        <w:rPr>
          <w:rFonts w:hint="eastAsia" w:ascii="仿宋_GB2312" w:hAnsi="仿宋_GB2312" w:eastAsia="仿宋_GB2312" w:cs="仿宋_GB2312"/>
          <w:szCs w:val="21"/>
          <w:lang w:eastAsia="zh-CN"/>
        </w:rPr>
        <w:t>盛京银行股份有限公司营口昆仑支行</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账户名称：</w:t>
      </w:r>
      <w:r>
        <w:rPr>
          <w:rFonts w:hint="eastAsia" w:ascii="仿宋_GB2312" w:hAnsi="仿宋_GB2312" w:eastAsia="仿宋_GB2312" w:cs="仿宋_GB2312"/>
          <w:szCs w:val="21"/>
        </w:rPr>
        <w:t>营口市鲅鱼圈区审批技术审查与公共资源交易中心保证金专户</w:t>
      </w:r>
      <w:r>
        <w:rPr>
          <w:rFonts w:ascii="仿宋" w:hAnsi="仿宋" w:eastAsia="仿宋" w:cs="宋体"/>
          <w:bCs/>
          <w:szCs w:val="21"/>
        </w:rPr>
        <w:t xml:space="preserve"> </w:t>
      </w:r>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账    号：</w:t>
      </w:r>
      <w:r>
        <w:rPr>
          <w:rFonts w:hint="eastAsia" w:ascii="仿宋_GB2312" w:hAnsi="仿宋_GB2312" w:eastAsia="仿宋_GB2312" w:cs="仿宋_GB2312"/>
          <w:szCs w:val="21"/>
          <w:lang w:val="en-US" w:eastAsia="zh-CN"/>
        </w:rPr>
        <w:t>0550700102000006685</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DE9EB52DD0BD4E03AAF2DE93A129A22B"/>
          </w:placeholder>
        </w:sdtPr>
        <w:sdtEndPr>
          <w:rPr>
            <w:rFonts w:hint="eastAsia" w:ascii="仿宋" w:hAnsi="仿宋" w:eastAsia="仿宋"/>
            <w:szCs w:val="21"/>
          </w:rPr>
        </w:sdtEndPr>
        <w:sdtContent>
          <w:r>
            <w:rPr>
              <w:rFonts w:hint="eastAsia" w:ascii="仿宋_GB2312" w:hAnsi="仿宋_GB2312" w:eastAsia="仿宋_GB2312" w:cs="仿宋_GB2312"/>
              <w:szCs w:val="21"/>
              <w:lang w:eastAsia="zh-CN"/>
            </w:rPr>
            <w:t>吴昊、</w:t>
          </w:r>
          <w:r>
            <w:rPr>
              <w:rFonts w:hint="eastAsia" w:ascii="仿宋" w:hAnsi="仿宋" w:eastAsia="仿宋"/>
              <w:szCs w:val="21"/>
            </w:rPr>
            <w:t>李嘉琪</w:t>
          </w:r>
        </w:sdtContent>
      </w:sdt>
      <w:r>
        <w:rPr>
          <w:rFonts w:ascii="仿宋" w:hAnsi="仿宋" w:eastAsia="仿宋"/>
          <w:szCs w:val="21"/>
        </w:rPr>
        <w:t xml:space="preserve"> </w:t>
      </w:r>
    </w:p>
    <w:p>
      <w:pPr>
        <w:spacing w:line="276" w:lineRule="auto"/>
        <w:ind w:firstLine="630" w:firstLineChars="300"/>
        <w:rPr>
          <w:rFonts w:ascii="仿宋" w:hAnsi="仿宋" w:eastAsia="仿宋"/>
          <w:szCs w:val="21"/>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EF0876DB07674A349FB96AE308FD2543"/>
          </w:placeholder>
        </w:sdtPr>
        <w:sdtEndPr>
          <w:rPr>
            <w:rFonts w:hint="eastAsia" w:ascii="仿宋" w:hAnsi="仿宋" w:eastAsia="仿宋"/>
            <w:szCs w:val="21"/>
          </w:rPr>
        </w:sdtEndPr>
        <w:sdtContent>
          <w:r>
            <w:rPr>
              <w:rFonts w:hint="eastAsia" w:ascii="仿宋_GB2312" w:hAnsi="仿宋_GB2312" w:eastAsia="仿宋_GB2312" w:cs="仿宋_GB2312"/>
              <w:szCs w:val="21"/>
              <w:lang w:val="en-US" w:eastAsia="zh-CN"/>
            </w:rPr>
            <w:t>15204175123、</w:t>
          </w:r>
          <w:r>
            <w:rPr>
              <w:rFonts w:hint="eastAsia" w:ascii="仿宋" w:hAnsi="仿宋" w:eastAsia="仿宋"/>
              <w:szCs w:val="21"/>
            </w:rPr>
            <w:t>0417-6196911</w:t>
          </w:r>
        </w:sdtContent>
      </w:sdt>
    </w:p>
    <w:p>
      <w:pPr>
        <w:widowControl/>
        <w:spacing w:line="276" w:lineRule="auto"/>
        <w:jc w:val="left"/>
        <w:rPr>
          <w:rFonts w:ascii="仿宋" w:hAnsi="仿宋" w:eastAsia="仿宋" w:cs="宋体"/>
          <w:b/>
          <w:bCs/>
          <w:kern w:val="0"/>
          <w:sz w:val="24"/>
        </w:rPr>
        <w:sectPr>
          <w:pgSz w:w="11906" w:h="16838"/>
          <w:pgMar w:top="1440" w:right="1800" w:bottom="1440" w:left="1800" w:header="851" w:footer="992" w:gutter="0"/>
          <w:cols w:space="720" w:num="1"/>
          <w:docGrid w:type="lines" w:linePitch="312" w:charSpace="0"/>
        </w:sectPr>
      </w:pPr>
      <w:r>
        <w:rPr>
          <w:rFonts w:ascii="仿宋" w:hAnsi="仿宋" w:eastAsia="仿宋"/>
          <w:szCs w:val="21"/>
        </w:rPr>
        <w:br w:type="page"/>
      </w: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bookmarkEnd w:id="3"/>
    </w:p>
    <w:p>
      <w:pPr>
        <w:pStyle w:val="3"/>
        <w:adjustRightInd w:val="0"/>
        <w:snapToGrid w:val="0"/>
        <w:spacing w:before="0" w:after="0" w:line="360" w:lineRule="auto"/>
        <w:jc w:val="center"/>
        <w:rPr>
          <w:rFonts w:ascii="仿宋" w:hAnsi="仿宋" w:eastAsia="仿宋" w:cs="仿宋_GB2312"/>
        </w:rPr>
      </w:pPr>
      <w:bookmarkStart w:id="31" w:name="_Toc533340139"/>
      <w:bookmarkStart w:id="32" w:name="_Toc4485618"/>
      <w:r>
        <w:rPr>
          <w:rFonts w:hint="eastAsia" w:ascii="仿宋" w:hAnsi="仿宋" w:eastAsia="仿宋" w:cs="仿宋_GB2312"/>
        </w:rPr>
        <w:t>一 供应商须知表</w:t>
      </w:r>
      <w:bookmarkEnd w:id="31"/>
      <w:bookmarkEnd w:id="32"/>
    </w:p>
    <w:sdt>
      <w:sdtPr>
        <w:rPr>
          <w:rFonts w:hint="eastAsia"/>
        </w:rPr>
        <w:alias w:val="招标项目基本内容及要求"/>
        <w:tag w:val="招标项目基本内容及要求"/>
        <w:id w:val="-841780087"/>
        <w:lock w:val="sdtLocked"/>
        <w:placeholder>
          <w:docPart w:val="18465D0A18B94DFEA073FE71DD19B1D3"/>
        </w:placeholder>
      </w:sdtPr>
      <w:sdtEndPr>
        <w:rPr>
          <w:rFonts w:hint="eastAsia"/>
        </w:rPr>
      </w:sdtEndPr>
      <w:sdtContent>
        <w:p/>
        <w:tbl>
          <w:tblPr>
            <w:tblStyle w:val="16"/>
            <w:tblW w:w="9025" w:type="dxa"/>
            <w:jc w:val="center"/>
            <w:tblLayout w:type="fixed"/>
            <w:tblCellMar>
              <w:top w:w="0" w:type="dxa"/>
              <w:left w:w="108" w:type="dxa"/>
              <w:bottom w:w="0" w:type="dxa"/>
              <w:right w:w="108" w:type="dxa"/>
            </w:tblCellMar>
          </w:tblPr>
          <w:tblGrid>
            <w:gridCol w:w="1087"/>
            <w:gridCol w:w="1985"/>
            <w:gridCol w:w="5953"/>
          </w:tblGrid>
          <w:tr>
            <w:tblPrEx>
              <w:tblCellMar>
                <w:top w:w="0" w:type="dxa"/>
                <w:left w:w="108" w:type="dxa"/>
                <w:bottom w:w="0" w:type="dxa"/>
                <w:right w:w="108" w:type="dxa"/>
              </w:tblCellMar>
            </w:tblPrEx>
            <w:trPr>
              <w:trHeight w:val="51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sz w:val="21"/>
                    <w:szCs w:val="21"/>
                    <w:u w:val="single"/>
                    <w:lang w:val="en-US" w:eastAsia="zh-CN" w:bidi="ar"/>
                  </w:rPr>
                  <w:t>营口市鲅鱼圈区住房和城乡建设局</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sz w:val="21"/>
                    <w:szCs w:val="21"/>
                    <w:u w:val="single"/>
                    <w:lang w:val="en-US" w:eastAsia="zh-CN" w:bidi="ar"/>
                  </w:rPr>
                  <w:t>营口市鲅鱼圈区</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sz w:val="21"/>
                    <w:szCs w:val="21"/>
                    <w:u w:val="single"/>
                    <w:lang w:val="en-US" w:eastAsia="zh-CN" w:bidi="ar"/>
                  </w:rPr>
                  <w:t>吴昊</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kern w:val="0"/>
                    <w:szCs w:val="21"/>
                    <w:u w:val="single"/>
                    <w:lang w:val="en-US" w:eastAsia="zh-CN"/>
                  </w:rPr>
                  <w:t>15204175123</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w:t>
                </w:r>
                <w:r>
                  <w:rPr>
                    <w:rFonts w:hint="default" w:ascii="仿宋_GB2312" w:hAnsi="仿宋_GB2312" w:eastAsia="仿宋_GB2312" w:cs="仿宋_GB2312"/>
                    <w:kern w:val="0"/>
                    <w:szCs w:val="21"/>
                    <w:u w:val="single"/>
                  </w:rPr>
                  <w:t>鲅鱼圈区审批技术审查与公共资源交易中心</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lang w:val="en-US"/>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 w:val="21"/>
                    <w:szCs w:val="21"/>
                    <w:u w:val="single"/>
                    <w:lang w:val="en-US" w:eastAsia="zh-CN" w:bidi="ar"/>
                  </w:rPr>
                  <w:t>营口市鲅鱼圈区青龙山大街南段号房回迁楼C区17</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2"/>
                    <w:sz w:val="21"/>
                    <w:szCs w:val="21"/>
                    <w:lang w:val="en-US" w:eastAsia="zh-CN" w:bidi="ar"/>
                  </w:rPr>
                  <w:t xml:space="preserve">        </w:t>
                </w:r>
                <w:r>
                  <w:rPr>
                    <w:rFonts w:hint="eastAsia" w:ascii="仿宋_GB2312" w:hAnsi="仿宋_GB2312" w:eastAsia="仿宋_GB2312" w:cs="仿宋_GB2312"/>
                    <w:kern w:val="2"/>
                    <w:sz w:val="21"/>
                    <w:szCs w:val="21"/>
                    <w:u w:val="single"/>
                    <w:lang w:val="en-US" w:eastAsia="zh-CN" w:bidi="ar"/>
                  </w:rPr>
                  <w:t>号楼505室</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李嘉琪</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default" w:ascii="仿宋_GB2312" w:hAnsi="仿宋_GB2312" w:eastAsia="仿宋_GB2312" w:cs="仿宋_GB2312"/>
                    <w:kern w:val="0"/>
                    <w:szCs w:val="21"/>
                    <w:u w:val="single"/>
                    <w:lang w:eastAsia="zh-CN"/>
                  </w:rPr>
                  <w:t>0417-</w:t>
                </w:r>
                <w:r>
                  <w:rPr>
                    <w:rFonts w:hint="eastAsia" w:ascii="仿宋_GB2312" w:hAnsi="仿宋_GB2312" w:eastAsia="仿宋_GB2312" w:cs="仿宋_GB2312"/>
                    <w:kern w:val="0"/>
                    <w:szCs w:val="21"/>
                    <w:u w:val="single"/>
                    <w:lang w:val="en-US" w:eastAsia="zh-CN"/>
                  </w:rPr>
                  <w:t>6196911</w:t>
                </w:r>
              </w:p>
            </w:tc>
          </w:tr>
          <w:tr>
            <w:tblPrEx>
              <w:tblCellMar>
                <w:top w:w="0" w:type="dxa"/>
                <w:left w:w="108" w:type="dxa"/>
                <w:bottom w:w="0" w:type="dxa"/>
                <w:right w:w="108" w:type="dxa"/>
              </w:tblCellMar>
            </w:tblPrEx>
            <w:trPr>
              <w:trHeight w:val="66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CellMar>
                <w:top w:w="0" w:type="dxa"/>
                <w:left w:w="108" w:type="dxa"/>
                <w:bottom w:w="0" w:type="dxa"/>
                <w:right w:w="108" w:type="dxa"/>
              </w:tblCellMar>
            </w:tblPrEx>
            <w:trPr>
              <w:trHeight w:val="6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702"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98"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
                    <w:kern w:val="0"/>
                    <w:szCs w:val="21"/>
                  </w:rPr>
                </w:pPr>
                <w:r>
                  <w:rPr>
                    <w:rFonts w:hint="eastAsia" w:ascii="仿宋_GB2312" w:hAnsi="仿宋_GB2312" w:eastAsia="仿宋_GB2312" w:cs="仿宋_GB2312"/>
                    <w:szCs w:val="21"/>
                  </w:rPr>
                  <w:t>是否有政府强制采购的节能产品</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2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eastAsia="zh-CN"/>
                  </w:rPr>
                  <w:t>无</w:t>
                </w: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2"/>
                    <w:sz w:val="21"/>
                    <w:szCs w:val="21"/>
                    <w:u w:val="single"/>
                    <w:lang w:val="en-US" w:eastAsia="zh-CN" w:bidi="ar"/>
                  </w:rPr>
                  <w:t xml:space="preserve">606,000.00 </w:t>
                </w:r>
                <w:r>
                  <w:rPr>
                    <w:rFonts w:hint="eastAsia" w:ascii="仿宋_GB2312" w:hAnsi="仿宋_GB2312" w:eastAsia="仿宋_GB2312" w:cs="仿宋_GB2312"/>
                    <w:bCs/>
                    <w:kern w:val="0"/>
                    <w:szCs w:val="21"/>
                  </w:rPr>
                  <w:t>元</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2"/>
                    <w:sz w:val="21"/>
                    <w:szCs w:val="21"/>
                    <w:u w:val="single"/>
                    <w:lang w:val="en-US" w:eastAsia="zh-CN" w:bidi="ar"/>
                  </w:rPr>
                  <w:t xml:space="preserve">606,000.00 </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bCs/>
                    <w:kern w:val="0"/>
                    <w:szCs w:val="21"/>
                  </w:rPr>
                  <w:t>中华人民共和国法定计量单位</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hint="default"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6.1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现场考察、谈判前答疑会</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不组织</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需要提供样品</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bCs/>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、递交</w:t>
                </w:r>
                <w:r>
                  <w:rPr>
                    <w:rFonts w:hint="eastAsia" w:ascii="仿宋_GB2312" w:hAnsi="仿宋_GB2312" w:eastAsia="仿宋_GB2312" w:cs="仿宋_GB2312"/>
                    <w:bCs/>
                    <w:kern w:val="0"/>
                    <w:szCs w:val="21"/>
                  </w:rPr>
                  <w:t>样品的截止时间：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firstLine="420" w:firstLineChars="2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keepNext w:val="0"/>
                  <w:keepLines w:val="0"/>
                  <w:suppressLineNumbers w:val="0"/>
                  <w:spacing w:before="0" w:beforeAutospacing="0" w:after="0" w:afterAutospacing="0"/>
                  <w:ind w:left="21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keepNext w:val="0"/>
                  <w:keepLines w:val="0"/>
                  <w:suppressLineNumbers w:val="0"/>
                  <w:spacing w:before="0" w:beforeAutospacing="0" w:after="0" w:afterAutospacing="0"/>
                  <w:ind w:left="210" w:right="0"/>
                  <w:rPr>
                    <w:rFonts w:hint="default" w:ascii="仿宋_GB2312" w:hAnsi="仿宋_GB2312" w:eastAsia="仿宋_GB2312" w:cs="仿宋_GB2312"/>
                    <w:kern w:val="0"/>
                    <w:szCs w:val="21"/>
                  </w:rPr>
                </w:pP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7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color w:val="auto"/>
                    <w:kern w:val="0"/>
                    <w:szCs w:val="21"/>
                    <w:u w:val="single"/>
                  </w:rPr>
                  <w:t>人民币</w:t>
                </w:r>
                <w:r>
                  <w:rPr>
                    <w:rFonts w:hint="eastAsia" w:ascii="仿宋_GB2312" w:hAnsi="仿宋_GB2312" w:eastAsia="仿宋_GB2312" w:cs="仿宋_GB2312"/>
                    <w:kern w:val="0"/>
                    <w:szCs w:val="21"/>
                  </w:rPr>
                  <w:t>货币进行报价。</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13.1</w:t>
                </w:r>
              </w:p>
            </w:tc>
            <w:tc>
              <w:tcPr>
                <w:tcW w:w="1985"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谈判保证金</w:t>
                </w:r>
              </w:p>
            </w:tc>
            <w:tc>
              <w:tcPr>
                <w:tcW w:w="5953"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、谈判保证金金额：</w:t>
                </w:r>
                <w:r>
                  <w:rPr>
                    <w:rFonts w:hint="eastAsia" w:ascii="仿宋_GB2312" w:hAnsi="仿宋_GB2312" w:eastAsia="仿宋_GB2312" w:cs="仿宋_GB2312"/>
                    <w:sz w:val="21"/>
                    <w:szCs w:val="21"/>
                    <w:u w:val="single"/>
                    <w:lang w:val="en-US" w:eastAsia="zh-CN" w:bidi="ar"/>
                  </w:rPr>
                  <w:t xml:space="preserve">  11,000.00   </w:t>
                </w:r>
                <w:r>
                  <w:rPr>
                    <w:rFonts w:hint="eastAsia" w:ascii="仿宋_GB2312" w:hAnsi="仿宋_GB2312" w:eastAsia="仿宋_GB2312" w:cs="仿宋_GB2312"/>
                    <w:kern w:val="0"/>
                    <w:szCs w:val="21"/>
                  </w:rPr>
                  <w:t>人民币元</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u w:val="single"/>
                  </w:rPr>
                </w:pPr>
                <w:r>
                  <w:rPr>
                    <w:rFonts w:hint="default" w:ascii="仿宋_GB2312" w:hAnsi="仿宋_GB2312" w:eastAsia="仿宋_GB2312" w:cs="仿宋_GB2312"/>
                    <w:szCs w:val="21"/>
                  </w:rPr>
                  <w:t>2</w:t>
                </w:r>
                <w:r>
                  <w:rPr>
                    <w:rFonts w:hint="eastAsia" w:ascii="仿宋_GB2312" w:hAnsi="仿宋_GB2312" w:eastAsia="仿宋_GB2312" w:cs="仿宋_GB2312"/>
                    <w:szCs w:val="21"/>
                  </w:rPr>
                  <w:t>、谈判保证金到账时间</w:t>
                </w:r>
                <w:r>
                  <w:rPr>
                    <w:rFonts w:hint="eastAsia" w:ascii="仿宋_GB2312" w:hAnsi="仿宋_GB2312" w:eastAsia="仿宋_GB2312" w:cs="仿宋_GB2312"/>
                    <w:szCs w:val="21"/>
                    <w:u w:val="single"/>
                  </w:rPr>
                  <w:t>：递交响应文件截止时间前</w:t>
                </w:r>
                <w:r>
                  <w:rPr>
                    <w:rFonts w:hint="default" w:ascii="仿宋_GB2312" w:hAnsi="仿宋_GB2312" w:eastAsia="仿宋_GB2312" w:cs="仿宋_GB2312"/>
                    <w:szCs w:val="21"/>
                    <w:u w:val="single"/>
                  </w:rPr>
                  <w:t xml:space="preserve"> </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default" w:ascii="仿宋_GB2312" w:hAnsi="仿宋_GB2312" w:eastAsia="仿宋_GB2312" w:cs="仿宋_GB2312"/>
                    <w:szCs w:val="21"/>
                  </w:rPr>
                  <w:t>3</w:t>
                </w:r>
                <w:r>
                  <w:rPr>
                    <w:rFonts w:hint="eastAsia" w:ascii="仿宋_GB2312" w:hAnsi="仿宋_GB2312" w:eastAsia="仿宋_GB2312" w:cs="仿宋_GB2312"/>
                    <w:szCs w:val="21"/>
                  </w:rPr>
                  <w:t>、谈判保证金缴纳方式：</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保函</w:t>
                </w:r>
                <w:r>
                  <w:rPr>
                    <w:rFonts w:hint="default" w:ascii="仿宋_GB2312" w:hAnsi="仿宋_GB2312" w:eastAsia="仿宋_GB2312" w:cs="仿宋_GB2312"/>
                    <w:szCs w:val="21"/>
                  </w:rPr>
                  <w:t xml:space="preserve">   </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支票</w:t>
                </w:r>
                <w:r>
                  <w:rPr>
                    <w:rFonts w:hint="default" w:ascii="仿宋_GB2312" w:hAnsi="仿宋_GB2312" w:eastAsia="仿宋_GB2312" w:cs="仿宋_GB2312"/>
                    <w:szCs w:val="21"/>
                  </w:rPr>
                  <w:t xml:space="preserve">  </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电汇</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□其他</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keepNext w:val="0"/>
                  <w:keepLines w:val="0"/>
                  <w:widowControl w:val="0"/>
                  <w:suppressLineNumbers w:val="0"/>
                  <w:spacing w:before="0" w:beforeAutospacing="0" w:after="0" w:afterAutospacing="0"/>
                  <w:ind w:left="0" w:right="0" w:firstLine="420" w:firstLineChars="200"/>
                  <w:jc w:val="both"/>
                  <w:rPr>
                    <w:rFonts w:hint="eastAsia" w:ascii="仿宋_GB2312" w:hAnsi="仿宋_GB2312" w:eastAsia="仿宋_GB2312" w:cs="仿宋_GB2312"/>
                    <w:szCs w:val="21"/>
                    <w:u w:val="single"/>
                    <w:lang w:val="en-US"/>
                  </w:rPr>
                </w:pPr>
                <w:r>
                  <w:rPr>
                    <w:rFonts w:hint="eastAsia" w:ascii="仿宋_GB2312" w:hAnsi="仿宋_GB2312" w:eastAsia="仿宋_GB2312" w:cs="仿宋_GB2312"/>
                    <w:kern w:val="0"/>
                    <w:szCs w:val="21"/>
                  </w:rPr>
                  <w:t>开户名：</w:t>
                </w:r>
                <w:r>
                  <w:rPr>
                    <w:rFonts w:hint="eastAsia" w:ascii="仿宋_GB2312" w:hAnsi="仿宋_GB2312" w:eastAsia="仿宋_GB2312" w:cs="仿宋_GB2312"/>
                    <w:kern w:val="2"/>
                    <w:sz w:val="21"/>
                    <w:szCs w:val="21"/>
                    <w:u w:val="single"/>
                    <w:lang w:val="en-US" w:eastAsia="zh-CN" w:bidi="ar"/>
                  </w:rPr>
                  <w:t>营口市鲅鱼圈区审批技术审查与公共资源</w:t>
                </w:r>
              </w:p>
              <w:p>
                <w:pPr>
                  <w:keepNext w:val="0"/>
                  <w:keepLines w:val="0"/>
                  <w:widowControl w:val="0"/>
                  <w:suppressLineNumbers w:val="0"/>
                  <w:spacing w:before="0" w:beforeAutospacing="0" w:after="0" w:afterAutospacing="0"/>
                  <w:ind w:left="0" w:right="0" w:firstLine="1260" w:firstLineChars="600"/>
                  <w:jc w:val="both"/>
                  <w:rPr>
                    <w:rFonts w:hint="default" w:ascii="仿宋_GB2312" w:hAnsi="仿宋_GB2312" w:eastAsia="仿宋_GB2312" w:cs="仿宋_GB2312"/>
                    <w:color w:val="FF0000"/>
                    <w:kern w:val="0"/>
                    <w:szCs w:val="21"/>
                    <w:u w:val="single"/>
                  </w:rPr>
                </w:pPr>
                <w:r>
                  <w:rPr>
                    <w:rFonts w:hint="eastAsia" w:ascii="仿宋_GB2312" w:hAnsi="仿宋_GB2312" w:eastAsia="仿宋_GB2312" w:cs="仿宋_GB2312"/>
                    <w:kern w:val="2"/>
                    <w:sz w:val="21"/>
                    <w:szCs w:val="21"/>
                    <w:u w:val="single"/>
                    <w:lang w:val="en-US" w:eastAsia="zh-CN" w:bidi="ar"/>
                  </w:rPr>
                  <w:t>交易中心保证金专户</w:t>
                </w:r>
              </w:p>
              <w:p>
                <w:pPr>
                  <w:keepNext w:val="0"/>
                  <w:keepLines w:val="0"/>
                  <w:widowControl/>
                  <w:suppressLineNumbers w:val="0"/>
                  <w:adjustRightInd w:val="0"/>
                  <w:snapToGrid w:val="0"/>
                  <w:spacing w:before="0" w:beforeAutospacing="0" w:after="0" w:afterAutospacing="0" w:line="360" w:lineRule="auto"/>
                  <w:ind w:left="0" w:right="0" w:firstLine="411" w:firstLineChars="196"/>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lang w:eastAsia="zh-CN"/>
                  </w:rPr>
                  <w:t>开</w:t>
                </w:r>
                <w:r>
                  <w:rPr>
                    <w:rFonts w:hint="eastAsia" w:ascii="仿宋_GB2312" w:hAnsi="仿宋_GB2312" w:eastAsia="仿宋_GB2312" w:cs="仿宋_GB2312"/>
                    <w:kern w:val="0"/>
                    <w:szCs w:val="21"/>
                  </w:rPr>
                  <w:t>户</w:t>
                </w:r>
                <w:r>
                  <w:rPr>
                    <w:rFonts w:hint="eastAsia" w:ascii="仿宋_GB2312" w:hAnsi="仿宋_GB2312" w:eastAsia="仿宋_GB2312" w:cs="仿宋_GB2312"/>
                    <w:kern w:val="0"/>
                    <w:szCs w:val="21"/>
                    <w:lang w:eastAsia="zh-CN"/>
                  </w:rPr>
                  <w:t>行</w:t>
                </w:r>
                <w:r>
                  <w:rPr>
                    <w:rFonts w:hint="eastAsia" w:ascii="仿宋_GB2312" w:hAnsi="仿宋_GB2312" w:eastAsia="仿宋_GB2312" w:cs="仿宋_GB2312"/>
                    <w:kern w:val="0"/>
                    <w:szCs w:val="21"/>
                  </w:rPr>
                  <w:t>：</w:t>
                </w:r>
                <w:r>
                  <w:rPr>
                    <w:rFonts w:hint="eastAsia" w:ascii="仿宋_GB2312" w:hAnsi="仿宋_GB2312" w:eastAsia="仿宋_GB2312" w:cs="仿宋_GB2312"/>
                    <w:kern w:val="2"/>
                    <w:sz w:val="21"/>
                    <w:szCs w:val="21"/>
                    <w:u w:val="single"/>
                    <w:lang w:val="en-US" w:eastAsia="zh-CN" w:bidi="ar"/>
                  </w:rPr>
                  <w:t>盛京银行股份有限公司营口昆仑支行</w:t>
                </w:r>
              </w:p>
              <w:p>
                <w:pPr>
                  <w:keepNext w:val="0"/>
                  <w:keepLines w:val="0"/>
                  <w:suppressLineNumbers w:val="0"/>
                  <w:spacing w:before="0" w:beforeAutospacing="0" w:after="0" w:afterAutospacing="0"/>
                  <w:ind w:left="0" w:right="0" w:firstLine="420" w:firstLineChars="200"/>
                  <w:rPr>
                    <w:rFonts w:hint="default" w:ascii="仿宋_GB2312" w:hAnsi="仿宋_GB2312" w:eastAsia="仿宋_GB2312" w:cs="仿宋_GB2312"/>
                    <w:szCs w:val="21"/>
                  </w:rPr>
                </w:pPr>
                <w:r>
                  <w:rPr>
                    <w:rFonts w:hint="eastAsia" w:ascii="仿宋_GB2312" w:hAnsi="仿宋_GB2312" w:eastAsia="仿宋_GB2312" w:cs="仿宋_GB2312"/>
                    <w:kern w:val="0"/>
                    <w:szCs w:val="21"/>
                  </w:rPr>
                  <w:t>账</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号：</w:t>
                </w:r>
                <w:r>
                  <w:rPr>
                    <w:rFonts w:hint="eastAsia" w:ascii="仿宋_GB2312" w:hAnsi="仿宋_GB2312" w:eastAsia="仿宋_GB2312" w:cs="仿宋_GB2312"/>
                    <w:kern w:val="2"/>
                    <w:sz w:val="21"/>
                    <w:szCs w:val="21"/>
                    <w:u w:val="single"/>
                    <w:lang w:val="en-US" w:eastAsia="zh-CN" w:bidi="ar"/>
                  </w:rPr>
                  <w:t>0550700102000006685</w:t>
                </w:r>
              </w:p>
              <w:p>
                <w:pPr>
                  <w:keepNext w:val="0"/>
                  <w:keepLines w:val="0"/>
                  <w:numPr>
                    <w:ilvl w:val="0"/>
                    <w:numId w:val="0"/>
                  </w:numPr>
                  <w:suppressLineNumbers w:val="0"/>
                  <w:spacing w:before="0" w:beforeAutospacing="0" w:after="0" w:afterAutospacing="0"/>
                  <w:ind w:right="0" w:rightChars="0"/>
                  <w:rPr>
                    <w:rFonts w:hint="eastAsia" w:ascii="仿宋_GB2312" w:hAnsi="仿宋_GB2312" w:eastAsia="仿宋_GB2312" w:cs="仿宋_GB2312"/>
                    <w:kern w:val="2"/>
                    <w:sz w:val="21"/>
                    <w:szCs w:val="21"/>
                    <w:u w:val="single"/>
                    <w:lang w:val="en-US" w:eastAsia="zh-CN" w:bidi="ar"/>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kern w:val="2"/>
                    <w:sz w:val="21"/>
                    <w:szCs w:val="21"/>
                    <w:u w:val="single"/>
                    <w:lang w:val="en-US" w:eastAsia="zh-CN" w:bidi="ar"/>
                  </w:rPr>
                  <w:t>未成交供应商在成交公告发布之日起5个工作日内退还保证金；成交供应商应在政府采购合同签订之日起5个工作日内到将一份合同送回中心，并办理退还保证金事宜。</w:t>
                </w:r>
              </w:p>
              <w:p>
                <w:pPr>
                  <w:keepNext w:val="0"/>
                  <w:keepLines w:val="0"/>
                  <w:numPr>
                    <w:ilvl w:val="0"/>
                    <w:numId w:val="0"/>
                  </w:numPr>
                  <w:suppressLineNumbers w:val="0"/>
                  <w:spacing w:before="0" w:beforeAutospacing="0" w:after="0" w:afterAutospacing="0"/>
                  <w:ind w:left="0" w:right="0" w:rightChars="0"/>
                  <w:rPr>
                    <w:rFonts w:hint="default" w:ascii="仿宋_GB2312" w:hAnsi="仿宋_GB2312" w:eastAsia="仿宋_GB2312" w:cs="仿宋_GB2312"/>
                    <w:szCs w:val="21"/>
                  </w:rPr>
                </w:pPr>
                <w:r>
                  <w:rPr>
                    <w:rFonts w:hint="default"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hint="default" w:ascii="仿宋_GB2312" w:hAnsi="仿宋_GB2312" w:eastAsia="仿宋_GB2312" w:cs="仿宋_GB2312"/>
                    <w:color w:val="auto"/>
                    <w:szCs w:val="21"/>
                    <w:u w:val="single"/>
                  </w:rPr>
                  <w:t>0417-</w:t>
                </w:r>
                <w:r>
                  <w:rPr>
                    <w:rFonts w:hint="eastAsia" w:ascii="仿宋_GB2312" w:hAnsi="仿宋_GB2312" w:eastAsia="仿宋_GB2312" w:cs="仿宋_GB2312"/>
                    <w:color w:val="auto"/>
                    <w:szCs w:val="21"/>
                    <w:u w:val="single"/>
                  </w:rPr>
                  <w:t>6196911</w:t>
                </w:r>
              </w:p>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Cs w:val="21"/>
                  </w:rPr>
                </w:pPr>
                <w:r>
                  <w:rPr>
                    <w:rFonts w:hint="default"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kern w:val="2"/>
                    <w:sz w:val="21"/>
                    <w:szCs w:val="21"/>
                    <w:u w:val="single"/>
                    <w:lang w:val="en-US" w:eastAsia="zh-CN" w:bidi="ar"/>
                  </w:rPr>
                  <w:t>开标结束后，携带退还投标保证金申请表（加盖公章此申请表可在开标室下载）以及投标单位开出的收款收据（加盖财务章）按要求填写、签字后，交至采购科项目负责人退还保证金。</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（注：财政部门鼓励采用保函的方式递交谈判保证金，具体办理流程参阅辽宁政府采购网）</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15.1</w:t>
                </w:r>
              </w:p>
            </w:tc>
            <w:tc>
              <w:tcPr>
                <w:tcW w:w="1985"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53"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default"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16.1</w:t>
                </w:r>
              </w:p>
            </w:tc>
            <w:tc>
              <w:tcPr>
                <w:tcW w:w="1985"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53"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正本</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default" w:ascii="仿宋_GB2312" w:hAnsi="仿宋_GB2312" w:eastAsia="仿宋_GB2312" w:cs="仿宋_GB2312"/>
                    <w:szCs w:val="21"/>
                  </w:rPr>
                  <w:t>,</w:t>
                </w:r>
                <w:r>
                  <w:rPr>
                    <w:rFonts w:hint="eastAsia" w:ascii="仿宋_GB2312" w:hAnsi="仿宋_GB2312" w:eastAsia="仿宋_GB2312" w:cs="仿宋_GB2312"/>
                    <w:szCs w:val="21"/>
                  </w:rPr>
                  <w:t>副本</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2</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电子文档</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rPr>
                  <w:t>1</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sz w:val="21"/>
                    <w:szCs w:val="21"/>
                    <w:lang w:val="en-US" w:eastAsia="zh-CN" w:bidi="ar"/>
                  </w:rPr>
                  <w:t>货物价格明细表</w:t>
                </w:r>
                <w:r>
                  <w:rPr>
                    <w:rFonts w:hint="eastAsia" w:ascii="仿宋_GB2312" w:hAnsi="仿宋_GB2312" w:eastAsia="仿宋_GB2312" w:cs="仿宋_GB2312"/>
                    <w:kern w:val="0"/>
                    <w:szCs w:val="21"/>
                    <w:lang w:eastAsia="zh-CN"/>
                  </w:rPr>
                  <w:t>）</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18.1</w:t>
                </w:r>
              </w:p>
            </w:tc>
            <w:tc>
              <w:tcPr>
                <w:tcW w:w="1985"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53"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20.1</w:t>
                </w:r>
              </w:p>
            </w:tc>
            <w:tc>
              <w:tcPr>
                <w:tcW w:w="1985"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谈判会议时间、地点：</w:t>
                </w:r>
              </w:p>
            </w:tc>
            <w:tc>
              <w:tcPr>
                <w:tcW w:w="5953"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21.2</w:t>
                </w:r>
              </w:p>
            </w:tc>
            <w:tc>
              <w:tcPr>
                <w:tcW w:w="1985"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谈判小组组成</w:t>
                </w:r>
              </w:p>
            </w:tc>
            <w:tc>
              <w:tcPr>
                <w:tcW w:w="5953"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Cs w:val="21"/>
                  </w:rPr>
                  <w:t>谈判小组由采购人代表</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2</w:t>
                </w:r>
                <w:r>
                  <w:rPr>
                    <w:rFonts w:hint="eastAsia" w:ascii="仿宋_GB2312" w:hAnsi="仿宋_GB2312" w:eastAsia="仿宋_GB2312" w:cs="仿宋_GB2312"/>
                    <w:szCs w:val="21"/>
                  </w:rPr>
                  <w:t>人组成，共</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3</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24.1</w:t>
                </w:r>
              </w:p>
            </w:tc>
            <w:tc>
              <w:tcPr>
                <w:tcW w:w="1985" w:type="dxa"/>
                <w:tcBorders>
                  <w:top w:val="nil"/>
                  <w:left w:val="single" w:color="auto" w:sz="4" w:space="0"/>
                  <w:bottom w:val="single" w:color="auto" w:sz="4" w:space="0"/>
                  <w:right w:val="single" w:color="auto" w:sz="8"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53"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29.1</w:t>
                </w:r>
              </w:p>
            </w:tc>
            <w:tc>
              <w:tcPr>
                <w:tcW w:w="1985" w:type="dxa"/>
                <w:tcBorders>
                  <w:top w:val="nil"/>
                  <w:left w:val="single" w:color="auto" w:sz="4" w:space="0"/>
                  <w:bottom w:val="single" w:color="auto" w:sz="4" w:space="0"/>
                  <w:right w:val="single" w:color="auto" w:sz="8"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评审办法</w:t>
                </w:r>
              </w:p>
            </w:tc>
            <w:tc>
              <w:tcPr>
                <w:tcW w:w="5953"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最低评标价法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31.2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 xml:space="preserve">  3</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lang w:eastAsia="zh-CN"/>
                  </w:rPr>
                </w:pPr>
                <w:r>
                  <w:rPr>
                    <w:rFonts w:hint="default" w:ascii="仿宋_GB2312" w:hAnsi="仿宋_GB2312" w:eastAsia="仿宋_GB2312" w:cs="仿宋_GB2312"/>
                    <w:kern w:val="0"/>
                    <w:szCs w:val="21"/>
                  </w:rPr>
                  <w:t>3</w:t>
                </w:r>
                <w:r>
                  <w:rPr>
                    <w:rFonts w:hint="eastAsia" w:ascii="仿宋_GB2312" w:hAnsi="仿宋_GB2312" w:eastAsia="仿宋_GB2312" w:cs="仿宋_GB2312"/>
                    <w:kern w:val="0"/>
                    <w:szCs w:val="21"/>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1</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采购人委托谈判小组直接确定成交供应商</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w:t>
                </w:r>
                <w:r>
                  <w:rPr>
                    <w:rFonts w:hint="eastAsia" w:ascii="仿宋_GB2312" w:hAnsi="仿宋_GB2312" w:eastAsia="仿宋_GB2312" w:cs="仿宋_GB2312"/>
                    <w:kern w:val="0"/>
                    <w:szCs w:val="21"/>
                    <w:lang w:val="en-US" w:eastAsia="zh-CN"/>
                  </w:rPr>
                  <w:t>8</w:t>
                </w:r>
                <w:r>
                  <w:rPr>
                    <w:rFonts w:hint="default" w:ascii="仿宋_GB2312" w:hAnsi="仿宋_GB2312" w:eastAsia="仿宋_GB2312" w:cs="仿宋_GB2312"/>
                    <w:kern w:val="0"/>
                    <w:szCs w:val="21"/>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本项目不收取履约保证金</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szCs w:val="21"/>
                  </w:rPr>
                  <w:t>本项目收取履约保证金</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 w:hAnsi="仿宋" w:eastAsia="仿宋"/>
                    <w:szCs w:val="21"/>
                    <w:u w:val="single"/>
                    <w:lang w:eastAsia="zh-CN"/>
                  </w:rPr>
                  <w:t>成交</w:t>
                </w:r>
                <w:r>
                  <w:rPr>
                    <w:rFonts w:hint="default" w:ascii="仿宋" w:hAnsi="仿宋" w:eastAsia="仿宋"/>
                    <w:szCs w:val="21"/>
                    <w:u w:val="single"/>
                  </w:rPr>
                  <w:t>金额的</w:t>
                </w:r>
                <w:r>
                  <w:rPr>
                    <w:rFonts w:hint="eastAsia" w:ascii="仿宋" w:hAnsi="仿宋" w:eastAsia="仿宋"/>
                    <w:szCs w:val="21"/>
                    <w:u w:val="single"/>
                  </w:rPr>
                  <w:t>10</w:t>
                </w:r>
                <w:r>
                  <w:rPr>
                    <w:rFonts w:hint="default" w:ascii="仿宋" w:hAnsi="仿宋" w:eastAsia="仿宋"/>
                    <w:szCs w:val="21"/>
                    <w:u w:val="single"/>
                  </w:rPr>
                  <w:t>%</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sz w:val="21"/>
                    <w:szCs w:val="21"/>
                    <w:u w:val="single"/>
                    <w:lang w:val="en-US" w:eastAsia="zh-CN" w:bidi="ar"/>
                  </w:rPr>
                  <w:t>成交供应商领取成交通知书前</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color w:val="000000" w:themeColor="text1"/>
                    <w:szCs w:val="21"/>
                    <w14:textFill>
                      <w14:solidFill>
                        <w14:schemeClr w14:val="tx1"/>
                      </w14:solidFill>
                    </w14:textFill>
                  </w:rPr>
                  <w:t>保函</w:t>
                </w:r>
                <w:r>
                  <w:rPr>
                    <w:rFonts w:hint="default" w:ascii="仿宋_GB2312" w:hAnsi="仿宋_GB2312" w:eastAsia="仿宋_GB2312" w:cs="仿宋_GB2312"/>
                    <w:color w:val="000000" w:themeColor="text1"/>
                    <w:szCs w:val="21"/>
                    <w14:textFill>
                      <w14:solidFill>
                        <w14:schemeClr w14:val="tx1"/>
                      </w14:solidFill>
                    </w14:textFill>
                  </w:rPr>
                  <w:t xml:space="preserve">  </w:t>
                </w:r>
                <w:r>
                  <w:rPr>
                    <w:rFonts w:hint="eastAsia" w:ascii="仿宋_GB2312" w:hAnsi="仿宋_GB2312" w:eastAsia="仿宋_GB2312" w:cs="仿宋_GB2312"/>
                    <w:color w:val="000000" w:themeColor="text1"/>
                    <w:kern w:val="2"/>
                    <w:sz w:val="21"/>
                    <w:szCs w:val="24"/>
                    <w:lang w:val="en-US" w:eastAsia="zh-CN" w:bidi="ar"/>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支票</w:t>
                </w:r>
                <w:r>
                  <w:rPr>
                    <w:rFonts w:hint="default" w:ascii="仿宋_GB2312" w:hAnsi="仿宋_GB2312" w:eastAsia="仿宋_GB2312" w:cs="仿宋_GB2312"/>
                    <w:color w:val="000000" w:themeColor="text1"/>
                    <w:szCs w:val="21"/>
                    <w14:textFill>
                      <w14:solidFill>
                        <w14:schemeClr w14:val="tx1"/>
                      </w14:solidFill>
                    </w14:textFill>
                  </w:rPr>
                  <w:t xml:space="preserve">  </w:t>
                </w:r>
                <w:r>
                  <w:rPr>
                    <w:rFonts w:hint="eastAsia" w:ascii="仿宋_GB2312" w:hAnsi="仿宋_GB2312" w:eastAsia="仿宋_GB2312" w:cs="仿宋_GB2312"/>
                    <w:color w:val="000000" w:themeColor="text1"/>
                    <w:kern w:val="2"/>
                    <w:sz w:val="21"/>
                    <w:szCs w:val="24"/>
                    <w:lang w:val="en-US" w:eastAsia="zh-CN" w:bidi="ar"/>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电汇</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账户信息：</w:t>
                </w:r>
              </w:p>
              <w:p>
                <w:pPr>
                  <w:keepNext w:val="0"/>
                  <w:keepLines w:val="0"/>
                  <w:widowControl w:val="0"/>
                  <w:suppressLineNumbers w:val="0"/>
                  <w:spacing w:before="0" w:beforeAutospacing="0" w:after="0" w:afterAutospacing="0"/>
                  <w:ind w:left="0" w:right="0" w:firstLine="420" w:firstLineChars="200"/>
                  <w:jc w:val="both"/>
                  <w:rPr>
                    <w:rFonts w:hint="eastAsia" w:ascii="仿宋_GB2312" w:hAnsi="仿宋_GB2312" w:eastAsia="仿宋_GB2312" w:cs="仿宋_GB2312"/>
                    <w:szCs w:val="21"/>
                    <w:u w:val="single"/>
                    <w:lang w:val="en-US"/>
                  </w:rPr>
                </w:pPr>
                <w:r>
                  <w:rPr>
                    <w:rFonts w:hint="eastAsia" w:ascii="仿宋_GB2312" w:hAnsi="仿宋_GB2312" w:eastAsia="仿宋_GB2312" w:cs="仿宋_GB2312"/>
                    <w:kern w:val="0"/>
                    <w:szCs w:val="21"/>
                  </w:rPr>
                  <w:t>开户</w:t>
                </w:r>
                <w:r>
                  <w:rPr>
                    <w:rFonts w:hint="eastAsia" w:ascii="仿宋_GB2312" w:hAnsi="仿宋_GB2312" w:eastAsia="仿宋_GB2312" w:cs="仿宋_GB2312"/>
                    <w:kern w:val="0"/>
                    <w:szCs w:val="21"/>
                    <w:lang w:eastAsia="zh-CN"/>
                  </w:rPr>
                  <w:t>名</w:t>
                </w:r>
                <w:r>
                  <w:rPr>
                    <w:rFonts w:hint="eastAsia" w:ascii="仿宋_GB2312" w:hAnsi="仿宋_GB2312" w:eastAsia="仿宋_GB2312" w:cs="仿宋_GB2312"/>
                    <w:kern w:val="0"/>
                    <w:szCs w:val="21"/>
                  </w:rPr>
                  <w:t>：</w:t>
                </w:r>
                <w:r>
                  <w:rPr>
                    <w:rFonts w:hint="eastAsia" w:ascii="仿宋_GB2312" w:hAnsi="仿宋_GB2312" w:eastAsia="仿宋_GB2312" w:cs="仿宋_GB2312"/>
                    <w:kern w:val="2"/>
                    <w:sz w:val="21"/>
                    <w:szCs w:val="21"/>
                    <w:u w:val="single"/>
                    <w:lang w:val="en-US" w:eastAsia="zh-CN" w:bidi="ar"/>
                  </w:rPr>
                  <w:t>营口市鲅鱼圈区审批技术审查与公共资源交</w:t>
                </w:r>
              </w:p>
              <w:p>
                <w:pPr>
                  <w:keepNext w:val="0"/>
                  <w:keepLines w:val="0"/>
                  <w:widowControl/>
                  <w:suppressLineNumbers w:val="0"/>
                  <w:spacing w:before="0" w:beforeAutospacing="0" w:after="0" w:afterAutospacing="0"/>
                  <w:ind w:left="0" w:right="0" w:firstLine="1260" w:firstLineChars="600"/>
                  <w:jc w:val="left"/>
                  <w:rPr>
                    <w:rFonts w:hint="default" w:ascii="仿宋_GB2312" w:hAnsi="仿宋_GB2312" w:eastAsia="仿宋_GB2312" w:cs="仿宋_GB2312"/>
                    <w:kern w:val="0"/>
                    <w:szCs w:val="21"/>
                  </w:rPr>
                </w:pPr>
                <w:r>
                  <w:rPr>
                    <w:rFonts w:hint="eastAsia" w:ascii="仿宋_GB2312" w:hAnsi="仿宋_GB2312" w:eastAsia="仿宋_GB2312" w:cs="仿宋_GB2312"/>
                    <w:kern w:val="2"/>
                    <w:sz w:val="21"/>
                    <w:szCs w:val="21"/>
                    <w:u w:val="single"/>
                    <w:lang w:val="en-US" w:eastAsia="zh-CN" w:bidi="ar"/>
                  </w:rPr>
                  <w:t>易中心保证金专户</w:t>
                </w:r>
              </w:p>
              <w:p>
                <w:pPr>
                  <w:keepNext w:val="0"/>
                  <w:keepLines w:val="0"/>
                  <w:widowControl w:val="0"/>
                  <w:suppressLineNumbers w:val="0"/>
                  <w:spacing w:before="0" w:beforeAutospacing="0" w:after="0" w:afterAutospacing="0"/>
                  <w:ind w:left="0" w:right="0" w:firstLine="420" w:firstLineChars="200"/>
                  <w:jc w:val="both"/>
                  <w:rPr>
                    <w:rFonts w:hint="default" w:ascii="仿宋" w:hAnsi="仿宋" w:eastAsia="仿宋"/>
                    <w:color w:val="000000"/>
                    <w:szCs w:val="21"/>
                    <w:u w:val="single"/>
                  </w:rPr>
                </w:pPr>
                <w:r>
                  <w:rPr>
                    <w:rFonts w:hint="eastAsia" w:ascii="仿宋_GB2312" w:hAnsi="仿宋_GB2312" w:eastAsia="仿宋_GB2312" w:cs="仿宋_GB2312"/>
                    <w:kern w:val="0"/>
                    <w:szCs w:val="21"/>
                    <w:lang w:eastAsia="zh-CN"/>
                  </w:rPr>
                  <w:t>开</w:t>
                </w:r>
                <w:r>
                  <w:rPr>
                    <w:rFonts w:hint="eastAsia" w:ascii="仿宋_GB2312" w:hAnsi="仿宋_GB2312" w:eastAsia="仿宋_GB2312" w:cs="仿宋_GB2312"/>
                    <w:kern w:val="0"/>
                    <w:szCs w:val="21"/>
                  </w:rPr>
                  <w:t>户</w:t>
                </w:r>
                <w:r>
                  <w:rPr>
                    <w:rFonts w:hint="eastAsia" w:ascii="仿宋_GB2312" w:hAnsi="仿宋_GB2312" w:eastAsia="仿宋_GB2312" w:cs="仿宋_GB2312"/>
                    <w:kern w:val="0"/>
                    <w:szCs w:val="21"/>
                    <w:lang w:eastAsia="zh-CN"/>
                  </w:rPr>
                  <w:t>行</w:t>
                </w:r>
                <w:r>
                  <w:rPr>
                    <w:rFonts w:hint="eastAsia" w:ascii="仿宋_GB2312" w:hAnsi="仿宋_GB2312" w:eastAsia="仿宋_GB2312" w:cs="仿宋_GB2312"/>
                    <w:kern w:val="0"/>
                    <w:szCs w:val="21"/>
                  </w:rPr>
                  <w:t>：</w:t>
                </w:r>
                <w:r>
                  <w:rPr>
                    <w:rFonts w:hint="eastAsia" w:ascii="仿宋_GB2312" w:hAnsi="仿宋_GB2312" w:eastAsia="仿宋_GB2312" w:cs="仿宋_GB2312"/>
                    <w:kern w:val="2"/>
                    <w:sz w:val="21"/>
                    <w:szCs w:val="21"/>
                    <w:u w:val="single"/>
                    <w:lang w:val="en-US" w:eastAsia="zh-CN" w:bidi="ar"/>
                  </w:rPr>
                  <w:t>盛京银行股份有限公司营口昆仑支行</w:t>
                </w:r>
              </w:p>
              <w:p>
                <w:pPr>
                  <w:keepNext w:val="0"/>
                  <w:keepLines w:val="0"/>
                  <w:widowControl w:val="0"/>
                  <w:suppressLineNumbers w:val="0"/>
                  <w:spacing w:before="0" w:beforeAutospacing="0" w:after="0" w:afterAutospacing="0"/>
                  <w:ind w:left="0" w:right="0" w:firstLine="420" w:firstLineChars="200"/>
                  <w:jc w:val="both"/>
                  <w:rPr>
                    <w:rFonts w:hint="default" w:ascii="仿宋_GB2312" w:hAnsi="仿宋_GB2312" w:eastAsia="仿宋_GB2312" w:cs="仿宋_GB2312"/>
                    <w:szCs w:val="21"/>
                  </w:rPr>
                </w:pPr>
                <w:r>
                  <w:rPr>
                    <w:rFonts w:hint="eastAsia" w:ascii="仿宋_GB2312" w:hAnsi="仿宋_GB2312" w:eastAsia="仿宋_GB2312" w:cs="仿宋_GB2312"/>
                    <w:kern w:val="0"/>
                    <w:szCs w:val="21"/>
                  </w:rPr>
                  <w:t>账</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号：</w:t>
                </w:r>
                <w:r>
                  <w:rPr>
                    <w:rFonts w:hint="eastAsia" w:ascii="仿宋_GB2312" w:hAnsi="仿宋_GB2312" w:eastAsia="仿宋_GB2312" w:cs="仿宋_GB2312"/>
                    <w:kern w:val="2"/>
                    <w:sz w:val="21"/>
                    <w:szCs w:val="21"/>
                    <w:u w:val="single"/>
                    <w:lang w:val="en-US" w:eastAsia="zh-CN" w:bidi="ar"/>
                  </w:rPr>
                  <w:t>0550700102000006685</w:t>
                </w:r>
                <w:r>
                  <w:rPr>
                    <w:rFonts w:hint="eastAsia" w:ascii="仿宋_GB2312" w:hAnsi="仿宋_GB2312" w:eastAsia="仿宋_GB2312" w:cs="仿宋_GB2312"/>
                    <w:szCs w:val="21"/>
                  </w:rPr>
                  <w:t xml:space="preserve"> </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sz w:val="21"/>
                    <w:szCs w:val="21"/>
                    <w:u w:val="single"/>
                    <w:lang w:val="en-US" w:eastAsia="zh-CN" w:bidi="ar"/>
                  </w:rPr>
                  <w:t>成交供应商应在政府采购合同履约验收完成后5个工作日内持履约保证金收据、履约验收单（书）及相关证明到中心前台办理退还保证金事宜。</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lang w:eastAsia="zh-CN"/>
                  </w:rPr>
                </w:pPr>
                <w:r>
                  <w:rPr>
                    <w:rFonts w:hint="default" w:ascii="仿宋_GB2312" w:hAnsi="仿宋_GB2312" w:eastAsia="仿宋_GB2312" w:cs="仿宋_GB2312"/>
                    <w:kern w:val="0"/>
                    <w:szCs w:val="21"/>
                  </w:rPr>
                  <w:t>3</w:t>
                </w:r>
                <w:r>
                  <w:rPr>
                    <w:rFonts w:hint="eastAsia" w:ascii="仿宋_GB2312" w:hAnsi="仿宋_GB2312" w:eastAsia="仿宋_GB2312" w:cs="仿宋_GB2312"/>
                    <w:kern w:val="0"/>
                    <w:szCs w:val="21"/>
                    <w:lang w:val="en-US" w:eastAsia="zh-CN"/>
                  </w:rPr>
                  <w:t>9</w:t>
                </w:r>
              </w:p>
            </w:tc>
            <w:tc>
              <w:tcPr>
                <w:tcW w:w="1985"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53" w:type="dxa"/>
                <w:tcBorders>
                  <w:top w:val="nil"/>
                  <w:left w:val="nil"/>
                  <w:bottom w:val="single" w:color="auto" w:sz="8" w:space="0"/>
                  <w:right w:val="single" w:color="auto" w:sz="8"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72"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r>
                  <w:rPr>
                    <w:rFonts w:hint="eastAsia" w:ascii="仿宋_GB2312" w:hAnsi="仿宋_GB2312" w:eastAsia="仿宋_GB2312" w:cs="仿宋_GB2312"/>
                    <w:kern w:val="0"/>
                    <w:szCs w:val="21"/>
                    <w:lang w:val="en-US" w:eastAsia="zh-CN"/>
                  </w:rPr>
                  <w:t>2</w:t>
                </w:r>
                <w:r>
                  <w:rPr>
                    <w:rFonts w:hint="default" w:ascii="仿宋_GB2312" w:hAnsi="仿宋_GB2312" w:eastAsia="仿宋_GB2312" w:cs="仿宋_GB2312"/>
                    <w:kern w:val="0"/>
                    <w:szCs w:val="21"/>
                  </w:rPr>
                  <w:t>.3</w:t>
                </w:r>
              </w:p>
            </w:tc>
            <w:tc>
              <w:tcPr>
                <w:tcW w:w="1985" w:type="dxa"/>
                <w:tcBorders>
                  <w:top w:val="single" w:color="auto" w:sz="4"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53" w:type="dxa"/>
                <w:tcBorders>
                  <w:top w:val="single" w:color="auto" w:sz="4"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一、</w:t>
                </w:r>
                <w:r>
                  <w:rPr>
                    <w:rFonts w:hint="eastAsia" w:ascii="仿宋_GB2312" w:hAnsi="仿宋_GB2312" w:eastAsia="仿宋_GB2312" w:cs="仿宋_GB2312"/>
                    <w:szCs w:val="21"/>
                    <w:lang w:eastAsia="zh-CN"/>
                  </w:rPr>
                  <w:t>投标人</w:t>
                </w:r>
                <w:r>
                  <w:rPr>
                    <w:rFonts w:hint="eastAsia" w:ascii="仿宋_GB2312" w:hAnsi="仿宋_GB2312" w:eastAsia="仿宋_GB2312" w:cs="仿宋_GB2312"/>
                    <w:szCs w:val="21"/>
                  </w:rPr>
                  <w:t>认为自己的权益受到损害的，可以在知道或者应知其权益受到损害之日起七个工作日内，向采购代理机构提出质疑。</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FF0000"/>
                    <w:szCs w:val="21"/>
                  </w:rPr>
                </w:pPr>
                <w:r>
                  <w:rPr>
                    <w:rFonts w:hint="default"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p>
              <w:p>
                <w:pPr>
                  <w:keepNext w:val="0"/>
                  <w:keepLines w:val="0"/>
                  <w:widowControl/>
                  <w:suppressLineNumbers w:val="0"/>
                  <w:snapToGrid w:val="0"/>
                  <w:spacing w:before="0" w:beforeAutospacing="0" w:after="0" w:afterAutospacing="0"/>
                  <w:ind w:left="0" w:right="0" w:firstLine="210" w:firstLineChars="100"/>
                  <w:jc w:val="both"/>
                  <w:rPr>
                    <w:rFonts w:hint="eastAsia" w:ascii="仿宋_GB2312" w:hAnsi="仿宋" w:eastAsia="仿宋_GB2312" w:cs="仿宋_GB2312"/>
                    <w:szCs w:val="21"/>
                    <w:lang w:val="en-US"/>
                  </w:rPr>
                </w:pPr>
                <w:r>
                  <w:rPr>
                    <w:rFonts w:hint="eastAsia" w:ascii="仿宋_GB2312" w:hAnsi="仿宋" w:eastAsia="仿宋_GB2312" w:cs="仿宋_GB2312"/>
                    <w:kern w:val="2"/>
                    <w:sz w:val="21"/>
                    <w:szCs w:val="21"/>
                    <w:lang w:val="en-US" w:eastAsia="zh-CN" w:bidi="ar"/>
                  </w:rPr>
                  <w:t>采购单位：</w:t>
                </w:r>
              </w:p>
              <w:p>
                <w:pPr>
                  <w:keepNext w:val="0"/>
                  <w:keepLines w:val="0"/>
                  <w:widowControl/>
                  <w:suppressLineNumbers w:val="0"/>
                  <w:snapToGrid w:val="0"/>
                  <w:spacing w:before="0" w:beforeAutospacing="0" w:after="0" w:afterAutospacing="0"/>
                  <w:ind w:left="0" w:right="0" w:firstLine="210" w:firstLineChars="100"/>
                  <w:jc w:val="both"/>
                  <w:rPr>
                    <w:rFonts w:hint="eastAsia" w:ascii="仿宋_GB2312" w:hAnsi="仿宋_GB2312" w:eastAsia="仿宋_GB2312" w:cs="仿宋_GB2312"/>
                    <w:kern w:val="0"/>
                    <w:szCs w:val="21"/>
                    <w:u w:val="single"/>
                    <w:lang w:val="en-US"/>
                  </w:rPr>
                </w:pPr>
                <w:r>
                  <w:rPr>
                    <w:rFonts w:hint="eastAsia" w:ascii="仿宋_GB2312" w:hAnsi="仿宋_GB2312" w:eastAsia="仿宋_GB2312" w:cs="仿宋_GB2312"/>
                    <w:kern w:val="2"/>
                    <w:sz w:val="21"/>
                    <w:szCs w:val="21"/>
                    <w:lang w:val="en-US" w:eastAsia="zh-CN" w:bidi="ar"/>
                  </w:rPr>
                  <w:t>联系单位：</w:t>
                </w:r>
                <w:r>
                  <w:rPr>
                    <w:rFonts w:hint="eastAsia" w:ascii="仿宋_GB2312" w:hAnsi="仿宋_GB2312" w:eastAsia="仿宋_GB2312" w:cs="仿宋_GB2312"/>
                    <w:kern w:val="0"/>
                    <w:sz w:val="21"/>
                    <w:szCs w:val="21"/>
                    <w:u w:val="single"/>
                    <w:lang w:val="en-US" w:eastAsia="zh-CN" w:bidi="ar"/>
                  </w:rPr>
                  <w:t>营口市鲅鱼圈区住房和城乡建设局</w:t>
                </w:r>
              </w:p>
              <w:p>
                <w:pPr>
                  <w:keepNext w:val="0"/>
                  <w:keepLines w:val="0"/>
                  <w:widowControl/>
                  <w:suppressLineNumbers w:val="0"/>
                  <w:snapToGrid w:val="0"/>
                  <w:spacing w:before="0" w:beforeAutospacing="0" w:after="0" w:afterAutospacing="0"/>
                  <w:ind w:left="0" w:right="0" w:firstLine="210" w:firstLineChars="100"/>
                  <w:jc w:val="both"/>
                  <w:rPr>
                    <w:rFonts w:hint="eastAsia" w:ascii="仿宋_GB2312" w:hAnsi="仿宋_GB2312" w:eastAsia="仿宋_GB2312" w:cs="仿宋_GB2312"/>
                    <w:kern w:val="0"/>
                    <w:szCs w:val="21"/>
                    <w:u w:val="single"/>
                    <w:lang w:val="en-US"/>
                  </w:rPr>
                </w:pPr>
                <w:r>
                  <w:rPr>
                    <w:rFonts w:hint="eastAsia" w:ascii="仿宋_GB2312" w:hAnsi="仿宋" w:eastAsia="仿宋_GB2312" w:cs="仿宋_GB2312"/>
                    <w:kern w:val="2"/>
                    <w:sz w:val="21"/>
                    <w:szCs w:val="21"/>
                    <w:lang w:val="en-US" w:eastAsia="zh-CN" w:bidi="ar"/>
                  </w:rPr>
                  <w:t>联 系 人：</w:t>
                </w:r>
                <w:r>
                  <w:rPr>
                    <w:rFonts w:hint="eastAsia" w:ascii="仿宋_GB2312" w:hAnsi="仿宋_GB2312" w:eastAsia="仿宋_GB2312" w:cs="仿宋_GB2312"/>
                    <w:kern w:val="0"/>
                    <w:sz w:val="21"/>
                    <w:szCs w:val="21"/>
                    <w:u w:val="single"/>
                    <w:lang w:val="en-US" w:eastAsia="zh-CN" w:bidi="ar"/>
                  </w:rPr>
                  <w:t>吴昊</w:t>
                </w:r>
              </w:p>
              <w:p>
                <w:pPr>
                  <w:keepNext w:val="0"/>
                  <w:keepLines w:val="0"/>
                  <w:widowControl/>
                  <w:suppressLineNumbers w:val="0"/>
                  <w:snapToGrid w:val="0"/>
                  <w:spacing w:before="0" w:beforeAutospacing="0" w:after="0" w:afterAutospacing="0"/>
                  <w:ind w:left="0" w:right="0" w:firstLine="210" w:firstLineChars="100"/>
                  <w:jc w:val="both"/>
                  <w:rPr>
                    <w:rFonts w:hint="eastAsia" w:ascii="仿宋_GB2312" w:hAnsi="仿宋_GB2312" w:eastAsia="仿宋_GB2312" w:cs="仿宋_GB2312"/>
                    <w:kern w:val="0"/>
                    <w:szCs w:val="21"/>
                    <w:u w:val="single"/>
                    <w:lang w:val="en-US"/>
                  </w:rPr>
                </w:pPr>
                <w:r>
                  <w:rPr>
                    <w:rFonts w:hint="eastAsia" w:ascii="仿宋_GB2312" w:hAnsi="仿宋" w:eastAsia="仿宋_GB2312" w:cs="仿宋_GB2312"/>
                    <w:kern w:val="2"/>
                    <w:sz w:val="21"/>
                    <w:szCs w:val="21"/>
                    <w:lang w:val="en-US" w:eastAsia="zh-CN" w:bidi="ar"/>
                  </w:rPr>
                  <w:t>联系电话：</w:t>
                </w:r>
                <w:r>
                  <w:rPr>
                    <w:rFonts w:hint="eastAsia" w:ascii="仿宋_GB2312" w:hAnsi="仿宋_GB2312" w:eastAsia="仿宋_GB2312" w:cs="仿宋_GB2312"/>
                    <w:kern w:val="0"/>
                    <w:sz w:val="21"/>
                    <w:szCs w:val="21"/>
                    <w:u w:val="single"/>
                    <w:lang w:val="en-US" w:eastAsia="zh-CN" w:bidi="ar"/>
                  </w:rPr>
                  <w:t>15204175123</w:t>
                </w:r>
              </w:p>
              <w:p>
                <w:pPr>
                  <w:keepNext w:val="0"/>
                  <w:keepLines w:val="0"/>
                  <w:widowControl/>
                  <w:suppressLineNumbers w:val="0"/>
                  <w:snapToGrid w:val="0"/>
                  <w:spacing w:before="0" w:beforeAutospacing="0" w:after="0" w:afterAutospacing="0"/>
                  <w:ind w:left="0" w:right="0" w:firstLine="210" w:firstLineChars="100"/>
                  <w:jc w:val="both"/>
                  <w:rPr>
                    <w:rFonts w:hint="eastAsia" w:ascii="仿宋_GB2312" w:hAnsi="仿宋_GB2312" w:eastAsia="仿宋_GB2312" w:cs="仿宋_GB2312"/>
                    <w:kern w:val="0"/>
                    <w:szCs w:val="21"/>
                    <w:u w:val="single"/>
                    <w:lang w:val="en-US"/>
                  </w:rPr>
                </w:pPr>
                <w:r>
                  <w:rPr>
                    <w:rFonts w:hint="eastAsia" w:ascii="仿宋_GB2312" w:hAnsi="仿宋" w:eastAsia="仿宋_GB2312" w:cs="仿宋_GB2312"/>
                    <w:kern w:val="2"/>
                    <w:sz w:val="21"/>
                    <w:szCs w:val="21"/>
                    <w:lang w:val="en-US" w:eastAsia="zh-CN" w:bidi="ar"/>
                  </w:rPr>
                  <w:t>通讯地址：</w:t>
                </w:r>
                <w:r>
                  <w:rPr>
                    <w:rFonts w:hint="eastAsia" w:ascii="仿宋_GB2312" w:hAnsi="仿宋_GB2312" w:eastAsia="仿宋_GB2312" w:cs="仿宋_GB2312"/>
                    <w:kern w:val="0"/>
                    <w:sz w:val="21"/>
                    <w:szCs w:val="21"/>
                    <w:u w:val="single"/>
                    <w:lang w:val="en-US" w:eastAsia="zh-CN" w:bidi="ar"/>
                  </w:rPr>
                  <w:t>营口市鲅鱼圈区</w:t>
                </w:r>
              </w:p>
              <w:p>
                <w:pPr>
                  <w:keepNext w:val="0"/>
                  <w:keepLines w:val="0"/>
                  <w:widowControl/>
                  <w:suppressLineNumbers w:val="0"/>
                  <w:snapToGrid w:val="0"/>
                  <w:spacing w:before="0" w:beforeAutospacing="0" w:after="0" w:afterAutospacing="0"/>
                  <w:ind w:left="0" w:right="0" w:firstLine="210" w:firstLineChars="100"/>
                  <w:jc w:val="both"/>
                  <w:rPr>
                    <w:rFonts w:hint="eastAsia" w:ascii="仿宋_GB2312" w:hAnsi="仿宋" w:eastAsia="仿宋_GB2312" w:cs="仿宋_GB2312"/>
                    <w:szCs w:val="21"/>
                    <w:lang w:val="en-US"/>
                  </w:rPr>
                </w:pPr>
                <w:r>
                  <w:rPr>
                    <w:rFonts w:hint="eastAsia" w:ascii="仿宋_GB2312" w:hAnsi="仿宋" w:eastAsia="仿宋_GB2312" w:cs="仿宋_GB2312"/>
                    <w:kern w:val="2"/>
                    <w:sz w:val="21"/>
                    <w:szCs w:val="21"/>
                    <w:lang w:val="en-US" w:eastAsia="zh-CN" w:bidi="ar"/>
                  </w:rPr>
                  <w:t>采购代理机构：</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kern w:val="0"/>
                    <w:szCs w:val="21"/>
                    <w:u w:val="single"/>
                    <w:lang w:val="en-US"/>
                  </w:rPr>
                </w:pPr>
                <w:r>
                  <w:rPr>
                    <w:rFonts w:hint="eastAsia" w:ascii="仿宋_GB2312" w:hAnsi="仿宋_GB2312" w:eastAsia="仿宋_GB2312" w:cs="仿宋_GB2312"/>
                    <w:kern w:val="2"/>
                    <w:sz w:val="21"/>
                    <w:szCs w:val="21"/>
                    <w:lang w:val="en-US" w:eastAsia="zh-CN" w:bidi="ar"/>
                  </w:rPr>
                  <w:t>联系单位：</w:t>
                </w:r>
                <w:r>
                  <w:rPr>
                    <w:rFonts w:hint="eastAsia" w:ascii="仿宋_GB2312" w:hAnsi="仿宋_GB2312" w:eastAsia="仿宋_GB2312" w:cs="仿宋_GB2312"/>
                    <w:kern w:val="0"/>
                    <w:sz w:val="21"/>
                    <w:szCs w:val="21"/>
                    <w:u w:val="single"/>
                    <w:lang w:val="en-US" w:eastAsia="zh-CN" w:bidi="ar"/>
                  </w:rPr>
                  <w:t>营口市鲅鱼圈区审批技术审查与公共资源交易</w:t>
                </w:r>
              </w:p>
              <w:p>
                <w:pPr>
                  <w:keepNext w:val="0"/>
                  <w:keepLines w:val="0"/>
                  <w:widowControl/>
                  <w:suppressLineNumbers w:val="0"/>
                  <w:spacing w:before="0" w:beforeAutospacing="0" w:after="0" w:afterAutospacing="0"/>
                  <w:ind w:left="0" w:right="0" w:firstLine="1260" w:firstLineChars="600"/>
                  <w:jc w:val="both"/>
                  <w:rPr>
                    <w:rFonts w:hint="eastAsia" w:ascii="仿宋_GB2312" w:hAnsi="仿宋_GB2312" w:eastAsia="仿宋_GB2312" w:cs="仿宋_GB2312"/>
                    <w:kern w:val="0"/>
                    <w:szCs w:val="21"/>
                    <w:u w:val="single"/>
                    <w:lang w:val="en-US"/>
                  </w:rPr>
                </w:pPr>
                <w:r>
                  <w:rPr>
                    <w:rFonts w:hint="eastAsia" w:ascii="仿宋_GB2312" w:hAnsi="仿宋_GB2312" w:eastAsia="仿宋_GB2312" w:cs="仿宋_GB2312"/>
                    <w:kern w:val="0"/>
                    <w:sz w:val="21"/>
                    <w:szCs w:val="21"/>
                    <w:u w:val="single"/>
                    <w:lang w:val="en-US" w:eastAsia="zh-CN" w:bidi="ar"/>
                  </w:rPr>
                  <w:t>中心</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联 系 人：</w:t>
                </w:r>
                <w:r>
                  <w:rPr>
                    <w:rFonts w:hint="eastAsia" w:ascii="仿宋_GB2312" w:hAnsi="仿宋_GB2312" w:eastAsia="仿宋_GB2312" w:cs="仿宋_GB2312"/>
                    <w:kern w:val="0"/>
                    <w:sz w:val="21"/>
                    <w:szCs w:val="21"/>
                    <w:u w:val="single"/>
                    <w:lang w:val="en-US" w:eastAsia="zh-CN" w:bidi="ar"/>
                  </w:rPr>
                  <w:t>王晓峰</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联系电话：</w:t>
                </w:r>
                <w:r>
                  <w:rPr>
                    <w:rFonts w:hint="eastAsia" w:ascii="仿宋_GB2312" w:hAnsi="仿宋_GB2312" w:eastAsia="仿宋_GB2312" w:cs="仿宋_GB2312"/>
                    <w:kern w:val="0"/>
                    <w:sz w:val="21"/>
                    <w:szCs w:val="21"/>
                    <w:u w:val="single"/>
                    <w:lang w:val="en-US" w:eastAsia="zh-CN" w:bidi="ar"/>
                  </w:rPr>
                  <w:t>0417-6196911</w:t>
                </w:r>
              </w:p>
              <w:p>
                <w:pPr>
                  <w:keepNext w:val="0"/>
                  <w:keepLines w:val="0"/>
                  <w:widowControl/>
                  <w:suppressLineNumbers w:val="0"/>
                  <w:spacing w:before="0" w:beforeAutospacing="0" w:after="0" w:afterAutospacing="0"/>
                  <w:ind w:left="1260" w:leftChars="100" w:right="0" w:hanging="1050" w:hangingChars="500"/>
                  <w:jc w:val="both"/>
                  <w:rPr>
                    <w:rFonts w:hint="eastAsia" w:ascii="仿宋_GB2312" w:hAnsi="仿宋_GB2312" w:eastAsia="仿宋_GB2312" w:cs="仿宋_GB2312"/>
                    <w:kern w:val="0"/>
                    <w:szCs w:val="21"/>
                    <w:u w:val="single"/>
                    <w:lang w:val="en-US"/>
                  </w:rPr>
                </w:pPr>
                <w:r>
                  <w:rPr>
                    <w:rFonts w:hint="eastAsia" w:ascii="仿宋_GB2312" w:hAnsi="仿宋_GB2312" w:eastAsia="仿宋_GB2312" w:cs="仿宋_GB2312"/>
                    <w:kern w:val="2"/>
                    <w:sz w:val="21"/>
                    <w:szCs w:val="21"/>
                    <w:lang w:val="en-US" w:eastAsia="zh-CN" w:bidi="ar"/>
                  </w:rPr>
                  <w:t>通讯地址：</w:t>
                </w:r>
                <w:r>
                  <w:rPr>
                    <w:rFonts w:hint="eastAsia" w:ascii="仿宋_GB2312" w:hAnsi="仿宋_GB2312" w:eastAsia="仿宋_GB2312" w:cs="仿宋_GB2312"/>
                    <w:kern w:val="0"/>
                    <w:sz w:val="21"/>
                    <w:szCs w:val="21"/>
                    <w:u w:val="single"/>
                    <w:lang w:val="en-US" w:eastAsia="zh-CN" w:bidi="ar"/>
                  </w:rPr>
                  <w:t>营口市鲅鱼圈区青龙山大街与海华路交汇处号房</w:t>
                </w:r>
              </w:p>
              <w:p>
                <w:pPr>
                  <w:keepNext w:val="0"/>
                  <w:keepLines w:val="0"/>
                  <w:widowControl/>
                  <w:suppressLineNumbers w:val="0"/>
                  <w:spacing w:before="0" w:beforeAutospacing="0" w:after="0" w:afterAutospacing="0"/>
                  <w:ind w:left="0" w:right="0" w:firstLine="1260" w:firstLineChars="600"/>
                  <w:jc w:val="both"/>
                  <w:rPr>
                    <w:rFonts w:hint="eastAsia" w:ascii="仿宋_GB2312" w:hAnsi="仿宋_GB2312" w:eastAsia="仿宋_GB2312" w:cs="仿宋_GB2312"/>
                    <w:kern w:val="0"/>
                    <w:szCs w:val="21"/>
                    <w:u w:val="single"/>
                    <w:lang w:val="en-US"/>
                  </w:rPr>
                </w:pPr>
                <w:r>
                  <w:rPr>
                    <w:rFonts w:hint="eastAsia" w:ascii="仿宋_GB2312" w:hAnsi="仿宋_GB2312" w:eastAsia="仿宋_GB2312" w:cs="仿宋_GB2312"/>
                    <w:kern w:val="0"/>
                    <w:sz w:val="21"/>
                    <w:szCs w:val="21"/>
                    <w:u w:val="single"/>
                    <w:lang w:val="en-US" w:eastAsia="zh-CN" w:bidi="ar"/>
                  </w:rPr>
                  <w:t>回迁楼C区17号门市505室</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Pr>
            <w:keepNext w:val="0"/>
            <w:keepLines w:val="0"/>
            <w:widowControl w:val="0"/>
            <w:suppressLineNumbers w:val="0"/>
            <w:spacing w:before="0" w:beforeAutospacing="0" w:after="0" w:afterAutospacing="0"/>
            <w:ind w:left="0" w:right="0"/>
            <w:jc w:val="both"/>
          </w:pPr>
          <w:r>
            <w:rPr>
              <w:rFonts w:hint="eastAsia" w:ascii="仿宋_GB2312" w:hAnsi="仿宋_GB2312" w:eastAsia="仿宋_GB2312" w:cs="仿宋_GB2312"/>
              <w:kern w:val="2"/>
              <w:sz w:val="21"/>
              <w:szCs w:val="24"/>
              <w:lang w:val="en-US" w:eastAsia="zh-CN" w:bidi="ar"/>
            </w:rPr>
            <w:t>注：表格中“</w:t>
          </w:r>
          <w:r>
            <w:rPr>
              <w:rFonts w:hint="default" w:ascii="仿宋_GB2312" w:hAnsi="仿宋_GB2312" w:eastAsia="仿宋_GB2312" w:cs="仿宋_GB2312"/>
              <w:kern w:val="2"/>
              <w:sz w:val="21"/>
              <w:szCs w:val="24"/>
              <w:lang w:val="en-US" w:eastAsia="zh-CN" w:bidi="ar"/>
            </w:rPr>
            <w:sym w:font="Wingdings 2" w:char="0052"/>
          </w:r>
          <w:r>
            <w:rPr>
              <w:rFonts w:hint="eastAsia" w:ascii="仿宋_GB2312" w:hAnsi="仿宋_GB2312" w:eastAsia="仿宋_GB2312" w:cs="仿宋_GB2312"/>
              <w:kern w:val="2"/>
              <w:sz w:val="21"/>
              <w:szCs w:val="24"/>
              <w:lang w:val="en-US" w:eastAsia="zh-CN" w:bidi="ar"/>
            </w:rPr>
            <w:t>”项或“■”项为被选中项。</w:t>
          </w:r>
        </w:p>
        <w:p/>
      </w:sdtContent>
    </w:sdt>
    <w:p>
      <w:pPr>
        <w:rPr>
          <w:rFonts w:hint="eastAsia" w:ascii="仿宋" w:hAnsi="仿宋" w:eastAsia="仿宋" w:cs="仿宋_GB2312"/>
        </w:rPr>
      </w:pPr>
      <w:r>
        <w:rPr>
          <w:rFonts w:hint="eastAsia" w:ascii="仿宋" w:hAnsi="仿宋" w:eastAsia="仿宋" w:cs="仿宋_GB2312"/>
          <w:sz w:val="21"/>
          <w:szCs w:val="21"/>
        </w:rPr>
        <w:br w:type="page"/>
      </w:r>
    </w:p>
    <w:p>
      <w:pPr>
        <w:pStyle w:val="3"/>
        <w:spacing w:before="140" w:after="140"/>
        <w:jc w:val="center"/>
        <w:rPr>
          <w:rFonts w:hint="eastAsia" w:ascii="仿宋_GB2312" w:hAnsi="仿宋_GB2312" w:eastAsia="仿宋_GB2312" w:cs="仿宋_GB2312"/>
          <w:szCs w:val="28"/>
        </w:rPr>
      </w:pPr>
      <w:bookmarkStart w:id="33" w:name="_Toc533340140"/>
      <w:bookmarkStart w:id="34" w:name="_Toc4485619"/>
      <w:r>
        <w:rPr>
          <w:rFonts w:hint="eastAsia" w:ascii="仿宋_GB2312" w:hAnsi="仿宋_GB2312" w:eastAsia="仿宋_GB2312" w:cs="仿宋_GB2312"/>
          <w:szCs w:val="28"/>
        </w:rPr>
        <w:t>二 总则</w:t>
      </w:r>
      <w:bookmarkEnd w:id="33"/>
      <w:bookmarkEnd w:id="34"/>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★1.3供应商：是指向采购人提供货物、工程或者服务的法人、非法人组织或者自然人。本项目的供应商及其响应货物须满足以下条件：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若供应商须知表1.3.5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谈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若供应商须知表1.3.5条中未写明允许采购进口产品，如供应商响应产品为进口产品，其响应文件将被认定为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1.3.6若供应商须知表1.3.6条中写明专门面向中小企业采购的，如供应商为非中小企业且所响应产品为非中小企业产品，其响应文件将被认定为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1.3.7若供应商须知表1.3.7条中写明采购的产品为财政部、发展改革委、生态环境部等部门发布的品目清单中属于实施政府强制采购品目清单范围的节能产品，如</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所响应产品不具备依据国家确定的认证机构出具的、处于有效期之内的节能产品认证证书，其响应将被认定为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★1.7供应商在谈判过程中不得向采购人提供、给予任何有价值的物品，影响其正常决策行为。一经发现，其将被认定为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2.1本项目的采购人已获得足以支付本次谈判后所签订的合同项下的资金（包括财政性资金和本项目采购中无法与财政性资金分割的非财政性资金）。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hint="eastAsia" w:ascii="仿宋_GB2312" w:hAnsi="仿宋_GB2312" w:eastAsia="仿宋_GB2312" w:cs="仿宋_GB2312"/>
          <w:b/>
          <w:szCs w:val="21"/>
        </w:rPr>
      </w:pPr>
      <w:bookmarkStart w:id="35" w:name="_Toc266951048"/>
      <w:r>
        <w:rPr>
          <w:rFonts w:hint="eastAsia" w:ascii="仿宋_GB2312" w:hAnsi="仿宋_GB2312" w:eastAsia="仿宋_GB2312" w:cs="仿宋_GB2312"/>
          <w:b/>
          <w:szCs w:val="21"/>
        </w:rPr>
        <w:t>3.语言文字</w:t>
      </w:r>
      <w:bookmarkEnd w:id="35"/>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除专用术语外，与谈判有关的语言均使用中文。必要时专用术语应附有中文注释。对不同文字文本响应文件的解释发生异议的，以中文文本为准。</w:t>
      </w:r>
    </w:p>
    <w:p>
      <w:pPr>
        <w:adjustRightInd w:val="0"/>
        <w:snapToGrid w:val="0"/>
        <w:spacing w:line="360" w:lineRule="auto"/>
        <w:rPr>
          <w:rFonts w:hint="eastAsia" w:ascii="仿宋_GB2312" w:hAnsi="仿宋_GB2312" w:eastAsia="仿宋_GB2312" w:cs="仿宋_GB2312"/>
          <w:b/>
          <w:szCs w:val="21"/>
        </w:rPr>
      </w:pPr>
      <w:bookmarkStart w:id="36" w:name="_1.8_计量单位"/>
      <w:bookmarkEnd w:id="36"/>
      <w:bookmarkStart w:id="37" w:name="_Toc266951049"/>
      <w:r>
        <w:rPr>
          <w:rFonts w:hint="eastAsia" w:ascii="仿宋_GB2312" w:hAnsi="仿宋_GB2312" w:eastAsia="仿宋_GB2312" w:cs="仿宋_GB2312"/>
          <w:b/>
          <w:szCs w:val="21"/>
        </w:rPr>
        <w:t>★4.计量单位</w:t>
      </w:r>
      <w:bookmarkEnd w:id="37"/>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★5.谈判费用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不论谈判的结果如何，供应商应承担所有与本次政府采购活动有关的费用。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★6.现场考察、谈判前答疑会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6.1条规定组织现场考察或谈判前答疑会的，采购人按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6.1条规定的时间、地点组织供应商现场考察或谈判前答疑会，或者在领取采购文件期限截止后以书面形式通知所有获取采购文件的潜在供应商。</w:t>
      </w:r>
    </w:p>
    <w:p>
      <w:pPr>
        <w:adjustRightInd w:val="0"/>
        <w:snapToGrid w:val="0"/>
        <w:spacing w:line="360" w:lineRule="auto"/>
        <w:rPr>
          <w:rFonts w:hint="eastAsia" w:ascii="仿宋_GB2312" w:hAnsi="仿宋_GB2312" w:eastAsia="仿宋_GB2312" w:cs="仿宋_GB2312"/>
          <w:szCs w:val="21"/>
        </w:rPr>
      </w:pPr>
      <w:bookmarkStart w:id="38" w:name="_1.10_投标预备会"/>
      <w:bookmarkEnd w:id="38"/>
      <w:r>
        <w:rPr>
          <w:rFonts w:hint="eastAsia" w:ascii="仿宋_GB2312" w:hAnsi="仿宋_GB2312" w:eastAsia="仿宋_GB2312" w:cs="仿宋_GB2312"/>
          <w:szCs w:val="21"/>
        </w:rPr>
        <w:t>6.2由于未参加现场考察或谈判前答疑而导致对项目实际情况不了解，影响技术文件编制、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6.3现场考察及谈判前答疑会所发生的费用及一切责任由供应商自行承担。</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谈判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pPr>
        <w:pStyle w:val="3"/>
        <w:spacing w:before="140" w:after="140"/>
        <w:jc w:val="center"/>
        <w:rPr>
          <w:rFonts w:hint="eastAsia" w:ascii="仿宋_GB2312" w:hAnsi="仿宋_GB2312" w:eastAsia="仿宋_GB2312" w:cs="仿宋_GB2312"/>
          <w:szCs w:val="28"/>
        </w:rPr>
      </w:pPr>
      <w:bookmarkStart w:id="39" w:name="_Toc4485620"/>
      <w:bookmarkStart w:id="40" w:name="_Toc533340141"/>
      <w:r>
        <w:rPr>
          <w:rFonts w:hint="eastAsia" w:ascii="仿宋_GB2312" w:hAnsi="仿宋_GB2312" w:eastAsia="仿宋_GB2312" w:cs="仿宋_GB2312"/>
          <w:szCs w:val="28"/>
        </w:rPr>
        <w:t xml:space="preserve">三 </w:t>
      </w:r>
      <w:bookmarkEnd w:id="39"/>
      <w:bookmarkEnd w:id="40"/>
      <w:r>
        <w:rPr>
          <w:rFonts w:hint="eastAsia" w:ascii="仿宋_GB2312" w:hAnsi="仿宋_GB2312" w:eastAsia="仿宋_GB2312" w:cs="仿宋_GB2312"/>
          <w:szCs w:val="28"/>
        </w:rPr>
        <w:t>采购文件</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8.1 采购文件共六章，内容如下: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第三章 货物需求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第四章 谈判内容、谈判过程中可能实质性变动的内容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第五章 评审办法</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采购人、采购代理机构可以对已发出的采购文件进行必要的澄清或者修改。澄清或者修改的内容可能影响响应文件编制的，应当在递交首次响应文件截止之日3个工作日前，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pPr>
        <w:pStyle w:val="3"/>
        <w:spacing w:before="140" w:after="140"/>
        <w:jc w:val="center"/>
        <w:rPr>
          <w:rFonts w:hint="eastAsia" w:ascii="仿宋_GB2312" w:hAnsi="仿宋_GB2312" w:eastAsia="仿宋_GB2312" w:cs="仿宋_GB2312"/>
          <w:szCs w:val="28"/>
        </w:rPr>
      </w:pPr>
      <w:bookmarkStart w:id="41" w:name="_Toc4485621"/>
      <w:bookmarkStart w:id="42" w:name="_Toc533340142"/>
      <w:r>
        <w:rPr>
          <w:rFonts w:hint="eastAsia" w:ascii="仿宋_GB2312" w:hAnsi="仿宋_GB2312" w:eastAsia="仿宋_GB2312" w:cs="仿宋_GB2312"/>
          <w:szCs w:val="28"/>
        </w:rPr>
        <w:t>四 响应文件的编制</w:t>
      </w:r>
      <w:bookmarkEnd w:id="41"/>
      <w:bookmarkEnd w:id="42"/>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Style w:val="21"/>
        </w:rPr>
      </w:pPr>
      <w:r>
        <w:rPr>
          <w:rFonts w:hint="eastAsia" w:ascii="仿宋_GB2312" w:hAnsi="仿宋_GB2312" w:eastAsia="仿宋_GB2312" w:cs="仿宋_GB2312"/>
          <w:szCs w:val="21"/>
        </w:rPr>
        <w:t>10.1项目有分包的，</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可对采购文件其中某一个分包或几个分包进行响应。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★10.2供应商应当对所响应分包采购文件中“货物需求”所列的所有货物内容进行响应，如仅响应分包中某一部分内容，其该包响应文件将被认定为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pStyle w:val="5"/>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★10.3如一个分包内包含多种产品的，采购人或采购代理机构将在供应商须知表10.3条中载明核心产品（非单一产品采购时，只能设一个核心产品），多家</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提供的核心产品品牌相同的，按照第五章“评审办法”第4条“同一品牌产品”规定处理。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10.4无论采购文件第三章 货物需求中是否要求，供应商所响应货物均应符合国家强制性标准。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货物主体部分的赠与行为，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12.2报价（单价及总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12.3供应商应按采购文件要求在相关表格中标明响应货物及伴随服务的单价和总价，并由法定代表人（非法人组织的负责人）或其委托代理人签署。</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12.4供应商提交的最后报价,在合同履行过程中是固定不变的，不得以任何理由予以变更。任何包含价格调整要求的响应，其响应文件将被认定为无效响应。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12.5每种货物只能有一个响应报价。采购人不接受具有附加条件的报价。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12.6除非采购文件另有规定，报价原则上精确到小数点后两位。</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★13.谈判保证金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13.1供应商应提交供应商须知表13.1条中规定的谈判保证金，并作为其响应文件的一部分。</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13.2谈判保证金缴纳人、采购文件领取人、提交响应文件登记人和供应商必须为同一组织机构或联合体内不同成员单位，否则将视同未按采购文件规定交纳保证金。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13.3供应商存在下列情形的，谈判保证金不予退还:</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（3）成交后除因不可抗力或者采购文件认可的情形以外，不按本须知第37条的规定与采购人签订合同的；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（4）成交后不按本须知第38条的规定提交履约保证金的;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（5）成交后不按本须知第39条的规定缴纳采购代理服务费的;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13.4联合体参加采购活动的，可以由联合体中的一方或者共同提交谈判保证金。以一方名义提交谈判保证金的，对联合体各方均具有约束力。</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13.5谈判保证金的退还</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13.5.1成交供应商应在与采购人签订合同之日起5个工作日内，及时联系保证金收受机构办理谈判保证金退还手续。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13.5.2未成交供应商的保证金将在成交通知书发出之日暨成交结果公告公布之日起5个工作日内无息退还。供应商应及时联系保证金收受机构办理退还谈判保证金手续。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13.5.3供应商在递交响应文件截止时间前撤回已提交的响应文件的，供应商应自采购人或者采购代理机构收到供应商书面撤回通知之日起５个工作日内，及时联系保证金收受机构办理谈判保证金退还手续。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14.1供应商应提交证明文件，证明其响应内容符合采购文件规定。该证明文件是响应文件的一部分。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（2）货物从采购人开始使用至采购文件规定的保质期内正常、连续地使用所必须的备件和专用工具清单，包括备件和专用工具的货源及现行价格;</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（3）对照采购文件技术规格，逐条说明所提供货物及伴随的工程和服务已对采购文件的技术规格做出了实质性的响应，或申明与技术规格条文的偏差和例外。</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谈判保证金的要求须在延长的有效期内继续有效。供应商可以拒绝延长响应有效期的要求，其谈判保证金将及时无息退还。上述要求和答复都应以书面形式提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hint="eastAsia" w:ascii="仿宋_GB2312" w:hAnsi="仿宋_GB2312" w:eastAsia="仿宋_GB2312" w:cs="仿宋_GB2312"/>
          <w:szCs w:val="21"/>
        </w:rPr>
      </w:pPr>
      <w:bookmarkStart w:id="43" w:name="_Toc4485622"/>
      <w:bookmarkStart w:id="44" w:name="_Toc533340143"/>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spacing w:before="140" w:after="140"/>
        <w:jc w:val="center"/>
        <w:rPr>
          <w:rFonts w:hint="eastAsia" w:ascii="仿宋_GB2312" w:hAnsi="仿宋_GB2312" w:eastAsia="仿宋_GB2312" w:cs="仿宋_GB2312"/>
          <w:szCs w:val="28"/>
        </w:rPr>
      </w:pPr>
      <w:r>
        <w:rPr>
          <w:rFonts w:hint="eastAsia" w:ascii="仿宋_GB2312" w:hAnsi="仿宋_GB2312" w:eastAsia="仿宋_GB2312" w:cs="仿宋_GB2312"/>
          <w:szCs w:val="28"/>
        </w:rPr>
        <w:t>五 响应文件的递交</w:t>
      </w:r>
      <w:bookmarkEnd w:id="43"/>
      <w:bookmarkEnd w:id="44"/>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谈判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19.4采购人和采购代理机构对所接收并继续进行谈判的响应文件概不退回。</w:t>
      </w:r>
    </w:p>
    <w:p>
      <w:pPr>
        <w:pStyle w:val="3"/>
        <w:spacing w:before="140" w:after="140"/>
        <w:jc w:val="center"/>
        <w:rPr>
          <w:rFonts w:hint="eastAsia" w:ascii="仿宋_GB2312" w:hAnsi="仿宋_GB2312" w:eastAsia="仿宋_GB2312" w:cs="仿宋_GB2312"/>
          <w:szCs w:val="28"/>
        </w:rPr>
      </w:pPr>
      <w:bookmarkStart w:id="45" w:name="_Toc4485623"/>
      <w:bookmarkStart w:id="46" w:name="_Toc533340144"/>
      <w:r>
        <w:rPr>
          <w:rFonts w:hint="eastAsia" w:ascii="仿宋_GB2312" w:hAnsi="仿宋_GB2312" w:eastAsia="仿宋_GB2312" w:cs="仿宋_GB2312"/>
          <w:szCs w:val="28"/>
        </w:rPr>
        <w:t>六 谈判及评审</w:t>
      </w:r>
      <w:bookmarkEnd w:id="45"/>
      <w:bookmarkEnd w:id="46"/>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★20.谈判会议</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20.1 采购人和采购代理机构将按供应商须知表20.1条中规定的谈判会议时间和地点组织谈判会议并邀请所有供应商代表参加。</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供应商不足3家的，不得继续谈判，但本须知第33条规定的情形除外。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20.3供应商代表对谈判会议过程有疑义，以及认为采购人、采购代理机构相关工作人员有需要回避的情形的，应当场提出询问或者回避申请。</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★21.组建谈判小组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21.1按照《政府采购非招标采购方式管理办法》有关规定依法组建谈判小组，负责本项目评审工作。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21.2谈判小组由采购人代表和评审专家共3人以上单数组成。达到公开招标数额的项目，谈判小组应该由5人以上单数组成。</w:t>
      </w:r>
      <w:r>
        <w:rPr>
          <w:rFonts w:hint="eastAsia" w:ascii="仿宋_GB2312" w:hAnsi="仿宋_GB2312" w:eastAsia="仿宋_GB2312" w:cs="仿宋_GB2312"/>
          <w:szCs w:val="21"/>
        </w:rPr>
        <w:t>本项目谈判小组组成详见供应商须知表21.2条。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rPr>
        <w:t>22.1谈判小组依据法律法规和采购文件中规定的内容，对供应商的资格（提交的资格证明材料）进行审查。未通过资格审查的供应商不能进入下一阶段评审；通过资格审查的供应商不足3家的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w:t>
      </w:r>
      <w:r>
        <w:rPr>
          <w:rFonts w:hint="eastAsia" w:ascii="仿宋_GB2312" w:hAnsi="仿宋_GB2312" w:eastAsia="仿宋_GB2312" w:cs="仿宋_GB2312"/>
          <w:szCs w:val="21"/>
        </w:rPr>
        <w:t>本须知第33条规定的情形除外。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22.2</w:t>
      </w:r>
      <w:r>
        <w:rPr>
          <w:rFonts w:hint="eastAsia" w:ascii="仿宋_GB2312" w:hAnsi="仿宋_GB2312" w:eastAsia="仿宋_GB2312" w:cs="仿宋_GB2312"/>
          <w:szCs w:val="21"/>
        </w:rPr>
        <w:t>采购人或采购代理机构将在递交响应文件截止时间前一个工作日至资格审查的期间内查询供应商的信用记录。供应商存在不良信用记录的，其响应将被认定为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22.2.1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22.2.2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hint="eastAsia"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；通过符合性审查的供应商数量不足3家的，不得作进一步的比较和评价，本须知第33条规定的情形除外。</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24.2采购活动结束后，对于未成交供用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在谈判期间，谈判小组可以书面要求供应商对其响应文件中含义不明确、同类问题表述不一致或者有明显文字和计算错误的内容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谈判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25.1.1供应商的澄清、说明或者更正应当由法定代表人（或非法人组织负责人）或其授权代表签字或者加盖公章。供应商为自然人的，应当由本人签字并附身份证明。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谈判小组认为</w:t>
      </w:r>
      <w:r>
        <w:rPr>
          <w:rFonts w:hint="eastAsia" w:ascii="仿宋_GB2312" w:hAnsi="仿宋_GB2312" w:eastAsia="仿宋_GB2312" w:cs="仿宋_GB2312"/>
          <w:szCs w:val="21"/>
        </w:rPr>
        <w:t>供应商的最后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提交证明材料的合理时间按第五章 评审办法规定执行。</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★26.谈判</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26.1谈判小组将集中根据采购文件规定的程序、评定成交的标准等事项与实质性响应采购文件要求的供应商分别进行谈判。在谈判中，谈判的任何一方不得透露与谈判有关的其他供应商的技术资料、价格和其他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26.2在谈判过程中，谈判小组可以根据采购文件和谈判情况，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26.3对采购文件作出实质性变动是采购文件的有效组成部分，谈判小组将以书面形式同时通知所有参加谈判的供应商。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谈判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27.1谈判结束后，对于采购文件中详细列明采购标的的技术、服务要求的，谈判小组将要求所有继续参加谈判的供应商在规定时间内提交最后报价，且提交最后报价的供应商不少于3家，本须知第33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27.2最后报价是供应商响应文件的有效组成部分。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27.3已提交响应文件的供应商，在提交最后报价之前，可以根据谈判情况退出谈判，退出谈判不视为撤回响应文件，退出谈判不影响退出谈判的供应商对已经递交的响应文件承担法律、法规和采购文件中规定的相应责任。采购人,采购代理机构应当退还退出谈判的供应商的保证金.</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28.1在比较与评价之前，根据本须知的规定，谈判小组将审查每份响应文件是否实质上响应了采购文件的要求。</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谈判小组决定是否实质性响应只根据采购文件要求、响应文件内容及财政主管部门指定媒体发布的相关信息。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（1）未按采购文件的规定提交谈判保证金的；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（6）谈判小组认为供应商的报价明显低于其他通过符合性审查供应商的报价，有可能影响履约的，且供应商未按照规定证明其报价合理性的；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29.1经符合性审查合格的响应文件，谈判小组将根据供应商须知表29.1款规定的最低评标价法，对其技术部分和商务部分作进一步的比较和评价。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最低评标价法，是指质量和服务均能满足采购文件实质性响应要求，且最后报价最低的为成交供应商的评审办法。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29.2 根据</w:t>
      </w:r>
      <w:r>
        <w:rPr>
          <w:rFonts w:hint="eastAsia" w:ascii="仿宋_GB2312" w:hAnsi="仿宋_GB2312" w:eastAsia="仿宋_GB2312" w:cs="仿宋_GB2312"/>
          <w:color w:val="auto"/>
          <w:kern w:val="2"/>
          <w:sz w:val="21"/>
          <w:szCs w:val="21"/>
          <w:highlight w:val="none"/>
          <w:lang w:val="en-US" w:eastAsia="zh-CN" w:bidi="ar"/>
        </w:rPr>
        <w:t>《</w:t>
      </w:r>
      <w:r>
        <w:rPr>
          <w:rFonts w:hint="eastAsia" w:ascii="仿宋_GB2312" w:hAnsi="Times New Roman" w:eastAsia="仿宋_GB2312" w:cs="Times New Roman"/>
          <w:color w:val="auto"/>
          <w:kern w:val="2"/>
          <w:sz w:val="21"/>
          <w:szCs w:val="24"/>
          <w:highlight w:val="none"/>
          <w:lang w:val="en-US" w:eastAsia="zh-CN" w:bidi="ar"/>
        </w:rPr>
        <w:t>财政部 工业和信息化部关于印发</w:t>
      </w:r>
      <w:r>
        <w:rPr>
          <w:rFonts w:hint="eastAsia" w:ascii="仿宋_GB2312" w:hAnsi="仿宋_GB2312" w:eastAsia="仿宋_GB2312" w:cs="仿宋_GB2312"/>
          <w:color w:val="auto"/>
          <w:kern w:val="2"/>
          <w:sz w:val="21"/>
          <w:szCs w:val="21"/>
          <w:highlight w:val="none"/>
          <w:lang w:val="en-US" w:eastAsia="zh-CN" w:bidi="ar"/>
        </w:rPr>
        <w:t>〈</w:t>
      </w:r>
      <w:r>
        <w:rPr>
          <w:rFonts w:hint="eastAsia" w:ascii="仿宋_GB2312" w:hAnsi="Times New Roman" w:eastAsia="仿宋_GB2312" w:cs="Times New Roman"/>
          <w:color w:val="auto"/>
          <w:kern w:val="2"/>
          <w:sz w:val="21"/>
          <w:szCs w:val="24"/>
          <w:highlight w:val="none"/>
          <w:lang w:val="en-US" w:eastAsia="zh-CN" w:bidi="ar"/>
        </w:rPr>
        <w:t>政府采购促进中小企业发展管理办法〉</w:t>
      </w:r>
      <w:r>
        <w:rPr>
          <w:rFonts w:hint="eastAsia" w:ascii="仿宋_GB2312" w:hAnsi="仿宋_GB2312" w:eastAsia="仿宋_GB2312" w:cs="仿宋_GB2312"/>
          <w:color w:val="auto"/>
          <w:kern w:val="2"/>
          <w:sz w:val="21"/>
          <w:szCs w:val="21"/>
          <w:highlight w:val="none"/>
          <w:lang w:val="en-US" w:eastAsia="zh-CN" w:bidi="ar"/>
        </w:rPr>
        <w:t>的通知》（</w:t>
      </w:r>
      <w:r>
        <w:rPr>
          <w:rFonts w:hint="eastAsia" w:ascii="仿宋_GB2312" w:hAnsi="Times New Roman" w:eastAsia="仿宋_GB2312" w:cs="Times New Roman"/>
          <w:color w:val="auto"/>
          <w:kern w:val="2"/>
          <w:sz w:val="21"/>
          <w:szCs w:val="24"/>
          <w:highlight w:val="none"/>
          <w:lang w:val="en-US" w:eastAsia="zh-CN" w:bidi="ar"/>
        </w:rPr>
        <w:t>财库〔2020〕46</w:t>
      </w:r>
      <w:r>
        <w:rPr>
          <w:rFonts w:hint="eastAsia" w:ascii="仿宋_GB2312" w:hAnsi="仿宋_GB2312" w:eastAsia="仿宋_GB2312" w:cs="仿宋_GB2312"/>
          <w:color w:val="auto"/>
          <w:kern w:val="2"/>
          <w:sz w:val="21"/>
          <w:szCs w:val="21"/>
          <w:highlight w:val="none"/>
          <w:lang w:val="en-US" w:eastAsia="zh-CN" w:bidi="ar"/>
        </w:rPr>
        <w:t>号）</w:t>
      </w:r>
      <w:r>
        <w:rPr>
          <w:rFonts w:hint="eastAsia" w:ascii="仿宋_GB2312" w:hAnsi="仿宋_GB2312" w:eastAsia="仿宋_GB2312" w:cs="仿宋_GB2312"/>
          <w:szCs w:val="21"/>
        </w:rPr>
        <w:t>、《财政部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hint="eastAsia" w:ascii="仿宋_GB2312" w:hAnsi="仿宋_GB2312" w:eastAsia="仿宋_GB2312" w:cs="仿宋_GB2312"/>
          <w:szCs w:val="21"/>
          <w:u w:val="single"/>
        </w:rPr>
        <w:t>6-10%</w:t>
      </w:r>
      <w:r>
        <w:rPr>
          <w:rFonts w:hint="eastAsia" w:ascii="仿宋_GB2312" w:hAnsi="仿宋_GB2312" w:eastAsia="仿宋_GB2312" w:cs="仿宋_GB2312"/>
          <w:szCs w:val="21"/>
        </w:rPr>
        <w:t>后参与评审。具体详见第五章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29.3依据财政部、发展改革委、生态环境部等部门发布的品目清单和国家确定的认证机构出具的、处于有效期之内的节能产品、环境标志产品认证证书实施政府优先采购。具体优先采购办法见第五章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29.4根据财政部、辽宁省财政厅相关规定，对于列入《辽宁省创新产品和服务目录》内的产品、服务实施政府优先采购，具体优先采购办法详见第五章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★30.终止本次谈判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出现下列情形之一的，采购人或采购代理机构应当终止本次竞争性谈判。</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（1）因情况变化，不再符合规定的竞争性谈判采购方式适用情形的；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（3）在采购过程中符合竞争要求的供应商或者报价未超过采购预算或最高限价的供应商不足3家的。本须知第33条规定的情形除外。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31.1除第35条规定外，谈判结束后，谈判小组应当从质量和服务均能满足采购文件实质性响应要求的供应商中，按照最后报价由低到高的顺序提出3名以上成交候选供应商，本须知第33条规定情形除外。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31.2谈判小组将按供应商须知表31.2条中规定的数量推荐成交候选供应商。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31.3因推荐成交候选供应商名单产生其他问题，由谈判小组集体研究处理。</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33.特殊情形</w:t>
      </w:r>
    </w:p>
    <w:p>
      <w:pPr>
        <w:adjustRightInd w:val="0"/>
        <w:snapToGrid w:val="0"/>
        <w:spacing w:line="360" w:lineRule="auto"/>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对于经公开招标的货物、服务采购项目，招标过程中提交投标文件或者经评审实质性响应招标文件要求的供应商只有2家的，采购人在本次谈判采购活动开始前，报经主管预算单位同意并经本级财政部门批准，允许采用竞争性谈判方式采购的，对本供应商须知第20.1条、22.1条、23.1条、27.1条、30条第（3）项、31.1条内容中规定的供应商最低数量可以为2家。</w:t>
      </w:r>
    </w:p>
    <w:p>
      <w:pPr>
        <w:pStyle w:val="3"/>
        <w:spacing w:before="140" w:after="140"/>
        <w:jc w:val="center"/>
        <w:rPr>
          <w:rFonts w:hint="eastAsia" w:ascii="仿宋_GB2312" w:hAnsi="仿宋_GB2312" w:eastAsia="仿宋_GB2312" w:cs="仿宋_GB2312"/>
          <w:szCs w:val="28"/>
        </w:rPr>
      </w:pPr>
      <w:bookmarkStart w:id="47" w:name="_Toc4485624"/>
      <w:bookmarkStart w:id="48" w:name="_Toc533340145"/>
      <w:r>
        <w:rPr>
          <w:rFonts w:hint="eastAsia" w:ascii="仿宋_GB2312" w:hAnsi="仿宋_GB2312" w:eastAsia="仿宋_GB2312" w:cs="仿宋_GB2312"/>
          <w:szCs w:val="28"/>
        </w:rPr>
        <w:t>七 确定成交</w:t>
      </w:r>
      <w:bookmarkEnd w:id="47"/>
      <w:bookmarkEnd w:id="48"/>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34.确定成交供应商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最后报价最低的原则确定成交供应商,也可以书面授权谈判小组直接确定成交供应商。本项目成交供应商确定方式详见供应商须知表34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★35.采购任务取消</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36.成交通知书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36.1 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36.2 成交通知书是合同的组成部分。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★37.签订合同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37.1成交供应商应当自发出成交通知书之日起 30 日内，按照采购文件确定的合同文本以及采购标的、规格型号、采购金额、采购数量、技术和服务要求等事项签订政府采购合同。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37.2除不可抗力等因素外，成交通知书发出后，采购人改变成交结果，或者成交供应商拒绝签订政府采购合同的，应当承担相应的法律责任。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adjustRightInd w:val="0"/>
        <w:snapToGrid w:val="0"/>
        <w:spacing w:line="360" w:lineRule="auto"/>
        <w:rPr>
          <w:rFonts w:hint="eastAsia" w:ascii="仿宋_GB2312" w:hAnsi="仿宋_GB2312" w:eastAsia="仿宋_GB2312" w:cs="仿宋_GB2312"/>
          <w:kern w:val="0"/>
          <w:sz w:val="22"/>
        </w:rPr>
      </w:pPr>
      <w:r>
        <w:rPr>
          <w:rFonts w:hint="eastAsia" w:ascii="仿宋_GB2312" w:hAnsi="仿宋_GB2312" w:eastAsia="仿宋_GB2312" w:cs="仿宋_GB2312"/>
          <w:szCs w:val="21"/>
        </w:rPr>
        <w:t>37.4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★38.履约保证金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38.1成交供应商应按照供应商须知表38.1条规定向采购人缴纳履约保证金。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38.2如果成交供应商没有按照上述履约保证金的规定执行，将视为拒绝签订合同并放弃成交资格，成交供应商的谈判保证金将不予退还。在此情况下，采购人可确定下一成交候选供应商为成交供应商，也可以重新开展采购活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★39.采购代理服务费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成交供应商须按照供应商须知表39规定，向采购代理机构支付采购代理服务费。</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40.廉洁自律规定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40.1采购代理机构工作人员不得以不正当手段获取政府采购代理业务，不得与采购人、供应商恶意串通操纵政府采购活动。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40.2采购代理机构工作人员不得接受采购人或者供应商组织的宴请、旅游、娱乐，不得收受礼品、现金、有价证券等。</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41.人员回避</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42.质疑与接收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42.1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42.2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42.3采购代理机构质疑函接收部门、联系电话和通讯地址, 见供应商须知表42.3条。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43.履约验收</w:t>
      </w:r>
    </w:p>
    <w:p>
      <w:pPr>
        <w:adjustRightInd w:val="0"/>
        <w:snapToGrid w:val="0"/>
        <w:spacing w:line="360" w:lineRule="auto"/>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widowControl/>
        <w:jc w:val="left"/>
      </w:pPr>
      <w:r>
        <w:br w:type="page"/>
      </w:r>
    </w:p>
    <w:p>
      <w:pPr>
        <w:pStyle w:val="2"/>
        <w:adjustRightInd w:val="0"/>
        <w:snapToGrid w:val="0"/>
        <w:spacing w:before="0" w:after="0" w:line="360" w:lineRule="auto"/>
        <w:jc w:val="center"/>
        <w:rPr>
          <w:rFonts w:ascii="仿宋" w:hAnsi="仿宋" w:eastAsia="仿宋" w:cs="仿宋_GB2312"/>
        </w:rPr>
      </w:pPr>
      <w:bookmarkStart w:id="49" w:name="_Toc4485625"/>
      <w:r>
        <w:rPr>
          <w:rFonts w:hint="eastAsia" w:ascii="仿宋" w:hAnsi="仿宋" w:eastAsia="仿宋" w:cs="仿宋_GB2312"/>
        </w:rPr>
        <w:t>第二章 响应文件内容及格式</w:t>
      </w:r>
      <w:bookmarkEnd w:id="49"/>
    </w:p>
    <w:p>
      <w:pPr>
        <w:ind w:firstLine="482" w:firstLineChars="200"/>
        <w:rPr>
          <w:rFonts w:ascii="仿宋" w:hAnsi="仿宋" w:eastAsia="仿宋" w:cs="仿宋_GB2312"/>
        </w:rPr>
      </w:pPr>
      <w:bookmarkStart w:id="50" w:name="投标文件内容及格式：Block"/>
      <w:bookmarkEnd w:id="50"/>
      <w:bookmarkStart w:id="51" w:name="sys_投标文件内容及格式：Block"/>
      <w:bookmarkEnd w:id="51"/>
      <w:r>
        <w:rPr>
          <w:rFonts w:hint="eastAsia" w:ascii="仿宋" w:hAnsi="仿宋" w:eastAsia="仿宋" w:cs="仿宋_GB2312"/>
          <w:b/>
          <w:sz w:val="24"/>
        </w:rPr>
        <w:t>一、响应文件、电子文档的外封面、封口、封皮及目录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kern w:val="0"/>
                    <w:sz w:val="20"/>
                    <w:szCs w:val="21"/>
                  </w:rPr>
                  <w:t>资格证明材料</w:t>
                </w:r>
              </w:p>
            </w:tc>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营业执照或事业单位法人证书或执业许可证等证明文件复印件或自然人的身份证明复印件（自然人身份证明仅在自然人作为响应主体时适用）</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759554871"/>
                <w:placeholder>
                  <w:docPart w:val="C7DBD09345964447A8B7DF071317BAA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组织机构代码证复印件（三证合一的不需提供）</w:t>
                </w:r>
              </w:p>
              <w:p>
                <w:pPr>
                  <w:keepNext w:val="0"/>
                  <w:keepLines w:val="0"/>
                  <w:widowControl/>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725521025"/>
                <w:placeholder>
                  <w:docPart w:val="25497BDA13C344B18F56096DD849C2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税务登记证复印件（三证合一的不需提供）</w:t>
                </w:r>
              </w:p>
              <w:p>
                <w:pPr>
                  <w:keepNext w:val="0"/>
                  <w:keepLines w:val="0"/>
                  <w:widowControl/>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321198783"/>
                <w:placeholder>
                  <w:docPart w:val="C6D31B442C9F4CCCB9450931F225708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4</w:t>
                </w:r>
              </w:p>
            </w:tc>
            <w:tc>
              <w:tcPr>
                <w:tcW w:w="5399" w:type="dxa"/>
                <w:vAlign w:val="center"/>
              </w:tcPr>
              <w:p>
                <w:pPr>
                  <w:keepNext w:val="0"/>
                  <w:keepLines w:val="0"/>
                  <w:widowControl/>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法定代表人（或非法人组织负责人）身份证明书（自然人参加谈判的无需提供、授权委托人参加谈判的无需提供）</w:t>
                </w:r>
              </w:p>
            </w:tc>
            <w:sdt>
              <w:sdtPr>
                <w:rPr>
                  <w:rFonts w:hint="eastAsia" w:ascii="仿宋" w:hAnsi="仿宋" w:eastAsia="仿宋" w:cs="Times New Roman"/>
                  <w:sz w:val="24"/>
                  <w:szCs w:val="20"/>
                </w:rPr>
                <w:alias w:val="包号"/>
                <w:tag w:val="包号"/>
                <w:id w:val="1432009241"/>
                <w:placeholder>
                  <w:docPart w:val="A5229596689A47138531CD2F0015E30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keepNext w:val="0"/>
                  <w:keepLines w:val="0"/>
                  <w:widowControl/>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法定代表人（或非法人组织负责人）授权委托书（授权委托人参加谈判的须提供）</w:t>
                </w:r>
              </w:p>
            </w:tc>
            <w:sdt>
              <w:sdtPr>
                <w:rPr>
                  <w:rFonts w:hint="eastAsia" w:ascii="仿宋" w:hAnsi="仿宋" w:eastAsia="仿宋" w:cs="Times New Roman"/>
                  <w:sz w:val="24"/>
                  <w:szCs w:val="20"/>
                </w:rPr>
                <w:alias w:val="包号"/>
                <w:tag w:val="包号"/>
                <w:id w:val="-325749099"/>
                <w:placeholder>
                  <w:docPart w:val="4942C118D7B245119780CFD0FE4AC9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kern w:val="0"/>
                    <w:sz w:val="20"/>
                    <w:szCs w:val="21"/>
                  </w:rPr>
                  <w:t>6</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具有良好的商业信誉和健全的财务会计制度的承诺函</w:t>
                </w:r>
              </w:p>
              <w:p>
                <w:pPr>
                  <w:keepNext w:val="0"/>
                  <w:keepLines w:val="0"/>
                  <w:widowControl/>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联合体各方均需提供（如适用）</w:t>
                </w:r>
              </w:p>
            </w:tc>
            <w:sdt>
              <w:sdtPr>
                <w:rPr>
                  <w:rFonts w:hint="eastAsia" w:ascii="仿宋" w:hAnsi="仿宋" w:eastAsia="仿宋" w:cs="Times New Roman"/>
                  <w:sz w:val="24"/>
                  <w:szCs w:val="20"/>
                </w:rPr>
                <w:alias w:val="包号"/>
                <w:tag w:val="包号"/>
                <w:id w:val="-895359359"/>
                <w:placeholder>
                  <w:docPart w:val="95A003B6F6694347BB0B2F62A362005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谈判时间前六个月内任一个月的依法缴纳税收的缴款凭据复印件</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（注：依法免税的供应商，应提供相关证明材料，包括相关法规要求原文及加盖公章的情况说明）</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852333460"/>
                <w:placeholder>
                  <w:docPart w:val="3E3F3397E87046128CA6CF40113FEC4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谈判时间前六个月内任一个月的依法缴纳社会保障资金的缴款凭据复印件</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（注：依法不需要缴纳社会保障资金的供应商，应提供相关证明材料，包括相关法规要求原文及加盖公章的情况说明）</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880234155"/>
                <w:placeholder>
                  <w:docPart w:val="C5B13BFAFBB948B090729C79C6D5713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具备履行合同所必需的设备和专业技术能力声明函</w:t>
                </w:r>
              </w:p>
            </w:tc>
            <w:sdt>
              <w:sdtPr>
                <w:rPr>
                  <w:rFonts w:hint="eastAsia" w:ascii="仿宋" w:hAnsi="仿宋" w:eastAsia="仿宋" w:cs="Times New Roman"/>
                  <w:sz w:val="24"/>
                  <w:szCs w:val="20"/>
                </w:rPr>
                <w:alias w:val="包号"/>
                <w:tag w:val="包号"/>
                <w:id w:val="195056106"/>
                <w:placeholder>
                  <w:docPart w:val="411F14CDFD7B47009C38C971445B93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7</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参加政府采购活动前3年内在经营活动中没有重大违法记录的书面声明</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511678960"/>
                <w:placeholder>
                  <w:docPart w:val="0C81C5F5BDDD4DE0B0CCA603D6D2C45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8</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联合体协议书（如适用）</w:t>
                </w:r>
              </w:p>
            </w:tc>
            <w:sdt>
              <w:sdtPr>
                <w:rPr>
                  <w:rFonts w:hint="eastAsia" w:ascii="仿宋" w:hAnsi="仿宋" w:eastAsia="仿宋" w:cs="Times New Roman"/>
                  <w:sz w:val="24"/>
                  <w:szCs w:val="20"/>
                </w:rPr>
                <w:alias w:val="包号"/>
                <w:tag w:val="包号"/>
                <w:id w:val="-773167491"/>
                <w:placeholder>
                  <w:docPart w:val="00E77B9B4C9649A7B9BAAD58AE39B82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9</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其它资格证明文件（如适用，按供应商须知表1.3.4要求描述）</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75580327"/>
                <w:placeholder>
                  <w:docPart w:val="87AEAC0F72E5415C84C45090F49B9C3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联合体的其它资格证明文件（如适用，按供应商须知表1.4.8要求描述）</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Lucida Sans Unicode" w:eastAsia="仿宋_GB2312" w:cs="Lucida Sans Unicode"/>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816753682"/>
                <w:placeholder>
                  <w:docPart w:val="23583C65023148FF91D7F3B7BBF82E4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Lucida Sans Unicode" w:eastAsia="仿宋_GB2312" w:cs="Lucida Sans Unicode"/>
                    <w:szCs w:val="21"/>
                  </w:rPr>
                </w:pPr>
                <w:r>
                  <w:rPr>
                    <w:rFonts w:hint="eastAsia" w:ascii="仿宋_GB2312" w:hAnsi="仿宋_GB2312" w:eastAsia="仿宋_GB2312" w:cs="仿宋_GB2312"/>
                    <w:kern w:val="2"/>
                    <w:sz w:val="21"/>
                    <w:szCs w:val="21"/>
                    <w:lang w:val="en-US" w:eastAsia="zh-CN" w:bidi="ar"/>
                  </w:rPr>
                  <w:t>信用记录（采购人或采购代理机构将按照采购文件规定的审查期间内进行查询）</w:t>
                </w:r>
              </w:p>
            </w:tc>
            <w:sdt>
              <w:sdtPr>
                <w:rPr>
                  <w:rFonts w:hint="eastAsia" w:ascii="仿宋" w:hAnsi="仿宋" w:eastAsia="仿宋" w:cs="Times New Roman"/>
                  <w:sz w:val="24"/>
                  <w:szCs w:val="20"/>
                </w:rPr>
                <w:alias w:val="包号"/>
                <w:tag w:val="包号"/>
                <w:id w:val="-654915755"/>
                <w:placeholder>
                  <w:docPart w:val="20AFD8D887AB4EA9858E17E1AE9608B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仿宋" w:hAnsi="仿宋" w:eastAsia="仿宋"/>
              <w:szCs w:val="21"/>
            </w:rPr>
          </w:pPr>
          <w:bookmarkStart w:id="142" w:name="_GoBack"/>
          <w:bookmarkEnd w:id="142"/>
        </w:p>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4659"/>
            <w:gridCol w:w="1214"/>
            <w:gridCol w:w="8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default"/>
                    <w:kern w:val="0"/>
                    <w:sz w:val="20"/>
                  </w:rPr>
                  <w:fldChar w:fldCharType="begin"/>
                </w:r>
                <w:r>
                  <w:rPr>
                    <w:rFonts w:hint="default"/>
                    <w:kern w:val="0"/>
                    <w:sz w:val="20"/>
                  </w:rPr>
                  <w:instrText xml:space="preserve"> DOCPROPERTY  符合必证明  \* MERGEFORMAT </w:instrText>
                </w:r>
                <w:r>
                  <w:rPr>
                    <w:rFonts w:hint="default"/>
                    <w:kern w:val="2"/>
                    <w:sz w:val="21"/>
                  </w:rPr>
                  <w:fldChar w:fldCharType="separate"/>
                </w:r>
                <w:r>
                  <w:rPr>
                    <w:rFonts w:hint="eastAsia" w:ascii="仿宋" w:hAnsi="仿宋" w:eastAsia="仿宋"/>
                    <w:kern w:val="0"/>
                    <w:sz w:val="21"/>
                    <w:szCs w:val="21"/>
                  </w:rPr>
                  <w:t>序号</w:t>
                </w:r>
                <w:r>
                  <w:rPr>
                    <w:rFonts w:hint="default"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kern w:val="0"/>
                    <w:sz w:val="21"/>
                    <w:szCs w:val="21"/>
                  </w:rPr>
                </w:pPr>
                <w:r>
                  <w:rPr>
                    <w:rFonts w:hint="eastAsia" w:ascii="仿宋_GB2312" w:hAnsi="仿宋_GB2312" w:eastAsia="仿宋_GB2312" w:cs="仿宋_GB2312"/>
                    <w:kern w:val="2"/>
                    <w:sz w:val="21"/>
                    <w:szCs w:val="21"/>
                    <w:lang w:val="en-US" w:eastAsia="zh-CN" w:bidi="ar"/>
                  </w:rPr>
                  <w:t>响应函</w:t>
                </w:r>
              </w:p>
            </w:tc>
            <w:sdt>
              <w:sdtPr>
                <w:rPr>
                  <w:rFonts w:hint="eastAsia" w:ascii="仿宋" w:hAnsi="仿宋" w:eastAsia="仿宋" w:cs="Times New Roman"/>
                  <w:kern w:val="0"/>
                  <w:sz w:val="20"/>
                  <w:szCs w:val="21"/>
                </w:rPr>
                <w:alias w:val="包号"/>
                <w:tag w:val="包号"/>
                <w:id w:val="403414390"/>
                <w:placeholder>
                  <w:docPart w:val="38506384E00A475D95F092C3DA758F0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10</w:t>
                </w:r>
              </w:p>
            </w:tc>
            <w:tc>
              <w:tcPr>
                <w:tcW w:w="118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cs="Lucida Sans Unicode"/>
                    <w:kern w:val="0"/>
                    <w:sz w:val="20"/>
                    <w:szCs w:val="21"/>
                  </w:rPr>
                </w:pPr>
                <w:r>
                  <w:rPr>
                    <w:rFonts w:hint="eastAsia" w:ascii="仿宋_GB2312" w:hAnsi="仿宋_GB2312" w:eastAsia="仿宋_GB2312" w:cs="仿宋_GB2312"/>
                    <w:kern w:val="0"/>
                    <w:sz w:val="21"/>
                    <w:szCs w:val="21"/>
                    <w:lang w:val="en-US" w:eastAsia="zh-CN" w:bidi="ar"/>
                  </w:rPr>
                  <w:t>递交谈判保证金证明材料复印件</w:t>
                </w:r>
                <w:r>
                  <w:rPr>
                    <w:rFonts w:hint="eastAsia" w:ascii="仿宋_GB2312" w:hAnsi="仿宋_GB2312" w:eastAsia="仿宋_GB2312" w:cs="仿宋_GB2312"/>
                    <w:kern w:val="2"/>
                    <w:sz w:val="21"/>
                    <w:szCs w:val="21"/>
                    <w:lang w:val="en-US" w:eastAsia="zh-CN" w:bidi="ar"/>
                  </w:rPr>
                  <w:t>（以保函形式递交的保证金，保函原件应放入正本中）</w:t>
                </w:r>
              </w:p>
            </w:tc>
            <w:sdt>
              <w:sdtPr>
                <w:rPr>
                  <w:rFonts w:hint="eastAsia" w:ascii="仿宋" w:hAnsi="仿宋" w:eastAsia="仿宋" w:cs="Times New Roman"/>
                  <w:kern w:val="0"/>
                  <w:sz w:val="20"/>
                  <w:szCs w:val="21"/>
                </w:rPr>
                <w:alias w:val="包号"/>
                <w:tag w:val="包号"/>
                <w:id w:val="1728639939"/>
                <w:placeholder>
                  <w:docPart w:val="28D86343175F445A99F8B6A59D62AB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kern w:val="0"/>
                    <w:sz w:val="21"/>
                    <w:szCs w:val="21"/>
                  </w:rPr>
                </w:pPr>
                <w:r>
                  <w:rPr>
                    <w:rFonts w:hint="eastAsia" w:ascii="仿宋_GB2312" w:hAnsi="仿宋_GB2312" w:eastAsia="仿宋_GB2312" w:cs="仿宋_GB2312"/>
                    <w:kern w:val="2"/>
                    <w:sz w:val="21"/>
                    <w:szCs w:val="21"/>
                    <w:lang w:val="en-US" w:eastAsia="zh-CN" w:bidi="ar"/>
                  </w:rPr>
                  <w:t>报价一览表</w:t>
                </w:r>
              </w:p>
            </w:tc>
            <w:sdt>
              <w:sdtPr>
                <w:rPr>
                  <w:rFonts w:hint="eastAsia" w:ascii="仿宋" w:hAnsi="仿宋" w:eastAsia="仿宋" w:cs="Times New Roman"/>
                  <w:kern w:val="0"/>
                  <w:sz w:val="20"/>
                  <w:szCs w:val="21"/>
                </w:rPr>
                <w:alias w:val="包号"/>
                <w:tag w:val="包号"/>
                <w:id w:val="-1365438514"/>
                <w:placeholder>
                  <w:docPart w:val="04612193803B454E9C62A7E676CFB38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11</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kern w:val="0"/>
                    <w:sz w:val="21"/>
                    <w:szCs w:val="21"/>
                  </w:rPr>
                </w:pPr>
                <w:r>
                  <w:rPr>
                    <w:rFonts w:hint="eastAsia" w:ascii="仿宋_GB2312" w:hAnsi="仿宋_GB2312" w:eastAsia="仿宋_GB2312" w:cs="仿宋_GB2312"/>
                    <w:kern w:val="2"/>
                    <w:sz w:val="21"/>
                    <w:szCs w:val="21"/>
                    <w:lang w:val="en-US" w:eastAsia="zh-CN" w:bidi="ar"/>
                  </w:rPr>
                  <w:t>分项报价表</w:t>
                </w:r>
              </w:p>
            </w:tc>
            <w:sdt>
              <w:sdtPr>
                <w:rPr>
                  <w:rFonts w:hint="eastAsia" w:ascii="仿宋" w:hAnsi="仿宋" w:eastAsia="仿宋" w:cs="Times New Roman"/>
                  <w:kern w:val="0"/>
                  <w:sz w:val="20"/>
                  <w:szCs w:val="21"/>
                </w:rPr>
                <w:alias w:val="包号"/>
                <w:tag w:val="包号"/>
                <w:id w:val="-1336454367"/>
                <w:placeholder>
                  <w:docPart w:val="FF7287830C67475CBDE34DB79544424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1"/>
                    <w:szCs w:val="21"/>
                    <w:lang w:val="en-US" w:eastAsia="zh-CN"/>
                  </w:rPr>
                </w:pPr>
                <w:r>
                  <w:rPr>
                    <w:rFonts w:hint="eastAsia" w:ascii="仿宋" w:hAnsi="仿宋" w:eastAsia="仿宋"/>
                    <w:kern w:val="0"/>
                    <w:sz w:val="21"/>
                    <w:szCs w:val="21"/>
                  </w:rPr>
                  <w:t>1</w:t>
                </w:r>
                <w:r>
                  <w:rPr>
                    <w:rFonts w:hint="eastAsia" w:ascii="仿宋" w:hAnsi="仿宋" w:eastAsia="仿宋"/>
                    <w:kern w:val="0"/>
                    <w:sz w:val="21"/>
                    <w:szCs w:val="21"/>
                    <w:lang w:val="en-US" w:eastAsia="zh-CN"/>
                  </w:rPr>
                  <w:t>2</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kern w:val="0"/>
                    <w:sz w:val="21"/>
                    <w:szCs w:val="21"/>
                  </w:rPr>
                </w:pPr>
                <w:r>
                  <w:rPr>
                    <w:rFonts w:hint="eastAsia" w:ascii="仿宋_GB2312" w:hAnsi="仿宋_GB2312" w:eastAsia="仿宋_GB2312" w:cs="仿宋_GB2312"/>
                    <w:kern w:val="2"/>
                    <w:sz w:val="21"/>
                    <w:szCs w:val="21"/>
                    <w:lang w:val="en-US" w:eastAsia="zh-CN" w:bidi="ar"/>
                  </w:rPr>
                  <w:t>技术规格偏离表</w:t>
                </w:r>
              </w:p>
            </w:tc>
            <w:sdt>
              <w:sdtPr>
                <w:rPr>
                  <w:rFonts w:hint="eastAsia" w:ascii="仿宋" w:hAnsi="仿宋" w:eastAsia="仿宋" w:cs="Times New Roman"/>
                  <w:kern w:val="0"/>
                  <w:sz w:val="20"/>
                  <w:szCs w:val="21"/>
                </w:rPr>
                <w:alias w:val="包号"/>
                <w:tag w:val="包号"/>
                <w:id w:val="1072933433"/>
                <w:placeholder>
                  <w:docPart w:val="8C5BCBF392D748888462D9A1DACCA1D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1"/>
                    <w:szCs w:val="21"/>
                    <w:lang w:val="en-US" w:eastAsia="zh-CN"/>
                  </w:rPr>
                </w:pPr>
                <w:r>
                  <w:rPr>
                    <w:rFonts w:hint="eastAsia" w:ascii="仿宋" w:hAnsi="仿宋" w:eastAsia="仿宋"/>
                    <w:kern w:val="0"/>
                    <w:sz w:val="21"/>
                    <w:szCs w:val="21"/>
                  </w:rPr>
                  <w:t>1</w:t>
                </w:r>
                <w:r>
                  <w:rPr>
                    <w:rFonts w:hint="eastAsia" w:ascii="仿宋" w:hAnsi="仿宋" w:eastAsia="仿宋"/>
                    <w:kern w:val="0"/>
                    <w:sz w:val="21"/>
                    <w:szCs w:val="21"/>
                    <w:lang w:val="en-US" w:eastAsia="zh-CN"/>
                  </w:rPr>
                  <w:t>3</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kern w:val="0"/>
                    <w:sz w:val="21"/>
                    <w:szCs w:val="21"/>
                  </w:rPr>
                </w:pPr>
                <w:r>
                  <w:rPr>
                    <w:rFonts w:hint="eastAsia" w:ascii="仿宋_GB2312" w:hAnsi="仿宋_GB2312" w:eastAsia="仿宋_GB2312" w:cs="仿宋_GB2312"/>
                    <w:kern w:val="0"/>
                    <w:sz w:val="21"/>
                    <w:szCs w:val="21"/>
                    <w:lang w:val="en-US" w:eastAsia="zh-CN" w:bidi="ar"/>
                  </w:rPr>
                  <w:t>商务条款偏离表</w:t>
                </w:r>
              </w:p>
            </w:tc>
            <w:sdt>
              <w:sdtPr>
                <w:rPr>
                  <w:rFonts w:hint="eastAsia" w:ascii="仿宋" w:hAnsi="仿宋" w:eastAsia="仿宋" w:cs="Times New Roman"/>
                  <w:kern w:val="0"/>
                  <w:sz w:val="20"/>
                  <w:szCs w:val="21"/>
                </w:rPr>
                <w:alias w:val="包号"/>
                <w:tag w:val="包号"/>
                <w:id w:val="-731767558"/>
                <w:placeholder>
                  <w:docPart w:val="5E906569814E4734963323BD1FD2B41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1"/>
                    <w:szCs w:val="21"/>
                    <w:lang w:val="en-US" w:eastAsia="zh-CN"/>
                  </w:rPr>
                </w:pPr>
                <w:r>
                  <w:rPr>
                    <w:rFonts w:hint="eastAsia" w:ascii="仿宋" w:hAnsi="仿宋" w:eastAsia="仿宋"/>
                    <w:kern w:val="0"/>
                    <w:sz w:val="21"/>
                    <w:szCs w:val="21"/>
                  </w:rPr>
                  <w:t>1</w:t>
                </w:r>
                <w:r>
                  <w:rPr>
                    <w:rFonts w:hint="eastAsia" w:ascii="仿宋" w:hAnsi="仿宋" w:eastAsia="仿宋"/>
                    <w:kern w:val="0"/>
                    <w:sz w:val="21"/>
                    <w:szCs w:val="21"/>
                    <w:lang w:val="en-US" w:eastAsia="zh-CN"/>
                  </w:rPr>
                  <w:t>4</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cs="宋体"/>
                    <w:kern w:val="0"/>
                    <w:sz w:val="21"/>
                    <w:szCs w:val="21"/>
                  </w:rPr>
                </w:pPr>
                <w:r>
                  <w:rPr>
                    <w:rFonts w:hint="eastAsia" w:ascii="仿宋_GB2312" w:hAnsi="仿宋_GB2312" w:eastAsia="仿宋_GB2312" w:cs="仿宋_GB2312"/>
                    <w:kern w:val="0"/>
                    <w:sz w:val="21"/>
                    <w:szCs w:val="21"/>
                    <w:lang w:val="en-US" w:eastAsia="zh-CN" w:bidi="ar"/>
                  </w:rPr>
                  <w:t>供应商关联单位说明</w:t>
                </w:r>
              </w:p>
            </w:tc>
            <w:sdt>
              <w:sdtPr>
                <w:rPr>
                  <w:rFonts w:hint="eastAsia" w:ascii="仿宋" w:hAnsi="仿宋" w:eastAsia="仿宋" w:cs="Times New Roman"/>
                  <w:kern w:val="0"/>
                  <w:sz w:val="20"/>
                  <w:szCs w:val="21"/>
                </w:rPr>
                <w:alias w:val="包号"/>
                <w:tag w:val="包号"/>
                <w:id w:val="-945229560"/>
                <w:placeholder>
                  <w:docPart w:val="C133CDBEB4514BA2B6B774AB3565E56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15</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cs="仿宋_GB2312"/>
                    <w:kern w:val="0"/>
                    <w:sz w:val="20"/>
                    <w:szCs w:val="21"/>
                  </w:rPr>
                </w:pPr>
                <w:r>
                  <w:rPr>
                    <w:rFonts w:hint="eastAsia" w:ascii="仿宋_GB2312" w:hAnsi="仿宋_GB2312" w:eastAsia="仿宋_GB2312" w:cs="仿宋_GB2312"/>
                    <w:kern w:val="0"/>
                    <w:sz w:val="21"/>
                    <w:szCs w:val="21"/>
                    <w:lang w:val="en-US" w:eastAsia="zh-CN" w:bidi="ar"/>
                  </w:rPr>
                  <w:t>《品目清单》、国家确定的认证机构出具的、处于有效期之内的《节能产品认证证书》（政府强制采购的节能产品须提供）</w:t>
                </w:r>
              </w:p>
            </w:tc>
            <w:sdt>
              <w:sdtPr>
                <w:rPr>
                  <w:rFonts w:hint="eastAsia" w:ascii="仿宋" w:hAnsi="仿宋" w:eastAsia="仿宋" w:cs="Times New Roman"/>
                  <w:kern w:val="0"/>
                  <w:sz w:val="20"/>
                  <w:szCs w:val="21"/>
                </w:rPr>
                <w:alias w:val="包号"/>
                <w:tag w:val="包号"/>
                <w:id w:val="266195002"/>
                <w:placeholder>
                  <w:docPart w:val="14B76D30EA6B41CE89AB7B569008F69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9</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p>
            </w:tc>
            <w:sdt>
              <w:sdtPr>
                <w:rPr>
                  <w:rFonts w:hint="eastAsia" w:ascii="仿宋" w:hAnsi="仿宋" w:eastAsia="仿宋" w:cs="Times New Roman"/>
                  <w:kern w:val="0"/>
                  <w:sz w:val="20"/>
                  <w:szCs w:val="21"/>
                </w:rPr>
                <w:alias w:val="包号"/>
                <w:tag w:val="包号"/>
                <w:id w:val="-143740689"/>
                <w:placeholder>
                  <w:docPart w:val="C93D33E2B99242E8A69E1EB2C64EF79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p>
      <w:pPr>
        <w:snapToGrid w:val="0"/>
        <w:spacing w:before="159" w:beforeLines="50"/>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6"/>
            <w:tblW w:w="7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378"/>
            <w:gridCol w:w="1126"/>
            <w:gridCol w:w="75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default"/>
                    <w:kern w:val="0"/>
                    <w:sz w:val="20"/>
                  </w:rPr>
                  <w:fldChar w:fldCharType="begin"/>
                </w:r>
                <w:r>
                  <w:rPr>
                    <w:rFonts w:hint="default"/>
                    <w:kern w:val="0"/>
                    <w:sz w:val="20"/>
                  </w:rPr>
                  <w:instrText xml:space="preserve"> DOCPROPERTY  其它证明  \* MERGEFORMAT </w:instrText>
                </w:r>
                <w:r>
                  <w:rPr>
                    <w:rFonts w:hint="default"/>
                    <w:kern w:val="2"/>
                    <w:sz w:val="21"/>
                  </w:rPr>
                  <w:fldChar w:fldCharType="separate"/>
                </w:r>
                <w:r>
                  <w:rPr>
                    <w:rFonts w:hint="eastAsia" w:ascii="仿宋" w:hAnsi="仿宋" w:eastAsia="仿宋"/>
                    <w:kern w:val="0"/>
                    <w:sz w:val="21"/>
                    <w:szCs w:val="21"/>
                  </w:rPr>
                  <w:t>序号</w:t>
                </w:r>
                <w:r>
                  <w:rPr>
                    <w:rFonts w:hint="default" w:ascii="仿宋" w:hAnsi="仿宋" w:eastAsia="仿宋"/>
                    <w:kern w:val="0"/>
                    <w:sz w:val="20"/>
                    <w:szCs w:val="21"/>
                  </w:rPr>
                  <w:fldChar w:fldCharType="end"/>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其他材料</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所属包号</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格式</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1</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1"/>
                    <w:szCs w:val="21"/>
                  </w:rPr>
                </w:pPr>
                <w:r>
                  <w:rPr>
                    <w:rFonts w:hint="eastAsia" w:ascii="仿宋_GB2312" w:hAnsi="仿宋_GB2312" w:eastAsia="仿宋_GB2312" w:cs="仿宋_GB2312"/>
                    <w:kern w:val="0"/>
                    <w:sz w:val="20"/>
                    <w:szCs w:val="21"/>
                  </w:rPr>
                  <w:t>《品目清单》、国家确定的认证机构出具的、处于有效期之内的《节能产品认证证书》（非政府强制采购的节能产品可以提供）、《环境标志产品认证证书》</w:t>
                </w:r>
              </w:p>
            </w:tc>
            <w:sdt>
              <w:sdtPr>
                <w:rPr>
                  <w:rFonts w:hint="eastAsia" w:ascii="仿宋" w:hAnsi="仿宋" w:eastAsia="仿宋" w:cs="Times New Roman"/>
                  <w:kern w:val="0"/>
                  <w:sz w:val="20"/>
                  <w:szCs w:val="21"/>
                </w:rPr>
                <w:alias w:val="包号"/>
                <w:tag w:val="包号"/>
                <w:id w:val="1759244228"/>
                <w:placeholder>
                  <w:docPart w:val="DEADC9E3222144B799750AB2085F624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p>
            </w:tc>
            <w:tc>
              <w:tcPr>
                <w:tcW w:w="1089"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进口产品的制造厂家的授权书（如适用）（可调整至符合性证明材料）</w:t>
                </w:r>
              </w:p>
            </w:tc>
            <w:sdt>
              <w:sdtPr>
                <w:rPr>
                  <w:rFonts w:hint="eastAsia" w:ascii="仿宋" w:hAnsi="仿宋" w:eastAsia="仿宋" w:cs="Times New Roman"/>
                  <w:kern w:val="0"/>
                  <w:sz w:val="20"/>
                  <w:szCs w:val="21"/>
                </w:rPr>
                <w:alias w:val="包号"/>
                <w:tag w:val="包号"/>
                <w:id w:val="-955635050"/>
                <w:placeholder>
                  <w:docPart w:val="0EC5F17607B947FE9C0D41461D459DF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16</w:t>
                </w: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3</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0"/>
                  <w:szCs w:val="21"/>
                </w:rPr>
                <w:alias w:val="包号"/>
                <w:tag w:val="包号"/>
                <w:id w:val="192579936"/>
                <w:placeholder>
                  <w:docPart w:val="F1E85641ADC841268BAB40820C76DBE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0"/>
                  <w:szCs w:val="21"/>
                </w:rPr>
                <w:alias w:val="包号"/>
                <w:tag w:val="包号"/>
                <w:id w:val="-174649227"/>
                <w:placeholder>
                  <w:docPart w:val="882FB70FD2EF47A9802ACC845A9BD12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17</w:t>
                </w: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0"/>
                  <w:szCs w:val="21"/>
                </w:rPr>
                <w:alias w:val="包号"/>
                <w:tag w:val="包号"/>
                <w:id w:val="1663498000"/>
                <w:placeholder>
                  <w:docPart w:val="33FA2626403142478B319A772B01BE2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6</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0"/>
                  <w:szCs w:val="21"/>
                </w:rPr>
                <w:alias w:val="包号"/>
                <w:tag w:val="包号"/>
                <w:id w:val="1391543021"/>
                <w:placeholder>
                  <w:docPart w:val="B09ADFFF1977410FB15CD55A013E2AC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19</w:t>
                </w: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25" w:leftChars="12" w:right="0"/>
                  <w:jc w:val="both"/>
                  <w:rPr>
                    <w:rFonts w:hint="default" w:ascii="仿宋" w:hAnsi="仿宋" w:eastAsia="仿宋" w:cs="仿宋_GB2312"/>
                    <w:kern w:val="0"/>
                    <w:sz w:val="20"/>
                    <w:szCs w:val="21"/>
                  </w:rPr>
                </w:pPr>
                <w:r>
                  <w:rPr>
                    <w:rFonts w:hint="eastAsia" w:ascii="仿宋_GB2312" w:hAnsi="仿宋_GB2312" w:eastAsia="仿宋_GB2312" w:cs="仿宋_GB2312"/>
                    <w:kern w:val="2"/>
                    <w:sz w:val="21"/>
                    <w:szCs w:val="21"/>
                    <w:lang w:val="en-US" w:eastAsia="zh-CN" w:bidi="ar"/>
                  </w:rPr>
                  <w:t>列入《辽宁省创新产品和服务目录》内的产品、服务的证明材料（如适用）（此项要求可视实际情况设置在符合性证明材料或其他材料中）</w:t>
                </w:r>
              </w:p>
            </w:tc>
            <w:sdt>
              <w:sdtPr>
                <w:rPr>
                  <w:rFonts w:hint="eastAsia" w:ascii="仿宋" w:hAnsi="仿宋" w:eastAsia="仿宋" w:cs="Times New Roman"/>
                  <w:kern w:val="0"/>
                  <w:sz w:val="20"/>
                  <w:szCs w:val="21"/>
                </w:rPr>
                <w:alias w:val="包号"/>
                <w:tag w:val="包号"/>
                <w:id w:val="567383441"/>
                <w:placeholder>
                  <w:docPart w:val="998ABD8961EC4A9B8969A20796D1D88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rPr>
                </w:pP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25" w:leftChars="12" w:right="0"/>
                  <w:jc w:val="both"/>
                  <w:rPr>
                    <w:rFonts w:hint="eastAsia" w:ascii="仿宋_GB2312" w:hAnsi="仿宋_GB2312" w:eastAsia="仿宋_GB2312" w:cs="仿宋_GB2312"/>
                    <w:kern w:val="2"/>
                    <w:sz w:val="21"/>
                    <w:szCs w:val="21"/>
                    <w:lang w:val="en-US" w:eastAsia="zh-CN" w:bidi="ar"/>
                  </w:rPr>
                </w:pPr>
                <w:r>
                  <w:rPr>
                    <w:rFonts w:hint="eastAsia" w:ascii="仿宋" w:hAnsi="仿宋" w:eastAsia="仿宋" w:cs="仿宋_GB2312"/>
                    <w:kern w:val="0"/>
                    <w:sz w:val="20"/>
                    <w:szCs w:val="21"/>
                  </w:rPr>
                  <w:t>......</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r>
        <w:rPr>
          <w:rFonts w:ascii="仿宋" w:hAnsi="仿宋" w:eastAsia="仿宋" w:cs="仿宋_GB2312"/>
          <w:kern w:val="0"/>
          <w:sz w:val="20"/>
          <w:szCs w:val="21"/>
        </w:rPr>
        <w:br w:type="page"/>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hint="eastAsia"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所响应包号：第  包</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项目名称：</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项目编号：</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outlineLvl w:val="1"/>
        <w:rPr>
          <w:rFonts w:hint="eastAsia" w:ascii="仿宋_GB2312" w:hAnsi="仿宋_GB2312" w:eastAsia="仿宋_GB2312" w:cs="仿宋_GB2312"/>
          <w:b/>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sz w:val="28"/>
          <w:szCs w:val="28"/>
        </w:rPr>
        <w:t>格式2</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XXs+2QAAAAoBAAAPAAAAAAAAAAEAIAAA&#10;ACIAAABkcnMvZG93bnJldi54bWxQSwECFAAUAAAACACHTuJAXdmXpQsCAAA2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sz w:val="28"/>
          <w:szCs w:val="28"/>
        </w:rPr>
        <w:t>格式3</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  录</w:t>
      </w:r>
    </w:p>
    <w:p>
      <w:pPr>
        <w:rPr>
          <w:rFonts w:hint="eastAsia" w:ascii="仿宋_GB2312" w:hAnsi="仿宋_GB2312" w:eastAsia="仿宋_GB2312" w:cs="仿宋_GB2312"/>
        </w:rPr>
      </w:pPr>
      <w:r>
        <w:rPr>
          <w:rFonts w:hint="eastAsia" w:ascii="仿宋_GB2312" w:hAnsi="仿宋_GB2312" w:eastAsia="仿宋_GB2312" w:cs="仿宋_GB2312"/>
        </w:rPr>
        <w:t>一、资格证明材料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二、符合性证明材料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三、其它材料</w:t>
      </w:r>
    </w:p>
    <w:p>
      <w:pPr>
        <w:rPr>
          <w:rFonts w:hint="eastAsia" w:ascii="仿宋_GB2312" w:hAnsi="仿宋_GB2312" w:eastAsia="仿宋_GB2312" w:cs="仿宋_GB2312"/>
          <w:szCs w:val="21"/>
        </w:rPr>
      </w:pPr>
      <w:r>
        <w:rPr>
          <w:rFonts w:hint="eastAsia" w:ascii="仿宋_GB2312" w:hAnsi="仿宋_GB2312" w:eastAsia="仿宋_GB2312" w:cs="仿宋_GB2312"/>
          <w:szCs w:val="21"/>
        </w:rPr>
        <w:t>……</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adjustRightInd w:val="0"/>
        <w:snapToGri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格式4</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法定代表人（或非法人组织负责人）身份证明书</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特此证明。</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格式5</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spacing w:line="360" w:lineRule="auto"/>
        <w:rPr>
          <w:rFonts w:hint="eastAsia"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sz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p>
    <w:p>
      <w:pPr>
        <w:spacing w:line="360" w:lineRule="auto"/>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格式7</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具备履行合同所必需的设备和专业技术能力声明函</w:t>
      </w:r>
    </w:p>
    <w:p>
      <w:pPr>
        <w:spacing w:before="319" w:beforeLines="100" w:after="319" w:afterLines="100" w:line="480" w:lineRule="exact"/>
        <w:ind w:right="630" w:rightChars="300"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left"/>
        <w:rPr>
          <w:rFonts w:hint="eastAsia" w:ascii="仿宋_GB2312" w:hAnsi="仿宋_GB2312" w:eastAsia="仿宋_GB2312" w:cs="仿宋_GB2312"/>
          <w:b/>
          <w:sz w:val="28"/>
          <w:szCs w:val="28"/>
        </w:rPr>
      </w:pPr>
    </w:p>
    <w:p>
      <w:pPr>
        <w:spacing w:before="319" w:beforeLines="100" w:after="319" w:afterLines="100" w:line="480" w:lineRule="exact"/>
        <w:ind w:right="630" w:rightChars="300"/>
        <w:jc w:val="left"/>
        <w:rPr>
          <w:rFonts w:hint="eastAsia" w:ascii="仿宋_GB2312" w:hAnsi="仿宋_GB2312" w:eastAsia="仿宋_GB2312" w:cs="仿宋_GB2312"/>
          <w:b/>
          <w:sz w:val="28"/>
          <w:szCs w:val="28"/>
        </w:rPr>
      </w:pPr>
    </w:p>
    <w:p>
      <w:pPr>
        <w:spacing w:before="319" w:beforeLines="100" w:after="319" w:afterLines="100" w:line="480" w:lineRule="exact"/>
        <w:ind w:right="630" w:rightChars="300"/>
        <w:jc w:val="left"/>
        <w:rPr>
          <w:rFonts w:hint="eastAsia" w:ascii="仿宋_GB2312" w:hAnsi="仿宋_GB2312" w:eastAsia="仿宋_GB2312" w:cs="仿宋_GB2312"/>
          <w:b/>
          <w:sz w:val="28"/>
          <w:szCs w:val="28"/>
        </w:rPr>
      </w:pPr>
    </w:p>
    <w:p>
      <w:pPr>
        <w:spacing w:before="319" w:beforeLines="100" w:after="319" w:afterLines="100" w:line="480" w:lineRule="exact"/>
        <w:ind w:right="630" w:rightChars="300"/>
        <w:jc w:val="left"/>
        <w:rPr>
          <w:rFonts w:hint="eastAsia" w:ascii="仿宋_GB2312" w:hAnsi="仿宋_GB2312" w:eastAsia="仿宋_GB2312" w:cs="仿宋_GB2312"/>
          <w:b/>
          <w:sz w:val="28"/>
          <w:szCs w:val="28"/>
        </w:rPr>
      </w:pPr>
    </w:p>
    <w:p>
      <w:pPr>
        <w:spacing w:before="319" w:beforeLines="100" w:after="319" w:afterLines="100" w:line="480" w:lineRule="exact"/>
        <w:ind w:right="630" w:rightChars="300"/>
        <w:jc w:val="left"/>
        <w:rPr>
          <w:rFonts w:hint="eastAsia" w:ascii="仿宋_GB2312" w:hAnsi="仿宋_GB2312" w:eastAsia="仿宋_GB2312" w:cs="仿宋_GB2312"/>
          <w:b/>
          <w:sz w:val="28"/>
          <w:szCs w:val="28"/>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before="319" w:beforeLines="100" w:after="319" w:afterLines="100" w:line="480" w:lineRule="exact"/>
        <w:ind w:right="630" w:rightChars="300"/>
        <w:jc w:val="left"/>
        <w:outlineLvl w:val="1"/>
        <w:rPr>
          <w:rFonts w:hint="eastAsia" w:ascii="仿宋_GB2312" w:hAnsi="仿宋_GB2312" w:eastAsia="仿宋_GB2312" w:cs="仿宋_GB2312"/>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格式8</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参加政府采购活动前3年内在经营活动中没有重大违法记录的书面声明</w:t>
      </w:r>
    </w:p>
    <w:p>
      <w:pPr>
        <w:spacing w:line="360" w:lineRule="auto"/>
        <w:ind w:right="630" w:rightChars="300"/>
        <w:rPr>
          <w:rFonts w:hint="eastAsia"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hint="eastAsia" w:ascii="仿宋_GB2312" w:hAnsi="仿宋_GB2312" w:eastAsia="仿宋_GB2312" w:cs="仿宋_GB2312"/>
          <w:szCs w:val="21"/>
        </w:rPr>
      </w:pPr>
      <w:r>
        <w:rPr>
          <w:rFonts w:hint="eastAsia" w:ascii="仿宋_GB2312" w:hAnsi="仿宋_GB2312" w:eastAsia="仿宋_GB2312" w:cs="仿宋_GB2312"/>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hint="eastAsia"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line="360" w:lineRule="exact"/>
        <w:ind w:left="1050" w:leftChars="500" w:right="1050" w:rightChars="500" w:firstLine="420" w:firstLineChars="200"/>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联合体协议书</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一、联合体成员：</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文件，参加谈判会议，履行成交义务和成交后的合同，并向采购人承担连带责任。</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562" w:firstLineChars="200"/>
        <w:rPr>
          <w:rFonts w:hint="eastAsia" w:ascii="仿宋_GB2312" w:hAnsi="仿宋_GB2312" w:eastAsia="仿宋_GB2312" w:cs="仿宋_GB2312"/>
          <w:b/>
          <w:sz w:val="28"/>
          <w:szCs w:val="28"/>
        </w:rPr>
      </w:pP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响应函</w:t>
      </w:r>
    </w:p>
    <w:p>
      <w:pPr>
        <w:adjustRightInd w:val="0"/>
        <w:snapToGrid w:val="0"/>
        <w:spacing w:line="360" w:lineRule="auto"/>
        <w:ind w:right="630" w:rightChars="300"/>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人民币元的谈判保证金。</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（4）在规定的谈判时间后，遵守采购文件中有关保证金的规定。</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供应商银行账号：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firstLine="476" w:firstLineChars="227"/>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0" w:rightChars="500"/>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格式11</w:t>
      </w:r>
    </w:p>
    <w:p>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响应总价</w:t>
            </w:r>
          </w:p>
        </w:tc>
        <w:tc>
          <w:tcPr>
            <w:tcW w:w="1309"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谈判保证金</w:t>
            </w:r>
          </w:p>
        </w:tc>
        <w:tc>
          <w:tcPr>
            <w:tcW w:w="1109"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hint="eastAsia"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hint="eastAsia"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hint="eastAsia"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hint="eastAsia"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hint="eastAsia"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hint="eastAsia"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922" w:type="dxa"/>
            <w:gridSpan w:val="2"/>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最后报价</w:t>
            </w:r>
          </w:p>
        </w:tc>
        <w:tc>
          <w:tcPr>
            <w:tcW w:w="4621" w:type="dxa"/>
            <w:gridSpan w:val="4"/>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现场填报</w:t>
            </w:r>
          </w:p>
        </w:tc>
      </w:tr>
    </w:tbl>
    <w:p>
      <w:pPr>
        <w:adjustRightInd w:val="0"/>
        <w:snapToGrid w:val="0"/>
        <w:ind w:right="105" w:rightChars="50" w:firstLine="420" w:firstLineChars="200"/>
        <w:jc w:val="left"/>
        <w:rPr>
          <w:rFonts w:hint="eastAsia" w:ascii="仿宋_GB2312" w:hAnsi="仿宋_GB2312" w:eastAsia="仿宋_GB2312" w:cs="仿宋_GB2312"/>
          <w:szCs w:val="21"/>
        </w:rPr>
      </w:pP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注：1、此表中，响应总价应和分项报价表的总价相一致</w:t>
      </w:r>
    </w:p>
    <w:p>
      <w:pPr>
        <w:adjustRightInd w:val="0"/>
        <w:snapToGrid w:val="0"/>
        <w:spacing w:line="360" w:lineRule="auto"/>
        <w:ind w:right="105" w:rightChars="50" w:firstLine="840" w:firstLineChars="400"/>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2、供应商应按谈判小组要求，在规定时间内提交最后报价（现场填报）。</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格式12</w:t>
      </w:r>
    </w:p>
    <w:p>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分项报价表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bl>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b/>
          <w:sz w:val="28"/>
          <w:szCs w:val="28"/>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12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格式13</w:t>
      </w:r>
    </w:p>
    <w:p>
      <w:pPr>
        <w:adjustRightInd w:val="0"/>
        <w:snapToGrid w:val="0"/>
        <w:spacing w:before="319" w:before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技术规格偏离表</w:t>
      </w:r>
    </w:p>
    <w:tbl>
      <w:tblPr>
        <w:tblStyle w:val="16"/>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410"/>
        <w:gridCol w:w="115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9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包号/序号：</w:t>
            </w:r>
          </w:p>
          <w:p>
            <w:pPr>
              <w:pStyle w:val="14"/>
              <w:widowControl w:val="0"/>
              <w:adjustRightInd w:val="0"/>
              <w:snapToGrid w:val="0"/>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pPr>
              <w:pStyle w:val="14"/>
              <w:widowControl w:val="0"/>
              <w:adjustRightInd w:val="0"/>
              <w:snapToGrid w:val="0"/>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pPr>
              <w:tabs>
                <w:tab w:val="left" w:pos="0"/>
              </w:tabs>
              <w:adjustRightInd w:val="0"/>
              <w:snapToGrid w:val="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是否为经过审批采购的进口产品：</w:t>
            </w:r>
            <w:r>
              <w:rPr>
                <w:rFonts w:hint="eastAsia" w:ascii="仿宋_GB2312" w:hAnsi="仿宋_GB2312" w:eastAsia="仿宋_GB2312" w:cs="仿宋_GB2312"/>
                <w:szCs w:val="21"/>
                <w:lang w:eastAsia="zh-CN"/>
              </w:rPr>
              <w:t>否</w:t>
            </w:r>
          </w:p>
          <w:p>
            <w:pPr>
              <w:tabs>
                <w:tab w:val="left" w:pos="0"/>
              </w:tabs>
              <w:adjustRightInd w:val="0"/>
              <w:snapToGrid w:val="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是否为核心产品（非单一产品采购项目时适用）：</w:t>
            </w:r>
            <w:r>
              <w:rPr>
                <w:rFonts w:hint="eastAsia" w:ascii="仿宋_GB2312" w:hAnsi="仿宋_GB2312" w:eastAsia="仿宋_GB2312" w:cs="仿宋_GB2312"/>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30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hint="eastAsia"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重要提示：实质性要求及重要指标用★标注（“★”必须标注在序号前），★标注项不得负偏离，如果负偏离，则响应文件无效。</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3085"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_GB2312" w:hAnsi="仿宋_GB2312" w:eastAsia="仿宋_GB2312" w:cs="仿宋_GB2312"/>
                <w:kern w:val="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3085"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其它</w:t>
            </w: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采购单位未提供需求而供应商人认为需说明及补充的内容在此填列</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bl>
    <w:p>
      <w:pPr>
        <w:adjustRightInd w:val="0"/>
        <w:snapToGrid w:val="0"/>
        <w:spacing w:line="360" w:lineRule="auto"/>
        <w:ind w:right="105" w:rightChars="50" w:firstLine="479" w:firstLineChars="227"/>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格式14</w:t>
      </w:r>
    </w:p>
    <w:p>
      <w:pPr>
        <w:adjustRightInd w:val="0"/>
        <w:snapToGrid w:val="0"/>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hint="eastAsia" w:ascii="仿宋_GB2312" w:hAnsi="仿宋_GB2312" w:eastAsia="仿宋_GB2312" w:cs="仿宋_GB2312"/>
          <w:b/>
          <w:bCs/>
          <w:szCs w:val="21"/>
        </w:rPr>
      </w:pPr>
    </w:p>
    <w:sdt>
      <w:sdtPr>
        <w:alias w:val="一表（对项目或各包的要求）"/>
        <w:tag w:val="一表（对项目或各包的要求）"/>
        <w:id w:val="1558982016"/>
        <w:lock w:val="sdtLocked"/>
        <w:placeholder>
          <w:docPart w:val="DefaultPlaceholder_1082065158"/>
        </w:placeholder>
      </w:sdtPr>
      <w:sdtContent>
        <w:p>
          <w:pPr>
            <w:rPr>
              <w:rFonts w:hint="eastAsia" w:ascii="仿宋_GB2312" w:hAnsi="仿宋_GB2312" w:eastAsia="仿宋_GB2312" w:cs="仿宋_GB2312"/>
              <w:b/>
              <w:kern w:val="2"/>
              <w:sz w:val="21"/>
              <w:szCs w:val="21"/>
              <w:lang w:val="en-US" w:eastAsia="zh-CN" w:bidi="ar"/>
            </w:rPr>
          </w:pPr>
          <w:r>
            <w:rPr>
              <w:rFonts w:hint="eastAsia"/>
              <w:lang w:val="en-US" w:eastAsia="zh-CN"/>
            </w:rPr>
            <w:t xml:space="preserve">  </w:t>
          </w:r>
          <w:r>
            <w:rPr>
              <w:rFonts w:hint="eastAsia" w:ascii="仿宋_GB2312" w:hAnsi="仿宋_GB2312" w:eastAsia="仿宋_GB2312" w:cs="仿宋_GB2312"/>
              <w:b/>
              <w:kern w:val="2"/>
              <w:sz w:val="21"/>
              <w:szCs w:val="21"/>
              <w:lang w:val="en-US" w:eastAsia="zh-CN" w:bidi="ar"/>
            </w:rPr>
            <w:t>包号：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3"/>
            <w:gridCol w:w="3517"/>
            <w:gridCol w:w="2357"/>
            <w:gridCol w:w="1006"/>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7"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48" w:rightChars="-23"/>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序号</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73" w:rightChars="-35"/>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采购文件的商务条款</w:t>
                </w:r>
              </w:p>
              <w:p>
                <w:pPr>
                  <w:keepNext w:val="0"/>
                  <w:keepLines w:val="0"/>
                  <w:widowControl w:val="0"/>
                  <w:suppressLineNumbers w:val="0"/>
                  <w:adjustRightInd w:val="0"/>
                  <w:snapToGrid w:val="0"/>
                  <w:spacing w:before="0" w:beforeAutospacing="0" w:after="0" w:afterAutospacing="0"/>
                  <w:ind w:left="0" w:right="-73" w:rightChars="-35"/>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w:t>
                </w:r>
                <w:r>
                  <w:rPr>
                    <w:rFonts w:hint="eastAsia" w:ascii="仿宋_GB2312" w:hAnsi="仿宋_GB2312" w:eastAsia="仿宋_GB2312" w:cs="仿宋_GB2312"/>
                    <w:b/>
                    <w:bCs w:val="0"/>
                    <w:kern w:val="2"/>
                    <w:sz w:val="18"/>
                    <w:szCs w:val="18"/>
                    <w:lang w:val="en-US" w:eastAsia="zh-CN" w:bidi="ar"/>
                  </w:rPr>
                  <w:t>实质性要求及重要指标用★标注，★标注项不得负偏离，如果负偏离，则响应文件无效。</w:t>
                </w:r>
                <w:r>
                  <w:rPr>
                    <w:rFonts w:hint="eastAsia" w:ascii="仿宋_GB2312" w:hAnsi="仿宋_GB2312" w:eastAsia="仿宋_GB2312" w:cs="仿宋_GB2312"/>
                    <w:kern w:val="2"/>
                    <w:sz w:val="21"/>
                    <w:szCs w:val="21"/>
                    <w:lang w:val="en-US" w:eastAsia="zh-CN" w:bidi="ar"/>
                  </w:rPr>
                  <w:t>）</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7" w:rightChars="-51"/>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响应文件响应内容</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7" w:rightChars="-51"/>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偏离程度</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7" w:rightChars="-51"/>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供货时间：合同签订后，30日内完成。</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供货地点：熊岳污水处理厂二期（营口市鲅鱼圈区辽东湾大街与古城北路交叉口西侧）</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付款方式及条件：项目验收合格后，按照合同约定付款。</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color w:val="FF0000"/>
                    <w:szCs w:val="21"/>
                    <w:lang w:val="en-US"/>
                  </w:rPr>
                </w:pPr>
                <w:r>
                  <w:rPr>
                    <w:rFonts w:hint="eastAsia" w:ascii="仿宋_GB2312" w:hAnsi="仿宋_GB2312" w:eastAsia="仿宋_GB2312" w:cs="仿宋_GB2312"/>
                    <w:kern w:val="2"/>
                    <w:sz w:val="21"/>
                    <w:szCs w:val="21"/>
                    <w:lang w:val="en-US" w:eastAsia="zh-CN" w:bidi="ar"/>
                  </w:rPr>
                  <w:t>验收标准：国家标准。</w:t>
                </w: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组织验收主体：本项目的履约验收工作由采购人依法组织实施。</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hanging="1"/>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质量保证期：（一）年</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hanging="1"/>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保修期内上门免费服务，终身维修， 提供配件： 2小时内到达现场，进行故障排除（维修更换有缺陷的货物或部件），72小时排除系统故障（节假日照常服务）</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hanging="1"/>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现场支持：十分钟内响应；（两）小时内到达。</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hanging="1"/>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维修技术人员及设备方面的保证措施及收费标准的要求：质保期内免费。</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hanging="1"/>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培训人员现场培训（操作、维护等）：提供一个工作日八小时免费培训时间。</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hanging="1"/>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hanging="1"/>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系统扩展、升级服务要求：原有在线监测设备按照国家(HJ/T355-2019、HJ/T356-2019升级改造需投标人提供原设备厂家出具配合投标人升级改造承诺书并加盖设备厂家公章。</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hanging="1"/>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其它</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采购单位未提供需求而供应商认为需说明及补充的内容在此填列</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lang w:val="en-US"/>
                  </w:rPr>
                </w:pPr>
              </w:p>
            </w:tc>
          </w:tr>
        </w:tbl>
        <w:p/>
        <w:p/>
      </w:sdtContent>
    </w:sdt>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360" w:lineRule="auto"/>
        <w:rPr>
          <w:rFonts w:hint="eastAsia" w:ascii="仿宋_GB2312" w:hAnsi="仿宋_GB2312" w:eastAsia="仿宋_GB2312" w:cs="仿宋_GB2312"/>
          <w:bCs/>
          <w:sz w:val="28"/>
          <w:szCs w:val="28"/>
        </w:rPr>
      </w:pPr>
      <w:r>
        <w:rPr>
          <w:rFonts w:hint="eastAsia"/>
        </w:rPr>
        <w:br w:type="page"/>
      </w:r>
      <w:r>
        <w:rPr>
          <w:rFonts w:hint="eastAsia" w:ascii="仿宋_GB2312" w:hAnsi="仿宋_GB2312" w:eastAsia="仿宋_GB2312" w:cs="仿宋_GB2312"/>
          <w:bCs/>
          <w:sz w:val="28"/>
          <w:szCs w:val="28"/>
        </w:rPr>
        <w:t>格式15</w:t>
      </w:r>
    </w:p>
    <w:p>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格式16</w:t>
      </w:r>
    </w:p>
    <w:p>
      <w:pPr>
        <w:spacing w:before="319" w:beforeLines="100" w:after="319" w:afterLines="100" w:line="360" w:lineRule="auto"/>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进口产品制造厂家的授权书</w:t>
      </w:r>
    </w:p>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u w:val="single"/>
        </w:rPr>
        <w:t>（采购人或采购代理机构名称）：</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（供应商地址）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（供应商名称）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响应邀请要求提供的由我方制造的货物的有关事宜，并对我方具有约束力。</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（2）作为制造商，我方保证以响应合作者来约束自己，并对该响应共同和分别承担采购文件中所规定的义务。</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（供应商名称）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（供应商名称）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（供应商名称）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pPr>
        <w:spacing w:line="360" w:lineRule="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格式17</w:t>
      </w:r>
    </w:p>
    <w:p>
      <w:pPr>
        <w:keepNext w:val="0"/>
        <w:keepLines w:val="0"/>
        <w:widowControl w:val="0"/>
        <w:suppressLineNumbers w:val="0"/>
        <w:spacing w:before="0" w:beforeAutospacing="0" w:after="0" w:afterAutospacing="0" w:line="360" w:lineRule="auto"/>
        <w:ind w:left="0" w:right="0"/>
        <w:jc w:val="both"/>
        <w:outlineLvl w:val="1"/>
        <w:rPr>
          <w:rFonts w:hint="eastAsia" w:ascii="仿宋_GB2312" w:eastAsia="仿宋_GB2312" w:cs="仿宋_GB2312"/>
          <w:b/>
          <w:sz w:val="28"/>
          <w:szCs w:val="28"/>
          <w:lang w:val="en-US"/>
        </w:rPr>
      </w:pPr>
      <w:r>
        <w:rPr>
          <w:rFonts w:hint="eastAsia" w:ascii="仿宋_GB2312" w:hAnsi="Times New Roman" w:eastAsia="仿宋_GB2312" w:cs="仿宋_GB2312"/>
          <w:b/>
          <w:kern w:val="2"/>
          <w:sz w:val="28"/>
          <w:szCs w:val="28"/>
          <w:lang w:val="en-US" w:eastAsia="zh-CN" w:bidi="ar"/>
        </w:rPr>
        <w:t>中小企业声明函（</w:t>
      </w:r>
      <w:r>
        <w:rPr>
          <w:rFonts w:hint="eastAsia" w:ascii="仿宋" w:hAnsi="仿宋" w:eastAsia="仿宋" w:cs="仿宋"/>
          <w:color w:val="FF0000"/>
          <w:kern w:val="2"/>
          <w:sz w:val="21"/>
          <w:szCs w:val="21"/>
          <w:lang w:val="en-US" w:eastAsia="zh-CN" w:bidi="ar"/>
        </w:rPr>
        <w:t>格式依照财库〔2020〕46号第十一条规定提供</w:t>
      </w:r>
      <w:r>
        <w:rPr>
          <w:rFonts w:hint="eastAsia" w:ascii="仿宋_GB2312" w:hAnsi="Times New Roman" w:eastAsia="仿宋_GB2312" w:cs="仿宋_GB2312"/>
          <w:b/>
          <w:kern w:val="2"/>
          <w:sz w:val="28"/>
          <w:szCs w:val="28"/>
          <w:lang w:val="en-US" w:eastAsia="zh-CN" w:bidi="ar"/>
        </w:rPr>
        <w:t>）</w:t>
      </w:r>
    </w:p>
    <w:p>
      <w:pPr>
        <w:keepNext w:val="0"/>
        <w:keepLines w:val="0"/>
        <w:widowControl w:val="0"/>
        <w:suppressLineNumbers w:val="0"/>
        <w:shd w:val="clear" w:fill="FFFFFF"/>
        <w:spacing w:before="0" w:beforeAutospacing="0" w:after="0" w:afterAutospacing="0" w:line="560" w:lineRule="atLeast"/>
        <w:ind w:left="0" w:right="0"/>
        <w:jc w:val="center"/>
        <w:rPr>
          <w:rFonts w:hint="eastAsia" w:ascii="仿宋" w:hAnsi="仿宋" w:eastAsia="仿宋" w:cs="仿宋"/>
          <w:b/>
          <w:color w:val="000000" w:themeColor="text1"/>
          <w:sz w:val="32"/>
          <w:szCs w:val="32"/>
          <w:shd w:val="clear" w:fill="FFFFFF"/>
          <w:lang w:val="en-US"/>
          <w14:textFill>
            <w14:solidFill>
              <w14:schemeClr w14:val="tx1"/>
            </w14:solidFill>
          </w14:textFill>
        </w:rPr>
      </w:pPr>
      <w:r>
        <w:rPr>
          <w:rFonts w:hint="eastAsia" w:ascii="仿宋" w:hAnsi="仿宋" w:eastAsia="仿宋" w:cs="仿宋"/>
          <w:b/>
          <w:color w:val="000000" w:themeColor="text1"/>
          <w:kern w:val="2"/>
          <w:sz w:val="32"/>
          <w:szCs w:val="32"/>
          <w:shd w:val="clear" w:fill="FFFFFF"/>
          <w:lang w:val="en-US" w:eastAsia="zh-CN" w:bidi="ar"/>
          <w14:textFill>
            <w14:solidFill>
              <w14:schemeClr w14:val="tx1"/>
            </w14:solidFill>
          </w14:textFill>
        </w:rPr>
        <w:t>中小企业声明函（货物）</w:t>
      </w:r>
    </w:p>
    <w:p>
      <w:pPr>
        <w:keepNext w:val="0"/>
        <w:keepLines w:val="0"/>
        <w:widowControl w:val="0"/>
        <w:suppressLineNumbers w:val="0"/>
        <w:shd w:val="clear" w:fill="FFFFFF"/>
        <w:spacing w:before="0" w:beforeAutospacing="0" w:after="0" w:afterAutospacing="0" w:line="560" w:lineRule="atLeast"/>
        <w:ind w:left="0" w:right="0"/>
        <w:jc w:val="center"/>
        <w:rPr>
          <w:rFonts w:eastAsia="宋体"/>
          <w:color w:val="000000" w:themeColor="text1"/>
          <w:kern w:val="0"/>
          <w:sz w:val="32"/>
          <w:szCs w:val="32"/>
          <w:shd w:val="clear" w:fill="FFFFFF"/>
          <w:lang w:val="en-US"/>
          <w14:textFill>
            <w14:solidFill>
              <w14:schemeClr w14:val="tx1"/>
            </w14:solidFill>
          </w14:textFill>
        </w:rPr>
      </w:pPr>
    </w:p>
    <w:p>
      <w:pPr>
        <w:keepNext w:val="0"/>
        <w:keepLines w:val="0"/>
        <w:widowControl w:val="0"/>
        <w:suppressLineNumbers w:val="0"/>
        <w:shd w:val="clear" w:fill="FFFFFF"/>
        <w:snapToGrid w:val="0"/>
        <w:spacing w:before="0" w:beforeAutospacing="0" w:after="0" w:afterAutospacing="0" w:line="360" w:lineRule="auto"/>
        <w:ind w:left="0" w:right="0" w:firstLine="640"/>
        <w:jc w:val="both"/>
        <w:rPr>
          <w:rFonts w:eastAsia="宋体"/>
          <w:color w:val="000000" w:themeColor="text1"/>
          <w:sz w:val="32"/>
          <w:szCs w:val="32"/>
          <w:shd w:val="clear" w:fill="FFFFFF"/>
          <w:lang w:val="en-US"/>
          <w14:textFill>
            <w14:solidFill>
              <w14:schemeClr w14:val="tx1"/>
            </w14:solidFill>
          </w14:textFill>
        </w:rPr>
      </w:pP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cs="仿宋"/>
          <w:i/>
          <w:color w:val="000000" w:themeColor="text1"/>
          <w:kern w:val="2"/>
          <w:sz w:val="28"/>
          <w:szCs w:val="28"/>
          <w:u w:val="single"/>
          <w:shd w:val="clear" w:fill="FFFFFF"/>
          <w:lang w:val="en-US" w:eastAsia="zh-CN" w:bidi="ar"/>
          <w14:textFill>
            <w14:solidFill>
              <w14:schemeClr w14:val="tx1"/>
            </w14:solidFill>
          </w14:textFill>
        </w:rPr>
        <w:t>（单位名称）</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的</w:t>
      </w:r>
      <w:r>
        <w:rPr>
          <w:rFonts w:hint="eastAsia" w:ascii="仿宋" w:hAnsi="仿宋" w:eastAsia="仿宋" w:cs="仿宋"/>
          <w:i/>
          <w:color w:val="000000" w:themeColor="text1"/>
          <w:kern w:val="2"/>
          <w:sz w:val="28"/>
          <w:szCs w:val="28"/>
          <w:u w:val="single"/>
          <w:shd w:val="clear" w:fill="FFFFFF"/>
          <w:lang w:val="en-US" w:eastAsia="zh-CN" w:bidi="ar"/>
          <w14:textFill>
            <w14:solidFill>
              <w14:schemeClr w14:val="tx1"/>
            </w14:solidFill>
          </w14:textFill>
        </w:rPr>
        <w:t>（项目名称）</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采购活动，提供的货物全部由符合政策要求的中小企业制造。相关企业（含联合体中的中小企业、签订分包意向协议的中小企业）的具体情况如下：</w:t>
      </w:r>
    </w:p>
    <w:p>
      <w:pPr>
        <w:keepNext w:val="0"/>
        <w:keepLines w:val="0"/>
        <w:widowControl w:val="0"/>
        <w:suppressLineNumbers w:val="0"/>
        <w:shd w:val="clear" w:fill="FFFFFF"/>
        <w:snapToGrid w:val="0"/>
        <w:spacing w:before="0" w:beforeAutospacing="0" w:after="0" w:afterAutospacing="0" w:line="360" w:lineRule="auto"/>
        <w:ind w:left="0" w:right="0" w:firstLine="640"/>
        <w:jc w:val="both"/>
        <w:rPr>
          <w:rFonts w:eastAsia="宋体"/>
          <w:color w:val="000000" w:themeColor="text1"/>
          <w:sz w:val="32"/>
          <w:szCs w:val="32"/>
          <w:shd w:val="clear" w:fill="FFFFFF"/>
          <w:lang w:val="en-US"/>
          <w14:textFill>
            <w14:solidFill>
              <w14:schemeClr w14:val="tx1"/>
            </w14:solidFill>
          </w14:textFill>
        </w:rPr>
      </w:pP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1.</w:t>
      </w:r>
      <w:r>
        <w:rPr>
          <w:rFonts w:hint="eastAsia" w:ascii="仿宋" w:hAnsi="仿宋" w:eastAsia="仿宋" w:cs="仿宋"/>
          <w:color w:val="000000" w:themeColor="text1"/>
          <w:kern w:val="2"/>
          <w:sz w:val="28"/>
          <w:szCs w:val="28"/>
          <w:u w:val="single"/>
          <w:shd w:val="clear" w:fill="FFFFFF"/>
          <w:lang w:val="en-US" w:eastAsia="zh-CN" w:bidi="ar"/>
          <w14:textFill>
            <w14:solidFill>
              <w14:schemeClr w14:val="tx1"/>
            </w14:solidFill>
          </w14:textFill>
        </w:rPr>
        <w:t xml:space="preserve"> </w:t>
      </w:r>
      <w:r>
        <w:rPr>
          <w:rFonts w:hint="eastAsia" w:ascii="仿宋" w:hAnsi="仿宋" w:eastAsia="仿宋" w:cs="仿宋"/>
          <w:i/>
          <w:color w:val="000000" w:themeColor="text1"/>
          <w:kern w:val="2"/>
          <w:sz w:val="28"/>
          <w:szCs w:val="28"/>
          <w:u w:val="single"/>
          <w:shd w:val="clear" w:fill="FFFFFF"/>
          <w:lang w:val="en-US" w:eastAsia="zh-CN" w:bidi="ar"/>
          <w14:textFill>
            <w14:solidFill>
              <w14:schemeClr w14:val="tx1"/>
            </w14:solidFill>
          </w14:textFill>
        </w:rPr>
        <w:t xml:space="preserve">（标的名称） </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，属于</w:t>
      </w:r>
      <w:r>
        <w:rPr>
          <w:rFonts w:hint="eastAsia" w:ascii="仿宋" w:hAnsi="仿宋" w:eastAsia="仿宋" w:cs="仿宋"/>
          <w:i/>
          <w:color w:val="000000" w:themeColor="text1"/>
          <w:kern w:val="2"/>
          <w:sz w:val="28"/>
          <w:szCs w:val="28"/>
          <w:u w:val="single"/>
          <w:shd w:val="clear" w:fill="FFFFFF"/>
          <w:lang w:val="en-US" w:eastAsia="zh-CN" w:bidi="ar"/>
          <w14:textFill>
            <w14:solidFill>
              <w14:schemeClr w14:val="tx1"/>
            </w14:solidFill>
          </w14:textFill>
        </w:rPr>
        <w:t>（采购文件中明确的所属行业）行业</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；制造商为</w:t>
      </w:r>
      <w:r>
        <w:rPr>
          <w:rFonts w:hint="eastAsia" w:ascii="仿宋" w:hAnsi="仿宋" w:eastAsia="仿宋" w:cs="仿宋"/>
          <w:i/>
          <w:color w:val="000000" w:themeColor="text1"/>
          <w:kern w:val="2"/>
          <w:sz w:val="28"/>
          <w:szCs w:val="28"/>
          <w:u w:val="single"/>
          <w:shd w:val="clear" w:fill="FFFFFF"/>
          <w:lang w:val="en-US" w:eastAsia="zh-CN" w:bidi="ar"/>
          <w14:textFill>
            <w14:solidFill>
              <w14:schemeClr w14:val="tx1"/>
            </w14:solidFill>
          </w14:textFill>
        </w:rPr>
        <w:t>（企业名称）</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，从业人员</w:t>
      </w:r>
      <w:r>
        <w:rPr>
          <w:rFonts w:hint="default" w:ascii="Calibri" w:hAnsi="Calibri" w:eastAsia="仿宋" w:cs="Calibri"/>
          <w:color w:val="000000" w:themeColor="text1"/>
          <w:kern w:val="2"/>
          <w:sz w:val="28"/>
          <w:szCs w:val="28"/>
          <w:u w:val="single"/>
          <w:shd w:val="clear" w:fill="FFFFFF"/>
          <w:lang w:val="en-US" w:eastAsia="zh-CN" w:bidi="ar"/>
          <w14:textFill>
            <w14:solidFill>
              <w14:schemeClr w14:val="tx1"/>
            </w14:solidFill>
          </w14:textFill>
        </w:rPr>
        <w:t xml:space="preserve">    </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人，营业收入为</w:t>
      </w:r>
      <w:r>
        <w:rPr>
          <w:rFonts w:hint="default" w:ascii="Calibri" w:hAnsi="Calibri" w:eastAsia="仿宋" w:cs="Calibri"/>
          <w:color w:val="000000" w:themeColor="text1"/>
          <w:kern w:val="2"/>
          <w:sz w:val="28"/>
          <w:szCs w:val="28"/>
          <w:u w:val="single"/>
          <w:shd w:val="clear" w:fill="FFFFFF"/>
          <w:lang w:val="en-US" w:eastAsia="zh-CN" w:bidi="ar"/>
          <w14:textFill>
            <w14:solidFill>
              <w14:schemeClr w14:val="tx1"/>
            </w14:solidFill>
          </w14:textFill>
        </w:rPr>
        <w:t xml:space="preserve">    </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万元，资产总额为</w:t>
      </w:r>
      <w:r>
        <w:rPr>
          <w:rFonts w:hint="default" w:ascii="Calibri" w:hAnsi="Calibri" w:eastAsia="仿宋" w:cs="Calibri"/>
          <w:color w:val="000000" w:themeColor="text1"/>
          <w:kern w:val="2"/>
          <w:sz w:val="28"/>
          <w:szCs w:val="28"/>
          <w:u w:val="single"/>
          <w:shd w:val="clear" w:fill="FFFFFF"/>
          <w:lang w:val="en-US" w:eastAsia="zh-CN" w:bidi="ar"/>
          <w14:textFill>
            <w14:solidFill>
              <w14:schemeClr w14:val="tx1"/>
            </w14:solidFill>
          </w14:textFill>
        </w:rPr>
        <w:t xml:space="preserve">    </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万元</w:t>
      </w:r>
      <w:r>
        <w:rPr>
          <w:rFonts w:hint="eastAsia" w:ascii="仿宋" w:hAnsi="仿宋" w:eastAsia="仿宋" w:cs="仿宋"/>
          <w:color w:val="000000" w:themeColor="text1"/>
          <w:kern w:val="2"/>
          <w:sz w:val="28"/>
          <w:szCs w:val="28"/>
          <w:shd w:val="clear" w:fill="FFFFFF"/>
          <w:vertAlign w:val="superscript"/>
          <w:lang w:val="en-US" w:eastAsia="zh-CN" w:bidi="ar"/>
          <w14:textFill>
            <w14:solidFill>
              <w14:schemeClr w14:val="tx1"/>
            </w14:solidFill>
          </w14:textFill>
        </w:rPr>
        <w:t>1</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，属于</w:t>
      </w:r>
      <w:r>
        <w:rPr>
          <w:rFonts w:hint="eastAsia" w:ascii="仿宋" w:hAnsi="仿宋" w:eastAsia="仿宋" w:cs="仿宋"/>
          <w:i/>
          <w:color w:val="000000" w:themeColor="text1"/>
          <w:kern w:val="2"/>
          <w:sz w:val="28"/>
          <w:szCs w:val="28"/>
          <w:u w:val="single"/>
          <w:shd w:val="clear" w:fill="FFFFFF"/>
          <w:lang w:val="en-US" w:eastAsia="zh-CN" w:bidi="ar"/>
          <w14:textFill>
            <w14:solidFill>
              <w14:schemeClr w14:val="tx1"/>
            </w14:solidFill>
          </w14:textFill>
        </w:rPr>
        <w:t>（中型企业、小型企业、微型企业）</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w:t>
      </w:r>
    </w:p>
    <w:p>
      <w:pPr>
        <w:keepNext w:val="0"/>
        <w:keepLines w:val="0"/>
        <w:widowControl w:val="0"/>
        <w:suppressLineNumbers w:val="0"/>
        <w:shd w:val="clear" w:fill="FFFFFF"/>
        <w:snapToGrid w:val="0"/>
        <w:spacing w:before="0" w:beforeAutospacing="0" w:after="0" w:afterAutospacing="0" w:line="360" w:lineRule="auto"/>
        <w:ind w:left="0" w:right="0" w:firstLine="640"/>
        <w:jc w:val="both"/>
        <w:rPr>
          <w:rFonts w:eastAsia="宋体"/>
          <w:color w:val="000000" w:themeColor="text1"/>
          <w:sz w:val="32"/>
          <w:szCs w:val="32"/>
          <w:shd w:val="clear" w:fill="FFFFFF"/>
          <w:lang w:val="en-US"/>
          <w14:textFill>
            <w14:solidFill>
              <w14:schemeClr w14:val="tx1"/>
            </w14:solidFill>
          </w14:textFill>
        </w:rPr>
      </w:pPr>
      <w:r>
        <w:rPr>
          <w:rFonts w:hint="default" w:ascii="Calibri" w:hAnsi="Calibri" w:eastAsia="仿宋" w:cs="Calibri"/>
          <w:color w:val="000000" w:themeColor="text1"/>
          <w:kern w:val="2"/>
          <w:sz w:val="28"/>
          <w:szCs w:val="28"/>
          <w:shd w:val="clear" w:fill="FFFFFF"/>
          <w:lang w:val="en-US" w:eastAsia="zh-CN" w:bidi="ar"/>
          <w14:textFill>
            <w14:solidFill>
              <w14:schemeClr w14:val="tx1"/>
            </w14:solidFill>
          </w14:textFill>
        </w:rPr>
        <w:t xml:space="preserve"> </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 xml:space="preserve"> 2.</w:t>
      </w:r>
      <w:r>
        <w:rPr>
          <w:rFonts w:hint="eastAsia" w:ascii="仿宋" w:hAnsi="仿宋" w:eastAsia="仿宋" w:cs="仿宋"/>
          <w:color w:val="000000" w:themeColor="text1"/>
          <w:kern w:val="2"/>
          <w:sz w:val="28"/>
          <w:szCs w:val="28"/>
          <w:u w:val="single"/>
          <w:shd w:val="clear" w:fill="FFFFFF"/>
          <w:lang w:val="en-US" w:eastAsia="zh-CN" w:bidi="ar"/>
          <w14:textFill>
            <w14:solidFill>
              <w14:schemeClr w14:val="tx1"/>
            </w14:solidFill>
          </w14:textFill>
        </w:rPr>
        <w:t xml:space="preserve"> </w:t>
      </w:r>
      <w:r>
        <w:rPr>
          <w:rFonts w:hint="eastAsia" w:ascii="仿宋" w:hAnsi="仿宋" w:eastAsia="仿宋" w:cs="仿宋"/>
          <w:i/>
          <w:color w:val="000000" w:themeColor="text1"/>
          <w:kern w:val="2"/>
          <w:sz w:val="28"/>
          <w:szCs w:val="28"/>
          <w:u w:val="single"/>
          <w:shd w:val="clear" w:fill="FFFFFF"/>
          <w:lang w:val="en-US" w:eastAsia="zh-CN" w:bidi="ar"/>
          <w14:textFill>
            <w14:solidFill>
              <w14:schemeClr w14:val="tx1"/>
            </w14:solidFill>
          </w14:textFill>
        </w:rPr>
        <w:t xml:space="preserve">（标的名称） </w:t>
      </w:r>
      <w:r>
        <w:rPr>
          <w:rFonts w:hint="default" w:ascii="Calibri" w:hAnsi="Calibri" w:eastAsia="仿宋" w:cs="Calibri"/>
          <w:color w:val="000000" w:themeColor="text1"/>
          <w:kern w:val="2"/>
          <w:sz w:val="28"/>
          <w:szCs w:val="28"/>
          <w:shd w:val="clear" w:fill="FFFFFF"/>
          <w:lang w:val="en-US" w:eastAsia="zh-CN" w:bidi="ar"/>
          <w14:textFill>
            <w14:solidFill>
              <w14:schemeClr w14:val="tx1"/>
            </w14:solidFill>
          </w14:textFill>
        </w:rPr>
        <w:t xml:space="preserve"> </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，属于</w:t>
      </w:r>
      <w:r>
        <w:rPr>
          <w:rFonts w:hint="eastAsia" w:ascii="仿宋" w:hAnsi="仿宋" w:eastAsia="仿宋" w:cs="仿宋"/>
          <w:i/>
          <w:color w:val="000000" w:themeColor="text1"/>
          <w:kern w:val="2"/>
          <w:sz w:val="28"/>
          <w:szCs w:val="28"/>
          <w:u w:val="single"/>
          <w:shd w:val="clear" w:fill="FFFFFF"/>
          <w:lang w:val="en-US" w:eastAsia="zh-CN" w:bidi="ar"/>
          <w14:textFill>
            <w14:solidFill>
              <w14:schemeClr w14:val="tx1"/>
            </w14:solidFill>
          </w14:textFill>
        </w:rPr>
        <w:t>（采购文件中明确的所属行业）行业</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；制造商为</w:t>
      </w:r>
      <w:r>
        <w:rPr>
          <w:rFonts w:hint="eastAsia" w:ascii="仿宋" w:hAnsi="仿宋" w:eastAsia="仿宋" w:cs="仿宋"/>
          <w:i/>
          <w:color w:val="000000" w:themeColor="text1"/>
          <w:kern w:val="2"/>
          <w:sz w:val="28"/>
          <w:szCs w:val="28"/>
          <w:u w:val="single"/>
          <w:shd w:val="clear" w:fill="FFFFFF"/>
          <w:lang w:val="en-US" w:eastAsia="zh-CN" w:bidi="ar"/>
          <w14:textFill>
            <w14:solidFill>
              <w14:schemeClr w14:val="tx1"/>
            </w14:solidFill>
          </w14:textFill>
        </w:rPr>
        <w:t>（企业名称）</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，从业人员</w:t>
      </w:r>
      <w:r>
        <w:rPr>
          <w:rFonts w:hint="default" w:ascii="Calibri" w:hAnsi="Calibri" w:eastAsia="仿宋" w:cs="Calibri"/>
          <w:color w:val="000000" w:themeColor="text1"/>
          <w:kern w:val="2"/>
          <w:sz w:val="28"/>
          <w:szCs w:val="28"/>
          <w:u w:val="single"/>
          <w:shd w:val="clear" w:fill="FFFFFF"/>
          <w:lang w:val="en-US" w:eastAsia="zh-CN" w:bidi="ar"/>
          <w14:textFill>
            <w14:solidFill>
              <w14:schemeClr w14:val="tx1"/>
            </w14:solidFill>
          </w14:textFill>
        </w:rPr>
        <w:t xml:space="preserve">    </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人，营业收入为</w:t>
      </w:r>
      <w:r>
        <w:rPr>
          <w:rFonts w:hint="default" w:ascii="Calibri" w:hAnsi="Calibri" w:eastAsia="仿宋" w:cs="Calibri"/>
          <w:color w:val="000000" w:themeColor="text1"/>
          <w:kern w:val="2"/>
          <w:sz w:val="28"/>
          <w:szCs w:val="28"/>
          <w:u w:val="single"/>
          <w:shd w:val="clear" w:fill="FFFFFF"/>
          <w:lang w:val="en-US" w:eastAsia="zh-CN" w:bidi="ar"/>
          <w14:textFill>
            <w14:solidFill>
              <w14:schemeClr w14:val="tx1"/>
            </w14:solidFill>
          </w14:textFill>
        </w:rPr>
        <w:t xml:space="preserve">    </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万元，资产总额为</w:t>
      </w:r>
      <w:r>
        <w:rPr>
          <w:rFonts w:hint="default" w:ascii="Calibri" w:hAnsi="Calibri" w:eastAsia="仿宋" w:cs="Calibri"/>
          <w:color w:val="000000" w:themeColor="text1"/>
          <w:kern w:val="2"/>
          <w:sz w:val="28"/>
          <w:szCs w:val="28"/>
          <w:u w:val="single"/>
          <w:shd w:val="clear" w:fill="FFFFFF"/>
          <w:lang w:val="en-US" w:eastAsia="zh-CN" w:bidi="ar"/>
          <w14:textFill>
            <w14:solidFill>
              <w14:schemeClr w14:val="tx1"/>
            </w14:solidFill>
          </w14:textFill>
        </w:rPr>
        <w:t xml:space="preserve">    </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万元，属于</w:t>
      </w:r>
      <w:r>
        <w:rPr>
          <w:rFonts w:hint="eastAsia" w:ascii="仿宋" w:hAnsi="仿宋" w:eastAsia="仿宋" w:cs="仿宋"/>
          <w:i/>
          <w:color w:val="000000" w:themeColor="text1"/>
          <w:kern w:val="2"/>
          <w:sz w:val="28"/>
          <w:szCs w:val="28"/>
          <w:u w:val="single"/>
          <w:shd w:val="clear" w:fill="FFFFFF"/>
          <w:lang w:val="en-US" w:eastAsia="zh-CN" w:bidi="ar"/>
          <w14:textFill>
            <w14:solidFill>
              <w14:schemeClr w14:val="tx1"/>
            </w14:solidFill>
          </w14:textFill>
        </w:rPr>
        <w:t>（中型企业、小型企业、微型企业）</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w:t>
      </w:r>
    </w:p>
    <w:p>
      <w:pPr>
        <w:pStyle w:val="14"/>
        <w:keepNext w:val="0"/>
        <w:keepLines w:val="0"/>
        <w:widowControl w:val="0"/>
        <w:suppressLineNumbers w:val="0"/>
        <w:shd w:val="clear" w:fill="FFFFFF"/>
        <w:snapToGrid w:val="0"/>
        <w:spacing w:before="0" w:beforeAutospacing="0" w:after="0" w:afterAutospacing="0" w:line="360" w:lineRule="auto"/>
        <w:ind w:left="0" w:right="0"/>
        <w:jc w:val="both"/>
        <w:rPr>
          <w:rFonts w:eastAsia="宋体"/>
          <w:color w:val="000000" w:themeColor="text1"/>
          <w:sz w:val="36"/>
          <w:szCs w:val="36"/>
          <w:shd w:val="clear" w:fill="FFFFFF"/>
          <w:lang w:val="en-US"/>
          <w14:textFill>
            <w14:solidFill>
              <w14:schemeClr w14:val="tx1"/>
            </w14:solidFill>
          </w14:textFill>
        </w:rPr>
      </w:pPr>
      <w:r>
        <w:rPr>
          <w:rFonts w:hint="default" w:ascii="Calibri" w:hAnsi="Calibri" w:eastAsia="仿宋" w:cs="宋体"/>
          <w:color w:val="000000" w:themeColor="text1"/>
          <w:kern w:val="2"/>
          <w:sz w:val="32"/>
          <w:szCs w:val="32"/>
          <w:shd w:val="clear" w:fill="FFFFFF"/>
          <w:lang w:val="en-US" w:eastAsia="zh-CN" w:bidi="ar"/>
          <w14:textFill>
            <w14:solidFill>
              <w14:schemeClr w14:val="tx1"/>
            </w14:solidFill>
          </w14:textFill>
        </w:rPr>
        <w:t xml:space="preserve"> </w:t>
      </w:r>
      <w:r>
        <w:rPr>
          <w:rFonts w:hint="eastAsia" w:ascii="仿宋" w:hAnsi="仿宋" w:eastAsia="仿宋" w:cs="宋体"/>
          <w:color w:val="000000" w:themeColor="text1"/>
          <w:kern w:val="2"/>
          <w:sz w:val="32"/>
          <w:szCs w:val="32"/>
          <w:shd w:val="clear" w:fill="FFFFFF"/>
          <w:lang w:val="en-US" w:eastAsia="zh-CN" w:bidi="ar"/>
          <w14:textFill>
            <w14:solidFill>
              <w14:schemeClr w14:val="tx1"/>
            </w14:solidFill>
          </w14:textFill>
        </w:rPr>
        <w:t xml:space="preserve"> </w:t>
      </w:r>
      <w:r>
        <w:rPr>
          <w:rFonts w:hint="default" w:ascii="Calibri" w:hAnsi="Calibri" w:eastAsia="仿宋" w:cs="宋体"/>
          <w:color w:val="000000" w:themeColor="text1"/>
          <w:kern w:val="2"/>
          <w:sz w:val="32"/>
          <w:szCs w:val="32"/>
          <w:shd w:val="clear" w:fill="FFFFFF"/>
          <w:lang w:val="en-US" w:eastAsia="zh-CN" w:bidi="ar"/>
          <w14:textFill>
            <w14:solidFill>
              <w14:schemeClr w14:val="tx1"/>
            </w14:solidFill>
          </w14:textFill>
        </w:rPr>
        <w:t xml:space="preserve">  </w:t>
      </w:r>
      <w:r>
        <w:rPr>
          <w:rFonts w:hint="eastAsia" w:ascii="仿宋" w:hAnsi="仿宋" w:eastAsia="仿宋" w:cs="仿宋"/>
          <w:color w:val="000000" w:themeColor="text1"/>
          <w:kern w:val="2"/>
          <w:sz w:val="32"/>
          <w:szCs w:val="32"/>
          <w:shd w:val="clear" w:fill="FFFFFF"/>
          <w:lang w:val="en-US" w:eastAsia="zh-CN" w:bidi="ar"/>
          <w14:textFill>
            <w14:solidFill>
              <w14:schemeClr w14:val="tx1"/>
            </w14:solidFill>
          </w14:textFill>
        </w:rPr>
        <w:t xml:space="preserve"> ……</w:t>
      </w:r>
      <w:r>
        <w:rPr>
          <w:rFonts w:hint="eastAsia" w:ascii="仿宋" w:hAnsi="仿宋" w:eastAsia="仿宋" w:cs="仿宋"/>
          <w:color w:val="000000" w:themeColor="text1"/>
          <w:spacing w:val="-1"/>
          <w:kern w:val="2"/>
          <w:sz w:val="32"/>
          <w:szCs w:val="32"/>
          <w:shd w:val="clear" w:fill="FFFFFF"/>
          <w:lang w:val="en-US" w:eastAsia="zh-CN" w:bidi="ar"/>
          <w14:textFill>
            <w14:solidFill>
              <w14:schemeClr w14:val="tx1"/>
            </w14:solidFill>
          </w14:textFill>
        </w:rPr>
        <w:t xml:space="preserve"> </w:t>
      </w:r>
    </w:p>
    <w:p>
      <w:pPr>
        <w:pStyle w:val="14"/>
        <w:keepNext w:val="0"/>
        <w:keepLines w:val="0"/>
        <w:widowControl w:val="0"/>
        <w:suppressLineNumbers w:val="0"/>
        <w:shd w:val="clear" w:fill="FFFFFF"/>
        <w:snapToGrid w:val="0"/>
        <w:spacing w:before="0" w:beforeAutospacing="0" w:after="0" w:afterAutospacing="0" w:line="360" w:lineRule="auto"/>
        <w:ind w:left="0" w:right="0"/>
        <w:jc w:val="both"/>
        <w:rPr>
          <w:color w:val="000000" w:themeColor="text1"/>
          <w:sz w:val="32"/>
          <w:szCs w:val="32"/>
          <w:shd w:val="clear" w:fill="FFFFFF"/>
          <w:lang w:val="en-US"/>
          <w14:textFill>
            <w14:solidFill>
              <w14:schemeClr w14:val="tx1"/>
            </w14:solidFill>
          </w14:textFill>
        </w:rPr>
      </w:pPr>
      <w:r>
        <w:rPr>
          <w:rFonts w:hint="eastAsia" w:ascii="仿宋" w:hAnsi="仿宋" w:eastAsia="仿宋" w:cs="仿宋"/>
          <w:color w:val="000000" w:themeColor="text1"/>
          <w:spacing w:val="-1"/>
          <w:kern w:val="2"/>
          <w:sz w:val="28"/>
          <w:szCs w:val="28"/>
          <w:shd w:val="clear" w:fill="FFFFFF"/>
          <w:lang w:val="en-US" w:eastAsia="zh-CN" w:bidi="ar"/>
          <w14:textFill>
            <w14:solidFill>
              <w14:schemeClr w14:val="tx1"/>
            </w14:solidFill>
          </w14:textFill>
        </w:rPr>
        <w:t xml:space="preserve">     以上企业，不属于</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大企业的分支机构，不存在控股股东为大企业的情形，也不存在与大企业的负责人为同一人的情形。</w:t>
      </w:r>
    </w:p>
    <w:p>
      <w:pPr>
        <w:pStyle w:val="14"/>
        <w:keepNext w:val="0"/>
        <w:keepLines w:val="0"/>
        <w:widowControl w:val="0"/>
        <w:suppressLineNumbers w:val="0"/>
        <w:shd w:val="clear" w:fill="FFFFFF"/>
        <w:snapToGrid w:val="0"/>
        <w:spacing w:before="0" w:beforeAutospacing="0" w:after="0" w:afterAutospacing="0" w:line="360" w:lineRule="auto"/>
        <w:ind w:left="0" w:right="0" w:firstLine="640"/>
        <w:jc w:val="both"/>
        <w:rPr>
          <w:rFonts w:hint="eastAsia" w:ascii="仿宋" w:hAnsi="仿宋" w:eastAsia="仿宋" w:cs="仿宋"/>
          <w:color w:val="000000" w:themeColor="text1"/>
          <w:spacing w:val="-18"/>
          <w:kern w:val="2"/>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本企业对上述声明内容的真实性负责。如有虚假，将依法承担相应责任。</w:t>
      </w:r>
      <w:r>
        <w:rPr>
          <w:rFonts w:hint="eastAsia" w:ascii="仿宋" w:hAnsi="仿宋" w:eastAsia="仿宋" w:cs="仿宋"/>
          <w:color w:val="000000" w:themeColor="text1"/>
          <w:spacing w:val="-18"/>
          <w:kern w:val="2"/>
          <w:sz w:val="28"/>
          <w:szCs w:val="28"/>
          <w:shd w:val="clear" w:fill="FFFFFF"/>
          <w:lang w:val="en-US" w:eastAsia="zh-CN" w:bidi="ar"/>
          <w14:textFill>
            <w14:solidFill>
              <w14:schemeClr w14:val="tx1"/>
            </w14:solidFill>
          </w14:textFill>
        </w:rPr>
        <w:t xml:space="preserve">        </w:t>
      </w:r>
    </w:p>
    <w:p>
      <w:pPr>
        <w:pStyle w:val="14"/>
        <w:keepNext w:val="0"/>
        <w:keepLines w:val="0"/>
        <w:widowControl w:val="0"/>
        <w:suppressLineNumbers w:val="0"/>
        <w:shd w:val="clear" w:fill="FFFFFF"/>
        <w:spacing w:before="0" w:beforeAutospacing="0" w:after="0" w:afterAutospacing="0" w:line="180" w:lineRule="auto"/>
        <w:ind w:left="3960" w:right="1748"/>
        <w:jc w:val="both"/>
        <w:rPr>
          <w:color w:val="000000" w:themeColor="text1"/>
          <w:sz w:val="32"/>
          <w:szCs w:val="32"/>
          <w:shd w:val="clear" w:fill="FFFFFF"/>
          <w:lang w:val="en-US"/>
          <w14:textFill>
            <w14:solidFill>
              <w14:schemeClr w14:val="tx1"/>
            </w14:solidFill>
          </w14:textFill>
        </w:rPr>
      </w:pPr>
      <w:r>
        <w:rPr>
          <w:rFonts w:hint="eastAsia" w:ascii="仿宋" w:hAnsi="仿宋" w:eastAsia="仿宋" w:cs="仿宋"/>
          <w:color w:val="000000" w:themeColor="text1"/>
          <w:spacing w:val="-18"/>
          <w:kern w:val="2"/>
          <w:sz w:val="28"/>
          <w:szCs w:val="28"/>
          <w:shd w:val="clear" w:fill="FFFFFF"/>
          <w:lang w:val="en-US" w:eastAsia="zh-CN" w:bidi="ar"/>
          <w14:textFill>
            <w14:solidFill>
              <w14:schemeClr w14:val="tx1"/>
            </w14:solidFill>
          </w14:textFill>
        </w:rPr>
        <w:t>企业名称（盖章）：</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 xml:space="preserve">      日</w:t>
      </w:r>
      <w:r>
        <w:rPr>
          <w:rFonts w:hint="eastAsia" w:ascii="仿宋" w:hAnsi="仿宋" w:eastAsia="仿宋" w:cs="仿宋"/>
          <w:color w:val="000000" w:themeColor="text1"/>
          <w:spacing w:val="-71"/>
          <w:kern w:val="2"/>
          <w:sz w:val="28"/>
          <w:szCs w:val="28"/>
          <w:shd w:val="clear" w:fill="FFFFFF"/>
          <w:lang w:val="en-US" w:eastAsia="zh-CN" w:bidi="ar"/>
          <w14:textFill>
            <w14:solidFill>
              <w14:schemeClr w14:val="tx1"/>
            </w14:solidFill>
          </w14:textFill>
        </w:rPr>
        <w:t xml:space="preserve"> </w:t>
      </w:r>
      <w:r>
        <w:rPr>
          <w:rFonts w:hint="eastAsia" w:ascii="仿宋" w:hAnsi="仿宋" w:eastAsia="仿宋" w:cs="仿宋"/>
          <w:color w:val="000000" w:themeColor="text1"/>
          <w:kern w:val="2"/>
          <w:sz w:val="28"/>
          <w:szCs w:val="28"/>
          <w:shd w:val="clear" w:fill="FFFFFF"/>
          <w:lang w:val="en-US" w:eastAsia="zh-CN" w:bidi="ar"/>
          <w14:textFill>
            <w14:solidFill>
              <w14:schemeClr w14:val="tx1"/>
            </w14:solidFill>
          </w14:textFill>
        </w:rPr>
        <w:t>期：</w:t>
      </w:r>
    </w:p>
    <w:p>
      <w:pPr>
        <w:pStyle w:val="14"/>
        <w:keepNext w:val="0"/>
        <w:keepLines w:val="0"/>
        <w:widowControl w:val="0"/>
        <w:suppressLineNumbers w:val="0"/>
        <w:shd w:val="clear" w:fill="FFFFFF"/>
        <w:spacing w:before="0" w:beforeAutospacing="0" w:after="0" w:afterAutospacing="0" w:line="180" w:lineRule="auto"/>
        <w:ind w:left="0" w:right="0"/>
        <w:jc w:val="both"/>
        <w:rPr>
          <w:color w:val="000000" w:themeColor="text1"/>
          <w:sz w:val="33"/>
          <w:szCs w:val="33"/>
          <w:shd w:val="clear" w:fill="FFFFFF"/>
          <w:lang w:val="en-US"/>
          <w14:textFill>
            <w14:solidFill>
              <w14:schemeClr w14:val="tx1"/>
            </w14:solidFill>
          </w14:textFill>
        </w:rPr>
      </w:pPr>
      <w:r>
        <w:rPr>
          <w:rFonts w:hint="eastAsia" w:ascii="仿宋" w:hAnsi="仿宋" w:eastAsia="仿宋" w:cs="仿宋"/>
          <w:color w:val="000000" w:themeColor="text1"/>
          <w:kern w:val="2"/>
          <w:sz w:val="13"/>
          <w:szCs w:val="13"/>
          <w:u w:val="single"/>
          <w:shd w:val="clear" w:fill="FFFFFF"/>
          <w:lang w:val="en-US" w:eastAsia="zh-CN" w:bidi="ar"/>
          <w14:textFill>
            <w14:solidFill>
              <w14:schemeClr w14:val="tx1"/>
            </w14:solidFill>
          </w14:textFill>
        </w:rPr>
        <w:t xml:space="preserve">                                              </w:t>
      </w:r>
    </w:p>
    <w:p>
      <w:pPr>
        <w:keepNext w:val="0"/>
        <w:keepLines w:val="0"/>
        <w:widowControl w:val="0"/>
        <w:suppressLineNumbers w:val="0"/>
        <w:shd w:val="clear" w:fill="FFFFFF"/>
        <w:spacing w:before="0" w:beforeAutospacing="0" w:after="0" w:afterAutospacing="0"/>
        <w:ind w:left="0" w:right="0"/>
        <w:jc w:val="both"/>
        <w:rPr>
          <w:rFonts w:hint="eastAsia" w:ascii="宋体" w:hAnsi="宋体" w:eastAsia="宋体" w:cs="宋体"/>
          <w:color w:val="000000" w:themeColor="text1"/>
          <w:sz w:val="18"/>
          <w:szCs w:val="18"/>
          <w:shd w:val="clear" w:fill="FFFFFF"/>
          <w:lang w:val="en-US"/>
          <w14:textFill>
            <w14:solidFill>
              <w14:schemeClr w14:val="tx1"/>
            </w14:solidFill>
          </w14:textFill>
        </w:rPr>
      </w:pPr>
      <w:r>
        <w:rPr>
          <w:rFonts w:hint="eastAsia" w:ascii="宋体" w:hAnsi="宋体" w:eastAsia="宋体" w:cs="宋体"/>
          <w:color w:val="000000" w:themeColor="text1"/>
          <w:kern w:val="2"/>
          <w:sz w:val="18"/>
          <w:szCs w:val="18"/>
          <w:shd w:val="clear" w:fill="FFFFFF"/>
          <w:lang w:val="en-US" w:eastAsia="zh-CN" w:bidi="ar"/>
          <w14:textFill>
            <w14:solidFill>
              <w14:schemeClr w14:val="tx1"/>
            </w14:solidFill>
          </w14:textFill>
        </w:rPr>
        <w:t>1从业人员、营业收入、资产总额填报上一年度数据，无上一年度数据的新成立企业可不填报。</w:t>
      </w:r>
    </w:p>
    <w:p>
      <w:pPr>
        <w:adjustRightInd w:val="0"/>
        <w:snapToGrid w:val="0"/>
        <w:spacing w:line="360" w:lineRule="auto"/>
        <w:ind w:right="105" w:rightChars="50"/>
        <w:jc w:val="left"/>
        <w:outlineLvl w:val="1"/>
        <w:rPr>
          <w:rFonts w:hint="eastAsia" w:ascii="仿宋_GB2312" w:hAnsi="仿宋_GB2312" w:eastAsia="仿宋_GB2312" w:cs="仿宋_GB2312"/>
          <w:b/>
          <w:bCs/>
          <w:sz w:val="28"/>
          <w:szCs w:val="28"/>
        </w:rPr>
      </w:pPr>
    </w:p>
    <w:p>
      <w:pPr>
        <w:adjustRightInd w:val="0"/>
        <w:snapToGrid w:val="0"/>
        <w:spacing w:line="360" w:lineRule="auto"/>
        <w:ind w:right="105" w:rightChars="50"/>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格式18</w:t>
      </w:r>
    </w:p>
    <w:p>
      <w:pPr>
        <w:adjustRightInd w:val="0"/>
        <w:snapToGrid w:val="0"/>
        <w:spacing w:before="319" w:before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制造商企业（单位）类型声明函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本次政府采购活动提供的货物（详见下表）是本企业（单位）制造的。</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tbl>
      <w:tblPr>
        <w:tblStyle w:val="16"/>
        <w:tblpPr w:leftFromText="180" w:rightFromText="180" w:vertAnchor="text" w:horzAnchor="page" w:tblpX="1873"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szCs w:val="21"/>
                <w:lang w:val="zh-CN"/>
              </w:rPr>
              <w:t>响应文件中所提供的以上产品为本企业生产的产品，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注：供应商所响应产品为其它企业生产时须提供此声明函，仅作为价格扣除条件。</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firstLine="476" w:firstLineChars="227"/>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 w:val="28"/>
          <w:szCs w:val="28"/>
        </w:rPr>
        <w:t>格式19</w:t>
      </w:r>
    </w:p>
    <w:p>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0" w:type="dxa"/>
            <w:gridSpan w:val="6"/>
            <w:vAlign w:val="center"/>
          </w:tcPr>
          <w:p>
            <w:pPr>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文件中所提供的以上产品为我公司生产的产品，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hint="eastAsia" w:ascii="仿宋_GB2312" w:hAnsi="仿宋_GB2312" w:eastAsia="仿宋_GB2312" w:cs="仿宋_GB2312"/>
          <w:szCs w:val="21"/>
          <w:u w:val="single"/>
        </w:rPr>
      </w:pPr>
    </w:p>
    <w:p>
      <w:pPr>
        <w:adjustRightInd w:val="0"/>
        <w:snapToGrid w:val="0"/>
        <w:spacing w:line="360" w:lineRule="auto"/>
        <w:ind w:right="105" w:rightChars="50"/>
        <w:jc w:val="left"/>
        <w:rPr>
          <w:rFonts w:hint="eastAsia" w:ascii="仿宋_GB2312" w:hAnsi="仿宋_GB2312" w:eastAsia="仿宋_GB2312" w:cs="仿宋_GB2312"/>
          <w:szCs w:val="21"/>
          <w:u w:val="single"/>
        </w:rPr>
      </w:pPr>
    </w:p>
    <w:p>
      <w:pPr>
        <w:adjustRightInd w:val="0"/>
        <w:snapToGrid w:val="0"/>
        <w:spacing w:line="360" w:lineRule="auto"/>
        <w:ind w:right="105" w:rightChars="50"/>
        <w:jc w:val="left"/>
        <w:rPr>
          <w:rFonts w:hint="eastAsia" w:ascii="仿宋_GB2312" w:hAnsi="仿宋_GB2312" w:eastAsia="仿宋_GB2312" w:cs="仿宋_GB2312"/>
          <w:szCs w:val="21"/>
          <w:u w:val="single"/>
        </w:rPr>
      </w:pPr>
    </w:p>
    <w:sdt>
      <w:sdtPr>
        <w:rPr>
          <w:rFonts w:ascii="仿宋" w:hAnsi="仿宋" w:eastAsia="仿宋"/>
        </w:rPr>
        <w:alias w:val="一表（对项目或各包的要求）"/>
        <w:tag w:val="一表（对项目或各包的要求）"/>
        <w:id w:val="1558982016"/>
        <w:lock w:val="sdtLocked"/>
        <w:placeholder>
          <w:docPart w:val="F99C5AFF9DA54D56A19606F603DEB5DB"/>
        </w:placeholder>
        <w:showingPlcHdr/>
      </w:sdtPr>
      <w:sdtEndPr>
        <w:rPr>
          <w:rFonts w:ascii="仿宋" w:hAnsi="仿宋" w:eastAsia="仿宋"/>
        </w:rPr>
      </w:sdtEndPr>
      <w:sdtContent>
        <w:p>
          <w:pPr>
            <w:rPr>
              <w:rFonts w:ascii="仿宋" w:hAnsi="仿宋" w:eastAsia="仿宋"/>
            </w:rPr>
          </w:pPr>
          <w:r>
            <w:rPr>
              <w:rStyle w:val="34"/>
              <w:rFonts w:hint="eastAsia" w:ascii="仿宋" w:hAnsi="仿宋" w:eastAsia="仿宋"/>
            </w:rPr>
            <w:t>单击此处输入文字。</w:t>
          </w:r>
        </w:p>
      </w:sdtContent>
    </w:sdt>
    <w:p>
      <w:pPr>
        <w:wordWrap w:val="0"/>
        <w:adjustRightInd w:val="0"/>
        <w:snapToGrid w:val="0"/>
        <w:spacing w:line="360" w:lineRule="auto"/>
        <w:ind w:right="105" w:rightChars="50"/>
        <w:outlineLvl w:val="1"/>
        <w:rPr>
          <w:rFonts w:ascii="仿宋" w:hAnsi="仿宋" w:eastAsia="仿宋" w:cs="宋体"/>
        </w:rPr>
      </w:pPr>
      <w:r>
        <w:rPr>
          <w:rFonts w:ascii="仿宋" w:hAnsi="仿宋" w:eastAsia="仿宋" w:cs="宋体"/>
          <w:szCs w:val="21"/>
        </w:rPr>
        <w:br w:type="page"/>
      </w:r>
    </w:p>
    <w:p>
      <w:pPr>
        <w:pStyle w:val="2"/>
        <w:adjustRightInd w:val="0"/>
        <w:snapToGrid w:val="0"/>
        <w:spacing w:before="0" w:after="0" w:line="360" w:lineRule="auto"/>
        <w:jc w:val="center"/>
        <w:rPr>
          <w:rFonts w:ascii="仿宋" w:hAnsi="仿宋" w:eastAsia="仿宋" w:cs="仿宋_GB2312"/>
        </w:rPr>
      </w:pPr>
      <w:bookmarkStart w:id="52" w:name="_Toc4485643"/>
      <w:r>
        <w:rPr>
          <w:rFonts w:hint="eastAsia" w:ascii="仿宋" w:hAnsi="仿宋" w:eastAsia="仿宋" w:cs="仿宋_GB2312"/>
        </w:rPr>
        <w:t>第三章 货物需求</w:t>
      </w:r>
      <w:bookmarkEnd w:id="52"/>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ind w:firstLine="480" w:firstLineChars="200"/>
            <w:rPr>
              <w:rFonts w:hint="eastAsia" w:ascii="仿宋" w:hAnsi="仿宋" w:eastAsia="仿宋"/>
              <w:sz w:val="24"/>
            </w:rPr>
          </w:pPr>
        </w:p>
        <w:tbl>
          <w:tblPr>
            <w:tblStyle w:val="16"/>
            <w:tblW w:w="76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48"/>
            <w:gridCol w:w="36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jc w:val="center"/>
            </w:trPr>
            <w:tc>
              <w:tcPr>
                <w:tcW w:w="7655" w:type="dxa"/>
                <w:gridSpan w:val="2"/>
                <w:tcBorders>
                  <w:top w:val="doub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8"/>
                    <w:lang w:val="en-US"/>
                  </w:rPr>
                </w:pPr>
                <w:r>
                  <w:rPr>
                    <w:rFonts w:hint="eastAsia" w:ascii="Calibri" w:hAnsi="Calibri" w:eastAsia="宋体" w:cs="宋体"/>
                    <w:kern w:val="2"/>
                    <w:sz w:val="28"/>
                    <w:szCs w:val="28"/>
                    <w:lang w:val="en-US" w:eastAsia="zh-CN" w:bidi="ar"/>
                  </w:rPr>
                  <w:t>项目需求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8"/>
                    <w:lang w:val="en-US"/>
                  </w:rPr>
                </w:pPr>
                <w:r>
                  <w:rPr>
                    <w:rFonts w:hint="eastAsia" w:ascii="Calibri" w:hAnsi="Calibri" w:eastAsia="宋体" w:cs="宋体"/>
                    <w:kern w:val="2"/>
                    <w:sz w:val="28"/>
                    <w:szCs w:val="28"/>
                    <w:lang w:val="en-US" w:eastAsia="zh-CN" w:bidi="ar"/>
                  </w:rPr>
                  <w:t>项目需求要求</w:t>
                </w:r>
              </w:p>
            </w:tc>
            <w:tc>
              <w:tcPr>
                <w:tcW w:w="3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8"/>
                    <w:lang w:val="en-US"/>
                  </w:rPr>
                </w:pPr>
                <w:r>
                  <w:rPr>
                    <w:rFonts w:hint="eastAsia" w:ascii="Calibri" w:hAnsi="Calibri" w:eastAsia="宋体" w:cs="宋体"/>
                    <w:kern w:val="2"/>
                    <w:sz w:val="28"/>
                    <w:szCs w:val="28"/>
                    <w:lang w:val="en-US" w:eastAsia="zh-CN" w:bidi="ar"/>
                  </w:rPr>
                  <w:t>采购人要求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供货时间：</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合同签订后，</w:t>
                </w:r>
                <w:r>
                  <w:rPr>
                    <w:rFonts w:hint="default" w:ascii="Calibri" w:hAnsi="Calibri" w:eastAsia="宋体" w:cs="Times New Roman"/>
                    <w:kern w:val="2"/>
                    <w:sz w:val="21"/>
                    <w:szCs w:val="22"/>
                    <w:lang w:val="en-US" w:eastAsia="zh-CN" w:bidi="ar"/>
                  </w:rPr>
                  <w:t>30</w:t>
                </w:r>
                <w:r>
                  <w:rPr>
                    <w:rFonts w:hint="eastAsia" w:ascii="Calibri" w:hAnsi="Calibri" w:eastAsia="宋体" w:cs="宋体"/>
                    <w:kern w:val="2"/>
                    <w:sz w:val="21"/>
                    <w:szCs w:val="22"/>
                    <w:lang w:val="en-US" w:eastAsia="zh-CN" w:bidi="ar"/>
                  </w:rPr>
                  <w:t>日内完成。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供货地点：</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熊岳污水处理厂二期（营口市鲅鱼圈区辽东湾大街与古城北路交叉口西侧）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付款方式及条件：</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项目验收合格后，按照合同约定付款。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验收：</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国家标准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质量保证期：</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一年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保修时间要求：</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质保期内免费，终身保修。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上门服务要求：</w:t>
                </w:r>
                <w:r>
                  <w:rPr>
                    <w:rFonts w:hint="eastAsia" w:ascii="宋体" w:hAnsi="宋体" w:eastAsia="宋体" w:cs="宋体"/>
                    <w:kern w:val="2"/>
                    <w:sz w:val="22"/>
                    <w:szCs w:val="21"/>
                    <w:lang w:val="en-US" w:eastAsia="zh-CN" w:bidi="ar"/>
                  </w:rPr>
                  <w:t xml:space="preserve"> </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2"/>
                    <w:szCs w:val="22"/>
                    <w:lang w:val="en-US" w:eastAsia="zh-CN" w:bidi="ar"/>
                  </w:rPr>
                  <w:t>2</w:t>
                </w:r>
                <w:r>
                  <w:rPr>
                    <w:rFonts w:hint="eastAsia" w:ascii="Calibri" w:hAnsi="Calibri" w:eastAsia="宋体" w:cs="宋体"/>
                    <w:kern w:val="2"/>
                    <w:sz w:val="22"/>
                    <w:szCs w:val="22"/>
                    <w:lang w:val="en-US" w:eastAsia="zh-CN" w:bidi="ar"/>
                  </w:rPr>
                  <w:t>小时内到达现场，进行故障排除（维修更换有缺陷的货物或部件），</w:t>
                </w:r>
                <w:r>
                  <w:rPr>
                    <w:rFonts w:hint="default" w:ascii="Calibri" w:hAnsi="Calibri" w:eastAsia="宋体" w:cs="Times New Roman"/>
                    <w:kern w:val="2"/>
                    <w:sz w:val="22"/>
                    <w:szCs w:val="22"/>
                    <w:lang w:val="en-US" w:eastAsia="zh-CN" w:bidi="ar"/>
                  </w:rPr>
                  <w:t>72</w:t>
                </w:r>
                <w:r>
                  <w:rPr>
                    <w:rFonts w:hint="eastAsia" w:ascii="Calibri" w:hAnsi="Calibri" w:eastAsia="宋体" w:cs="宋体"/>
                    <w:kern w:val="2"/>
                    <w:sz w:val="22"/>
                    <w:szCs w:val="22"/>
                    <w:lang w:val="en-US" w:eastAsia="zh-CN" w:bidi="ar"/>
                  </w:rPr>
                  <w:t>小时排除系统故障（节假日照常服务）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热线支持</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相应时间：</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2"/>
                    <w:lang w:val="en-US" w:eastAsia="zh-CN" w:bidi="ar"/>
                  </w:rPr>
                  <w:t>10</w:t>
                </w:r>
                <w:r>
                  <w:rPr>
                    <w:rFonts w:hint="eastAsia" w:ascii="Calibri" w:hAnsi="Calibri" w:eastAsia="宋体" w:cs="宋体"/>
                    <w:kern w:val="2"/>
                    <w:sz w:val="21"/>
                    <w:szCs w:val="22"/>
                    <w:lang w:val="en-US" w:eastAsia="zh-CN" w:bidi="ar"/>
                  </w:rPr>
                  <w:t>分钟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维修技术人员及设备方面的保证措施及收费标准的要求：</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质保期内免费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培训人员现场培训（操作、维护等）：</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2"/>
                    <w:szCs w:val="22"/>
                    <w:lang w:val="en-US" w:eastAsia="zh-CN" w:bidi="ar"/>
                  </w:rPr>
                  <w:t>提供一个工作日八小时免费培训时间。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系统扩展、升级服务要求：</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原有在线监测设备按照国家</w:t>
                </w:r>
                <w:r>
                  <w:rPr>
                    <w:rFonts w:hint="default" w:ascii="Calibri" w:hAnsi="Calibri" w:eastAsia="宋体" w:cs="Times New Roman"/>
                    <w:kern w:val="2"/>
                    <w:sz w:val="21"/>
                    <w:szCs w:val="22"/>
                    <w:lang w:val="en-US" w:eastAsia="zh-CN" w:bidi="ar"/>
                  </w:rPr>
                  <w:t>(HJ/T355-2019</w:t>
                </w: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HJ/T356-2019</w:t>
                </w:r>
                <w:r>
                  <w:rPr>
                    <w:rFonts w:hint="eastAsia" w:ascii="Calibri" w:hAnsi="Calibri" w:eastAsia="宋体" w:cs="宋体"/>
                    <w:kern w:val="2"/>
                    <w:sz w:val="21"/>
                    <w:szCs w:val="22"/>
                    <w:lang w:val="en-US" w:eastAsia="zh-CN" w:bidi="ar"/>
                  </w:rPr>
                  <w:t>升级改造需投标人提供原设备厂家出具配合投标人升级改造承诺书并加盖设备厂家公章。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051"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8"/>
                    <w:szCs w:val="28"/>
                    <w:lang w:val="en-US"/>
                  </w:rPr>
                </w:pPr>
                <w:r>
                  <w:rPr>
                    <w:rFonts w:hint="eastAsia" w:ascii="Calibri" w:hAnsi="Calibri" w:eastAsia="宋体" w:cs="宋体"/>
                    <w:kern w:val="2"/>
                    <w:sz w:val="24"/>
                    <w:szCs w:val="24"/>
                    <w:lang w:val="en-US" w:eastAsia="zh-CN" w:bidi="ar"/>
                  </w:rPr>
                  <w:t>安装、调试及所需材料、工具等：</w:t>
                </w:r>
              </w:p>
            </w:tc>
            <w:tc>
              <w:tcPr>
                <w:tcW w:w="3604" w:type="dxa"/>
                <w:tcBorders>
                  <w:top w:val="single" w:color="auto" w:sz="4" w:space="0"/>
                  <w:left w:val="single" w:color="auto" w:sz="4" w:space="0"/>
                  <w:bottom w:val="doub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2"/>
                    <w:szCs w:val="22"/>
                    <w:lang w:val="en-US" w:eastAsia="zh-CN" w:bidi="ar"/>
                  </w:rPr>
                  <w:t>自备</w:t>
                </w:r>
              </w:p>
            </w:tc>
          </w:tr>
        </w:tbl>
        <w:p>
          <w:pPr>
            <w:ind w:firstLine="480" w:firstLineChars="200"/>
            <w:rPr>
              <w:rFonts w:hint="eastAsia" w:ascii="仿宋" w:hAnsi="仿宋" w:eastAsia="仿宋"/>
              <w:sz w:val="24"/>
            </w:rPr>
          </w:pPr>
        </w:p>
        <w:p>
          <w:pPr>
            <w:ind w:firstLine="480" w:firstLineChars="200"/>
            <w:rPr>
              <w:rFonts w:hint="eastAsia" w:ascii="仿宋" w:hAnsi="仿宋" w:eastAsia="仿宋"/>
              <w:sz w:val="24"/>
            </w:rPr>
          </w:pPr>
        </w:p>
        <w:tbl>
          <w:tblPr>
            <w:tblStyle w:val="16"/>
            <w:tblW w:w="8340" w:type="dxa"/>
            <w:tblInd w:w="0" w:type="dxa"/>
            <w:shd w:val="clear" w:color="auto" w:fill="auto"/>
            <w:tblLayout w:type="autofit"/>
            <w:tblCellMar>
              <w:top w:w="0" w:type="dxa"/>
              <w:left w:w="0" w:type="dxa"/>
              <w:bottom w:w="0" w:type="dxa"/>
              <w:right w:w="0" w:type="dxa"/>
            </w:tblCellMar>
          </w:tblPr>
          <w:tblGrid>
            <w:gridCol w:w="450"/>
            <w:gridCol w:w="1500"/>
            <w:gridCol w:w="450"/>
            <w:gridCol w:w="450"/>
            <w:gridCol w:w="450"/>
            <w:gridCol w:w="683"/>
            <w:gridCol w:w="3277"/>
            <w:gridCol w:w="1080"/>
          </w:tblGrid>
          <w:tr>
            <w:tblPrEx>
              <w:shd w:val="clear" w:color="auto" w:fill="auto"/>
              <w:tblCellMar>
                <w:top w:w="0" w:type="dxa"/>
                <w:left w:w="0" w:type="dxa"/>
                <w:bottom w:w="0" w:type="dxa"/>
                <w:right w:w="0" w:type="dxa"/>
              </w:tblCellMar>
            </w:tblPrEx>
            <w:trPr>
              <w:trHeight w:val="930" w:hRule="atLeast"/>
            </w:trPr>
            <w:tc>
              <w:tcPr>
                <w:tcW w:w="8340" w:type="dxa"/>
                <w:gridSpan w:val="8"/>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b/>
                    <w:kern w:val="2"/>
                    <w:sz w:val="28"/>
                    <w:szCs w:val="28"/>
                    <w:lang w:val="en-US" w:eastAsia="zh-CN" w:bidi="ar"/>
                  </w:rPr>
                  <w:t>熊岳污水处理厂二期涉水在线监测系统升级改造项目明细表</w:t>
                </w:r>
              </w:p>
            </w:tc>
          </w:tr>
          <w:tr>
            <w:tblPrEx>
              <w:tblCellMar>
                <w:top w:w="0" w:type="dxa"/>
                <w:left w:w="0" w:type="dxa"/>
                <w:bottom w:w="0" w:type="dxa"/>
                <w:right w:w="0" w:type="dxa"/>
              </w:tblCellMar>
            </w:tblPrEx>
            <w:trPr>
              <w:trHeight w:val="732" w:hRule="atLeast"/>
            </w:trPr>
            <w:tc>
              <w:tcPr>
                <w:tcW w:w="0" w:type="auto"/>
                <w:gridSpan w:val="8"/>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一、巴歇尔槽</w:t>
                </w:r>
              </w:p>
            </w:tc>
          </w:tr>
          <w:tr>
            <w:tblPrEx>
              <w:tblCellMar>
                <w:top w:w="0" w:type="dxa"/>
                <w:left w:w="0" w:type="dxa"/>
                <w:bottom w:w="0" w:type="dxa"/>
                <w:right w:w="0" w:type="dxa"/>
              </w:tblCellMar>
            </w:tblPrEx>
            <w:trPr>
              <w:trHeight w:val="68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序号</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名称</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数量</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单位</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单价</w:t>
                </w:r>
              </w:p>
            </w:tc>
            <w:tc>
              <w:tcPr>
                <w:tcW w:w="68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金额（元）</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技术参数</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备注</w:t>
                </w:r>
              </w:p>
            </w:tc>
          </w:tr>
          <w:tr>
            <w:tblPrEx>
              <w:tblCellMar>
                <w:top w:w="0" w:type="dxa"/>
                <w:left w:w="0" w:type="dxa"/>
                <w:bottom w:w="0" w:type="dxa"/>
                <w:right w:w="0" w:type="dxa"/>
              </w:tblCellMar>
            </w:tblPrEx>
            <w:trPr>
              <w:trHeight w:val="11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站房扩充（站房接地和防雷设施）</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项</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不低于15㎡；高不低于2.8m;配电有浪涌保护装置</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施工安装</w:t>
                </w:r>
              </w:p>
            </w:tc>
          </w:tr>
          <w:tr>
            <w:tblPrEx>
              <w:tblCellMar>
                <w:top w:w="0" w:type="dxa"/>
                <w:left w:w="0" w:type="dxa"/>
                <w:bottom w:w="0" w:type="dxa"/>
                <w:right w:w="0" w:type="dxa"/>
              </w:tblCellMar>
            </w:tblPrEx>
            <w:trPr>
              <w:trHeight w:val="323"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明渠建设</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项</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长度不少于9m</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469"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3</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巴歇尔槽</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白钢304。8号巴歇尔槽</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含流量计（流量：1400m³/小时）</w:t>
                </w:r>
              </w:p>
            </w:tc>
          </w:tr>
          <w:tr>
            <w:tblPrEx>
              <w:tblCellMar>
                <w:top w:w="0" w:type="dxa"/>
                <w:left w:w="0" w:type="dxa"/>
                <w:bottom w:w="0" w:type="dxa"/>
                <w:right w:w="0" w:type="dxa"/>
              </w:tblCellMar>
            </w:tblPrEx>
            <w:trPr>
              <w:trHeight w:val="243" w:hRule="atLeast"/>
            </w:trPr>
            <w:tc>
              <w:tcPr>
                <w:tcW w:w="195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小计金额</w:t>
                </w:r>
              </w:p>
            </w:tc>
            <w:tc>
              <w:tcPr>
                <w:tcW w:w="1350"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613" w:hRule="atLeast"/>
            </w:trPr>
            <w:tc>
              <w:tcPr>
                <w:tcW w:w="0" w:type="auto"/>
                <w:gridSpan w:val="8"/>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二、设备改造工程</w:t>
                </w:r>
              </w:p>
            </w:tc>
          </w:tr>
          <w:tr>
            <w:tblPrEx>
              <w:tblCellMar>
                <w:top w:w="0" w:type="dxa"/>
                <w:left w:w="0" w:type="dxa"/>
                <w:bottom w:w="0" w:type="dxa"/>
                <w:right w:w="0"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序号</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设备名称</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数量</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单位</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单价</w:t>
                </w:r>
              </w:p>
            </w:tc>
            <w:tc>
              <w:tcPr>
                <w:tcW w:w="68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金额（元）</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设备技术参数</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备注</w:t>
                </w:r>
              </w:p>
            </w:tc>
          </w:tr>
          <w:tr>
            <w:tblPrEx>
              <w:tblCellMar>
                <w:top w:w="0" w:type="dxa"/>
                <w:left w:w="0" w:type="dxa"/>
                <w:bottom w:w="0" w:type="dxa"/>
                <w:right w:w="0" w:type="dxa"/>
              </w:tblCellMar>
            </w:tblPrEx>
            <w:trPr>
              <w:trHeight w:val="514"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水质采样器</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规格：1000ml×25瓶 采样间隔 1min～9999min</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单次采样量 10ml～1000ml 采样记录 10000条</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采样量误差 ±7%  等比例采样量误差  ±8%</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系统时钟时间控制误差  Δ1≤0.1% Δ12≤30s</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控温精度  ±1.5℃   采样垂直高度  ≥8m</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水平采样距离  ≥80m  管路系统气密性 ≤-0.085MPa</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平均无故障连续运行时间（MTBF）  ≥1440 h/次</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09"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数采仪</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1、满足《污染源在线自动监控（监测）数据采集传输仪技术要求》（HJ 477-2009）；</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*2、满足《污染物在线监控（监测）系统数据传输标准》（HJ 212-2017）；</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*3、通过中国环境监测总站的仪器适用性检测；</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*4、通过中国环境保护产业协会的“环境保护产品认证”；</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5、数字量输入/输出接口: 8 个或以上RS 232数字输入/输出通道, 4 个或以上RS 485数字输入/输出通道；</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6、开关量输入/输出接口: 8个或以上开关量输入通道; 8个或以上开关量输出通道；</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*7、模拟量输入接口: 16个或以上模拟量输入通道，支持4-20mA电流信号和0-5V电压信号；</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*8、一点多发: 可同时向 8个不同监控平台报送数据，并且可实现专网与公网同时传输功能；</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*9、数采仪配置10寸或以上触摸屏，触摸屏可实时显示相关数据，用户可在触摸屏上进行参数设置等操作；</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10、数据存储：9G以上数据存储空间，满足3年以上的数据存储要求；</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11、日志存储：2G以上的日志存储空间，满足3年以上的日志存储要求；</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12、网络通讯:支持两路10/100M自适应以太网通讯，支持4G全网通无线通讯；</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*13、数据导出:具备1个USB接口，支持USB数据导出；</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14、断电保护: 内置锂电池，支持充电，市电断电后能保证数采仪连续工作 6小时以上；</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15、远程控制：实现对在线监测仪器远程操控（如启动采样/清洗/测量等）；</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16、远程通信：实现读取在线监测仪器的参数、运行状态、日志；</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17、实时数据：能查询和显示实时数据；</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18、历史数据：能查询和显示分钟数据、小时数据、日数据等；能生成日报表、月报表、季报表、年报表；</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19、能查询和显示实时数据、历史数据曲线；</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20、仪器异常状态报警：在线监测仪器断开连接时报警并生成日志；</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21、异常数据报警：监测值异常时产生报警；</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22、超标数据检索：可在“数据查询”界面检索超标数据；</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9826"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0" w:type="dxa"/>
                <w:bottom w:w="0" w:type="dxa"/>
                <w:right w:w="0" w:type="dxa"/>
              </w:tblCellMar>
            </w:tblPrEx>
            <w:trPr>
              <w:trHeight w:val="5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3</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温度计</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电极法</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5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UPS电源</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供电不少于两小时</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57"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5</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稳定电源</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额定功率5kW</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12"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6</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数据控制程序</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反控水质采样器进行超标留样</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27"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7</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管路改造</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项</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材质：PVC 管径6寸30m</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w:t>
                </w:r>
              </w:p>
            </w:tc>
          </w:tr>
          <w:tr>
            <w:tblPrEx>
              <w:tblCellMar>
                <w:top w:w="0" w:type="dxa"/>
                <w:left w:w="0" w:type="dxa"/>
                <w:bottom w:w="0" w:type="dxa"/>
                <w:right w:w="0" w:type="dxa"/>
              </w:tblCellMar>
            </w:tblPrEx>
            <w:trPr>
              <w:trHeight w:val="882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8</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进水口监测总磷</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1.产品要求：可应用于污染源在线监测</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2.技术性能：</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 xml:space="preserve">2.1 测量原理：过硫酸盐氧化 钼酸铵分光光度法，（以检测报告为准） </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2.2 测量范围：0-50mg/L；</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2.3零点漂移：±0.1%（以检测报告为准）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2.4量程漂移：±1.5%（以检测报告为准）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2.5 重复性误差：±1.1%（以检测报告为准）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2.6 直线性：±2%（以检测报告为准）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2.7 测量周期：＜60分钟</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2.8 记录方式：内置小型存储器；显示方式：触摸屏；</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2.9*具备试剂余量不足告警功能（提供省级以上报告证明）</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2.10*具备仪表开门记录功能（提供省级以上报告证明）</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要求总磷总氮同一品牌。</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69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9</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进水口监测总氮</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1、产品要求：可应用于污染源在线监测</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2、技术性能：</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 xml:space="preserve">2.1 测量原理：碱性过硫酸钾消解紫外分光光度法，（以检测报告为准） </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2.2 测量范围：0-100mg/L（可扩展）；</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2.3 零点漂移：±0.01%（以检测报告为准）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2.4 量程漂移：±1.5%（以检测报告为准）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2.5 重复性误差：±4.5%（以检测报告为准）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2.6直线性：±6.5%（以检测报告为准）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2.7 测量周期：小于60分钟</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2.8 记录方式：内置小型存储器；</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显示方式：触摸屏；</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2.9*具备试剂余量不足告警功能（提供省级以上报告证明）</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2.10*具备仪表开门记录功能（提供省级以上报告证明）</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要求总磷总氮同一品牌。</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5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10</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设备验收</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项</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441"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11</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入口氨氮监测分析仪（力合LFS-2002）系统升级</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486"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12</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入口COD监测分析仪（力合LFS-2002）系统升级</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4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13</w:t>
                </w:r>
              </w:p>
            </w:tc>
            <w:tc>
              <w:tcPr>
                <w:tcW w:w="15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出口氨氮监测分析仪（力合LFS-2002）系统升级</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41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14</w:t>
                </w:r>
              </w:p>
            </w:tc>
            <w:tc>
              <w:tcPr>
                <w:tcW w:w="15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出口COD监测分析仪（力合LFS-2002）系统升级</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019"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15</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出口总氮监测分析仪（中兴C310）系统升级</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049"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16</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出口总磷监测分析仪（中兴C310）系统升级</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293" w:hRule="atLeast"/>
            </w:trPr>
            <w:tc>
              <w:tcPr>
                <w:tcW w:w="195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小计金额</w:t>
                </w:r>
              </w:p>
            </w:tc>
            <w:tc>
              <w:tcPr>
                <w:tcW w:w="1350"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843" w:hRule="atLeast"/>
            </w:trPr>
            <w:tc>
              <w:tcPr>
                <w:tcW w:w="0" w:type="auto"/>
                <w:gridSpan w:val="8"/>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三、部分不符合环保要求需要更改工程</w:t>
                </w:r>
                <w:bookmarkEnd w:id="0"/>
              </w:p>
            </w:tc>
          </w:tr>
          <w:tr>
            <w:tblPrEx>
              <w:tblCellMar>
                <w:top w:w="0" w:type="dxa"/>
                <w:left w:w="0" w:type="dxa"/>
                <w:bottom w:w="0" w:type="dxa"/>
                <w:right w:w="0"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序号</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名称</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数量</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单位</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单价</w:t>
                </w:r>
              </w:p>
            </w:tc>
            <w:tc>
              <w:tcPr>
                <w:tcW w:w="68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金额（元）</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xml:space="preserve">                                                                                                                                                                                                                                                                                                                                                            </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备注</w:t>
                </w:r>
              </w:p>
            </w:tc>
          </w:tr>
          <w:tr>
            <w:tblPrEx>
              <w:tblCellMar>
                <w:top w:w="0" w:type="dxa"/>
                <w:left w:w="0" w:type="dxa"/>
                <w:bottom w:w="0" w:type="dxa"/>
                <w:right w:w="0" w:type="dxa"/>
              </w:tblCellMar>
            </w:tblPrEx>
            <w:trPr>
              <w:trHeight w:val="106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罗茨鼓风机</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 风量 Qs：60 m³ /min</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 风压 P: 70 kpa</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 电机：90 KW</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国产</w:t>
                </w:r>
              </w:p>
            </w:tc>
          </w:tr>
          <w:tr>
            <w:tblPrEx>
              <w:tblCellMar>
                <w:top w:w="0" w:type="dxa"/>
                <w:left w:w="0" w:type="dxa"/>
                <w:bottom w:w="0" w:type="dxa"/>
                <w:right w:w="0" w:type="dxa"/>
              </w:tblCellMar>
            </w:tblPrEx>
            <w:trPr>
              <w:trHeight w:val="398"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隔音罩</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BC8024</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4879"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3</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便携式溶解氧仪</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套</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1.工作条件：</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环境温度：5--40℃；相对空气湿度：最大80％。</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用途：用于溶解氧测定。</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2.技术指标：</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*2.1测量范围及精度：</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溶氧：饱和度:0.0～600%，分辨率0.1%；浓度:0.00～99.00mg/L, 0.00～99.00ppm,分辨率0.01 mg/L, 0.01ppm；</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气压:500～1100mbar，分辨率1mbar；</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温度:0.0～60.0℃，分辨率0.1℃；</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*2.2 误差极限：</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溶氧(含电极)：±0.2mg/L（0…15mg/L），±10%（15mg…60mg/L）</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气压：±2%（15.0～35.0℃）</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温度（电极输入）：±0.2℃；</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2.3 具备1点校准（100％）和2点校准（100％和零点）两种模式；</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2.4 预设2组溶解氧标准组；</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*2.5 同时显示溶解氧、温度和气压，并显示电极状态；</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*2.6 超大LCD屏幕，主机至少能储存200个符合GLP规范的测量数据；</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*2.7 主机和连接电极后均能到达IP67防尘防水标准；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2.8 采用普通电池供电，可显示电池电量图标，开机可实现仪表自检。</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2.9 有自动、手动、定时终点功能，</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*2.10可以记录保存校准数据，有电极智能管理功能，通过连接任何 (智能电极管理)电极，该仪器可自动识别电极并储存电极ID、序列号和上一次的校准数据</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*3、配置：</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3.1  便携式溶氧仪主机1台和保证仪器正常运转的相应配件1套；</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3.2  溶氧电极1支（具备IP67防水标准）；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3.3  电极夹，腕带，电池，操作手册等</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3514"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7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0" w:type="dxa"/>
                <w:bottom w:w="0" w:type="dxa"/>
                <w:right w:w="0" w:type="dxa"/>
              </w:tblCellMar>
            </w:tblPrEx>
            <w:trPr>
              <w:trHeight w:val="83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盘式过滤器滤布</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144</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片</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材质：纤维布料；每片：不规格形状直径0.8-0.9m</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838"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5</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气体流量计</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防护:IP65;量程：0-4000nm³/h;通径：DN600；供电：24V;输出:20MA</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31" w:hRule="atLeast"/>
            </w:trPr>
            <w:tc>
              <w:tcPr>
                <w:tcW w:w="195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小计金额</w:t>
                </w:r>
              </w:p>
            </w:tc>
            <w:tc>
              <w:tcPr>
                <w:tcW w:w="1350"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441" w:hRule="atLeast"/>
            </w:trPr>
            <w:tc>
              <w:tcPr>
                <w:tcW w:w="195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合计金额</w:t>
                </w:r>
              </w:p>
            </w:tc>
            <w:tc>
              <w:tcPr>
                <w:tcW w:w="1350"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bl>
        <w:p>
          <w:pPr>
            <w:ind w:firstLine="480" w:firstLineChars="200"/>
            <w:rPr>
              <w:rFonts w:ascii="仿宋" w:hAnsi="仿宋"/>
            </w:rPr>
          </w:pPr>
        </w:p>
      </w:sdtContent>
    </w:sdt>
    <w:p>
      <w:pPr>
        <w:rPr>
          <w:rFonts w:ascii="仿宋" w:hAnsi="仿宋" w:eastAsia="仿宋" w:cs="仿宋_GB2312"/>
          <w:szCs w:val="21"/>
        </w:rPr>
      </w:pP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53" w:name="_Toc4485644"/>
      <w:r>
        <w:rPr>
          <w:rFonts w:hint="eastAsia" w:ascii="仿宋" w:hAnsi="仿宋" w:eastAsia="仿宋"/>
          <w:sz w:val="30"/>
          <w:szCs w:val="30"/>
        </w:rPr>
        <w:t>第四章 谈判内容、谈判过程中可能实质性变动的内容</w:t>
      </w:r>
      <w:bookmarkEnd w:id="53"/>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w:t>
      </w:r>
      <w:r>
        <w:rPr>
          <w:rFonts w:ascii="仿宋" w:hAnsi="仿宋" w:eastAsia="仿宋" w:cs="仿宋_GB2312"/>
          <w:bCs/>
          <w:kern w:val="0"/>
          <w:szCs w:val="21"/>
        </w:rPr>
        <w:t>谈判小组根据与供应商谈判情况可能实质性变动的内容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2、服务要求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注：采购人不同意采购文件在谈判过程中有任何变动的，直接写无，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54" w:name="_Toc4485645"/>
      <w:r>
        <w:rPr>
          <w:rFonts w:hint="eastAsia" w:ascii="仿宋" w:hAnsi="仿宋" w:eastAsia="仿宋" w:cs="仿宋_GB2312"/>
        </w:rPr>
        <w:t>第五章 评审办法</w:t>
      </w:r>
      <w:bookmarkEnd w:id="54"/>
    </w:p>
    <w:p>
      <w:pPr>
        <w:adjustRightInd w:val="0"/>
        <w:spacing w:line="360" w:lineRule="auto"/>
        <w:ind w:firstLine="420" w:firstLineChars="200"/>
        <w:rPr>
          <w:rFonts w:hint="eastAsia"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本项目将按照采购文件第一章供应商须知中“六 谈判及评审”、“七 确定成交”及本章的规定评审。</w:t>
      </w:r>
    </w:p>
    <w:p>
      <w:pPr>
        <w:adjustRightIn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最低评标价法。</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pacing w:line="360" w:lineRule="auto"/>
        <w:ind w:firstLine="420" w:firstLineChars="200"/>
        <w:textAlignment w:val="baseline"/>
        <w:rPr>
          <w:rFonts w:hint="eastAsia" w:ascii="仿宋_GB2312" w:hAnsi="仿宋_GB2312" w:eastAsia="仿宋_GB2312" w:cs="仿宋_GB2312"/>
          <w:kern w:val="0"/>
        </w:rPr>
      </w:pPr>
      <w:r>
        <w:rPr>
          <w:rFonts w:hint="eastAsia" w:ascii="仿宋_GB2312" w:hAnsi="仿宋_GB2312" w:eastAsia="仿宋_GB2312" w:cs="仿宋_GB2312"/>
          <w:kern w:val="0"/>
        </w:rPr>
        <w:t>谈判小组应当按照客观、公正、审慎的原则，根据采购文件规定的评审程序、评审办法和评审标准进行独立评审。采购文件内容违反国家有关强制性规定的，谈判小组应当停止评审并向采购人或者采购代理机构说明情况。</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2、符合性审查</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详见供应商须知23条。符合性审查表详见本章附件2。</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hint="eastAsia"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4.1通过资格审查、符合性审查的不同品牌供应商不足3家的，按照</w:t>
      </w:r>
      <w:r>
        <w:rPr>
          <w:rFonts w:hint="eastAsia" w:ascii="仿宋_GB2312" w:hAnsi="仿宋_GB2312" w:eastAsia="仿宋_GB2312" w:cs="仿宋_GB2312"/>
          <w:kern w:val="0"/>
          <w:szCs w:val="21"/>
        </w:rPr>
        <w:t>供应商须知30条第（3）款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4.2提供相同品牌产品且通过资格审查、符合性审查的不同供应商，按一家供应商计算。</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4.3如一个分包内只有一种产品，不同</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所报产品为同一品牌的，按如下方式处理：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本项目使用最低评标价法，提供相同品牌产品的不同供应商以其中通过资格审查、符合性审查且报价最低的参加比较及评价；报价相同的，按</w:t>
      </w:r>
      <w:r>
        <w:rPr>
          <w:rFonts w:hint="eastAsia" w:ascii="仿宋_GB2312" w:hAnsi="仿宋_GB2312" w:eastAsia="仿宋_GB2312" w:cs="仿宋_GB2312"/>
          <w:kern w:val="0"/>
          <w:szCs w:val="21"/>
        </w:rPr>
        <w:t>本章第10条</w:t>
      </w:r>
      <w:r>
        <w:rPr>
          <w:rFonts w:hint="eastAsia" w:ascii="仿宋_GB2312" w:hAnsi="仿宋_GB2312" w:eastAsia="仿宋_GB2312" w:cs="仿宋_GB2312"/>
          <w:szCs w:val="21"/>
        </w:rPr>
        <w:t>“推荐成交候选供应商的原则”规定执行；未规定的采取随机抽取方式确定，其他</w:t>
      </w:r>
      <w:r>
        <w:rPr>
          <w:rFonts w:hint="eastAsia" w:ascii="仿宋_GB2312" w:hAnsi="仿宋_GB2312" w:eastAsia="仿宋_GB2312" w:cs="仿宋_GB2312"/>
          <w:b/>
          <w:bCs/>
          <w:szCs w:val="21"/>
        </w:rPr>
        <w:t>响应无效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4.4如一个分包内包含多种产品的，采购人或采购代理机构将在采购文件中载明核心产品，多家</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提供的核心产品品牌相同的，</w:t>
      </w:r>
      <w:r>
        <w:rPr>
          <w:rFonts w:hint="eastAsia" w:ascii="仿宋_GB2312" w:hAnsi="仿宋_GB2312" w:eastAsia="仿宋_GB2312" w:cs="仿宋_GB2312"/>
          <w:kern w:val="0"/>
          <w:szCs w:val="21"/>
        </w:rPr>
        <w:t>按本章第4.3条规定处理。</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5、谈判</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6、最后报价</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7、比较及评价</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7.1谈判小组对通过资格审查、符合性审查的响应文件进行比较和评价。</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7.2在谈判期间，对响应文件的澄清按供应商须知25条内容执行。</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7.3 谈判小组</w:t>
      </w:r>
      <w:r>
        <w:rPr>
          <w:rFonts w:hint="eastAsia" w:ascii="仿宋_GB2312" w:hAnsi="仿宋_GB2312" w:eastAsia="仿宋_GB2312" w:cs="仿宋_GB2312"/>
          <w:szCs w:val="21"/>
        </w:rPr>
        <w:t>认为供应商的报价明显低于其他通过符合性审查的供应商报价，有可能影响产品质量或者不能诚信履约的，谈判小组应当要求其在评审现场合理的时间（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供应商不能证明其报价合理性的，谈判小组应当将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供应商的书面说明材料包含货物本身成本、人工费用、运输、税收等，以及最后报价不会影响产品质量或诚信履约能力的说明等。</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提供书面说明后，谈判小组应当结合采购项目采购需求、专业实际情况、供应商财务状况报告、与其他供应商比较情况等就供应商的书面说明进行审查评价。供应商如有下列情况的，谈判小组应当将其响应文件作为无效处理：</w:t>
      </w:r>
    </w:p>
    <w:p>
      <w:pPr>
        <w:numPr>
          <w:ilvl w:val="0"/>
          <w:numId w:val="1"/>
        </w:num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1"/>
        </w:num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1"/>
        </w:num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bCs/>
          <w:kern w:val="0"/>
          <w:szCs w:val="21"/>
        </w:rPr>
        <w:t>8、需落实的政府采购政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8.1对于中小微企业的相关规定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8.1.1对于非专门面向中小企业的项目，在满足价格扣除条件且在响应文件中按要求提交了《中小企业声明函》、《制造商企业（单位）类型声明函》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rPr>
        <w:t>（采购人采购的服务有伴随货物时，供应商所投货物为其它企业生产时须提供此声明函，仅作为价格扣除条件）的，</w:t>
      </w:r>
      <w:r>
        <w:rPr>
          <w:rFonts w:hint="eastAsia" w:ascii="仿宋_GB2312" w:hAnsi="仿宋_GB2312" w:eastAsia="仿宋_GB2312" w:cs="仿宋_GB2312"/>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color w:val="auto"/>
          <w:kern w:val="0"/>
          <w:szCs w:val="21"/>
          <w:u w:val="single"/>
        </w:rPr>
        <w:t>10%</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auto"/>
          <w:kern w:val="0"/>
          <w:szCs w:val="21"/>
          <w:u w:val="single"/>
        </w:rPr>
        <w:t>3%</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8.1.2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8.1.3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8.1.4残疾人福利性单位属于小型、微型企业的，不重复享受政策。</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8.2对于节能产品、环境标志产品的相关规定</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评审时，清单中所报产品的报价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清单中产品最后报</w:t>
      </w:r>
      <w:r>
        <w:rPr>
          <w:rFonts w:hint="eastAsia" w:ascii="仿宋_GB2312" w:hAnsi="仿宋_GB2312" w:eastAsia="仿宋_GB2312" w:cs="仿宋_GB2312"/>
          <w:color w:val="auto"/>
          <w:kern w:val="0"/>
          <w:szCs w:val="21"/>
        </w:rPr>
        <w:t>价的</w:t>
      </w:r>
      <w:r>
        <w:rPr>
          <w:rFonts w:hint="eastAsia" w:ascii="仿宋_GB2312" w:hAnsi="仿宋_GB2312" w:eastAsia="仿宋_GB2312" w:cs="仿宋_GB2312"/>
          <w:color w:val="auto"/>
          <w:szCs w:val="21"/>
          <w:u w:val="single"/>
        </w:rPr>
        <w:t>5</w:t>
      </w:r>
      <w:r>
        <w:rPr>
          <w:rFonts w:hint="eastAsia" w:ascii="仿宋_GB2312" w:hAnsi="仿宋_GB2312" w:eastAsia="仿宋_GB2312" w:cs="仿宋_GB2312"/>
          <w:color w:val="auto"/>
          <w:szCs w:val="21"/>
        </w:rPr>
        <w:t xml:space="preserve"> %。</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8.3对于列入《辽宁省创新产品和服务目录》内的产品、服务的相关规定</w:t>
      </w:r>
    </w:p>
    <w:p>
      <w:pPr>
        <w:adjustRightIn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w:t>
      </w:r>
      <w:r>
        <w:rPr>
          <w:rFonts w:hint="eastAsia" w:ascii="仿宋_GB2312" w:hAnsi="仿宋_GB2312" w:eastAsia="仿宋_GB2312" w:cs="仿宋_GB2312"/>
          <w:color w:val="auto"/>
          <w:szCs w:val="21"/>
        </w:rPr>
        <w:t>价</w:t>
      </w:r>
      <w:r>
        <w:rPr>
          <w:rFonts w:hint="eastAsia" w:ascii="仿宋_GB2312" w:hAnsi="仿宋_GB2312" w:eastAsia="仿宋_GB2312" w:cs="仿宋_GB2312"/>
          <w:color w:val="auto"/>
          <w:szCs w:val="21"/>
          <w:u w:val="single"/>
        </w:rPr>
        <w:t>8%</w:t>
      </w:r>
      <w:r>
        <w:rPr>
          <w:rFonts w:hint="eastAsia" w:ascii="仿宋_GB2312" w:hAnsi="仿宋_GB2312" w:eastAsia="仿宋_GB2312" w:cs="仿宋_GB2312"/>
          <w:color w:val="auto"/>
          <w:szCs w:val="21"/>
        </w:rPr>
        <w:t>（6-8%）</w:t>
      </w:r>
      <w:r>
        <w:rPr>
          <w:rFonts w:hint="eastAsia" w:ascii="仿宋_GB2312" w:hAnsi="仿宋_GB2312" w:eastAsia="仿宋_GB2312" w:cs="仿宋_GB2312"/>
          <w:szCs w:val="21"/>
        </w:rPr>
        <w:t>的价格扣除，用扣除后的价格参与评审。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9、响应无效</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10、推荐成交候选供应商的原则</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详见第一章供应商须知第31条，具体的处理办法如下：</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扣除后的最后报价相同时，按最后报价由低至高排序；</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其他情况，由谈判小组投票处理。</w:t>
      </w:r>
    </w:p>
    <w:p>
      <w:pPr>
        <w:adjustRightIn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谈判小组根据全体谈判小组成员签字的原始评审记录和评审结果编写评审报告，并向采购人提交书面评审报告。</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采购人按照评审报告确定的成交候选供应商名单按顺序确定成交供应商，或由采购人委托谈判小组按照第一章 供应商须知表34条中规定的方式确定成交供应商。</w:t>
      </w:r>
    </w:p>
    <w:p>
      <w:pPr>
        <w:adjustRightInd w:val="0"/>
        <w:spacing w:line="360" w:lineRule="auto"/>
        <w:ind w:firstLine="420" w:firstLineChars="200"/>
        <w:rPr>
          <w:rFonts w:hint="eastAsia" w:ascii="仿宋_GB2312" w:hAnsi="仿宋_GB2312" w:eastAsia="仿宋_GB2312" w:cs="仿宋_GB2312"/>
          <w:szCs w:val="21"/>
        </w:rPr>
      </w:pP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rPr>
        <w:br w:type="page"/>
      </w:r>
      <w:bookmarkStart w:id="55" w:name="_Toc4485646"/>
      <w:bookmarkStart w:id="56" w:name="_Toc533340170"/>
      <w:r>
        <w:rPr>
          <w:rFonts w:hint="eastAsia" w:ascii="仿宋_GB2312" w:hAnsi="仿宋_GB2312" w:eastAsia="仿宋_GB2312" w:cs="仿宋_GB2312"/>
          <w:sz w:val="28"/>
          <w:szCs w:val="28"/>
        </w:rPr>
        <w:t xml:space="preserve">附件1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55"/>
      <w:bookmarkEnd w:id="56"/>
    </w:p>
    <w:tbl>
      <w:tblPr>
        <w:tblStyle w:val="16"/>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649"/>
        <w:gridCol w:w="1997"/>
        <w:gridCol w:w="759"/>
        <w:gridCol w:w="759"/>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4" w:type="dxa"/>
            <w:vMerge w:val="restart"/>
            <w:vAlign w:val="center"/>
          </w:tcPr>
          <w:p>
            <w:pPr>
              <w:ind w:left="-97" w:leftChars="-46" w:right="-86" w:rightChars="-41"/>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3649" w:type="dxa"/>
            <w:vMerge w:val="restart"/>
            <w:vAlign w:val="center"/>
          </w:tcPr>
          <w:p>
            <w:pPr>
              <w:pStyle w:val="3"/>
              <w:adjustRightInd w:val="0"/>
              <w:snapToGrid w:val="0"/>
              <w:spacing w:before="0" w:after="0" w:line="240" w:lineRule="auto"/>
              <w:ind w:left="-97" w:leftChars="-46" w:right="-86" w:rightChars="-41"/>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97" w:type="dxa"/>
            <w:vMerge w:val="restart"/>
            <w:vAlign w:val="center"/>
          </w:tcPr>
          <w:p>
            <w:pPr>
              <w:pStyle w:val="3"/>
              <w:adjustRightInd w:val="0"/>
              <w:snapToGrid w:val="0"/>
              <w:spacing w:before="0" w:after="0" w:line="240" w:lineRule="auto"/>
              <w:ind w:left="-97" w:leftChars="-46" w:right="-86" w:rightChars="-41"/>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279" w:type="dxa"/>
            <w:gridSpan w:val="3"/>
            <w:vAlign w:val="center"/>
          </w:tcPr>
          <w:p>
            <w:pPr>
              <w:pStyle w:val="3"/>
              <w:adjustRightInd w:val="0"/>
              <w:snapToGrid w:val="0"/>
              <w:spacing w:before="0" w:after="0" w:line="240" w:lineRule="auto"/>
              <w:ind w:left="-97" w:leftChars="-46" w:right="-86" w:rightChars="-41"/>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4"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3649"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1997"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57" w:name="_Toc533340174"/>
            <w:bookmarkStart w:id="58" w:name="_Toc4485650"/>
            <w:r>
              <w:rPr>
                <w:rFonts w:hint="eastAsia" w:ascii="仿宋_GB2312" w:hAnsi="仿宋_GB2312" w:eastAsia="仿宋_GB2312" w:cs="仿宋_GB2312"/>
                <w:b w:val="0"/>
                <w:sz w:val="21"/>
                <w:szCs w:val="21"/>
              </w:rPr>
              <w:t>1.按要求提供</w:t>
            </w:r>
            <w:bookmarkEnd w:id="57"/>
            <w:bookmarkEnd w:id="58"/>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59" w:name="_Toc533340175"/>
            <w:bookmarkStart w:id="60" w:name="_Toc4485651"/>
            <w:r>
              <w:rPr>
                <w:rFonts w:hint="eastAsia" w:ascii="仿宋_GB2312" w:hAnsi="仿宋_GB2312" w:eastAsia="仿宋_GB2312" w:cs="仿宋_GB2312"/>
                <w:b w:val="0"/>
                <w:sz w:val="21"/>
                <w:szCs w:val="21"/>
              </w:rPr>
              <w:t>2.合法有效</w:t>
            </w:r>
            <w:bookmarkEnd w:id="59"/>
            <w:bookmarkEnd w:id="60"/>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649"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组织机构代码证</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1" w:name="_Toc533340176"/>
            <w:bookmarkStart w:id="62" w:name="_Toc4485652"/>
            <w:r>
              <w:rPr>
                <w:rFonts w:hint="eastAsia" w:ascii="仿宋_GB2312" w:hAnsi="仿宋_GB2312" w:eastAsia="仿宋_GB2312" w:cs="仿宋_GB2312"/>
                <w:b w:val="0"/>
                <w:sz w:val="21"/>
                <w:szCs w:val="21"/>
              </w:rPr>
              <w:t>1.按要求提供</w:t>
            </w:r>
            <w:bookmarkEnd w:id="61"/>
            <w:bookmarkEnd w:id="62"/>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3" w:name="_Toc533340177"/>
            <w:bookmarkStart w:id="64" w:name="_Toc4485653"/>
            <w:r>
              <w:rPr>
                <w:rFonts w:hint="eastAsia" w:ascii="仿宋_GB2312" w:hAnsi="仿宋_GB2312" w:eastAsia="仿宋_GB2312" w:cs="仿宋_GB2312"/>
                <w:b w:val="0"/>
                <w:sz w:val="21"/>
                <w:szCs w:val="21"/>
              </w:rPr>
              <w:t>2.合法有效</w:t>
            </w:r>
            <w:bookmarkEnd w:id="63"/>
            <w:bookmarkEnd w:id="64"/>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649"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税务登记证</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5" w:name="_Toc533340178"/>
            <w:bookmarkStart w:id="66" w:name="_Toc4485654"/>
            <w:r>
              <w:rPr>
                <w:rFonts w:hint="eastAsia" w:ascii="仿宋_GB2312" w:hAnsi="仿宋_GB2312" w:eastAsia="仿宋_GB2312" w:cs="仿宋_GB2312"/>
                <w:b w:val="0"/>
                <w:sz w:val="21"/>
                <w:szCs w:val="21"/>
              </w:rPr>
              <w:t>1.按要求提供</w:t>
            </w:r>
            <w:bookmarkEnd w:id="65"/>
            <w:bookmarkEnd w:id="66"/>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7" w:name="_Toc533340179"/>
            <w:bookmarkStart w:id="68" w:name="_Toc4485655"/>
            <w:r>
              <w:rPr>
                <w:rFonts w:hint="eastAsia" w:ascii="仿宋_GB2312" w:hAnsi="仿宋_GB2312" w:eastAsia="仿宋_GB2312" w:cs="仿宋_GB2312"/>
                <w:b w:val="0"/>
                <w:sz w:val="21"/>
                <w:szCs w:val="21"/>
              </w:rPr>
              <w:t>2.合法有效</w:t>
            </w:r>
            <w:bookmarkEnd w:id="67"/>
            <w:bookmarkEnd w:id="68"/>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widowControl/>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649"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9" w:name="_Toc533340180"/>
            <w:bookmarkStart w:id="70" w:name="_Toc4485656"/>
            <w:r>
              <w:rPr>
                <w:rFonts w:hint="eastAsia" w:ascii="仿宋_GB2312" w:hAnsi="仿宋_GB2312" w:eastAsia="仿宋_GB2312" w:cs="仿宋_GB2312"/>
                <w:b w:val="0"/>
                <w:sz w:val="21"/>
                <w:szCs w:val="21"/>
              </w:rPr>
              <w:t>1.按给定格式填写</w:t>
            </w:r>
            <w:bookmarkEnd w:id="69"/>
            <w:bookmarkEnd w:id="70"/>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1" w:name="_Toc533340181"/>
            <w:bookmarkStart w:id="72" w:name="_Toc4485657"/>
            <w:r>
              <w:rPr>
                <w:rFonts w:hint="eastAsia" w:ascii="仿宋_GB2312" w:hAnsi="仿宋_GB2312" w:eastAsia="仿宋_GB2312" w:cs="仿宋_GB2312"/>
                <w:b w:val="0"/>
                <w:sz w:val="21"/>
                <w:szCs w:val="21"/>
              </w:rPr>
              <w:t>2.按规定签章</w:t>
            </w:r>
            <w:bookmarkEnd w:id="71"/>
            <w:bookmarkEnd w:id="72"/>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3649"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3" w:name="_Toc533340182"/>
            <w:bookmarkStart w:id="74" w:name="_Toc4485658"/>
            <w:r>
              <w:rPr>
                <w:rFonts w:hint="eastAsia" w:ascii="仿宋_GB2312" w:hAnsi="仿宋_GB2312" w:eastAsia="仿宋_GB2312" w:cs="仿宋_GB2312"/>
                <w:b w:val="0"/>
                <w:sz w:val="21"/>
                <w:szCs w:val="21"/>
              </w:rPr>
              <w:t>1.按给定格式填写</w:t>
            </w:r>
            <w:bookmarkEnd w:id="73"/>
            <w:bookmarkEnd w:id="74"/>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5" w:name="_Toc533340183"/>
            <w:bookmarkStart w:id="76" w:name="_Toc4485659"/>
            <w:r>
              <w:rPr>
                <w:rFonts w:hint="eastAsia" w:ascii="仿宋_GB2312" w:hAnsi="仿宋_GB2312" w:eastAsia="仿宋_GB2312" w:cs="仿宋_GB2312"/>
                <w:b w:val="0"/>
                <w:sz w:val="21"/>
                <w:szCs w:val="21"/>
              </w:rPr>
              <w:t>2.按规定签章</w:t>
            </w:r>
            <w:bookmarkEnd w:id="75"/>
            <w:bookmarkEnd w:id="76"/>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3649"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谈判时间前六个月内任一个月的依法缴纳税收的缴款凭据</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7" w:name="_Toc533340186"/>
            <w:bookmarkStart w:id="78" w:name="_Toc4485662"/>
            <w:r>
              <w:rPr>
                <w:rFonts w:hint="eastAsia" w:ascii="仿宋_GB2312" w:hAnsi="仿宋_GB2312" w:eastAsia="仿宋_GB2312" w:cs="仿宋_GB2312"/>
                <w:b w:val="0"/>
                <w:sz w:val="21"/>
                <w:szCs w:val="21"/>
              </w:rPr>
              <w:t>1.按要求提供</w:t>
            </w:r>
            <w:bookmarkEnd w:id="77"/>
            <w:bookmarkEnd w:id="78"/>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9" w:name="_Toc533340187"/>
            <w:bookmarkStart w:id="80" w:name="_Toc4485663"/>
            <w:r>
              <w:rPr>
                <w:rFonts w:hint="eastAsia" w:ascii="仿宋_GB2312" w:hAnsi="仿宋_GB2312" w:eastAsia="仿宋_GB2312" w:cs="仿宋_GB2312"/>
                <w:b w:val="0"/>
                <w:sz w:val="21"/>
                <w:szCs w:val="21"/>
              </w:rPr>
              <w:t>2.合法有效</w:t>
            </w:r>
            <w:bookmarkEnd w:id="79"/>
            <w:bookmarkEnd w:id="80"/>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谈判时间前六个月内任一个月的依法缴纳社会保障资金的缴款凭据</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1" w:name="_Toc533340188"/>
            <w:bookmarkStart w:id="82" w:name="_Toc4485664"/>
            <w:r>
              <w:rPr>
                <w:rFonts w:hint="eastAsia" w:ascii="仿宋_GB2312" w:hAnsi="仿宋_GB2312" w:eastAsia="仿宋_GB2312" w:cs="仿宋_GB2312"/>
                <w:b w:val="0"/>
                <w:sz w:val="21"/>
                <w:szCs w:val="21"/>
              </w:rPr>
              <w:t>1.按要求提供</w:t>
            </w:r>
            <w:bookmarkEnd w:id="81"/>
            <w:bookmarkEnd w:id="82"/>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3" w:name="_Toc533340189"/>
            <w:bookmarkStart w:id="84" w:name="_Toc4485665"/>
            <w:r>
              <w:rPr>
                <w:rFonts w:hint="eastAsia" w:ascii="仿宋_GB2312" w:hAnsi="仿宋_GB2312" w:eastAsia="仿宋_GB2312" w:cs="仿宋_GB2312"/>
                <w:b w:val="0"/>
                <w:sz w:val="21"/>
                <w:szCs w:val="21"/>
              </w:rPr>
              <w:t>2.合法有效</w:t>
            </w:r>
            <w:bookmarkEnd w:id="83"/>
            <w:bookmarkEnd w:id="84"/>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5" w:name="_Toc533340190"/>
            <w:bookmarkStart w:id="86" w:name="_Toc4485666"/>
            <w:r>
              <w:rPr>
                <w:rFonts w:hint="eastAsia" w:ascii="仿宋_GB2312" w:hAnsi="仿宋_GB2312" w:eastAsia="仿宋_GB2312" w:cs="仿宋_GB2312"/>
                <w:b w:val="0"/>
                <w:sz w:val="21"/>
                <w:szCs w:val="21"/>
              </w:rPr>
              <w:t>1.信息完整</w:t>
            </w:r>
            <w:bookmarkEnd w:id="85"/>
            <w:bookmarkEnd w:id="86"/>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7" w:name="_Toc533340191"/>
            <w:bookmarkStart w:id="88" w:name="_Toc4485667"/>
            <w:r>
              <w:rPr>
                <w:rFonts w:hint="eastAsia" w:ascii="仿宋_GB2312" w:hAnsi="仿宋_GB2312" w:eastAsia="仿宋_GB2312" w:cs="仿宋_GB2312"/>
                <w:b w:val="0"/>
                <w:sz w:val="21"/>
                <w:szCs w:val="21"/>
              </w:rPr>
              <w:t>2.按规定签章</w:t>
            </w:r>
            <w:bookmarkEnd w:id="87"/>
            <w:bookmarkEnd w:id="88"/>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3649"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9" w:name="_Toc533340192"/>
            <w:bookmarkStart w:id="90" w:name="_Toc4485668"/>
            <w:r>
              <w:rPr>
                <w:rFonts w:hint="eastAsia" w:ascii="仿宋_GB2312" w:hAnsi="仿宋_GB2312" w:eastAsia="仿宋_GB2312" w:cs="仿宋_GB2312"/>
                <w:b w:val="0"/>
                <w:sz w:val="21"/>
                <w:szCs w:val="21"/>
              </w:rPr>
              <w:t>1.按给定格式填写</w:t>
            </w:r>
            <w:bookmarkEnd w:id="89"/>
            <w:bookmarkEnd w:id="90"/>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1" w:name="_Toc533340193"/>
            <w:bookmarkStart w:id="92" w:name="_Toc4485669"/>
            <w:r>
              <w:rPr>
                <w:rFonts w:hint="eastAsia" w:ascii="仿宋_GB2312" w:hAnsi="仿宋_GB2312" w:eastAsia="仿宋_GB2312" w:cs="仿宋_GB2312"/>
                <w:b w:val="0"/>
                <w:sz w:val="21"/>
                <w:szCs w:val="21"/>
              </w:rPr>
              <w:t>2.按规定签章</w:t>
            </w:r>
            <w:bookmarkEnd w:id="91"/>
            <w:bookmarkEnd w:id="92"/>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3649" w:type="dxa"/>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rPr>
              <w:t>联合体协议书（如适用）</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其它资格证明文件（如适用，按供应商须知表1.3.4要求描述）</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3" w:name="_Toc533340194"/>
            <w:bookmarkStart w:id="94" w:name="_Toc4485670"/>
            <w:r>
              <w:rPr>
                <w:rFonts w:hint="eastAsia" w:ascii="仿宋_GB2312" w:hAnsi="仿宋_GB2312" w:eastAsia="仿宋_GB2312" w:cs="仿宋_GB2312"/>
                <w:b w:val="0"/>
                <w:sz w:val="21"/>
                <w:szCs w:val="21"/>
              </w:rPr>
              <w:t>1.按要求提供</w:t>
            </w:r>
            <w:bookmarkEnd w:id="93"/>
            <w:bookmarkEnd w:id="94"/>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5" w:name="_Toc533340195"/>
            <w:bookmarkStart w:id="96" w:name="_Toc4485671"/>
            <w:r>
              <w:rPr>
                <w:rFonts w:hint="eastAsia" w:ascii="仿宋_GB2312" w:hAnsi="仿宋_GB2312" w:eastAsia="仿宋_GB2312" w:cs="仿宋_GB2312"/>
                <w:b w:val="0"/>
                <w:sz w:val="21"/>
                <w:szCs w:val="21"/>
              </w:rPr>
              <w:t>2.合法有效</w:t>
            </w:r>
            <w:bookmarkEnd w:id="95"/>
            <w:bookmarkEnd w:id="96"/>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联合体的其它资格证明文件（如适用，按供应商须知表1.4.8要求描述）</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7" w:name="_Toc533340196"/>
            <w:bookmarkStart w:id="98" w:name="_Toc4485672"/>
            <w:r>
              <w:rPr>
                <w:rFonts w:hint="eastAsia" w:ascii="仿宋_GB2312" w:hAnsi="仿宋_GB2312" w:eastAsia="仿宋_GB2312" w:cs="仿宋_GB2312"/>
                <w:b w:val="0"/>
                <w:sz w:val="21"/>
                <w:szCs w:val="21"/>
              </w:rPr>
              <w:t>1.按要求提供</w:t>
            </w:r>
            <w:bookmarkEnd w:id="97"/>
            <w:bookmarkEnd w:id="98"/>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9" w:name="_Toc533340197"/>
            <w:bookmarkStart w:id="100" w:name="_Toc4485673"/>
            <w:r>
              <w:rPr>
                <w:rFonts w:hint="eastAsia" w:ascii="仿宋_GB2312" w:hAnsi="仿宋_GB2312" w:eastAsia="仿宋_GB2312" w:cs="仿宋_GB2312"/>
                <w:b w:val="0"/>
                <w:sz w:val="21"/>
                <w:szCs w:val="21"/>
              </w:rPr>
              <w:t>2.合法有效</w:t>
            </w:r>
            <w:bookmarkEnd w:id="99"/>
            <w:bookmarkEnd w:id="100"/>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14</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采购人或采购代理机构将按照采购文件规定的审查期间内进行查询</w:t>
            </w:r>
            <w:r>
              <w:rPr>
                <w:rFonts w:hint="eastAsia" w:ascii="仿宋_GB2312" w:hAnsi="仿宋_GB2312" w:eastAsia="仿宋_GB2312" w:cs="仿宋_GB2312"/>
              </w:rPr>
              <w:t>）</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1" w:name="_Toc533340198"/>
            <w:bookmarkStart w:id="102" w:name="_Toc4485674"/>
            <w:r>
              <w:rPr>
                <w:rFonts w:hint="eastAsia" w:ascii="仿宋_GB2312" w:hAnsi="仿宋_GB2312" w:eastAsia="仿宋_GB2312" w:cs="仿宋_GB2312"/>
                <w:b w:val="0"/>
                <w:sz w:val="21"/>
                <w:szCs w:val="21"/>
              </w:rPr>
              <w:t>无供应商须知</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22.2.1所述的不良记录</w:t>
            </w:r>
            <w:bookmarkEnd w:id="101"/>
            <w:bookmarkEnd w:id="102"/>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14" w:type="dxa"/>
            <w:vAlign w:val="center"/>
          </w:tcPr>
          <w:p>
            <w:pPr>
              <w:snapToGrid w:val="0"/>
              <w:jc w:val="center"/>
              <w:rPr>
                <w:rFonts w:hint="eastAsia" w:ascii="仿宋_GB2312" w:hAnsi="仿宋_GB2312" w:eastAsia="仿宋_GB2312" w:cs="仿宋_GB2312"/>
              </w:rPr>
            </w:pPr>
          </w:p>
        </w:tc>
        <w:tc>
          <w:tcPr>
            <w:tcW w:w="3649"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14" w:type="dxa"/>
            <w:vAlign w:val="center"/>
          </w:tcPr>
          <w:p>
            <w:pPr>
              <w:snapToGrid w:val="0"/>
              <w:jc w:val="center"/>
              <w:rPr>
                <w:rFonts w:hint="eastAsia" w:ascii="仿宋_GB2312" w:hAnsi="仿宋_GB2312" w:eastAsia="仿宋_GB2312" w:cs="仿宋_GB2312"/>
              </w:rPr>
            </w:pPr>
          </w:p>
        </w:tc>
        <w:tc>
          <w:tcPr>
            <w:tcW w:w="3649"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结论</w:t>
            </w:r>
          </w:p>
        </w:tc>
        <w:tc>
          <w:tcPr>
            <w:tcW w:w="199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hint="eastAsia" w:ascii="仿宋_GB2312" w:hAnsi="仿宋_GB2312" w:eastAsia="仿宋_GB2312" w:cs="仿宋_GB2312"/>
        </w:rPr>
      </w:pPr>
    </w:p>
    <w:p>
      <w:pPr>
        <w:pStyle w:val="14"/>
        <w:widowControl w:val="0"/>
        <w:snapToGrid w:val="0"/>
        <w:spacing w:before="0" w:beforeAutospacing="0" w:after="0" w:afterAutospacing="0" w:line="48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hint="eastAsia" w:ascii="仿宋_GB2312" w:hAnsi="仿宋_GB2312" w:eastAsia="仿宋_GB2312" w:cs="仿宋_GB2312"/>
          <w:sz w:val="28"/>
          <w:szCs w:val="28"/>
        </w:rPr>
      </w:pPr>
      <w:bookmarkStart w:id="103" w:name="_Toc533340199"/>
      <w:bookmarkStart w:id="104" w:name="_Toc4485675"/>
      <w:r>
        <w:rPr>
          <w:rFonts w:hint="eastAsia" w:ascii="仿宋_GB2312" w:hAnsi="仿宋_GB2312" w:eastAsia="仿宋_GB2312" w:cs="仿宋_GB2312"/>
          <w:sz w:val="28"/>
          <w:szCs w:val="28"/>
        </w:rPr>
        <w:t xml:space="preserve">附件2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03"/>
      <w:bookmarkEnd w:id="104"/>
    </w:p>
    <w:tbl>
      <w:tblPr>
        <w:tblStyle w:val="16"/>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590"/>
        <w:gridCol w:w="3133"/>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ind w:left="-84" w:leftChars="-40" w:right="-76" w:rightChars="-36"/>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2590" w:type="dxa"/>
            <w:vMerge w:val="restart"/>
            <w:vAlign w:val="center"/>
          </w:tcPr>
          <w:p>
            <w:pPr>
              <w:ind w:left="-84" w:leftChars="-40" w:right="-76" w:rightChars="-36"/>
              <w:jc w:val="center"/>
              <w:rPr>
                <w:rFonts w:hint="eastAsia" w:ascii="仿宋_GB2312" w:hAnsi="仿宋_GB2312" w:eastAsia="仿宋_GB2312" w:cs="仿宋_GB2312"/>
              </w:rPr>
            </w:pPr>
            <w:r>
              <w:rPr>
                <w:rFonts w:hint="eastAsia" w:ascii="仿宋_GB2312" w:hAnsi="仿宋_GB2312" w:eastAsia="仿宋_GB2312" w:cs="仿宋_GB2312"/>
              </w:rPr>
              <w:t>审查项目</w:t>
            </w:r>
          </w:p>
        </w:tc>
        <w:tc>
          <w:tcPr>
            <w:tcW w:w="3133" w:type="dxa"/>
            <w:vMerge w:val="restart"/>
            <w:vAlign w:val="center"/>
          </w:tcPr>
          <w:p>
            <w:pPr>
              <w:ind w:left="-84" w:leftChars="-40" w:right="-76" w:rightChars="-36"/>
              <w:jc w:val="center"/>
              <w:rPr>
                <w:rFonts w:hint="eastAsia" w:ascii="仿宋_GB2312" w:hAnsi="仿宋_GB2312" w:eastAsia="仿宋_GB2312" w:cs="仿宋_GB2312"/>
              </w:rPr>
            </w:pPr>
            <w:r>
              <w:rPr>
                <w:rFonts w:hint="eastAsia" w:ascii="仿宋_GB2312" w:hAnsi="仿宋_GB2312" w:eastAsia="仿宋_GB2312" w:cs="仿宋_GB2312"/>
              </w:rPr>
              <w:t>审查标准</w:t>
            </w:r>
          </w:p>
        </w:tc>
        <w:tc>
          <w:tcPr>
            <w:tcW w:w="2544" w:type="dxa"/>
            <w:gridSpan w:val="3"/>
            <w:vAlign w:val="center"/>
          </w:tcPr>
          <w:p>
            <w:pPr>
              <w:ind w:left="-84" w:leftChars="-40" w:right="-76" w:rightChars="-36"/>
              <w:jc w:val="center"/>
              <w:rPr>
                <w:rFonts w:hint="eastAsia" w:ascii="仿宋_GB2312" w:hAnsi="仿宋_GB2312" w:eastAsia="仿宋_GB2312" w:cs="仿宋_GB2312"/>
              </w:rPr>
            </w:pPr>
            <w:r>
              <w:rPr>
                <w:rFonts w:hint="eastAsia" w:ascii="仿宋_GB2312" w:hAnsi="仿宋_GB2312" w:eastAsia="仿宋_GB2312" w:cs="仿宋_GB231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2590"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3133"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响应函</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05" w:name="_Toc533340203"/>
            <w:bookmarkStart w:id="106" w:name="_Toc4485679"/>
            <w:r>
              <w:rPr>
                <w:rFonts w:hint="eastAsia" w:ascii="仿宋_GB2312" w:hAnsi="仿宋_GB2312" w:eastAsia="仿宋_GB2312" w:cs="仿宋_GB2312"/>
                <w:b w:val="0"/>
                <w:sz w:val="21"/>
                <w:szCs w:val="21"/>
              </w:rPr>
              <w:t>1.按给定格式填写</w:t>
            </w:r>
            <w:bookmarkEnd w:id="105"/>
            <w:bookmarkEnd w:id="106"/>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07" w:name="_Toc533340204"/>
            <w:bookmarkStart w:id="108" w:name="_Toc4485680"/>
            <w:r>
              <w:rPr>
                <w:rFonts w:hint="eastAsia" w:ascii="仿宋_GB2312" w:hAnsi="仿宋_GB2312" w:eastAsia="仿宋_GB2312" w:cs="仿宋_GB2312"/>
                <w:b w:val="0"/>
                <w:sz w:val="21"/>
                <w:szCs w:val="21"/>
              </w:rPr>
              <w:t>3.按规定签章</w:t>
            </w:r>
            <w:bookmarkEnd w:id="107"/>
            <w:bookmarkEnd w:id="108"/>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递交谈判保证金证明</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报价一览表</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09" w:name="_Toc533340207"/>
            <w:bookmarkStart w:id="110" w:name="_Toc4485681"/>
            <w:r>
              <w:rPr>
                <w:rFonts w:hint="eastAsia" w:ascii="仿宋_GB2312" w:hAnsi="仿宋_GB2312" w:eastAsia="仿宋_GB2312" w:cs="仿宋_GB2312"/>
                <w:b w:val="0"/>
                <w:sz w:val="21"/>
                <w:szCs w:val="21"/>
              </w:rPr>
              <w:t>1.按给定格式填写</w:t>
            </w:r>
            <w:bookmarkEnd w:id="109"/>
            <w:bookmarkEnd w:id="110"/>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11" w:name="_Toc533340208"/>
            <w:bookmarkStart w:id="112" w:name="_Toc4485682"/>
            <w:r>
              <w:rPr>
                <w:rFonts w:hint="eastAsia" w:ascii="仿宋_GB2312" w:hAnsi="仿宋_GB2312" w:eastAsia="仿宋_GB2312" w:cs="仿宋_GB2312"/>
                <w:b w:val="0"/>
                <w:sz w:val="21"/>
                <w:szCs w:val="21"/>
              </w:rPr>
              <w:t>3.按规定签章</w:t>
            </w:r>
            <w:bookmarkEnd w:id="111"/>
            <w:bookmarkEnd w:id="112"/>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分项报价表</w:t>
            </w:r>
          </w:p>
        </w:tc>
        <w:tc>
          <w:tcPr>
            <w:tcW w:w="3133"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13" w:name="_Toc533340209"/>
            <w:bookmarkStart w:id="114" w:name="_Toc4485683"/>
            <w:r>
              <w:rPr>
                <w:rFonts w:hint="eastAsia" w:ascii="仿宋_GB2312" w:hAnsi="仿宋_GB2312" w:eastAsia="仿宋_GB2312" w:cs="仿宋_GB2312"/>
                <w:b w:val="0"/>
                <w:sz w:val="21"/>
                <w:szCs w:val="21"/>
              </w:rPr>
              <w:t>1.按给定格式填写</w:t>
            </w:r>
            <w:bookmarkEnd w:id="113"/>
            <w:bookmarkEnd w:id="114"/>
            <w:r>
              <w:rPr>
                <w:rFonts w:hint="eastAsia" w:ascii="仿宋_GB2312" w:hAnsi="仿宋_GB2312" w:eastAsia="仿宋_GB2312" w:cs="仿宋_GB2312"/>
                <w:b w:val="0"/>
                <w:sz w:val="21"/>
                <w:szCs w:val="21"/>
              </w:rPr>
              <w:t>，信息完整</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15" w:name="_Toc533340210"/>
            <w:bookmarkStart w:id="116" w:name="_Toc4485684"/>
            <w:r>
              <w:rPr>
                <w:rFonts w:hint="eastAsia" w:ascii="仿宋_GB2312" w:hAnsi="仿宋_GB2312" w:eastAsia="仿宋_GB2312" w:cs="仿宋_GB2312"/>
                <w:b w:val="0"/>
                <w:sz w:val="21"/>
                <w:szCs w:val="21"/>
              </w:rPr>
              <w:t>3.按规定签章</w:t>
            </w:r>
            <w:bookmarkEnd w:id="115"/>
            <w:bookmarkEnd w:id="116"/>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技术规格偏离表</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17" w:name="_Toc533340211"/>
            <w:bookmarkStart w:id="118" w:name="_Toc4485685"/>
            <w:r>
              <w:rPr>
                <w:rFonts w:hint="eastAsia" w:ascii="仿宋_GB2312" w:hAnsi="仿宋_GB2312" w:eastAsia="仿宋_GB2312" w:cs="仿宋_GB2312"/>
                <w:b w:val="0"/>
                <w:sz w:val="21"/>
                <w:szCs w:val="21"/>
              </w:rPr>
              <w:t>1.按给定格式填写</w:t>
            </w:r>
            <w:bookmarkEnd w:id="117"/>
            <w:bookmarkEnd w:id="118"/>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19" w:name="_Toc533340212"/>
            <w:bookmarkStart w:id="120" w:name="_Toc4485686"/>
            <w:r>
              <w:rPr>
                <w:rFonts w:hint="eastAsia" w:ascii="仿宋_GB2312" w:hAnsi="仿宋_GB2312" w:eastAsia="仿宋_GB2312" w:cs="仿宋_GB2312"/>
                <w:b w:val="0"/>
                <w:sz w:val="21"/>
                <w:szCs w:val="21"/>
              </w:rPr>
              <w:t>3.按规定签章</w:t>
            </w:r>
            <w:bookmarkEnd w:id="119"/>
            <w:bookmarkEnd w:id="120"/>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1" w:name="_Toc533340213"/>
            <w:bookmarkStart w:id="122" w:name="_Toc4485687"/>
            <w:r>
              <w:rPr>
                <w:rFonts w:hint="eastAsia" w:ascii="仿宋_GB2312" w:hAnsi="仿宋_GB2312" w:eastAsia="仿宋_GB2312" w:cs="仿宋_GB2312"/>
                <w:b w:val="0"/>
                <w:sz w:val="21"/>
                <w:szCs w:val="21"/>
              </w:rPr>
              <w:t>1.按给定格式填写</w:t>
            </w:r>
            <w:bookmarkEnd w:id="121"/>
            <w:bookmarkEnd w:id="122"/>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3" w:name="_Toc533340214"/>
            <w:bookmarkStart w:id="124" w:name="_Toc4485688"/>
            <w:r>
              <w:rPr>
                <w:rFonts w:hint="eastAsia" w:ascii="仿宋_GB2312" w:hAnsi="仿宋_GB2312" w:eastAsia="仿宋_GB2312" w:cs="仿宋_GB2312"/>
                <w:b w:val="0"/>
                <w:sz w:val="21"/>
                <w:szCs w:val="21"/>
              </w:rPr>
              <w:t>3.按规定签章</w:t>
            </w:r>
            <w:bookmarkEnd w:id="123"/>
            <w:bookmarkEnd w:id="124"/>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供应商关联单位说明</w:t>
            </w:r>
          </w:p>
        </w:tc>
        <w:tc>
          <w:tcPr>
            <w:tcW w:w="3133" w:type="dxa"/>
            <w:vAlign w:val="center"/>
          </w:tcPr>
          <w:p>
            <w:pPr>
              <w:pStyle w:val="3"/>
              <w:adjustRightInd w:val="0"/>
              <w:snapToGrid w:val="0"/>
              <w:spacing w:before="0" w:after="0" w:line="240" w:lineRule="auto"/>
              <w:jc w:val="both"/>
              <w:rPr>
                <w:rFonts w:hint="eastAsia" w:ascii="仿宋_GB2312" w:hAnsi="仿宋_GB2312" w:eastAsia="仿宋_GB2312" w:cs="仿宋_GB2312"/>
                <w:b w:val="0"/>
                <w:sz w:val="21"/>
                <w:szCs w:val="21"/>
              </w:rPr>
            </w:pPr>
            <w:bookmarkStart w:id="125" w:name="_Toc533340215"/>
            <w:bookmarkStart w:id="126" w:name="_Toc4485689"/>
            <w:r>
              <w:rPr>
                <w:rFonts w:hint="eastAsia" w:ascii="仿宋_GB2312" w:hAnsi="仿宋_GB2312" w:eastAsia="仿宋_GB2312" w:cs="仿宋_GB2312"/>
                <w:b w:val="0"/>
                <w:sz w:val="21"/>
                <w:szCs w:val="21"/>
              </w:rPr>
              <w:t>无供应商须知1.5</w:t>
            </w:r>
            <w:bookmarkEnd w:id="125"/>
            <w:bookmarkEnd w:id="126"/>
            <w:bookmarkStart w:id="127" w:name="_Toc533340216"/>
            <w:bookmarkStart w:id="128" w:name="_Toc4485690"/>
            <w:r>
              <w:rPr>
                <w:rFonts w:hint="eastAsia" w:ascii="仿宋_GB2312" w:hAnsi="仿宋_GB2312" w:eastAsia="仿宋_GB2312" w:cs="仿宋_GB2312"/>
                <w:b w:val="0"/>
                <w:sz w:val="21"/>
                <w:szCs w:val="21"/>
              </w:rPr>
              <w:t>所述情形</w:t>
            </w:r>
            <w:bookmarkEnd w:id="127"/>
            <w:bookmarkEnd w:id="128"/>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79" w:type="dxa"/>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《品目清单》、《节能产品认证证书》（政府强制采购的节能产品须提供）</w:t>
            </w:r>
          </w:p>
        </w:tc>
        <w:tc>
          <w:tcPr>
            <w:tcW w:w="3133" w:type="dxa"/>
            <w:vAlign w:val="center"/>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9" w:name="_Toc533340217"/>
            <w:bookmarkStart w:id="130" w:name="_Toc4485691"/>
            <w:r>
              <w:rPr>
                <w:rFonts w:hint="eastAsia" w:ascii="仿宋_GB2312" w:hAnsi="仿宋_GB2312" w:eastAsia="仿宋_GB2312" w:cs="仿宋_GB2312"/>
                <w:b w:val="0"/>
                <w:sz w:val="21"/>
                <w:szCs w:val="21"/>
              </w:rPr>
              <w:t>1.按要求提供</w:t>
            </w:r>
            <w:bookmarkEnd w:id="129"/>
            <w:bookmarkEnd w:id="130"/>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1" w:name="_Toc533340218"/>
            <w:bookmarkStart w:id="132" w:name="_Toc4485692"/>
            <w:r>
              <w:rPr>
                <w:rFonts w:hint="eastAsia" w:ascii="仿宋_GB2312" w:hAnsi="仿宋_GB2312" w:eastAsia="仿宋_GB2312" w:cs="仿宋_GB2312"/>
                <w:b w:val="0"/>
                <w:sz w:val="21"/>
                <w:szCs w:val="21"/>
              </w:rPr>
              <w:t>2.合法有效</w:t>
            </w:r>
            <w:bookmarkEnd w:id="131"/>
            <w:bookmarkEnd w:id="132"/>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其他符合性证明材料</w:t>
            </w:r>
          </w:p>
        </w:tc>
        <w:tc>
          <w:tcPr>
            <w:tcW w:w="3133"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响应采购文件实质性要求</w:t>
            </w:r>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2590"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响应报价</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3" w:name="_Toc533340219"/>
            <w:bookmarkStart w:id="134" w:name="_Toc4485693"/>
            <w:r>
              <w:rPr>
                <w:rFonts w:hint="eastAsia" w:ascii="仿宋_GB2312" w:hAnsi="仿宋_GB2312" w:eastAsia="仿宋_GB2312" w:cs="仿宋_GB2312"/>
                <w:b w:val="0"/>
                <w:sz w:val="21"/>
                <w:szCs w:val="21"/>
              </w:rPr>
              <w:t>1.响应采购文件实质性要求</w:t>
            </w:r>
            <w:bookmarkEnd w:id="133"/>
            <w:bookmarkEnd w:id="134"/>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5" w:name="_Toc533340220"/>
            <w:bookmarkStart w:id="136" w:name="_Toc4485694"/>
            <w:r>
              <w:rPr>
                <w:rFonts w:hint="eastAsia" w:ascii="仿宋_GB2312" w:hAnsi="仿宋_GB2312" w:eastAsia="仿宋_GB2312" w:cs="仿宋_GB2312"/>
                <w:b w:val="0"/>
                <w:sz w:val="21"/>
                <w:szCs w:val="21"/>
              </w:rPr>
              <w:t>2.无供应商须知28.2条所述情形</w:t>
            </w:r>
            <w:bookmarkEnd w:id="135"/>
            <w:bookmarkEnd w:id="136"/>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2590"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7" w:name="_Toc533340221"/>
            <w:bookmarkStart w:id="138" w:name="_Toc4485695"/>
            <w:r>
              <w:rPr>
                <w:rFonts w:hint="eastAsia" w:ascii="仿宋_GB2312" w:hAnsi="仿宋_GB2312" w:eastAsia="仿宋_GB2312" w:cs="仿宋_GB2312"/>
                <w:b w:val="0"/>
                <w:sz w:val="21"/>
                <w:szCs w:val="21"/>
              </w:rPr>
              <w:t>符合供应商须知表11.3条及24.1条所述的全部要求</w:t>
            </w:r>
            <w:bookmarkEnd w:id="137"/>
            <w:bookmarkEnd w:id="138"/>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79" w:type="dxa"/>
            <w:vAlign w:val="center"/>
          </w:tcPr>
          <w:p>
            <w:pPr>
              <w:snapToGrid w:val="0"/>
              <w:jc w:val="center"/>
              <w:rPr>
                <w:rFonts w:hint="eastAsia" w:ascii="仿宋_GB2312" w:hAnsi="仿宋_GB2312" w:eastAsia="仿宋_GB2312" w:cs="仿宋_GB2312"/>
                <w:szCs w:val="21"/>
              </w:rPr>
            </w:pPr>
          </w:p>
        </w:tc>
        <w:tc>
          <w:tcPr>
            <w:tcW w:w="2590"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结论</w:t>
            </w:r>
          </w:p>
        </w:tc>
        <w:tc>
          <w:tcPr>
            <w:tcW w:w="3133"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bl>
    <w:p>
      <w:pPr>
        <w:rPr>
          <w:rFonts w:hint="eastAsia"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4"/>
        <w:widowControl w:val="0"/>
        <w:adjustRightInd w:val="0"/>
        <w:snapToGrid w:val="0"/>
        <w:spacing w:before="0" w:beforeAutospacing="0" w:after="0" w:afterAutospacing="0" w:line="480" w:lineRule="auto"/>
        <w:ind w:left="5880" w:hanging="5880" w:hangingChars="28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4"/>
        <w:widowControl w:val="0"/>
        <w:adjustRightInd w:val="0"/>
        <w:snapToGrid w:val="0"/>
        <w:spacing w:before="0" w:beforeAutospacing="0" w:after="0" w:afterAutospacing="0" w:line="480" w:lineRule="auto"/>
        <w:ind w:left="5880" w:hanging="5880" w:hangingChars="2800"/>
        <w:rPr>
          <w:rFonts w:hint="eastAsia" w:ascii="仿宋_GB2312" w:hAnsi="仿宋_GB2312" w:eastAsia="仿宋_GB2312" w:cs="仿宋_GB2312"/>
          <w:b/>
          <w:sz w:val="28"/>
          <w:szCs w:val="28"/>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widowControl/>
        <w:jc w:val="left"/>
        <w:rPr>
          <w:rFonts w:hint="eastAsia" w:ascii="仿宋_GB2312" w:hAnsi="仿宋_GB2312" w:eastAsia="仿宋_GB2312"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spacing w:before="319" w:beforeLines="100" w:after="319" w:afterLines="100" w:line="480" w:lineRule="exact"/>
        <w:jc w:val="center"/>
        <w:outlineLvl w:val="0"/>
        <w:rPr>
          <w:rFonts w:ascii="仿宋_GB2312" w:hAnsi="仿宋_GB2312" w:eastAsia="仿宋_GB2312" w:cs="仿宋_GB2312"/>
          <w:b/>
          <w:sz w:val="44"/>
          <w:szCs w:val="44"/>
        </w:rPr>
      </w:pPr>
      <w:bookmarkStart w:id="139" w:name="_Toc4485696"/>
      <w:r>
        <w:rPr>
          <w:rFonts w:hint="eastAsia" w:ascii="仿宋_GB2312" w:hAnsi="仿宋_GB2312" w:eastAsia="仿宋_GB2312" w:cs="仿宋_GB2312"/>
          <w:b/>
          <w:sz w:val="44"/>
          <w:szCs w:val="44"/>
        </w:rPr>
        <w:t xml:space="preserve">第六章 </w:t>
      </w:r>
      <w:bookmarkEnd w:id="139"/>
      <w:r>
        <w:rPr>
          <w:rFonts w:hint="eastAsia" w:ascii="仿宋_GB2312" w:hAnsi="仿宋_GB2312" w:eastAsia="仿宋_GB2312" w:cs="仿宋_GB2312"/>
          <w:b/>
          <w:sz w:val="44"/>
          <w:szCs w:val="44"/>
        </w:rPr>
        <w:t>政府采购合同条款及格式</w:t>
      </w:r>
      <w:r>
        <w:rPr>
          <w:rFonts w:hint="eastAsia" w:ascii="仿宋_GB2312" w:hAnsi="仿宋_GB2312" w:eastAsia="仿宋_GB2312" w:cs="仿宋_GB2312"/>
          <w:b/>
          <w:sz w:val="44"/>
          <w:szCs w:val="44"/>
        </w:rPr>
        <w:br w:type="page"/>
      </w:r>
    </w:p>
    <w:p>
      <w:pPr>
        <w:widowControl/>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widowControl/>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adjustRightInd w:val="0"/>
        <w:snapToGrid w:val="0"/>
        <w:jc w:val="left"/>
        <w:rPr>
          <w:rFonts w:hint="eastAsia" w:ascii="仿宋_GB2312" w:hAnsi="仿宋_GB2312" w:eastAsia="仿宋_GB2312" w:cs="仿宋_GB2312"/>
          <w:sz w:val="28"/>
          <w:szCs w:val="28"/>
        </w:rPr>
      </w:pP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1.术语定义</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1.1“政府采购合同”指供需双方依照政府采购程序、按照报价采购文件</w:t>
      </w:r>
      <w:r>
        <w:rPr>
          <w:rFonts w:hint="eastAsia" w:ascii="仿宋_GB2312" w:hAnsi="仿宋_GB2312" w:eastAsia="仿宋_GB2312" w:cs="仿宋_GB2312"/>
        </w:rPr>
        <w:t>响应</w:t>
      </w:r>
      <w:r>
        <w:rPr>
          <w:rFonts w:hint="eastAsia" w:ascii="仿宋_GB2312" w:hAnsi="仿宋_GB2312" w:eastAsia="仿宋_GB2312" w:cs="仿宋_GB2312"/>
          <w:szCs w:val="21"/>
        </w:rPr>
        <w:t>文件确定的事项所达成的协议，包括附件、附录和上述文件所提到的构成政府采购合同的所有文件。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1.3“政府采购合同货物”指政府采购合同货物清单（同</w:t>
      </w:r>
      <w:r>
        <w:rPr>
          <w:rFonts w:hint="eastAsia" w:ascii="仿宋_GB2312" w:hAnsi="仿宋_GB2312" w:eastAsia="仿宋_GB2312" w:cs="仿宋_GB2312"/>
        </w:rPr>
        <w:t>响应</w:t>
      </w:r>
      <w:r>
        <w:rPr>
          <w:rFonts w:hint="eastAsia" w:ascii="仿宋_GB2312" w:hAnsi="仿宋_GB2312" w:eastAsia="仿宋_GB2312" w:cs="仿宋_GB2312"/>
          <w:szCs w:val="21"/>
        </w:rPr>
        <w:t>文件中报价一览表及其附表，下同）中所约定的各种形态和种类的物品，包括原材料、燃料、设备、产品、硬件、软件、安装材料、备件及专用器具、文件资料等内容。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1.5“需方”指项目基本内容及要求中所述取得货物和服务的采购人。</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1.6“供方”指项目基本内容及要求中所述提供产品和服务的成交供应商。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1.13“采购文件”指采购人或者采购代理机构发布的采购文件。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1.14“</w:t>
      </w:r>
      <w:r>
        <w:rPr>
          <w:rFonts w:hint="eastAsia" w:ascii="仿宋_GB2312" w:hAnsi="仿宋_GB2312" w:eastAsia="仿宋_GB2312" w:cs="仿宋_GB2312"/>
        </w:rPr>
        <w:t>响应</w:t>
      </w:r>
      <w:r>
        <w:rPr>
          <w:rFonts w:hint="eastAsia" w:ascii="仿宋_GB2312" w:hAnsi="仿宋_GB2312" w:eastAsia="仿宋_GB2312" w:cs="仿宋_GB2312"/>
          <w:szCs w:val="21"/>
        </w:rPr>
        <w:t>文件”指供方按照采购代理机构采购文件的要求编制和递交，并最终被评标委员会接受的</w:t>
      </w:r>
      <w:r>
        <w:rPr>
          <w:rFonts w:hint="eastAsia" w:ascii="仿宋_GB2312" w:hAnsi="仿宋_GB2312" w:eastAsia="仿宋_GB2312" w:cs="仿宋_GB2312"/>
        </w:rPr>
        <w:t>响应</w:t>
      </w:r>
      <w:r>
        <w:rPr>
          <w:rFonts w:hint="eastAsia" w:ascii="仿宋_GB2312" w:hAnsi="仿宋_GB2312" w:eastAsia="仿宋_GB2312" w:cs="仿宋_GB2312"/>
          <w:szCs w:val="21"/>
        </w:rPr>
        <w:t>文件。</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2.技术指标</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2.1交付产品的技术指标应与采购文件规定的技术指标要求及响应文件中的“技术规格偏离表及商务条款偏离表”的承诺内容相一致。</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2.2 除技术指标另有规定外，计量单位应该使用公制。</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3.交货</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3.1供方按照合同约定的时间、地点交货</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3.2供方交货的同时应提交下列文件：销售发票，制造厂商出具的质量检验证书、产品合格证以及采购文件、响应文件确定供方应随货物同时提供的其他资料。</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4.合同金额</w:t>
      </w:r>
    </w:p>
    <w:p>
      <w:pPr>
        <w:adjustRightInd w:val="0"/>
        <w:snapToGrid w:val="0"/>
        <w:spacing w:line="360" w:lineRule="auto"/>
        <w:ind w:firstLine="411" w:firstLineChars="196"/>
        <w:rPr>
          <w:rFonts w:hint="eastAsia" w:ascii="仿宋_GB2312" w:hAnsi="仿宋_GB2312" w:eastAsia="仿宋_GB2312" w:cs="仿宋_GB2312"/>
          <w:b/>
          <w:szCs w:val="21"/>
        </w:rPr>
      </w:pPr>
      <w:r>
        <w:rPr>
          <w:rFonts w:hint="eastAsia" w:ascii="仿宋_GB2312" w:hAnsi="仿宋_GB2312" w:eastAsia="仿宋_GB2312" w:cs="仿宋_GB2312"/>
          <w:szCs w:val="21"/>
        </w:rPr>
        <w:t>根据政府采购合同文件要求，确定政府采购合同的总金额。</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1" w:firstLineChars="196"/>
        <w:rPr>
          <w:rFonts w:hint="eastAsia" w:ascii="仿宋_GB2312" w:hAnsi="仿宋_GB2312" w:eastAsia="仿宋_GB2312" w:cs="仿宋_GB2312"/>
          <w:szCs w:val="21"/>
          <w:u w:val="single"/>
        </w:rPr>
      </w:pPr>
      <w:r>
        <w:rPr>
          <w:rFonts w:hint="eastAsia" w:ascii="仿宋_GB2312" w:hAnsi="仿宋_GB2312" w:eastAsia="仿宋_GB2312" w:cs="仿宋_GB2312"/>
          <w:szCs w:val="21"/>
        </w:rPr>
        <w:t>5.1付款方式、条件：需方按照合同约定的方式和条件付款。</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6.验收 </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6.1供方提交的货物由需方或者需方的最终用户负责验收。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6.3大型或者复杂的项目，应当邀请国家认可的质量检测机构参加验收。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6.6货物保修期自验收书签署之日起计算。</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7.知识产权及有关规定</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7.4本合同中涉及保密和知识产权任何条款，在合同期限内及合同终止后持续有效。</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8.包装要求</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8.2每一个包装箱内应附一份详细的装箱单和质量合格证书。</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8.3包装费由供方承担，包装物不回收。</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9.伴随服务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9.2供方还应提供下列服务：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9.2.1货物的现场安装、启动和试运行；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9.2.2提供货物组装和维修所需的工具；</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9.2.3在质量保证期内对所交付货物提供运行监督、维修、保养等,如果采购文件没有特别要求，以供方在</w:t>
      </w:r>
      <w:r>
        <w:rPr>
          <w:rFonts w:hint="eastAsia" w:ascii="仿宋_GB2312" w:hAnsi="仿宋_GB2312" w:eastAsia="仿宋_GB2312" w:cs="仿宋_GB2312"/>
        </w:rPr>
        <w:t>响应</w:t>
      </w:r>
      <w:r>
        <w:rPr>
          <w:rFonts w:hint="eastAsia" w:ascii="仿宋_GB2312" w:hAnsi="仿宋_GB2312" w:eastAsia="仿宋_GB2312" w:cs="仿宋_GB2312"/>
          <w:szCs w:val="21"/>
        </w:rPr>
        <w:t>文件中提交的售后服务承诺书为准。如果上述文件规定有不一致之处，以对需方有利的为准。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9.3伴随服务的费用应含在合同价中，不单独进行支付。</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10.质量保证期</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10.1以采购文件中的规定为准，如果</w:t>
      </w:r>
      <w:r>
        <w:rPr>
          <w:rFonts w:hint="eastAsia" w:ascii="仿宋_GB2312" w:hAnsi="仿宋_GB2312" w:eastAsia="仿宋_GB2312" w:cs="仿宋_GB2312"/>
        </w:rPr>
        <w:t>响应</w:t>
      </w:r>
      <w:r>
        <w:rPr>
          <w:rFonts w:hint="eastAsia" w:ascii="仿宋_GB2312" w:hAnsi="仿宋_GB2312" w:eastAsia="仿宋_GB2312" w:cs="仿宋_GB2312"/>
          <w:szCs w:val="21"/>
        </w:rPr>
        <w:t>文件中的承诺优于采购文件规定，则以</w:t>
      </w:r>
      <w:r>
        <w:rPr>
          <w:rFonts w:hint="eastAsia" w:ascii="仿宋_GB2312" w:hAnsi="仿宋_GB2312" w:eastAsia="仿宋_GB2312" w:cs="仿宋_GB2312"/>
        </w:rPr>
        <w:t>响应</w:t>
      </w:r>
      <w:r>
        <w:rPr>
          <w:rFonts w:hint="eastAsia" w:ascii="仿宋_GB2312" w:hAnsi="仿宋_GB2312" w:eastAsia="仿宋_GB2312" w:cs="仿宋_GB2312"/>
          <w:szCs w:val="21"/>
        </w:rPr>
        <w:t>文件为准。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10.2如果采购文件没有特别要求，以供方在</w:t>
      </w:r>
      <w:r>
        <w:rPr>
          <w:rFonts w:hint="eastAsia" w:ascii="仿宋_GB2312" w:hAnsi="仿宋_GB2312" w:eastAsia="仿宋_GB2312" w:cs="仿宋_GB2312"/>
        </w:rPr>
        <w:t>响应</w:t>
      </w:r>
      <w:r>
        <w:rPr>
          <w:rFonts w:hint="eastAsia" w:ascii="仿宋_GB2312" w:hAnsi="仿宋_GB2312" w:eastAsia="仿宋_GB2312" w:cs="仿宋_GB2312"/>
          <w:szCs w:val="21"/>
        </w:rPr>
        <w:t>文件中提交的制造厂商的有关文件为准。如果上述文件规定有不一致之处，以对需方有利的为准。</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11.质量保证</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仿宋_GB2312" w:hAnsi="仿宋_GB2312" w:eastAsia="仿宋_GB2312" w:cs="仿宋_GB2312"/>
        </w:rPr>
        <w:t>响应</w:t>
      </w:r>
      <w:r>
        <w:rPr>
          <w:rFonts w:hint="eastAsia" w:ascii="仿宋_GB2312" w:hAnsi="仿宋_GB2312" w:eastAsia="仿宋_GB2312" w:cs="仿宋_GB2312"/>
          <w:szCs w:val="21"/>
        </w:rPr>
        <w:t>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12.技术服务和保修责任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12.1供方对政府采购合同货物的保修期，以采购文件中的规定为准，如果</w:t>
      </w:r>
      <w:r>
        <w:rPr>
          <w:rFonts w:hint="eastAsia" w:ascii="仿宋_GB2312" w:hAnsi="仿宋_GB2312" w:eastAsia="仿宋_GB2312" w:cs="仿宋_GB2312"/>
        </w:rPr>
        <w:t>响应</w:t>
      </w:r>
      <w:r>
        <w:rPr>
          <w:rFonts w:hint="eastAsia" w:ascii="仿宋_GB2312" w:hAnsi="仿宋_GB2312" w:eastAsia="仿宋_GB2312" w:cs="仿宋_GB2312"/>
          <w:szCs w:val="21"/>
        </w:rPr>
        <w:t>文件中的承诺优于采购文件规定，则以</w:t>
      </w:r>
      <w:r>
        <w:rPr>
          <w:rFonts w:hint="eastAsia" w:ascii="仿宋_GB2312" w:hAnsi="仿宋_GB2312" w:eastAsia="仿宋_GB2312" w:cs="仿宋_GB2312"/>
        </w:rPr>
        <w:t>响应</w:t>
      </w:r>
      <w:r>
        <w:rPr>
          <w:rFonts w:hint="eastAsia" w:ascii="仿宋_GB2312" w:hAnsi="仿宋_GB2312" w:eastAsia="仿宋_GB2312" w:cs="仿宋_GB2312"/>
          <w:szCs w:val="21"/>
        </w:rPr>
        <w:t>文件为准。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12.2供方应按如下内容提供售后服务：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12.2.6保修期内，供方应响应时的承诺提供相关服务。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13.违约责任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13.3延期交货的违约责任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13.4以上各项交付的违约金并不影响违约方履行政府采购合同的各项义务。</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14.不可抗力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15.争端的解决</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15.2需方和供方应通过友好协商，解决在执行本政府采购合同过程中所发生的或与本政府采购合同有关的一切争端。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15.3如果协商不成，双方中的任何一方可向需方所在地的人民法院提起诉讼。</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15.4因政府采购合同部分履行引发诉讼的，在诉讼期间，除正在进行诉讼的部分外，本政府采购合同的其它部分应继续执行。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16.违约终止政府采购合同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17.政府采购合同转让和分包</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18.适用法律：</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19.政府采购合同生效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19.2本政府采购合同一式五份，需方执二份，供方、采购代理机构、财政部门各执一份。</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20.政府采购合同附件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20.1采购文件；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20.2采购文件的更正公告、变更公告；</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20.3成交供应商提交的响应文件；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20.4政府采购合同条款；</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20.5成交通知书；</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20.6政府采购合同的其它附件。</w:t>
      </w:r>
    </w:p>
    <w:p>
      <w:pPr>
        <w:ind w:firstLine="470" w:firstLineChars="196"/>
        <w:rPr>
          <w:rFonts w:hint="eastAsia" w:ascii="仿宋_GB2312" w:hAnsi="仿宋_GB2312" w:eastAsia="仿宋_GB2312" w:cs="仿宋_GB2312"/>
          <w:sz w:val="24"/>
        </w:rPr>
      </w:pPr>
    </w:p>
    <w:p>
      <w:pPr>
        <w:ind w:firstLine="470" w:firstLineChars="196"/>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hint="eastAsia" w:ascii="仿宋_GB2312" w:hAnsi="仿宋_GB2312" w:eastAsia="仿宋_GB2312" w:cs="仿宋_GB2312"/>
          <w:sz w:val="28"/>
          <w:szCs w:val="28"/>
        </w:rPr>
      </w:pPr>
      <w:bookmarkStart w:id="140" w:name="_Toc533340224"/>
      <w:bookmarkStart w:id="141" w:name="_Toc4485697"/>
      <w:r>
        <w:rPr>
          <w:rFonts w:hint="eastAsia" w:ascii="仿宋_GB2312" w:hAnsi="仿宋_GB2312" w:eastAsia="仿宋_GB2312" w:cs="仿宋_GB2312"/>
          <w:sz w:val="28"/>
          <w:szCs w:val="28"/>
        </w:rPr>
        <w:t>合同格式</w:t>
      </w:r>
      <w:bookmarkEnd w:id="140"/>
      <w:bookmarkEnd w:id="141"/>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hint="eastAsia"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1.采购文件（采购文件编号）；</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本政府采购合同的标的为采购文件中所列货物及相关服务。</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hint="eastAsia" w:ascii="仿宋_GB2312" w:hAnsi="仿宋_GB2312" w:eastAsia="仿宋_GB2312" w:cs="仿宋_GB2312"/>
          <w:b/>
          <w:szCs w:val="21"/>
        </w:rPr>
      </w:pP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b/>
          <w:szCs w:val="21"/>
        </w:rPr>
        <w:t>　　六、交货时间和交货地点</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1.交货时间：</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2.交货地点：</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wordWrap w:val="0"/>
        <w:adjustRightInd w:val="0"/>
        <w:snapToGrid w:val="0"/>
        <w:spacing w:line="360" w:lineRule="auto"/>
        <w:jc w:val="right"/>
        <w:rPr>
          <w:rFonts w:hint="eastAsia" w:ascii="仿宋_GB2312" w:hAnsi="仿宋_GB2312" w:eastAsia="仿宋_GB2312" w:cs="仿宋_GB2312"/>
          <w:szCs w:val="21"/>
        </w:rPr>
      </w:pPr>
    </w:p>
    <w:p>
      <w:pPr>
        <w:adjustRightInd w:val="0"/>
        <w:snapToGrid w:val="0"/>
        <w:spacing w:line="360" w:lineRule="auto"/>
        <w:jc w:val="right"/>
        <w:rPr>
          <w:rFonts w:hint="eastAsia" w:ascii="仿宋_GB2312" w:hAnsi="仿宋_GB2312" w:eastAsia="仿宋_GB2312" w:cs="仿宋_GB2312"/>
          <w:szCs w:val="21"/>
        </w:rPr>
      </w:pP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需方（公章）：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供方(公章)：</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法定代表人或授权代表人(签字):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法定代表人或授权代表人(签字):</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szCs w:val="21"/>
        </w:rPr>
      </w:pPr>
    </w:p>
    <w:p>
      <w:pPr>
        <w:widowControl/>
        <w:jc w:val="left"/>
        <w:outlineLvl w:val="1"/>
        <w:rPr>
          <w:rFonts w:ascii="仿宋_GB2312" w:hAnsi="Lucida Sans Unicode" w:eastAsia="仿宋_GB2312" w:cs="Lucida Sans Unicode"/>
          <w:szCs w:val="21"/>
          <w:u w:val="single"/>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p>
      <w:pPr>
        <w:wordWrap w:val="0"/>
        <w:adjustRightInd w:val="0"/>
        <w:snapToGrid w:val="0"/>
        <w:spacing w:line="360" w:lineRule="auto"/>
        <w:jc w:val="left"/>
        <w:rPr>
          <w:rFonts w:ascii="仿宋" w:hAnsi="仿宋" w:eastAsia="仿宋" w:cs="仿宋_GB2312"/>
          <w:szCs w:val="21"/>
        </w:rPr>
      </w:pPr>
    </w:p>
    <w:p>
      <w:pPr>
        <w:wordWrap w:val="0"/>
        <w:adjustRightInd w:val="0"/>
        <w:snapToGrid w:val="0"/>
        <w:spacing w:line="360" w:lineRule="auto"/>
        <w:jc w:val="left"/>
        <w:rPr>
          <w:rFonts w:ascii="仿宋" w:hAnsi="仿宋" w:eastAsia="仿宋" w:cs="仿宋_GB2312"/>
          <w:szCs w:val="21"/>
        </w:rPr>
      </w:pPr>
    </w:p>
    <w:p>
      <w:pPr>
        <w:wordWrap w:val="0"/>
        <w:adjustRightInd w:val="0"/>
        <w:snapToGrid w:val="0"/>
        <w:spacing w:line="360" w:lineRule="auto"/>
        <w:jc w:val="left"/>
        <w:rPr>
          <w:rFonts w:ascii="仿宋" w:hAnsi="仿宋" w:eastAsia="仿宋" w:cs="仿宋_GB2312"/>
          <w:szCs w:val="21"/>
        </w:rPr>
      </w:pPr>
    </w:p>
    <w:p>
      <w:pPr>
        <w:wordWrap w:val="0"/>
        <w:adjustRightInd w:val="0"/>
        <w:snapToGrid w:val="0"/>
        <w:spacing w:line="360" w:lineRule="auto"/>
        <w:jc w:val="left"/>
        <w:rPr>
          <w:rFonts w:ascii="仿宋" w:hAnsi="仿宋" w:eastAsia="仿宋" w:cs="仿宋_GB2312"/>
          <w:szCs w:val="21"/>
        </w:rPr>
      </w:pPr>
    </w:p>
    <w:p>
      <w:pPr>
        <w:wordWrap w:val="0"/>
        <w:adjustRightInd w:val="0"/>
        <w:snapToGrid w:val="0"/>
        <w:spacing w:line="360" w:lineRule="auto"/>
        <w:jc w:val="left"/>
        <w:rPr>
          <w:rFonts w:ascii="仿宋" w:hAnsi="仿宋" w:eastAsia="仿宋" w:cs="仿宋_GB2312"/>
          <w:szCs w:val="21"/>
        </w:rPr>
      </w:pPr>
    </w:p>
    <w:p>
      <w:pPr>
        <w:wordWrap w:val="0"/>
        <w:adjustRightInd w:val="0"/>
        <w:snapToGrid w:val="0"/>
        <w:spacing w:line="360" w:lineRule="auto"/>
        <w:jc w:val="left"/>
        <w:rPr>
          <w:rFonts w:ascii="仿宋" w:hAnsi="仿宋" w:eastAsia="仿宋" w:cs="仿宋_GB2312"/>
          <w:szCs w:val="21"/>
        </w:rPr>
      </w:pP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36"/>
          <w:szCs w:val="21"/>
          <w:lang w:val="en-US"/>
        </w:rPr>
      </w:pPr>
      <w:r>
        <w:rPr>
          <w:rFonts w:hint="eastAsia" w:ascii="仿宋_GB2312" w:hAnsi="仿宋_GB2312" w:eastAsia="仿宋_GB2312" w:cs="仿宋_GB2312"/>
          <w:b/>
          <w:bCs/>
          <w:kern w:val="2"/>
          <w:sz w:val="36"/>
          <w:szCs w:val="21"/>
          <w:lang w:val="en-US" w:eastAsia="zh-CN" w:bidi="ar"/>
        </w:rPr>
        <w:t>退还投标保证金申请表</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1"/>
          <w:lang w:val="en-US"/>
        </w:rPr>
      </w:pP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营口市鲅鱼圈区审批技术审查与公共资源交易中心：</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8"/>
          <w:szCs w:val="21"/>
          <w:lang w:val="en-US"/>
        </w:rPr>
      </w:pP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u w:val="single"/>
          <w:lang w:val="en-US"/>
        </w:rPr>
      </w:pPr>
      <w:r>
        <w:rPr>
          <w:rFonts w:hint="eastAsia" w:ascii="仿宋_GB2312" w:hAnsi="仿宋_GB2312" w:eastAsia="仿宋_GB2312" w:cs="仿宋_GB2312"/>
          <w:kern w:val="2"/>
          <w:sz w:val="28"/>
          <w:szCs w:val="21"/>
          <w:lang w:val="en-US" w:eastAsia="zh-CN" w:bidi="ar"/>
        </w:rPr>
        <w:t>我公司于</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 xml:space="preserve">年 </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 xml:space="preserve">月 </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日参加营口</w:t>
      </w:r>
      <w:r>
        <w:rPr>
          <w:rFonts w:hint="eastAsia" w:ascii="仿宋_GB2312" w:hAnsi="仿宋_GB2312" w:eastAsia="仿宋_GB2312" w:cs="仿宋_GB2312"/>
          <w:kern w:val="2"/>
          <w:sz w:val="28"/>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 xml:space="preserve"> </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项目（BYQ—2020</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 xml:space="preserve">）投标，交纳投标保证金 </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元。开标后</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（中或未中）标，现请求将该项目投标保证金退至以下账户，请予办理。</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8"/>
          <w:szCs w:val="21"/>
          <w:lang w:val="en-US"/>
        </w:rPr>
      </w:pP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账  户：</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账  号：</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开户行：</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p>
    <w:p>
      <w:pPr>
        <w:keepNext w:val="0"/>
        <w:keepLines w:val="0"/>
        <w:widowControl w:val="0"/>
        <w:suppressLineNumbers w:val="0"/>
        <w:spacing w:before="0" w:beforeAutospacing="0" w:after="0" w:afterAutospacing="0" w:line="360" w:lineRule="auto"/>
        <w:ind w:left="0" w:right="0" w:firstLine="420" w:firstLineChars="15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(退还保证金账户需和交纳保证金账户一致)</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分管领导意见：                 项目经办人意见：</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p>
    <w:p>
      <w:pPr>
        <w:keepNext w:val="0"/>
        <w:keepLines w:val="0"/>
        <w:widowControl w:val="0"/>
        <w:suppressLineNumbers w:val="0"/>
        <w:spacing w:before="0" w:beforeAutospacing="0" w:after="0" w:afterAutospacing="0" w:line="360" w:lineRule="auto"/>
        <w:ind w:left="0" w:right="0" w:firstLine="3500" w:firstLineChars="125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法人或授权委托人签字：</w:t>
      </w:r>
    </w:p>
    <w:p>
      <w:pPr>
        <w:keepNext w:val="0"/>
        <w:keepLines w:val="0"/>
        <w:widowControl w:val="0"/>
        <w:suppressLineNumbers w:val="0"/>
        <w:spacing w:before="0" w:beforeAutospacing="0" w:after="0" w:afterAutospacing="0" w:line="360" w:lineRule="auto"/>
        <w:ind w:left="0" w:right="0" w:firstLine="3500" w:firstLineChars="125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联系电话：</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 xml:space="preserve">                     申请单位：</w:t>
      </w:r>
      <w:r>
        <w:rPr>
          <w:rFonts w:hint="eastAsia" w:ascii="仿宋_GB2312" w:hAnsi="仿宋_GB2312" w:eastAsia="仿宋_GB2312" w:cs="仿宋_GB2312"/>
          <w:kern w:val="2"/>
          <w:sz w:val="28"/>
          <w:szCs w:val="21"/>
          <w:u w:val="single"/>
          <w:lang w:val="en-US" w:eastAsia="zh-CN" w:bidi="ar"/>
        </w:rPr>
        <w:t xml:space="preserve">        盖章            </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8"/>
          <w:szCs w:val="21"/>
          <w:lang w:val="en-US"/>
        </w:rPr>
      </w:pP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 xml:space="preserve">                                  年     月     日</w:t>
      </w:r>
    </w:p>
    <w:p>
      <w:pPr>
        <w:keepNext w:val="0"/>
        <w:keepLines w:val="0"/>
        <w:widowControl w:val="0"/>
        <w:suppressLineNumbers w:val="0"/>
        <w:spacing w:before="0" w:beforeAutospacing="0" w:after="0" w:afterAutospacing="0"/>
        <w:ind w:left="0" w:right="0"/>
        <w:jc w:val="both"/>
        <w:rPr>
          <w:lang w:val="en-US"/>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8E525"/>
    <w:multiLevelType w:val="singleLevel"/>
    <w:tmpl w:val="27E8E5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597E"/>
    <w:rsid w:val="00167297"/>
    <w:rsid w:val="001712A2"/>
    <w:rsid w:val="0017390B"/>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17415"/>
    <w:rsid w:val="002440B1"/>
    <w:rsid w:val="0024748E"/>
    <w:rsid w:val="00264193"/>
    <w:rsid w:val="002706E5"/>
    <w:rsid w:val="002742E6"/>
    <w:rsid w:val="002743E6"/>
    <w:rsid w:val="002908AE"/>
    <w:rsid w:val="002A41DE"/>
    <w:rsid w:val="002B03B5"/>
    <w:rsid w:val="002B08BA"/>
    <w:rsid w:val="002C582E"/>
    <w:rsid w:val="002C58D5"/>
    <w:rsid w:val="002F0866"/>
    <w:rsid w:val="002F5921"/>
    <w:rsid w:val="002F6CF7"/>
    <w:rsid w:val="003013EB"/>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E87"/>
    <w:rsid w:val="004053E3"/>
    <w:rsid w:val="00415B97"/>
    <w:rsid w:val="004209E1"/>
    <w:rsid w:val="00420DC3"/>
    <w:rsid w:val="00424004"/>
    <w:rsid w:val="0042796F"/>
    <w:rsid w:val="00432E48"/>
    <w:rsid w:val="00436CEC"/>
    <w:rsid w:val="0044288A"/>
    <w:rsid w:val="004468DD"/>
    <w:rsid w:val="00450710"/>
    <w:rsid w:val="0046016B"/>
    <w:rsid w:val="0046167F"/>
    <w:rsid w:val="00462C35"/>
    <w:rsid w:val="00463F1C"/>
    <w:rsid w:val="00466697"/>
    <w:rsid w:val="0048085C"/>
    <w:rsid w:val="00480B5C"/>
    <w:rsid w:val="00480CFA"/>
    <w:rsid w:val="0048675D"/>
    <w:rsid w:val="004933C6"/>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4019"/>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0E61"/>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266B"/>
    <w:rsid w:val="006F28CA"/>
    <w:rsid w:val="006F2AD7"/>
    <w:rsid w:val="006F48FA"/>
    <w:rsid w:val="006F5BB1"/>
    <w:rsid w:val="006F696A"/>
    <w:rsid w:val="0070149A"/>
    <w:rsid w:val="00703AF0"/>
    <w:rsid w:val="00713C88"/>
    <w:rsid w:val="00716810"/>
    <w:rsid w:val="00724D2F"/>
    <w:rsid w:val="007552FD"/>
    <w:rsid w:val="00763DAC"/>
    <w:rsid w:val="0076611B"/>
    <w:rsid w:val="00775171"/>
    <w:rsid w:val="00781DB0"/>
    <w:rsid w:val="007846B3"/>
    <w:rsid w:val="00786720"/>
    <w:rsid w:val="007A2BB9"/>
    <w:rsid w:val="007A601F"/>
    <w:rsid w:val="007B6E36"/>
    <w:rsid w:val="007C4E10"/>
    <w:rsid w:val="007C5F25"/>
    <w:rsid w:val="007D6551"/>
    <w:rsid w:val="007E5FCE"/>
    <w:rsid w:val="007F1EB3"/>
    <w:rsid w:val="007F321C"/>
    <w:rsid w:val="00801392"/>
    <w:rsid w:val="00801886"/>
    <w:rsid w:val="00802FF5"/>
    <w:rsid w:val="00807274"/>
    <w:rsid w:val="00807717"/>
    <w:rsid w:val="00811577"/>
    <w:rsid w:val="00813006"/>
    <w:rsid w:val="008136E9"/>
    <w:rsid w:val="00820C29"/>
    <w:rsid w:val="00820F82"/>
    <w:rsid w:val="008218BD"/>
    <w:rsid w:val="00823F9E"/>
    <w:rsid w:val="00844AC6"/>
    <w:rsid w:val="008551D3"/>
    <w:rsid w:val="008623AC"/>
    <w:rsid w:val="0087266C"/>
    <w:rsid w:val="0087275E"/>
    <w:rsid w:val="00874685"/>
    <w:rsid w:val="00883007"/>
    <w:rsid w:val="00890434"/>
    <w:rsid w:val="008932A6"/>
    <w:rsid w:val="00896983"/>
    <w:rsid w:val="008A6258"/>
    <w:rsid w:val="008B5895"/>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0104"/>
    <w:rsid w:val="009A40EC"/>
    <w:rsid w:val="009A6377"/>
    <w:rsid w:val="009A7A23"/>
    <w:rsid w:val="009B3544"/>
    <w:rsid w:val="009B4C4E"/>
    <w:rsid w:val="009C2B50"/>
    <w:rsid w:val="009C4A28"/>
    <w:rsid w:val="009C7CDB"/>
    <w:rsid w:val="009F0C8D"/>
    <w:rsid w:val="009F1A84"/>
    <w:rsid w:val="009F6F96"/>
    <w:rsid w:val="009F7113"/>
    <w:rsid w:val="00A00449"/>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B01524"/>
    <w:rsid w:val="00B05620"/>
    <w:rsid w:val="00B12B71"/>
    <w:rsid w:val="00B164FA"/>
    <w:rsid w:val="00B17A91"/>
    <w:rsid w:val="00B21859"/>
    <w:rsid w:val="00B24DEC"/>
    <w:rsid w:val="00B26F29"/>
    <w:rsid w:val="00B35102"/>
    <w:rsid w:val="00B412C7"/>
    <w:rsid w:val="00B4204C"/>
    <w:rsid w:val="00B45835"/>
    <w:rsid w:val="00B4593D"/>
    <w:rsid w:val="00B46895"/>
    <w:rsid w:val="00B67877"/>
    <w:rsid w:val="00B71CFA"/>
    <w:rsid w:val="00B7290F"/>
    <w:rsid w:val="00B73698"/>
    <w:rsid w:val="00B9169C"/>
    <w:rsid w:val="00B93189"/>
    <w:rsid w:val="00B9681B"/>
    <w:rsid w:val="00B96AE5"/>
    <w:rsid w:val="00B96C1C"/>
    <w:rsid w:val="00BA4313"/>
    <w:rsid w:val="00BA483E"/>
    <w:rsid w:val="00BA54C9"/>
    <w:rsid w:val="00BA7C61"/>
    <w:rsid w:val="00BB3D9F"/>
    <w:rsid w:val="00BB41C6"/>
    <w:rsid w:val="00BD4456"/>
    <w:rsid w:val="00BD4A11"/>
    <w:rsid w:val="00BD6D48"/>
    <w:rsid w:val="00BE189E"/>
    <w:rsid w:val="00BE63EE"/>
    <w:rsid w:val="00BF0415"/>
    <w:rsid w:val="00BF1844"/>
    <w:rsid w:val="00BF2D5F"/>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04F99"/>
    <w:rsid w:val="00D12A29"/>
    <w:rsid w:val="00D12A77"/>
    <w:rsid w:val="00D1310D"/>
    <w:rsid w:val="00D16C8E"/>
    <w:rsid w:val="00D20E66"/>
    <w:rsid w:val="00D23683"/>
    <w:rsid w:val="00D2600E"/>
    <w:rsid w:val="00D270B9"/>
    <w:rsid w:val="00D30E65"/>
    <w:rsid w:val="00D350FF"/>
    <w:rsid w:val="00D37BB8"/>
    <w:rsid w:val="00D43E5E"/>
    <w:rsid w:val="00D57015"/>
    <w:rsid w:val="00D6063F"/>
    <w:rsid w:val="00D63F92"/>
    <w:rsid w:val="00D72767"/>
    <w:rsid w:val="00D7788D"/>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6938"/>
    <w:rsid w:val="00EB68F2"/>
    <w:rsid w:val="00EC0894"/>
    <w:rsid w:val="00ED1893"/>
    <w:rsid w:val="00ED1DE4"/>
    <w:rsid w:val="00ED60F0"/>
    <w:rsid w:val="00ED7B94"/>
    <w:rsid w:val="00EE4B7A"/>
    <w:rsid w:val="00EE696B"/>
    <w:rsid w:val="00EE758F"/>
    <w:rsid w:val="00F12143"/>
    <w:rsid w:val="00F12D67"/>
    <w:rsid w:val="00F15778"/>
    <w:rsid w:val="00F17C4C"/>
    <w:rsid w:val="00F26065"/>
    <w:rsid w:val="00F310E3"/>
    <w:rsid w:val="00F32FB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A1BA0"/>
    <w:rsid w:val="00FB1CD8"/>
    <w:rsid w:val="00FB20EB"/>
    <w:rsid w:val="00FB4BB5"/>
    <w:rsid w:val="00FC3673"/>
    <w:rsid w:val="00FD2D5A"/>
    <w:rsid w:val="00FD55CA"/>
    <w:rsid w:val="00FE0C55"/>
    <w:rsid w:val="00FE6CA1"/>
    <w:rsid w:val="00FE7360"/>
    <w:rsid w:val="00FF62E0"/>
    <w:rsid w:val="00FF76FC"/>
    <w:rsid w:val="017734C4"/>
    <w:rsid w:val="019A5532"/>
    <w:rsid w:val="01E82BE5"/>
    <w:rsid w:val="01EB5EF8"/>
    <w:rsid w:val="02215C59"/>
    <w:rsid w:val="02E31B80"/>
    <w:rsid w:val="02FA30D3"/>
    <w:rsid w:val="03AB7C63"/>
    <w:rsid w:val="03BD30B5"/>
    <w:rsid w:val="041844F7"/>
    <w:rsid w:val="048C542A"/>
    <w:rsid w:val="04AC72EC"/>
    <w:rsid w:val="05190704"/>
    <w:rsid w:val="05270DB5"/>
    <w:rsid w:val="0580226C"/>
    <w:rsid w:val="06750C66"/>
    <w:rsid w:val="067E13BA"/>
    <w:rsid w:val="06802C70"/>
    <w:rsid w:val="06E535C5"/>
    <w:rsid w:val="07116147"/>
    <w:rsid w:val="0739678F"/>
    <w:rsid w:val="075E76FE"/>
    <w:rsid w:val="077D7634"/>
    <w:rsid w:val="08524FDB"/>
    <w:rsid w:val="0855720F"/>
    <w:rsid w:val="088D5F5C"/>
    <w:rsid w:val="08C83008"/>
    <w:rsid w:val="09705641"/>
    <w:rsid w:val="097754A1"/>
    <w:rsid w:val="0997077C"/>
    <w:rsid w:val="0A260FC3"/>
    <w:rsid w:val="0ACA4546"/>
    <w:rsid w:val="0BA525D8"/>
    <w:rsid w:val="0BD50CE3"/>
    <w:rsid w:val="0C2F6006"/>
    <w:rsid w:val="0C5B37C6"/>
    <w:rsid w:val="0C8352C9"/>
    <w:rsid w:val="0C88726E"/>
    <w:rsid w:val="0C98437D"/>
    <w:rsid w:val="0D5E5DCC"/>
    <w:rsid w:val="0E473521"/>
    <w:rsid w:val="0F465E03"/>
    <w:rsid w:val="0F494D60"/>
    <w:rsid w:val="0F5951D3"/>
    <w:rsid w:val="0F681E22"/>
    <w:rsid w:val="0F9262E5"/>
    <w:rsid w:val="101348A7"/>
    <w:rsid w:val="10390CED"/>
    <w:rsid w:val="108D7FEC"/>
    <w:rsid w:val="10B70ADD"/>
    <w:rsid w:val="10EB0A61"/>
    <w:rsid w:val="10F96CD3"/>
    <w:rsid w:val="11230728"/>
    <w:rsid w:val="112D2691"/>
    <w:rsid w:val="11714A01"/>
    <w:rsid w:val="117E3EBF"/>
    <w:rsid w:val="11A63895"/>
    <w:rsid w:val="11AA0E33"/>
    <w:rsid w:val="11AB7D94"/>
    <w:rsid w:val="11D465DE"/>
    <w:rsid w:val="124E6914"/>
    <w:rsid w:val="12F51579"/>
    <w:rsid w:val="13042B7A"/>
    <w:rsid w:val="1338631F"/>
    <w:rsid w:val="13752269"/>
    <w:rsid w:val="13BB6802"/>
    <w:rsid w:val="13F9694A"/>
    <w:rsid w:val="14333776"/>
    <w:rsid w:val="144F6715"/>
    <w:rsid w:val="14742001"/>
    <w:rsid w:val="147766A1"/>
    <w:rsid w:val="14AA5797"/>
    <w:rsid w:val="151D1E3C"/>
    <w:rsid w:val="15277F34"/>
    <w:rsid w:val="15667555"/>
    <w:rsid w:val="16150220"/>
    <w:rsid w:val="164342FA"/>
    <w:rsid w:val="16A22BEB"/>
    <w:rsid w:val="16B966B9"/>
    <w:rsid w:val="16CB645F"/>
    <w:rsid w:val="171820A2"/>
    <w:rsid w:val="17571001"/>
    <w:rsid w:val="181270D8"/>
    <w:rsid w:val="183A7AB3"/>
    <w:rsid w:val="185C4B83"/>
    <w:rsid w:val="1A5617FA"/>
    <w:rsid w:val="1ADD1051"/>
    <w:rsid w:val="1AE602C8"/>
    <w:rsid w:val="1B170F6C"/>
    <w:rsid w:val="1B200CF6"/>
    <w:rsid w:val="1B2E05FE"/>
    <w:rsid w:val="1B804CE5"/>
    <w:rsid w:val="1B88554E"/>
    <w:rsid w:val="1CB1569A"/>
    <w:rsid w:val="1CB313F6"/>
    <w:rsid w:val="1D503F50"/>
    <w:rsid w:val="1E1C5E73"/>
    <w:rsid w:val="1E3D5BFF"/>
    <w:rsid w:val="1E5B585E"/>
    <w:rsid w:val="1E8563ED"/>
    <w:rsid w:val="1EA0459D"/>
    <w:rsid w:val="1EB21D4C"/>
    <w:rsid w:val="1ED42809"/>
    <w:rsid w:val="1EEC7C25"/>
    <w:rsid w:val="1F6A2CF4"/>
    <w:rsid w:val="1FFD6FC8"/>
    <w:rsid w:val="202279CC"/>
    <w:rsid w:val="20441B19"/>
    <w:rsid w:val="205220FE"/>
    <w:rsid w:val="20663493"/>
    <w:rsid w:val="20B87A68"/>
    <w:rsid w:val="20BF45FE"/>
    <w:rsid w:val="20C70459"/>
    <w:rsid w:val="20FC27A0"/>
    <w:rsid w:val="2102069D"/>
    <w:rsid w:val="215F78EC"/>
    <w:rsid w:val="22160B82"/>
    <w:rsid w:val="22633CAD"/>
    <w:rsid w:val="229F23A9"/>
    <w:rsid w:val="22D26F9A"/>
    <w:rsid w:val="230F44D7"/>
    <w:rsid w:val="23B12896"/>
    <w:rsid w:val="23F316BB"/>
    <w:rsid w:val="24963225"/>
    <w:rsid w:val="24E3518D"/>
    <w:rsid w:val="24EC4414"/>
    <w:rsid w:val="250E4464"/>
    <w:rsid w:val="25377C12"/>
    <w:rsid w:val="25B0273C"/>
    <w:rsid w:val="25D45C3E"/>
    <w:rsid w:val="25DB33D1"/>
    <w:rsid w:val="25DD61F7"/>
    <w:rsid w:val="2637187B"/>
    <w:rsid w:val="264B2E7F"/>
    <w:rsid w:val="26A764D9"/>
    <w:rsid w:val="27356A0A"/>
    <w:rsid w:val="27624D95"/>
    <w:rsid w:val="276E7580"/>
    <w:rsid w:val="277070EA"/>
    <w:rsid w:val="279E1806"/>
    <w:rsid w:val="279F27E3"/>
    <w:rsid w:val="281E11E4"/>
    <w:rsid w:val="28B92147"/>
    <w:rsid w:val="29821804"/>
    <w:rsid w:val="29D26BE3"/>
    <w:rsid w:val="2A19597B"/>
    <w:rsid w:val="2A6C2D68"/>
    <w:rsid w:val="2A7439F6"/>
    <w:rsid w:val="2AFF1738"/>
    <w:rsid w:val="2B376F2C"/>
    <w:rsid w:val="2B417276"/>
    <w:rsid w:val="2B5A5895"/>
    <w:rsid w:val="2BA702B7"/>
    <w:rsid w:val="2BEC3610"/>
    <w:rsid w:val="2C107179"/>
    <w:rsid w:val="2C4F787A"/>
    <w:rsid w:val="2C764B59"/>
    <w:rsid w:val="2C852F06"/>
    <w:rsid w:val="2C9F53AF"/>
    <w:rsid w:val="2CBA641B"/>
    <w:rsid w:val="2CFB4920"/>
    <w:rsid w:val="2D982E0B"/>
    <w:rsid w:val="2E072654"/>
    <w:rsid w:val="2F444CF9"/>
    <w:rsid w:val="2F6333F4"/>
    <w:rsid w:val="2F9075F6"/>
    <w:rsid w:val="2FAC3310"/>
    <w:rsid w:val="2FE0334E"/>
    <w:rsid w:val="307B4A76"/>
    <w:rsid w:val="30ED72B8"/>
    <w:rsid w:val="317F3D7D"/>
    <w:rsid w:val="31CD0C24"/>
    <w:rsid w:val="31D10D4D"/>
    <w:rsid w:val="31F0559B"/>
    <w:rsid w:val="322963D4"/>
    <w:rsid w:val="32A01606"/>
    <w:rsid w:val="32C94A9C"/>
    <w:rsid w:val="33296503"/>
    <w:rsid w:val="332D454F"/>
    <w:rsid w:val="334E1463"/>
    <w:rsid w:val="33573F06"/>
    <w:rsid w:val="33F0616C"/>
    <w:rsid w:val="34983E85"/>
    <w:rsid w:val="34A07D70"/>
    <w:rsid w:val="35A63D95"/>
    <w:rsid w:val="35AB3B2B"/>
    <w:rsid w:val="35B11597"/>
    <w:rsid w:val="360B3E62"/>
    <w:rsid w:val="367F29FE"/>
    <w:rsid w:val="36D72917"/>
    <w:rsid w:val="36E41E01"/>
    <w:rsid w:val="3744619F"/>
    <w:rsid w:val="37797AAB"/>
    <w:rsid w:val="37965565"/>
    <w:rsid w:val="38195423"/>
    <w:rsid w:val="3906290F"/>
    <w:rsid w:val="39245DC3"/>
    <w:rsid w:val="392C3D90"/>
    <w:rsid w:val="3971655D"/>
    <w:rsid w:val="3A8525FC"/>
    <w:rsid w:val="3AD4225A"/>
    <w:rsid w:val="3B2958E9"/>
    <w:rsid w:val="3BB450D2"/>
    <w:rsid w:val="3BE81CD4"/>
    <w:rsid w:val="3C016259"/>
    <w:rsid w:val="3C0C648C"/>
    <w:rsid w:val="3C777946"/>
    <w:rsid w:val="3C806348"/>
    <w:rsid w:val="3C8C1D3C"/>
    <w:rsid w:val="3CF241E3"/>
    <w:rsid w:val="3D11205B"/>
    <w:rsid w:val="3D3D55B3"/>
    <w:rsid w:val="3DAC5982"/>
    <w:rsid w:val="3DF57717"/>
    <w:rsid w:val="3E2A2B34"/>
    <w:rsid w:val="3E377395"/>
    <w:rsid w:val="3E87586E"/>
    <w:rsid w:val="3F12480E"/>
    <w:rsid w:val="3F50722A"/>
    <w:rsid w:val="3F645D9C"/>
    <w:rsid w:val="402B5D05"/>
    <w:rsid w:val="405A34BE"/>
    <w:rsid w:val="40A17B1F"/>
    <w:rsid w:val="40C83F1D"/>
    <w:rsid w:val="40D12F9B"/>
    <w:rsid w:val="40D50F73"/>
    <w:rsid w:val="40E765BD"/>
    <w:rsid w:val="414E6719"/>
    <w:rsid w:val="417A46D4"/>
    <w:rsid w:val="419345E1"/>
    <w:rsid w:val="41940CDA"/>
    <w:rsid w:val="41CF0BCF"/>
    <w:rsid w:val="41D427C4"/>
    <w:rsid w:val="41E04248"/>
    <w:rsid w:val="42042CCA"/>
    <w:rsid w:val="43283C29"/>
    <w:rsid w:val="43482809"/>
    <w:rsid w:val="43727FC7"/>
    <w:rsid w:val="43794BD1"/>
    <w:rsid w:val="44781099"/>
    <w:rsid w:val="447A097E"/>
    <w:rsid w:val="44C66B56"/>
    <w:rsid w:val="44D70159"/>
    <w:rsid w:val="451D17E3"/>
    <w:rsid w:val="453818A9"/>
    <w:rsid w:val="45A916E7"/>
    <w:rsid w:val="45E70125"/>
    <w:rsid w:val="461A78A6"/>
    <w:rsid w:val="469600AC"/>
    <w:rsid w:val="46A301C2"/>
    <w:rsid w:val="46B215A3"/>
    <w:rsid w:val="46C36755"/>
    <w:rsid w:val="46D027AA"/>
    <w:rsid w:val="47723768"/>
    <w:rsid w:val="479D6455"/>
    <w:rsid w:val="47D9353C"/>
    <w:rsid w:val="47FB70B2"/>
    <w:rsid w:val="487321B2"/>
    <w:rsid w:val="48B5112D"/>
    <w:rsid w:val="48DD2962"/>
    <w:rsid w:val="49490BB1"/>
    <w:rsid w:val="49692915"/>
    <w:rsid w:val="49AC7C7B"/>
    <w:rsid w:val="49EF1F42"/>
    <w:rsid w:val="49F052E1"/>
    <w:rsid w:val="4A3847B0"/>
    <w:rsid w:val="4A3F772C"/>
    <w:rsid w:val="4A6603DD"/>
    <w:rsid w:val="4A6E7668"/>
    <w:rsid w:val="4A7B521D"/>
    <w:rsid w:val="4B992729"/>
    <w:rsid w:val="4BF14E5C"/>
    <w:rsid w:val="4CE761CF"/>
    <w:rsid w:val="4D191A2B"/>
    <w:rsid w:val="4D397E04"/>
    <w:rsid w:val="4DA237EC"/>
    <w:rsid w:val="4DD1007C"/>
    <w:rsid w:val="4DF37665"/>
    <w:rsid w:val="4EBC4081"/>
    <w:rsid w:val="4F96706C"/>
    <w:rsid w:val="4FA060F5"/>
    <w:rsid w:val="4FC915F8"/>
    <w:rsid w:val="504E4277"/>
    <w:rsid w:val="506F3038"/>
    <w:rsid w:val="5090261D"/>
    <w:rsid w:val="50BD56A7"/>
    <w:rsid w:val="50F07683"/>
    <w:rsid w:val="511B54BE"/>
    <w:rsid w:val="51392084"/>
    <w:rsid w:val="516C70A1"/>
    <w:rsid w:val="519C25A2"/>
    <w:rsid w:val="52002EB5"/>
    <w:rsid w:val="52B85D86"/>
    <w:rsid w:val="53084074"/>
    <w:rsid w:val="534B0C47"/>
    <w:rsid w:val="5360776D"/>
    <w:rsid w:val="537261AA"/>
    <w:rsid w:val="53E411F3"/>
    <w:rsid w:val="543B2808"/>
    <w:rsid w:val="54B64293"/>
    <w:rsid w:val="551032A1"/>
    <w:rsid w:val="558B0EF2"/>
    <w:rsid w:val="56195DC5"/>
    <w:rsid w:val="5671771B"/>
    <w:rsid w:val="572A056F"/>
    <w:rsid w:val="572F2122"/>
    <w:rsid w:val="57513E3C"/>
    <w:rsid w:val="575E71D1"/>
    <w:rsid w:val="577379DD"/>
    <w:rsid w:val="57780285"/>
    <w:rsid w:val="57C001A5"/>
    <w:rsid w:val="57CB7122"/>
    <w:rsid w:val="585F6795"/>
    <w:rsid w:val="58C67724"/>
    <w:rsid w:val="58F74373"/>
    <w:rsid w:val="592B2BC8"/>
    <w:rsid w:val="5945570A"/>
    <w:rsid w:val="598A1022"/>
    <w:rsid w:val="5A171A65"/>
    <w:rsid w:val="5AA20FEB"/>
    <w:rsid w:val="5B5267B9"/>
    <w:rsid w:val="5B5F034D"/>
    <w:rsid w:val="5B64318C"/>
    <w:rsid w:val="5BBB03A7"/>
    <w:rsid w:val="5BC05588"/>
    <w:rsid w:val="5BE21F66"/>
    <w:rsid w:val="5BFB37A6"/>
    <w:rsid w:val="5C240C7B"/>
    <w:rsid w:val="5C87788A"/>
    <w:rsid w:val="5CA52AF5"/>
    <w:rsid w:val="5CBC62E7"/>
    <w:rsid w:val="5CCB5871"/>
    <w:rsid w:val="5CCE1A7B"/>
    <w:rsid w:val="5D73146B"/>
    <w:rsid w:val="5DC044BA"/>
    <w:rsid w:val="5DDE2965"/>
    <w:rsid w:val="5DFF13CA"/>
    <w:rsid w:val="5E0B635A"/>
    <w:rsid w:val="5E117C57"/>
    <w:rsid w:val="5E5E6DC1"/>
    <w:rsid w:val="5EA11D24"/>
    <w:rsid w:val="5ED538B7"/>
    <w:rsid w:val="5ED92AEC"/>
    <w:rsid w:val="5F372A1F"/>
    <w:rsid w:val="60210B27"/>
    <w:rsid w:val="605B7E8A"/>
    <w:rsid w:val="609E675C"/>
    <w:rsid w:val="610B3038"/>
    <w:rsid w:val="6157463B"/>
    <w:rsid w:val="61CA34A0"/>
    <w:rsid w:val="62012E19"/>
    <w:rsid w:val="620C4DF8"/>
    <w:rsid w:val="62B11F77"/>
    <w:rsid w:val="62D2414E"/>
    <w:rsid w:val="62FE72D8"/>
    <w:rsid w:val="634D2D5C"/>
    <w:rsid w:val="63856413"/>
    <w:rsid w:val="63D201A3"/>
    <w:rsid w:val="64003D27"/>
    <w:rsid w:val="646622F9"/>
    <w:rsid w:val="646E04C5"/>
    <w:rsid w:val="648B2567"/>
    <w:rsid w:val="64AD388C"/>
    <w:rsid w:val="64B60830"/>
    <w:rsid w:val="657E6542"/>
    <w:rsid w:val="66C66E69"/>
    <w:rsid w:val="67834728"/>
    <w:rsid w:val="67E623F7"/>
    <w:rsid w:val="67FA2B31"/>
    <w:rsid w:val="681253D0"/>
    <w:rsid w:val="685A6D95"/>
    <w:rsid w:val="68F2680E"/>
    <w:rsid w:val="69271690"/>
    <w:rsid w:val="69C55233"/>
    <w:rsid w:val="69EB0D20"/>
    <w:rsid w:val="69FB5F53"/>
    <w:rsid w:val="6A1C22CC"/>
    <w:rsid w:val="6A436251"/>
    <w:rsid w:val="6AB5714C"/>
    <w:rsid w:val="6AE866A8"/>
    <w:rsid w:val="6AF619D0"/>
    <w:rsid w:val="6AFB5309"/>
    <w:rsid w:val="6B051D29"/>
    <w:rsid w:val="6B121368"/>
    <w:rsid w:val="6B703D33"/>
    <w:rsid w:val="6B711B7A"/>
    <w:rsid w:val="6BE8725E"/>
    <w:rsid w:val="6C152647"/>
    <w:rsid w:val="6C2F6077"/>
    <w:rsid w:val="6C6608D6"/>
    <w:rsid w:val="6CD46F20"/>
    <w:rsid w:val="6D8D7A35"/>
    <w:rsid w:val="6DDB69F4"/>
    <w:rsid w:val="6E4F523E"/>
    <w:rsid w:val="6E5729A2"/>
    <w:rsid w:val="6E583A1F"/>
    <w:rsid w:val="6EAB742B"/>
    <w:rsid w:val="6EB0558D"/>
    <w:rsid w:val="6EC6113E"/>
    <w:rsid w:val="6F170E2C"/>
    <w:rsid w:val="6F556C1D"/>
    <w:rsid w:val="70500B13"/>
    <w:rsid w:val="70531535"/>
    <w:rsid w:val="70672A43"/>
    <w:rsid w:val="70BF0D6E"/>
    <w:rsid w:val="70CC62E3"/>
    <w:rsid w:val="70E01DD1"/>
    <w:rsid w:val="71597165"/>
    <w:rsid w:val="717E50BC"/>
    <w:rsid w:val="718544F1"/>
    <w:rsid w:val="71976AED"/>
    <w:rsid w:val="71C0263B"/>
    <w:rsid w:val="721F1D01"/>
    <w:rsid w:val="72E2549A"/>
    <w:rsid w:val="7341102A"/>
    <w:rsid w:val="73A17E6A"/>
    <w:rsid w:val="73E16D57"/>
    <w:rsid w:val="74163F1E"/>
    <w:rsid w:val="745C3615"/>
    <w:rsid w:val="746049BA"/>
    <w:rsid w:val="74874E5A"/>
    <w:rsid w:val="74A2568B"/>
    <w:rsid w:val="76021882"/>
    <w:rsid w:val="766574D1"/>
    <w:rsid w:val="76731D2A"/>
    <w:rsid w:val="767C3DB4"/>
    <w:rsid w:val="76DE1045"/>
    <w:rsid w:val="77AF2483"/>
    <w:rsid w:val="77D64484"/>
    <w:rsid w:val="77E92124"/>
    <w:rsid w:val="77E922B4"/>
    <w:rsid w:val="786258A4"/>
    <w:rsid w:val="798B1783"/>
    <w:rsid w:val="79B2108A"/>
    <w:rsid w:val="7A417E6A"/>
    <w:rsid w:val="7A6D1CC0"/>
    <w:rsid w:val="7A8329C5"/>
    <w:rsid w:val="7A98347A"/>
    <w:rsid w:val="7AA222D1"/>
    <w:rsid w:val="7B094111"/>
    <w:rsid w:val="7BC71689"/>
    <w:rsid w:val="7BE20360"/>
    <w:rsid w:val="7C78688F"/>
    <w:rsid w:val="7D21376C"/>
    <w:rsid w:val="7D3943CC"/>
    <w:rsid w:val="7D8B198E"/>
    <w:rsid w:val="7DF37A24"/>
    <w:rsid w:val="7DFC7E2B"/>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5"/>
    <w:qFormat/>
    <w:uiPriority w:val="99"/>
    <w:rPr>
      <w:rFonts w:ascii="宋体" w:hAnsi="Courier New" w:cs="Courier New"/>
      <w:szCs w:val="21"/>
    </w:rPr>
  </w:style>
  <w:style w:type="paragraph" w:styleId="8">
    <w:name w:val="Date"/>
    <w:basedOn w:val="1"/>
    <w:next w:val="1"/>
    <w:link w:val="22"/>
    <w:qFormat/>
    <w:uiPriority w:val="0"/>
    <w:pPr>
      <w:ind w:left="100" w:leftChars="2500"/>
    </w:p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6"/>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日期 Char"/>
    <w:link w:val="8"/>
    <w:qFormat/>
    <w:uiPriority w:val="0"/>
    <w:rPr>
      <w:rFonts w:ascii="Calibri" w:hAnsi="Calibri" w:eastAsia="宋体" w:cs="Times New Roman"/>
      <w:kern w:val="2"/>
      <w:sz w:val="21"/>
      <w:szCs w:val="24"/>
    </w:rPr>
  </w:style>
  <w:style w:type="character" w:customStyle="1" w:styleId="23">
    <w:name w:val="批注框文本 Char"/>
    <w:link w:val="9"/>
    <w:qFormat/>
    <w:uiPriority w:val="0"/>
    <w:rPr>
      <w:rFonts w:ascii="Calibri" w:hAnsi="Calibri" w:eastAsia="宋体" w:cs="Times New Roman"/>
      <w:kern w:val="2"/>
      <w:sz w:val="18"/>
      <w:szCs w:val="18"/>
    </w:rPr>
  </w:style>
  <w:style w:type="character" w:customStyle="1" w:styleId="24">
    <w:name w:val="批注文字 Char"/>
    <w:link w:val="5"/>
    <w:qFormat/>
    <w:uiPriority w:val="99"/>
    <w:rPr>
      <w:rFonts w:ascii="Calibri" w:hAnsi="Calibri" w:eastAsia="宋体" w:cs="Times New Roman"/>
      <w:kern w:val="2"/>
      <w:sz w:val="21"/>
      <w:szCs w:val="24"/>
    </w:rPr>
  </w:style>
  <w:style w:type="character" w:customStyle="1" w:styleId="25">
    <w:name w:val="纯文本 Char"/>
    <w:link w:val="7"/>
    <w:qFormat/>
    <w:uiPriority w:val="99"/>
    <w:rPr>
      <w:rFonts w:ascii="宋体" w:hAnsi="Courier New" w:eastAsia="宋体" w:cs="Courier New"/>
      <w:kern w:val="2"/>
      <w:sz w:val="21"/>
      <w:szCs w:val="21"/>
    </w:rPr>
  </w:style>
  <w:style w:type="character" w:customStyle="1" w:styleId="26">
    <w:name w:val="批注主题 Char"/>
    <w:link w:val="15"/>
    <w:qFormat/>
    <w:uiPriority w:val="0"/>
    <w:rPr>
      <w:rFonts w:ascii="Calibri" w:hAnsi="Calibri" w:eastAsia="宋体" w:cs="Times New Roman"/>
      <w:b/>
      <w:bCs/>
      <w:kern w:val="2"/>
      <w:sz w:val="21"/>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TOC Heading"/>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30">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31">
    <w:name w:val="Revision"/>
    <w:unhideWhenUsed/>
    <w:qFormat/>
    <w:uiPriority w:val="99"/>
    <w:rPr>
      <w:rFonts w:ascii="Calibri" w:hAnsi="Calibri" w:eastAsia="宋体" w:cs="Times New Roman"/>
      <w:kern w:val="2"/>
      <w:sz w:val="21"/>
      <w:szCs w:val="24"/>
      <w:lang w:val="en-US" w:eastAsia="zh-CN" w:bidi="ar-SA"/>
    </w:rPr>
  </w:style>
  <w:style w:type="paragraph" w:customStyle="1" w:styleId="32">
    <w:name w:val="列出段落11"/>
    <w:basedOn w:val="1"/>
    <w:qFormat/>
    <w:uiPriority w:val="34"/>
    <w:pPr>
      <w:ind w:firstLine="420" w:firstLineChars="200"/>
    </w:pPr>
    <w:rPr>
      <w:szCs w:val="22"/>
      <w:lang w:val="zh-CN"/>
    </w:rPr>
  </w:style>
  <w:style w:type="paragraph" w:styleId="33">
    <w:name w:val="List Paragraph"/>
    <w:basedOn w:val="1"/>
    <w:qFormat/>
    <w:uiPriority w:val="34"/>
    <w:pPr>
      <w:ind w:firstLine="420" w:firstLineChars="200"/>
    </w:pPr>
  </w:style>
  <w:style w:type="character" w:styleId="34">
    <w:name w:val="Placeholder Text"/>
    <w:basedOn w:val="18"/>
    <w:semiHidden/>
    <w:qFormat/>
    <w:uiPriority w:val="99"/>
    <w:rPr>
      <w:color w:val="808080"/>
    </w:rPr>
  </w:style>
  <w:style w:type="character" w:customStyle="1" w:styleId="35">
    <w:name w:val="批注文字 字符"/>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FD6084DBFD74720BC95422C038F3E37"/>
        <w:style w:val=""/>
        <w:category>
          <w:name w:val="常规"/>
          <w:gallery w:val="placeholder"/>
        </w:category>
        <w:types>
          <w:type w:val="bbPlcHdr"/>
        </w:types>
        <w:behaviors>
          <w:behavior w:val="content"/>
        </w:behaviors>
        <w:description w:val=""/>
        <w:guid w:val="{27B1B20E-047C-4619-ABEC-23A75A4A52A0}"/>
      </w:docPartPr>
      <w:docPartBody>
        <w:p>
          <w:pPr>
            <w:pStyle w:val="5"/>
          </w:pPr>
          <w:r>
            <w:rPr>
              <w:rStyle w:val="4"/>
              <w:rFonts w:hint="eastAsia"/>
            </w:rPr>
            <w:t>单击此处输入文字。</w:t>
          </w:r>
        </w:p>
      </w:docPartBody>
    </w:docPart>
    <w:docPart>
      <w:docPartPr>
        <w:name w:val="A892A37EF6C34528A5B00194DDED05C0"/>
        <w:style w:val=""/>
        <w:category>
          <w:name w:val="常规"/>
          <w:gallery w:val="placeholder"/>
        </w:category>
        <w:types>
          <w:type w:val="bbPlcHdr"/>
        </w:types>
        <w:behaviors>
          <w:behavior w:val="content"/>
        </w:behaviors>
        <w:description w:val=""/>
        <w:guid w:val="{5A8F6D37-A7CC-45C4-ADE1-CCD659B0B3F0}"/>
      </w:docPartPr>
      <w:docPartBody>
        <w:p>
          <w:pPr>
            <w:pStyle w:val="6"/>
          </w:pPr>
          <w:r>
            <w:rPr>
              <w:rStyle w:val="4"/>
              <w:rFonts w:hint="eastAsia"/>
            </w:rPr>
            <w:t>单击此处输入文字。</w:t>
          </w:r>
        </w:p>
      </w:docPartBody>
    </w:docPart>
    <w:docPart>
      <w:docPartPr>
        <w:name w:val="1F99631F7DE04792AE7743844CE3A743"/>
        <w:style w:val=""/>
        <w:category>
          <w:name w:val="常规"/>
          <w:gallery w:val="placeholder"/>
        </w:category>
        <w:types>
          <w:type w:val="bbPlcHdr"/>
        </w:types>
        <w:behaviors>
          <w:behavior w:val="content"/>
        </w:behaviors>
        <w:description w:val=""/>
        <w:guid w:val="{A227030B-847D-4869-BC7B-0CDCA847029A}"/>
      </w:docPartPr>
      <w:docPartBody>
        <w:p>
          <w:pPr>
            <w:pStyle w:val="7"/>
          </w:pPr>
          <w:r>
            <w:rPr>
              <w:rStyle w:val="4"/>
              <w:rFonts w:hint="eastAsia"/>
            </w:rPr>
            <w:t>单击此处输入文字。</w:t>
          </w:r>
        </w:p>
      </w:docPartBody>
    </w:docPart>
    <w:docPart>
      <w:docPartPr>
        <w:name w:val="F99C5AFF9DA54D56A19606F603DEB5DB"/>
        <w:style w:val=""/>
        <w:category>
          <w:name w:val="常规"/>
          <w:gallery w:val="placeholder"/>
        </w:category>
        <w:types>
          <w:type w:val="bbPlcHdr"/>
        </w:types>
        <w:behaviors>
          <w:behavior w:val="content"/>
        </w:behaviors>
        <w:description w:val=""/>
        <w:guid w:val="{DAFA6F98-DF21-444D-9403-A077E6225665}"/>
      </w:docPartPr>
      <w:docPartBody>
        <w:p>
          <w:pPr>
            <w:pStyle w:val="63"/>
          </w:pPr>
          <w:r>
            <w:rPr>
              <w:rStyle w:val="4"/>
              <w:rFonts w:hint="eastAsia"/>
            </w:rPr>
            <w:t>单击此处输入文字。</w:t>
          </w:r>
        </w:p>
      </w:docPartBody>
    </w:docPart>
    <w:docPart>
      <w:docPartPr>
        <w:name w:val="190DD0245F27436ABB66A4E8F269B624"/>
        <w:style w:val=""/>
        <w:category>
          <w:name w:val="常规"/>
          <w:gallery w:val="placeholder"/>
        </w:category>
        <w:types>
          <w:type w:val="bbPlcHdr"/>
        </w:types>
        <w:behaviors>
          <w:behavior w:val="content"/>
        </w:behaviors>
        <w:description w:val=""/>
        <w:guid w:val="{4A0BDBFB-2C00-49D2-9989-02B4ECECB5D7}"/>
      </w:docPartPr>
      <w:docPartBody>
        <w:p>
          <w:pPr>
            <w:pStyle w:val="77"/>
          </w:pPr>
          <w:r>
            <w:rPr>
              <w:rStyle w:val="4"/>
              <w:rFonts w:hint="eastAsia"/>
            </w:rPr>
            <w:t>单击此处输入文字。</w:t>
          </w:r>
        </w:p>
      </w:docPartBody>
    </w:docPart>
    <w:docPart>
      <w:docPartPr>
        <w:name w:val="3F13BF73BE754A179CB0D0DE31BD9F61"/>
        <w:style w:val=""/>
        <w:category>
          <w:name w:val="常规"/>
          <w:gallery w:val="placeholder"/>
        </w:category>
        <w:types>
          <w:type w:val="bbPlcHdr"/>
        </w:types>
        <w:behaviors>
          <w:behavior w:val="content"/>
        </w:behaviors>
        <w:description w:val=""/>
        <w:guid w:val="{C02AA309-4269-4D15-9F9A-9AB90DF0F686}"/>
      </w:docPartPr>
      <w:docPartBody>
        <w:p>
          <w:pPr>
            <w:pStyle w:val="78"/>
          </w:pPr>
          <w:r>
            <w:rPr>
              <w:rStyle w:val="4"/>
              <w:rFonts w:hint="eastAsia"/>
            </w:rPr>
            <w:t>单击此处输入文字。</w:t>
          </w:r>
        </w:p>
      </w:docPartBody>
    </w:docPart>
    <w:docPart>
      <w:docPartPr>
        <w:name w:val="F4B1CA60E4E34540B845C56D39C2CFEE"/>
        <w:style w:val=""/>
        <w:category>
          <w:name w:val="常规"/>
          <w:gallery w:val="placeholder"/>
        </w:category>
        <w:types>
          <w:type w:val="bbPlcHdr"/>
        </w:types>
        <w:behaviors>
          <w:behavior w:val="content"/>
        </w:behaviors>
        <w:description w:val=""/>
        <w:guid w:val="{68D61A44-B18F-4B75-AA92-D67734E81017}"/>
      </w:docPartPr>
      <w:docPartBody>
        <w:p>
          <w:pPr>
            <w:pStyle w:val="79"/>
          </w:pPr>
          <w:r>
            <w:rPr>
              <w:rStyle w:val="4"/>
              <w:rFonts w:hint="eastAsia"/>
            </w:rPr>
            <w:t>单击此处输入文字。</w:t>
          </w:r>
        </w:p>
      </w:docPartBody>
    </w:docPart>
    <w:docPart>
      <w:docPartPr>
        <w:name w:val="3A50D9831B1E4426B9A7A43B24089839"/>
        <w:style w:val=""/>
        <w:category>
          <w:name w:val="常规"/>
          <w:gallery w:val="placeholder"/>
        </w:category>
        <w:types>
          <w:type w:val="bbPlcHdr"/>
        </w:types>
        <w:behaviors>
          <w:behavior w:val="content"/>
        </w:behaviors>
        <w:description w:val=""/>
        <w:guid w:val="{CCFEADC1-3051-47E8-B4E4-6665C8AF3196}"/>
      </w:docPartPr>
      <w:docPartBody>
        <w:p>
          <w:pPr>
            <w:pStyle w:val="80"/>
          </w:pPr>
          <w:r>
            <w:rPr>
              <w:rStyle w:val="4"/>
              <w:rFonts w:hint="eastAsia"/>
            </w:rPr>
            <w:t>单击此处输入文字。</w:t>
          </w:r>
        </w:p>
      </w:docPartBody>
    </w:docPart>
    <w:docPart>
      <w:docPartPr>
        <w:name w:val="69B51BE2EE40419888181E71A283D815"/>
        <w:style w:val=""/>
        <w:category>
          <w:name w:val="常规"/>
          <w:gallery w:val="placeholder"/>
        </w:category>
        <w:types>
          <w:type w:val="bbPlcHdr"/>
        </w:types>
        <w:behaviors>
          <w:behavior w:val="content"/>
        </w:behaviors>
        <w:description w:val=""/>
        <w:guid w:val="{5A1169E4-D192-40B7-822A-371239560A3F}"/>
      </w:docPartPr>
      <w:docPartBody>
        <w:p>
          <w:pPr>
            <w:pStyle w:val="81"/>
          </w:pPr>
          <w:r>
            <w:rPr>
              <w:rStyle w:val="4"/>
              <w:rFonts w:hint="eastAsia"/>
            </w:rPr>
            <w:t>单击此处输入文字。</w:t>
          </w:r>
        </w:p>
      </w:docPartBody>
    </w:docPart>
    <w:docPart>
      <w:docPartPr>
        <w:name w:val="48DF0D7F5136438AA1FAEFEE80FFF1A5"/>
        <w:style w:val=""/>
        <w:category>
          <w:name w:val="常规"/>
          <w:gallery w:val="placeholder"/>
        </w:category>
        <w:types>
          <w:type w:val="bbPlcHdr"/>
        </w:types>
        <w:behaviors>
          <w:behavior w:val="content"/>
        </w:behaviors>
        <w:description w:val=""/>
        <w:guid w:val="{968B6483-9D3B-47C4-9542-F884C24695E7}"/>
      </w:docPartPr>
      <w:docPartBody>
        <w:p>
          <w:pPr>
            <w:pStyle w:val="83"/>
          </w:pPr>
          <w:r>
            <w:rPr>
              <w:rStyle w:val="4"/>
              <w:rFonts w:hint="eastAsia"/>
            </w:rPr>
            <w:t>单击此处输入文字。</w:t>
          </w:r>
        </w:p>
      </w:docPartBody>
    </w:docPart>
    <w:docPart>
      <w:docPartPr>
        <w:name w:val="F803D227F9C9401385455A2208B3B4A9"/>
        <w:style w:val=""/>
        <w:category>
          <w:name w:val="常规"/>
          <w:gallery w:val="placeholder"/>
        </w:category>
        <w:types>
          <w:type w:val="bbPlcHdr"/>
        </w:types>
        <w:behaviors>
          <w:behavior w:val="content"/>
        </w:behaviors>
        <w:description w:val=""/>
        <w:guid w:val="{3FECAD7F-5024-4447-9676-5CB8EEDC6EE5}"/>
      </w:docPartPr>
      <w:docPartBody>
        <w:p>
          <w:pPr>
            <w:pStyle w:val="84"/>
          </w:pPr>
          <w:r>
            <w:rPr>
              <w:rStyle w:val="4"/>
              <w:rFonts w:hint="eastAsia"/>
            </w:rPr>
            <w:t>单击此处输入文字。</w:t>
          </w:r>
        </w:p>
      </w:docPartBody>
    </w:docPart>
    <w:docPart>
      <w:docPartPr>
        <w:name w:val="2E1BA18A9C7643C0809A1F41B4885B1A"/>
        <w:style w:val=""/>
        <w:category>
          <w:name w:val="常规"/>
          <w:gallery w:val="placeholder"/>
        </w:category>
        <w:types>
          <w:type w:val="bbPlcHdr"/>
        </w:types>
        <w:behaviors>
          <w:behavior w:val="content"/>
        </w:behaviors>
        <w:description w:val=""/>
        <w:guid w:val="{E191A81A-2B93-4501-B00B-9056F3221366}"/>
      </w:docPartPr>
      <w:docPartBody>
        <w:p>
          <w:pPr>
            <w:pStyle w:val="85"/>
          </w:pPr>
          <w:r>
            <w:rPr>
              <w:rStyle w:val="4"/>
              <w:rFonts w:hint="eastAsia"/>
            </w:rPr>
            <w:t>单击此处输入文字。</w:t>
          </w:r>
        </w:p>
      </w:docPartBody>
    </w:docPart>
    <w:docPart>
      <w:docPartPr>
        <w:name w:val="8EFA2BD0475448B38399849724388B6F"/>
        <w:style w:val=""/>
        <w:category>
          <w:name w:val="常规"/>
          <w:gallery w:val="placeholder"/>
        </w:category>
        <w:types>
          <w:type w:val="bbPlcHdr"/>
        </w:types>
        <w:behaviors>
          <w:behavior w:val="content"/>
        </w:behaviors>
        <w:description w:val=""/>
        <w:guid w:val="{EE5F2B10-69AE-4F5D-8398-40D9553595FA}"/>
      </w:docPartPr>
      <w:docPartBody>
        <w:p>
          <w:pPr>
            <w:pStyle w:val="86"/>
          </w:pPr>
          <w:r>
            <w:rPr>
              <w:rStyle w:val="4"/>
              <w:rFonts w:hint="eastAsia"/>
            </w:rPr>
            <w:t>单击此处输入文字。</w:t>
          </w:r>
        </w:p>
      </w:docPartBody>
    </w:docPart>
    <w:docPart>
      <w:docPartPr>
        <w:name w:val="B8BE79F974EA48D0ACE00E79A0C7E1A8"/>
        <w:style w:val=""/>
        <w:category>
          <w:name w:val="常规"/>
          <w:gallery w:val="placeholder"/>
        </w:category>
        <w:types>
          <w:type w:val="bbPlcHdr"/>
        </w:types>
        <w:behaviors>
          <w:behavior w:val="content"/>
        </w:behaviors>
        <w:description w:val=""/>
        <w:guid w:val="{20100B53-9635-4EB4-91D1-7F7B298493D8}"/>
      </w:docPartPr>
      <w:docPartBody>
        <w:p>
          <w:pPr>
            <w:pStyle w:val="88"/>
          </w:pPr>
          <w:r>
            <w:rPr>
              <w:rStyle w:val="4"/>
              <w:rFonts w:hint="eastAsia"/>
            </w:rPr>
            <w:t>单击此处输入文字。</w:t>
          </w:r>
        </w:p>
      </w:docPartBody>
    </w:docPart>
    <w:docPart>
      <w:docPartPr>
        <w:name w:val="5C42B968C28B4048AD9B9DFE2D67DBAD"/>
        <w:style w:val=""/>
        <w:category>
          <w:name w:val="常规"/>
          <w:gallery w:val="placeholder"/>
        </w:category>
        <w:types>
          <w:type w:val="bbPlcHdr"/>
        </w:types>
        <w:behaviors>
          <w:behavior w:val="content"/>
        </w:behaviors>
        <w:description w:val=""/>
        <w:guid w:val="{F21B5459-6F96-4111-835C-446F50B0FAB1}"/>
      </w:docPartPr>
      <w:docPartBody>
        <w:p>
          <w:pPr>
            <w:pStyle w:val="89"/>
          </w:pPr>
          <w:r>
            <w:rPr>
              <w:rStyle w:val="4"/>
              <w:rFonts w:hint="eastAsia"/>
            </w:rPr>
            <w:t>单击此处输入文字。</w:t>
          </w:r>
        </w:p>
      </w:docPartBody>
    </w:docPart>
    <w:docPart>
      <w:docPartPr>
        <w:name w:val="0BEE632EDEB9452E942341B6A57B8474"/>
        <w:style w:val=""/>
        <w:category>
          <w:name w:val="常规"/>
          <w:gallery w:val="placeholder"/>
        </w:category>
        <w:types>
          <w:type w:val="bbPlcHdr"/>
        </w:types>
        <w:behaviors>
          <w:behavior w:val="content"/>
        </w:behaviors>
        <w:description w:val=""/>
        <w:guid w:val="{7212D299-2B3A-4CB4-8EE8-0FD4733CB837}"/>
      </w:docPartPr>
      <w:docPartBody>
        <w:p>
          <w:pPr>
            <w:pStyle w:val="90"/>
          </w:pPr>
          <w:r>
            <w:rPr>
              <w:rStyle w:val="4"/>
              <w:rFonts w:hint="eastAsia"/>
            </w:rPr>
            <w:t>单击此处输入文字。</w:t>
          </w:r>
        </w:p>
      </w:docPartBody>
    </w:docPart>
    <w:docPart>
      <w:docPartPr>
        <w:name w:val="8E4C76751733405EBFF3D6FD55218C17"/>
        <w:style w:val=""/>
        <w:category>
          <w:name w:val="常规"/>
          <w:gallery w:val="placeholder"/>
        </w:category>
        <w:types>
          <w:type w:val="bbPlcHdr"/>
        </w:types>
        <w:behaviors>
          <w:behavior w:val="content"/>
        </w:behaviors>
        <w:description w:val=""/>
        <w:guid w:val="{574CDE2D-44EB-4A3F-8772-31DD3520D0D1}"/>
      </w:docPartPr>
      <w:docPartBody>
        <w:p>
          <w:pPr>
            <w:pStyle w:val="91"/>
          </w:pPr>
          <w:r>
            <w:rPr>
              <w:rStyle w:val="4"/>
              <w:rFonts w:hint="eastAsia"/>
            </w:rPr>
            <w:t>单击此处输入文字。</w:t>
          </w:r>
        </w:p>
      </w:docPartBody>
    </w:docPart>
    <w:docPart>
      <w:docPartPr>
        <w:name w:val="8FB0907B82F343F4A9984F626729B887"/>
        <w:style w:val=""/>
        <w:category>
          <w:name w:val="常规"/>
          <w:gallery w:val="placeholder"/>
        </w:category>
        <w:types>
          <w:type w:val="bbPlcHdr"/>
        </w:types>
        <w:behaviors>
          <w:behavior w:val="content"/>
        </w:behaviors>
        <w:description w:val=""/>
        <w:guid w:val="{6226C765-BCED-4C19-B6BE-D220F17C9F65}"/>
      </w:docPartPr>
      <w:docPartBody>
        <w:p>
          <w:pPr>
            <w:pStyle w:val="92"/>
          </w:pPr>
          <w:r>
            <w:rPr>
              <w:rStyle w:val="4"/>
              <w:rFonts w:hint="eastAsia"/>
            </w:rPr>
            <w:t>单击此处输入文字。</w:t>
          </w:r>
        </w:p>
      </w:docPartBody>
    </w:docPart>
    <w:docPart>
      <w:docPartPr>
        <w:name w:val="5F2DF313A5064B80A6520768A7932491"/>
        <w:style w:val=""/>
        <w:category>
          <w:name w:val="常规"/>
          <w:gallery w:val="placeholder"/>
        </w:category>
        <w:types>
          <w:type w:val="bbPlcHdr"/>
        </w:types>
        <w:behaviors>
          <w:behavior w:val="content"/>
        </w:behaviors>
        <w:description w:val=""/>
        <w:guid w:val="{172FACE4-D69B-4C15-8D67-834464CAE439}"/>
      </w:docPartPr>
      <w:docPartBody>
        <w:p>
          <w:pPr>
            <w:pStyle w:val="93"/>
          </w:pPr>
          <w:r>
            <w:rPr>
              <w:rStyle w:val="4"/>
              <w:rFonts w:hint="eastAsia"/>
            </w:rPr>
            <w:t>单击此处输入文字。</w:t>
          </w:r>
        </w:p>
      </w:docPartBody>
    </w:docPart>
    <w:docPart>
      <w:docPartPr>
        <w:name w:val="C73F34DAB3454A038B4432CAF4F4EF34"/>
        <w:style w:val=""/>
        <w:category>
          <w:name w:val="常规"/>
          <w:gallery w:val="placeholder"/>
        </w:category>
        <w:types>
          <w:type w:val="bbPlcHdr"/>
        </w:types>
        <w:behaviors>
          <w:behavior w:val="content"/>
        </w:behaviors>
        <w:description w:val=""/>
        <w:guid w:val="{6F598861-B63B-42BF-A4E5-093DDF06273B}"/>
      </w:docPartPr>
      <w:docPartBody>
        <w:p>
          <w:pPr>
            <w:pStyle w:val="94"/>
          </w:pPr>
          <w:r>
            <w:rPr>
              <w:rStyle w:val="4"/>
              <w:rFonts w:hint="eastAsia"/>
            </w:rPr>
            <w:t>单击此处输入文字。</w:t>
          </w:r>
        </w:p>
      </w:docPartBody>
    </w:docPart>
    <w:docPart>
      <w:docPartPr>
        <w:name w:val="BDA7DF126F7A4938BFA8B3E98DA097E0"/>
        <w:style w:val=""/>
        <w:category>
          <w:name w:val="常规"/>
          <w:gallery w:val="placeholder"/>
        </w:category>
        <w:types>
          <w:type w:val="bbPlcHdr"/>
        </w:types>
        <w:behaviors>
          <w:behavior w:val="content"/>
        </w:behaviors>
        <w:description w:val=""/>
        <w:guid w:val="{8FCBD712-E2A9-4362-86AA-881780DEEB00}"/>
      </w:docPartPr>
      <w:docPartBody>
        <w:p>
          <w:pPr>
            <w:pStyle w:val="95"/>
          </w:pPr>
          <w:r>
            <w:rPr>
              <w:rStyle w:val="4"/>
              <w:rFonts w:hint="eastAsia"/>
            </w:rPr>
            <w:t>单击此处输入文字。</w:t>
          </w:r>
        </w:p>
      </w:docPartBody>
    </w:docPart>
    <w:docPart>
      <w:docPartPr>
        <w:name w:val="DE9EB52DD0BD4E03AAF2DE93A129A22B"/>
        <w:style w:val=""/>
        <w:category>
          <w:name w:val="常规"/>
          <w:gallery w:val="placeholder"/>
        </w:category>
        <w:types>
          <w:type w:val="bbPlcHdr"/>
        </w:types>
        <w:behaviors>
          <w:behavior w:val="content"/>
        </w:behaviors>
        <w:description w:val=""/>
        <w:guid w:val="{DDDC7A2F-2B4C-4FBE-9FA9-368C81B24A2F}"/>
      </w:docPartPr>
      <w:docPartBody>
        <w:p>
          <w:pPr>
            <w:pStyle w:val="96"/>
          </w:pPr>
          <w:r>
            <w:rPr>
              <w:rStyle w:val="4"/>
              <w:rFonts w:hint="eastAsia"/>
            </w:rPr>
            <w:t>单击此处输入文字。</w:t>
          </w:r>
        </w:p>
      </w:docPartBody>
    </w:docPart>
    <w:docPart>
      <w:docPartPr>
        <w:name w:val="EF0876DB07674A349FB96AE308FD2543"/>
        <w:style w:val=""/>
        <w:category>
          <w:name w:val="常规"/>
          <w:gallery w:val="placeholder"/>
        </w:category>
        <w:types>
          <w:type w:val="bbPlcHdr"/>
        </w:types>
        <w:behaviors>
          <w:behavior w:val="content"/>
        </w:behaviors>
        <w:description w:val=""/>
        <w:guid w:val="{6F9E0155-1952-44AA-BA9D-5970046389BB}"/>
      </w:docPartPr>
      <w:docPartBody>
        <w:p>
          <w:pPr>
            <w:pStyle w:val="97"/>
          </w:pPr>
          <w:r>
            <w:rPr>
              <w:rStyle w:val="4"/>
              <w:rFonts w:hint="eastAsia"/>
            </w:rPr>
            <w:t>单击此处输入文字。</w:t>
          </w:r>
        </w:p>
      </w:docPartBody>
    </w:docPart>
    <w:docPart>
      <w:docPartPr>
        <w:name w:val="0898F9568D3B4A3B993D18563B879B27"/>
        <w:style w:val=""/>
        <w:category>
          <w:name w:val="常规"/>
          <w:gallery w:val="placeholder"/>
        </w:category>
        <w:types>
          <w:type w:val="bbPlcHdr"/>
        </w:types>
        <w:behaviors>
          <w:behavior w:val="content"/>
        </w:behaviors>
        <w:description w:val=""/>
        <w:guid w:val="{6D43DFB2-11CA-4077-8718-EB99ADC93980}"/>
      </w:docPartPr>
      <w:docPartBody>
        <w:p>
          <w:pPr>
            <w:pStyle w:val="98"/>
          </w:pPr>
          <w:r>
            <w:rPr>
              <w:rStyle w:val="4"/>
              <w:rFonts w:hint="eastAsia"/>
            </w:rPr>
            <w:t>单击此处输入文字。</w:t>
          </w:r>
        </w:p>
      </w:docPartBody>
    </w:docPart>
    <w:docPart>
      <w:docPartPr>
        <w:name w:val="A0DB385395624D31B227D15C1D3D8F51"/>
        <w:style w:val=""/>
        <w:category>
          <w:name w:val="常规"/>
          <w:gallery w:val="placeholder"/>
        </w:category>
        <w:types>
          <w:type w:val="bbPlcHdr"/>
        </w:types>
        <w:behaviors>
          <w:behavior w:val="content"/>
        </w:behaviors>
        <w:description w:val=""/>
        <w:guid w:val="{DA2C8371-92EC-4C23-A21C-84559E3F9773}"/>
      </w:docPartPr>
      <w:docPartBody>
        <w:p>
          <w:pPr>
            <w:pStyle w:val="99"/>
          </w:pPr>
          <w:r>
            <w:rPr>
              <w:rStyle w:val="4"/>
              <w:rFonts w:hint="eastAsia"/>
            </w:rPr>
            <w:t>单击此处输入文字。</w:t>
          </w:r>
        </w:p>
      </w:docPartBody>
    </w:docPart>
    <w:docPart>
      <w:docPartPr>
        <w:name w:val="0D48903BE85945059ADE917EA64DF150"/>
        <w:style w:val=""/>
        <w:category>
          <w:name w:val="常规"/>
          <w:gallery w:val="placeholder"/>
        </w:category>
        <w:types>
          <w:type w:val="bbPlcHdr"/>
        </w:types>
        <w:behaviors>
          <w:behavior w:val="content"/>
        </w:behaviors>
        <w:description w:val=""/>
        <w:guid w:val="{C4D49068-4299-4942-A4E2-A1F8E56F177F}"/>
      </w:docPartPr>
      <w:docPartBody>
        <w:p>
          <w:pPr>
            <w:pStyle w:val="100"/>
          </w:pPr>
          <w:r>
            <w:rPr>
              <w:rStyle w:val="4"/>
              <w:rFonts w:hint="eastAsia"/>
            </w:rPr>
            <w:t>单击此处输入文字。</w:t>
          </w:r>
        </w:p>
      </w:docPartBody>
    </w:docPart>
    <w:docPart>
      <w:docPartPr>
        <w:name w:val="C31E46D9A22C418C910BD2F5E68429D1"/>
        <w:style w:val=""/>
        <w:category>
          <w:name w:val="常规"/>
          <w:gallery w:val="placeholder"/>
        </w:category>
        <w:types>
          <w:type w:val="bbPlcHdr"/>
        </w:types>
        <w:behaviors>
          <w:behavior w:val="content"/>
        </w:behaviors>
        <w:description w:val=""/>
        <w:guid w:val="{C7E78077-9D8D-4F05-AB58-2B229D57120F}"/>
      </w:docPartPr>
      <w:docPartBody>
        <w:p>
          <w:pPr>
            <w:pStyle w:val="101"/>
          </w:pPr>
          <w:r>
            <w:rPr>
              <w:rStyle w:val="4"/>
              <w:rFonts w:hint="eastAsia"/>
            </w:rPr>
            <w:t>单击此处输入文字。</w:t>
          </w:r>
        </w:p>
      </w:docPartBody>
    </w:docPart>
    <w:docPart>
      <w:docPartPr>
        <w:name w:val="CE095FCA630C49EE80971E5FFCB6933D"/>
        <w:style w:val=""/>
        <w:category>
          <w:name w:val="常规"/>
          <w:gallery w:val="placeholder"/>
        </w:category>
        <w:types>
          <w:type w:val="bbPlcHdr"/>
        </w:types>
        <w:behaviors>
          <w:behavior w:val="content"/>
        </w:behaviors>
        <w:description w:val=""/>
        <w:guid w:val="{CAE69D82-6D54-4500-939A-CA0EF34B125D}"/>
      </w:docPartPr>
      <w:docPartBody>
        <w:p>
          <w:pPr>
            <w:pStyle w:val="102"/>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3A"/>
    <w:rsid w:val="000461E6"/>
    <w:rsid w:val="00363EE7"/>
    <w:rsid w:val="00446C15"/>
    <w:rsid w:val="006662F1"/>
    <w:rsid w:val="006B639C"/>
    <w:rsid w:val="006E5D54"/>
    <w:rsid w:val="00706717"/>
    <w:rsid w:val="00741B20"/>
    <w:rsid w:val="00AA1848"/>
    <w:rsid w:val="00E0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FFD6084DBFD74720BC95422C038F3E3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92A37EF6C34528A5B00194DDED05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F99631F7DE04792AE7743844CE3A7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EC9C771C97B452F9F227243927DD4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040E5C06AAF747D69D07DD42DDE93E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27DEF7FD25424D0DA0CFEDD8D7C9CE2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8760EEB4EF64207A59D4A1070D993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A9170C5B6114524B3D5497D9C1A10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6BA1E8D444A34B6088D1A65A979EC2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11D315FF30B0478CB0399B3B40D6AD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48DEF6EFE554299A70A2A7A611797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ABCDC19B805C4095989D674EEF5625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C2641A8AB54743D2B593DFEC46511F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87B23A89E43C4F06BC021B5B8E5FE6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311FF5018D774028887D38189A9471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F7E47FF115E4EEC9CF6C8AC141A7D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C320DF14181A4660B0442C41420C9E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9F0D25CA91604CB4BA29285E66FBD2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1EA68A0DE83F418389946A8E98A70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3439545E9C1A4D829BC1B79F464BBA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478884640AC4361A0120813C3E36A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02237C71991F423E86CB94931CA00B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EFBA03F63D3410892EF25245B22E5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025D05B0E75E44F2B44008DBBD35AB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7571573A3B414610A68270DF750ACF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9E25313552C9421DBDFFCBBB7FCC9B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068E9C9FFD74D2A8C04CB4EFBE23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5A702F83661425DA3DE33C9461973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E31E4930C5A4494195FDDC76CBBD2B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748789916CE493BA1890FE079D158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C03990685FD74BA6B3A816FABE0DC1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60605C291EA9446A8326AEAB41DF8E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B8D0F890E874FD2B7A7CBD280BAAD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0631AB925C5454E853A23DE3AC46B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4110D32B84694747978F3C12330E9B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79083D07E8FC4EE5B2F52A5B0CF5C4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A901C9389532452CA42610D1CB5B9A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2C67C82E53FC453996A2DF74A8950F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87D15DFFF7764DAF89499E1F9FC853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2FF7134A00E4C3CB4DB7A5FD02D4D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6A1EB4B7E037460E84E0639383265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5B625D7023E94799880A768E63AD8C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9DB230F0BE804EDE943EEFAFEADF4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CE0D53E9137F4BF39C00AE3BE59786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C1723BBA1C741FC9B611671656CA5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F6C55232F9954F43B3C9FC349FD765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867DA1096A944943810DA6A66FF183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E1B2B27AF2D64925886253D3DF6143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A0668A1FFD31459B89A21EE08164FE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526558AA2D24F2685EF28D1B35713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6004912550524ABCA7156EB7F95CC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CE2BF09B14B346D988670DB3DA9DFD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97025D33E92045CEA416A1BDB27EBE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A782E1C17B744404894BC60884E8C2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7C4291173DF145D580099CB7F6015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0A7EF3D8EDDB47B6A81DD9A0FFD909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6320A38D84348BBBDA65FC27EEFE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F73EBE82C0EC454D9B75174715666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F99C5AFF9DA54D56A19606F603DEB5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46B8C017AEC240718D7A23494C5CD2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3825C6C53B534C4EBDCFC709A2BD0B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AC91B959ED548C09A857972780167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BB7447A0E1349C48A57680A7C058D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1BB421DF832F4FE6B8F18359953440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2F6269600ADB49019F51D4AE7A497C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C3A6A3FDCB894B279DB951D35227E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DDC01BC0EB0D40BEB7C015DE0B7D71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DFCD47C164DC4C53A64D4C1FC66ED6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9A3574F622304A42B6DD7F40F9C1C2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BB14FD4569014AE3A69F4EA125877D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38BBB94A7BCF4512883C8E3BEE536A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41EEA3E4AADB41B2B87DCAEB3C62B1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190DD0245F27436ABB66A4E8F269B6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3F13BF73BE754A179CB0D0DE31BD9F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4B1CA60E4E34540B845C56D39C2CF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3A50D9831B1E4426B9A7A43B240898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69B51BE2EE40419888181E71A283D8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692081F2CCFD46A09D6EF415C895C1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48DF0D7F5136438AA1FAEFEE80FFF1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803D227F9C9401385455A2208B3B4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2E1BA18A9C7643C0809A1F41B4885B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8EFA2BD0475448B38399849724388B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3AFB30D8386494F82061E6D8DE9E6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8BE79F974EA48D0ACE00E79A0C7E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5C42B968C28B4048AD9B9DFE2D67DB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0BEE632EDEB9452E942341B6A57B84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8E4C76751733405EBFF3D6FD55218C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8FB0907B82F343F4A9984F626729B8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5F2DF313A5064B80A6520768A79324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73F34DAB3454A038B4432CAF4F4EF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BDA7DF126F7A4938BFA8B3E98DA097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DE9EB52DD0BD4E03AAF2DE93A129A2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EF0876DB07674A349FB96AE308FD25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898F9568D3B4A3B993D18563B879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A0DB385395624D31B227D15C1D3D8F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D48903BE85945059ADE917EA64DF1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C31E46D9A22C418C910BD2F5E68429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E095FCA630C49EE80971E5FFCB693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829911BD75F9470E94A4653575E9BAB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71</Pages>
  <Words>34744</Words>
  <Characters>37031</Characters>
  <Lines>241</Lines>
  <Paragraphs>67</Paragraphs>
  <TotalTime>9</TotalTime>
  <ScaleCrop>false</ScaleCrop>
  <LinksUpToDate>false</LinksUpToDate>
  <CharactersWithSpaces>40636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2019-09-19T11:21:00Z</dcterms:created>
  <dc:creator>meimei</dc:creator>
  <cp:lastModifiedBy>ms</cp:lastModifiedBy>
  <cp:lastPrinted>2021-02-26T02:23:00Z</cp:lastPrinted>
  <dcterms:modified xsi:type="dcterms:W3CDTF">2021-02-26T02:33:55Z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项目编号">
    <vt:lpwstr>BYQ-2021A001</vt:lpwstr>
  </property>
</Properties>
</file>