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1BAE" w:rsidRDefault="00F65E65" w:rsidP="00751BAE">
      <w:pPr>
        <w:spacing w:line="360" w:lineRule="auto"/>
        <w:ind w:firstLineChars="50" w:firstLine="261"/>
        <w:jc w:val="center"/>
        <w:rPr>
          <w:rFonts w:ascii="仿宋_GB2312" w:eastAsia="仿宋_GB2312" w:hAnsi="仿宋_GB2312" w:cs="仿宋_GB2312"/>
          <w:b/>
          <w:sz w:val="52"/>
          <w:szCs w:val="52"/>
        </w:rPr>
      </w:pPr>
      <w:r w:rsidRPr="00F65E65">
        <w:rPr>
          <w:rFonts w:ascii="宋体" w:hAnsi="宋体" w:cs="宋体" w:hint="eastAsia"/>
          <w:b/>
          <w:sz w:val="52"/>
          <w:szCs w:val="52"/>
        </w:rPr>
        <w:t>营口市鲅鱼圈区</w:t>
      </w:r>
      <w:r w:rsidR="00751BAE">
        <w:rPr>
          <w:rFonts w:ascii="仿宋_GB2312" w:eastAsia="仿宋_GB2312" w:hAnsi="仿宋_GB2312" w:cs="仿宋_GB2312" w:hint="eastAsia"/>
          <w:b/>
          <w:sz w:val="52"/>
          <w:szCs w:val="52"/>
        </w:rPr>
        <w:t>政府采购项目</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F65E65">
      <w:pPr>
        <w:spacing w:line="640" w:lineRule="exact"/>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营口经济技术开发区滨海新兴产业园区管理委员会编制电力规划项目 </w:t>
          </w:r>
        </w:sdtContent>
      </w:sdt>
    </w:p>
    <w:p w:rsidR="00BA1515" w:rsidRPr="00BA1515" w:rsidRDefault="00BA1515" w:rsidP="00F65E65">
      <w:pPr>
        <w:spacing w:line="640" w:lineRule="exact"/>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BYQ-2021C001 </w:t>
          </w:r>
        </w:sdtContent>
      </w:sdt>
    </w:p>
    <w:p w:rsidR="00BA1515" w:rsidRPr="00F65E65" w:rsidRDefault="00BA1515" w:rsidP="00F65E65">
      <w:pPr>
        <w:spacing w:line="640" w:lineRule="exact"/>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营口市鲅鱼圈区审批技术审查与公共资源交易中心 </w:t>
          </w:r>
        </w:sdtContent>
      </w:sdt>
      <w:r>
        <w:rPr>
          <w:rFonts w:ascii="仿宋" w:eastAsia="仿宋" w:hAnsi="仿宋" w:cs="仿宋_GB2312"/>
          <w:b/>
          <w:bCs/>
          <w:kern w:val="0"/>
          <w:sz w:val="36"/>
          <w:szCs w:val="44"/>
        </w:rPr>
        <w:t xml:space="preserve"> </w:t>
      </w:r>
      <w:bookmarkEnd w:id="0"/>
      <w:r w:rsidR="00F65E65" w:rsidRPr="001B1356">
        <w:rPr>
          <w:rFonts w:ascii="宋体" w:hAnsi="宋体"/>
          <w:b/>
          <w:sz w:val="72"/>
          <w:szCs w:val="72"/>
        </w:rPr>
        <w:t xml:space="preserve"> </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A35C87" w:rsidRPr="00F65E65" w:rsidRDefault="00F65E65" w:rsidP="00F65E65">
      <w:pPr>
        <w:jc w:val="center"/>
        <w:rPr>
          <w:rFonts w:ascii="仿宋" w:eastAsia="仿宋" w:hAnsi="仿宋"/>
          <w:sz w:val="32"/>
          <w:szCs w:val="32"/>
        </w:rPr>
      </w:pPr>
      <w:sdt>
        <w:sdtPr>
          <w:rPr>
            <w:rFonts w:ascii="仿宋" w:eastAsia="仿宋" w:hAnsi="仿宋" w:hint="eastAsia"/>
            <w:sz w:val="32"/>
            <w:szCs w:val="32"/>
          </w:rPr>
          <w:alias w:val="手持文件内容"/>
          <w:tag w:val="shouchiwenjian"/>
          <w:id w:val="-241642685"/>
          <w:lock w:val="sdtLocked"/>
          <w:showingPlcHdr/>
        </w:sdtPr>
        <w:sdtEndPr/>
        <w:sdtContent>
          <w:r>
            <w:rPr>
              <w:rFonts w:ascii="仿宋" w:eastAsia="仿宋" w:hAnsi="仿宋"/>
              <w:sz w:val="32"/>
              <w:szCs w:val="32"/>
            </w:rPr>
            <w:t xml:space="preserve">     </w:t>
          </w:r>
        </w:sdtContent>
      </w:sdt>
      <w:r w:rsidR="006E4B51" w:rsidRPr="003154C5">
        <w:rPr>
          <w:sz w:val="48"/>
          <w:szCs w:val="48"/>
          <w:lang w:val="zh-CN"/>
        </w:rPr>
        <w:t>目</w:t>
      </w:r>
      <w:r w:rsidR="006E4B51" w:rsidRPr="003154C5">
        <w:rPr>
          <w:rFonts w:hint="eastAsia"/>
          <w:sz w:val="48"/>
          <w:szCs w:val="48"/>
          <w:lang w:val="zh-CN"/>
        </w:rPr>
        <w:t xml:space="preserve">  </w:t>
      </w:r>
      <w:r w:rsidR="006E4B51"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751BAE" w:rsidRPr="00EC0894" w:rsidRDefault="00751BAE" w:rsidP="00751BAE">
      <w:pPr>
        <w:pStyle w:val="1"/>
        <w:snapToGrid w:val="0"/>
        <w:spacing w:beforeLines="100" w:before="312" w:afterLines="100" w:after="312" w:line="360" w:lineRule="auto"/>
        <w:jc w:val="center"/>
        <w:rPr>
          <w:rFonts w:ascii="仿宋" w:eastAsia="仿宋" w:hAnsi="仿宋"/>
          <w:bCs/>
          <w:szCs w:val="44"/>
        </w:rPr>
      </w:pPr>
      <w:bookmarkStart w:id="1" w:name="_Toc4485617"/>
      <w:bookmarkStart w:id="2" w:name="_Toc28359001"/>
      <w:bookmarkStart w:id="3" w:name="_Toc35393789"/>
      <w:bookmarkStart w:id="4" w:name="_Toc4485616"/>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Pr="00EC0894">
            <w:rPr>
              <w:rFonts w:ascii="仿宋" w:eastAsia="仿宋" w:hAnsi="仿宋" w:hint="eastAsia"/>
              <w:szCs w:val="44"/>
            </w:rPr>
            <w:t>营口经济技术开发区滨海新兴产业园区管理委员会编制电力规划项目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2"/>
      <w:bookmarkEnd w:id="3"/>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Pr="00715B20">
            <w:rPr>
              <w:rFonts w:ascii="仿宋" w:eastAsia="仿宋" w:hAnsi="仿宋" w:hint="eastAsia"/>
              <w:szCs w:val="21"/>
            </w:rPr>
            <w:t>营口经济技术开发区滨海新兴产业园区管理委员会编制电力规划项目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sidRPr="00715B20">
            <w:rPr>
              <w:rFonts w:ascii="仿宋" w:eastAsia="仿宋" w:hAnsi="仿宋" w:hint="eastAsia"/>
              <w:szCs w:val="21"/>
            </w:rPr>
            <w:t>BYQ-2021C001</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sidRPr="00715B20">
            <w:rPr>
              <w:rFonts w:ascii="仿宋" w:eastAsia="仿宋" w:hAnsi="仿宋" w:hint="eastAsia"/>
              <w:szCs w:val="21"/>
            </w:rPr>
            <w:t>2021/3/30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51BAE" w:rsidRPr="00715B20" w:rsidRDefault="00751BAE" w:rsidP="00751BAE">
      <w:pPr>
        <w:spacing w:line="276" w:lineRule="auto"/>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715B20">
            <w:rPr>
              <w:rFonts w:ascii="仿宋" w:eastAsia="仿宋" w:hAnsi="仿宋" w:hint="eastAsia"/>
              <w:szCs w:val="21"/>
            </w:rPr>
            <w:t>BYQ-2021C001</w:t>
          </w:r>
        </w:sdtContent>
      </w:sdt>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715B20">
            <w:rPr>
              <w:rFonts w:ascii="仿宋" w:eastAsia="仿宋" w:hAnsi="仿宋" w:hint="eastAsia"/>
              <w:szCs w:val="21"/>
            </w:rPr>
            <w:t>营口经济技术开发区滨海新兴产业园区管理委员会编制电力规划项目</w:t>
          </w:r>
        </w:sdtContent>
      </w:sdt>
    </w:p>
    <w:bookmarkEnd w:id="9"/>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F65E65" w:rsidRPr="00F65E65">
        <w:rPr>
          <w:rFonts w:ascii="仿宋" w:eastAsia="仿宋" w:hAnsi="仿宋" w:hint="eastAsia"/>
          <w:szCs w:val="21"/>
        </w:rPr>
        <w:t>380000元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F65E65"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F65E65"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5E65"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5E65"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5E65"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5E65"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5E65"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F65E65"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733496" w:rsidRDefault="00F65E65" w:rsidP="00733496">
                <w:pPr>
                  <w:spacing w:line="360" w:lineRule="auto"/>
                  <w:rPr>
                    <w:rFonts w:ascii="仿宋" w:eastAsia="仿宋" w:hAnsi="仿宋"/>
                    <w:sz w:val="28"/>
                    <w:szCs w:val="28"/>
                  </w:rPr>
                </w:pPr>
                <w:r w:rsidRPr="00F65E65">
                  <w:rPr>
                    <w:rFonts w:ascii="仿宋" w:eastAsia="仿宋" w:hAnsi="仿宋" w:hint="eastAsia"/>
                    <w:szCs w:val="21"/>
                  </w:rPr>
                  <w:t>营口经济技术开发区滨海新兴产业园区管理委员会编制电力规划项目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F65E65" w:rsidP="00F547BB">
                <w:pPr>
                  <w:pStyle w:val="ab"/>
                  <w:rPr>
                    <w:rFonts w:ascii="仿宋" w:eastAsia="仿宋" w:hAnsi="仿宋"/>
                  </w:rPr>
                </w:pPr>
                <w:r>
                  <w:rPr>
                    <w:rFonts w:ascii="仿宋" w:eastAsia="仿宋" w:hAnsi="仿宋" w:hint="eastAsia"/>
                  </w:rPr>
                  <w:t>380000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F65E65" w:rsidP="00F547BB">
                <w:pPr>
                  <w:pStyle w:val="ab"/>
                  <w:rPr>
                    <w:rFonts w:ascii="仿宋" w:eastAsia="仿宋" w:hAnsi="仿宋"/>
                  </w:rPr>
                </w:pPr>
                <w:r>
                  <w:rPr>
                    <w:rFonts w:ascii="仿宋" w:eastAsia="仿宋" w:hAnsi="仿宋" w:hint="eastAsia"/>
                  </w:rPr>
                  <w:t>7500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65E65"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F65E65" w:rsidP="00F547BB">
                    <w:pPr>
                      <w:pStyle w:val="ab"/>
                      <w:rPr>
                        <w:rFonts w:ascii="仿宋" w:eastAsia="仿宋" w:hAnsi="仿宋"/>
                      </w:rPr>
                    </w:pPr>
                    <w:r>
                      <w:rPr>
                        <w:rFonts w:ascii="仿宋" w:eastAsia="仿宋" w:hAnsi="仿宋" w:hint="eastAsia"/>
                      </w:rPr>
                      <w:t>低价优先法</w:t>
                    </w:r>
                  </w:p>
                </w:tc>
              </w:sdtContent>
            </w:sdt>
          </w:tr>
        </w:tbl>
        <w:p w:rsidR="002637AB" w:rsidRDefault="00F65E65" w:rsidP="00DB7EAB">
          <w:pPr>
            <w:rPr>
              <w:rFonts w:asciiTheme="majorEastAsia" w:eastAsiaTheme="majorEastAsia" w:hAnsiTheme="majorEastAsia" w:cs="宋体"/>
              <w:color w:val="000000" w:themeColor="text1"/>
              <w:kern w:val="0"/>
              <w:szCs w:val="21"/>
            </w:rPr>
          </w:pPr>
        </w:p>
      </w:sdtContent>
    </w:sdt>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r w:rsidR="00F65E65">
        <w:rPr>
          <w:rFonts w:ascii="仿宋" w:eastAsia="仿宋" w:hAnsi="仿宋" w:hint="eastAsia"/>
        </w:rPr>
        <w:t>380000</w:t>
      </w:r>
      <w:r w:rsidR="00F65E65">
        <w:rPr>
          <w:rFonts w:ascii="仿宋" w:eastAsia="仿宋" w:hAnsi="仿宋" w:hint="eastAsia"/>
        </w:rPr>
        <w:t>元</w:t>
      </w:r>
    </w:p>
    <w:p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rsidR="00751BAE"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r w:rsidR="00F65E65" w:rsidRPr="00F65E65">
        <w:rPr>
          <w:rFonts w:ascii="仿宋" w:eastAsia="仿宋" w:hAnsi="仿宋" w:hint="eastAsia"/>
          <w:szCs w:val="21"/>
        </w:rPr>
        <w:t>签署合同后至2021年8月1日。</w:t>
      </w:r>
    </w:p>
    <w:p w:rsidR="00F65E65" w:rsidRPr="00F65E65" w:rsidRDefault="00F65E65" w:rsidP="00751BAE">
      <w:pPr>
        <w:spacing w:line="276" w:lineRule="auto"/>
        <w:ind w:firstLineChars="200" w:firstLine="420"/>
        <w:rPr>
          <w:rFonts w:ascii="仿宋" w:eastAsia="仿宋" w:hAnsi="仿宋" w:hint="eastAsia"/>
          <w:szCs w:val="21"/>
        </w:rPr>
      </w:pPr>
      <w:r w:rsidRPr="00F65E65">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F65E65" w:rsidRDefault="00751BAE" w:rsidP="00751BAE">
      <w:pPr>
        <w:spacing w:line="276" w:lineRule="auto"/>
        <w:ind w:firstLineChars="200" w:firstLine="420"/>
        <w:rPr>
          <w:rFonts w:ascii="仿宋" w:eastAsia="仿宋" w:hAnsi="仿宋"/>
          <w:szCs w:val="21"/>
        </w:rPr>
      </w:pPr>
      <w:bookmarkStart w:id="14" w:name="_Toc28359081"/>
      <w:bookmarkStart w:id="15"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00F65E65" w:rsidRPr="00F65E65">
        <w:rPr>
          <w:rFonts w:ascii="仿宋" w:eastAsia="仿宋" w:hAnsi="仿宋" w:hint="eastAsia"/>
          <w:szCs w:val="21"/>
        </w:rPr>
        <w:t>无。</w:t>
      </w:r>
    </w:p>
    <w:p w:rsidR="00F65E65" w:rsidRDefault="00F65E65" w:rsidP="00F65E65">
      <w:pPr>
        <w:spacing w:line="276" w:lineRule="auto"/>
        <w:ind w:firstLineChars="200" w:firstLine="420"/>
        <w:rPr>
          <w:rFonts w:ascii="仿宋" w:eastAsia="仿宋" w:hAnsi="仿宋"/>
          <w:szCs w:val="21"/>
        </w:rPr>
      </w:pPr>
      <w:r w:rsidRPr="00715B20">
        <w:rPr>
          <w:rFonts w:ascii="仿宋" w:eastAsia="仿宋" w:hAnsi="仿宋" w:hint="eastAsia"/>
          <w:szCs w:val="21"/>
        </w:rPr>
        <w:t xml:space="preserve"> </w:t>
      </w:r>
      <w:r w:rsidR="00751BAE" w:rsidRPr="00715B20">
        <w:rPr>
          <w:rFonts w:ascii="仿宋" w:eastAsia="仿宋" w:hAnsi="仿宋" w:hint="eastAsia"/>
          <w:szCs w:val="21"/>
        </w:rPr>
        <w:t>3.本项目的特定资格要求：</w:t>
      </w:r>
      <w:r w:rsidRPr="00F65E65">
        <w:rPr>
          <w:rFonts w:ascii="仿宋" w:eastAsia="仿宋" w:hAnsi="仿宋" w:hint="eastAsia"/>
          <w:szCs w:val="21"/>
        </w:rPr>
        <w:t>投标人具有工程咨询协会颁发的电力 专业工程单位乙级及以上专业资信证书。</w:t>
      </w:r>
    </w:p>
    <w:p w:rsidR="00751BAE" w:rsidRPr="00715B20" w:rsidRDefault="00751BAE" w:rsidP="00F65E65">
      <w:pPr>
        <w:spacing w:line="276" w:lineRule="auto"/>
        <w:rPr>
          <w:rFonts w:ascii="仿宋" w:eastAsia="仿宋" w:hAnsi="仿宋" w:cs="宋体"/>
          <w:bCs/>
          <w:szCs w:val="21"/>
        </w:rPr>
      </w:pPr>
      <w:r w:rsidRPr="00715B20">
        <w:rPr>
          <w:rFonts w:ascii="仿宋" w:eastAsia="仿宋" w:hAnsi="仿宋" w:cs="宋体" w:hint="eastAsia"/>
          <w:bCs/>
          <w:szCs w:val="21"/>
        </w:rPr>
        <w:t>三、政府采购供应商入库须知</w:t>
      </w:r>
    </w:p>
    <w:p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w:t>
      </w:r>
      <w:r w:rsidRPr="00715B20">
        <w:rPr>
          <w:rFonts w:ascii="仿宋" w:eastAsia="仿宋" w:hAnsi="仿宋" w:cs="宋体" w:hint="eastAsia"/>
          <w:szCs w:val="21"/>
        </w:rPr>
        <w:lastRenderedPageBreak/>
        <w:t>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00F65E65" w:rsidRPr="00F65E65">
        <w:rPr>
          <w:rFonts w:ascii="仿宋" w:eastAsia="仿宋" w:hAnsi="仿宋" w:cs="宋体" w:hint="eastAsia"/>
          <w:szCs w:val="21"/>
        </w:rPr>
        <w:t>2021年03月18日</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715B20">
            <w:rPr>
              <w:rFonts w:ascii="仿宋" w:eastAsia="仿宋" w:hAnsi="仿宋" w:hint="eastAsia"/>
              <w:szCs w:val="21"/>
            </w:rPr>
            <w:t>2021年03月24日</w:t>
          </w:r>
          <w:r w:rsidR="00F65E65">
            <w:rPr>
              <w:rFonts w:ascii="仿宋" w:eastAsia="仿宋" w:hAnsi="仿宋" w:hint="eastAsia"/>
              <w:szCs w:val="21"/>
            </w:rPr>
            <w:t>17:00</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51BAE" w:rsidRPr="00715B20" w:rsidRDefault="00F65E65" w:rsidP="00751BAE">
      <w:pPr>
        <w:spacing w:line="276" w:lineRule="auto"/>
        <w:ind w:firstLine="540"/>
        <w:rPr>
          <w:rFonts w:ascii="仿宋" w:eastAsia="仿宋" w:hAnsi="仿宋" w:cs="宋体"/>
          <w:color w:val="FF0000"/>
          <w:szCs w:val="21"/>
        </w:rPr>
      </w:pPr>
      <w:r>
        <w:rPr>
          <w:rFonts w:ascii="仿宋" w:eastAsia="仿宋" w:hAnsi="仿宋" w:cs="宋体" w:hint="eastAsia"/>
          <w:szCs w:val="21"/>
        </w:rPr>
        <w:t>方式：在线</w:t>
      </w:r>
      <w:r w:rsidR="00751BAE" w:rsidRPr="00715B20">
        <w:rPr>
          <w:rFonts w:ascii="仿宋" w:eastAsia="仿宋" w:hAnsi="仿宋" w:cs="宋体" w:hint="eastAsia"/>
          <w:szCs w:val="21"/>
        </w:rPr>
        <w:t>下载</w:t>
      </w:r>
    </w:p>
    <w:p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715B20">
            <w:rPr>
              <w:rFonts w:ascii="仿宋" w:eastAsia="仿宋" w:hAnsi="仿宋" w:hint="eastAsia"/>
              <w:szCs w:val="21"/>
            </w:rPr>
            <w:t>2021/3/30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715B20">
            <w:rPr>
              <w:rFonts w:ascii="仿宋" w:eastAsia="仿宋" w:hAnsi="仿宋" w:hint="eastAsia"/>
              <w:szCs w:val="21"/>
            </w:rPr>
            <w:t>2021/3/30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sidR="00F65E65">
        <w:rPr>
          <w:rFonts w:ascii="仿宋" w:eastAsia="仿宋" w:hAnsi="仿宋" w:cs="宋体"/>
          <w:kern w:val="0"/>
          <w:szCs w:val="21"/>
        </w:rPr>
        <w:t>5</w:t>
      </w:r>
      <w:r w:rsidRPr="00715B20">
        <w:rPr>
          <w:rFonts w:ascii="仿宋" w:eastAsia="仿宋" w:hAnsi="仿宋" w:cs="宋体" w:hint="eastAsia"/>
          <w:kern w:val="0"/>
          <w:szCs w:val="21"/>
        </w:rPr>
        <w:t>个工作日。</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751BAE" w:rsidRPr="00715B20" w:rsidRDefault="00751BAE" w:rsidP="00751BAE">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F65E65">
        <w:rPr>
          <w:rFonts w:ascii="仿宋" w:eastAsia="仿宋" w:hAnsi="仿宋" w:cs="宋体"/>
          <w:b/>
          <w:bCs/>
          <w:szCs w:val="21"/>
        </w:rPr>
        <w:t>6196911</w:t>
      </w:r>
      <w:r w:rsidRPr="00715B20">
        <w:rPr>
          <w:rFonts w:ascii="仿宋" w:eastAsia="仿宋" w:hAnsi="仿宋" w:cs="宋体" w:hint="eastAsia"/>
          <w:bCs/>
          <w:szCs w:val="21"/>
        </w:rPr>
        <w:t>）</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751BAE" w:rsidRPr="00715B20" w:rsidRDefault="00751BAE" w:rsidP="00751BAE">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751BAE" w:rsidRPr="00715B20" w:rsidRDefault="00751BAE" w:rsidP="00751BAE">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rsidR="00751BAE" w:rsidRPr="00715B20" w:rsidRDefault="00F65E65" w:rsidP="00751BAE">
      <w:pPr>
        <w:spacing w:line="276" w:lineRule="auto"/>
        <w:ind w:left="495"/>
        <w:rPr>
          <w:rFonts w:ascii="仿宋" w:eastAsia="仿宋" w:hAnsi="仿宋"/>
          <w:szCs w:val="21"/>
        </w:rPr>
      </w:pPr>
      <w:r>
        <w:rPr>
          <w:rFonts w:ascii="仿宋" w:eastAsia="仿宋" w:hAnsi="仿宋" w:hint="eastAsia"/>
          <w:szCs w:val="21"/>
        </w:rPr>
        <w:t>无</w:t>
      </w:r>
    </w:p>
    <w:p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944258FA11E940AAB0CBE36A8CC9F1B2"/>
          </w:placeholder>
        </w:sdtPr>
        <w:sdtEndPr/>
        <w:sdtContent>
          <w:r w:rsidRPr="00715B20">
            <w:rPr>
              <w:rFonts w:ascii="仿宋" w:eastAsia="仿宋" w:hAnsi="仿宋" w:hint="eastAsia"/>
              <w:szCs w:val="21"/>
            </w:rPr>
            <w:t>营口经济技术开发区滨海新兴产业园区</w:t>
          </w:r>
          <w:r w:rsidR="00F65E65" w:rsidRPr="00715B20">
            <w:rPr>
              <w:rFonts w:ascii="仿宋" w:eastAsia="仿宋" w:hAnsi="仿宋" w:hint="eastAsia"/>
              <w:szCs w:val="21"/>
            </w:rPr>
            <w:t>管理委员会</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sidR="00F65E65" w:rsidRPr="00F65E65">
            <w:rPr>
              <w:rFonts w:ascii="仿宋" w:eastAsia="仿宋" w:hAnsi="仿宋" w:hint="eastAsia"/>
              <w:szCs w:val="21"/>
            </w:rPr>
            <w:t>营口市鲅鱼圈区</w:t>
          </w:r>
        </w:sdtContent>
      </w:sdt>
    </w:p>
    <w:p w:rsidR="00F65E65" w:rsidRDefault="00F65E65" w:rsidP="00751BAE">
      <w:pPr>
        <w:spacing w:line="276" w:lineRule="auto"/>
        <w:ind w:firstLineChars="300" w:firstLine="630"/>
        <w:jc w:val="left"/>
        <w:rPr>
          <w:rFonts w:ascii="仿宋" w:eastAsia="仿宋" w:hAnsi="仿宋"/>
          <w:szCs w:val="21"/>
        </w:rPr>
      </w:pPr>
      <w:r w:rsidRPr="00F65E65">
        <w:rPr>
          <w:rFonts w:ascii="仿宋" w:eastAsia="仿宋" w:hAnsi="仿宋" w:hint="eastAsia"/>
          <w:szCs w:val="21"/>
        </w:rPr>
        <w:t>联 系 人：</w:t>
      </w:r>
      <w:proofErr w:type="gramStart"/>
      <w:r w:rsidRPr="00F65E65">
        <w:rPr>
          <w:rFonts w:ascii="仿宋" w:eastAsia="仿宋" w:hAnsi="仿宋" w:hint="eastAsia"/>
          <w:szCs w:val="21"/>
        </w:rPr>
        <w:t>管维鹏</w:t>
      </w:r>
      <w:proofErr w:type="gramEnd"/>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sidRPr="00715B20">
            <w:rPr>
              <w:rFonts w:ascii="仿宋" w:eastAsia="仿宋" w:hAnsi="仿宋" w:hint="eastAsia"/>
              <w:szCs w:val="21"/>
            </w:rPr>
            <w:t>15042715999</w:t>
          </w:r>
        </w:sdtContent>
      </w:sdt>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ADD696F87A4240BD8BE2F41861BF0EB4"/>
          </w:placeholder>
        </w:sdtPr>
        <w:sdtEndPr/>
        <w:sdtContent>
          <w:r w:rsidRPr="00715B20">
            <w:rPr>
              <w:rFonts w:ascii="仿宋" w:eastAsia="仿宋" w:hAnsi="仿宋" w:hint="eastAsia"/>
              <w:szCs w:val="21"/>
            </w:rPr>
            <w:t>营口市鲅鱼圈区审批技术审查与公共资源交易中心</w:t>
          </w:r>
        </w:sdtContent>
      </w:sdt>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sidRPr="00715B20">
            <w:rPr>
              <w:rFonts w:ascii="仿宋" w:eastAsia="仿宋" w:hAnsi="仿宋" w:hint="eastAsia"/>
              <w:szCs w:val="21"/>
            </w:rPr>
            <w:t>营口市鲅鱼圈区青龙山大街与海华路交汇处，号房回迁楼C区17号门市</w:t>
          </w:r>
        </w:sdtContent>
      </w:sdt>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sidRPr="00715B20">
            <w:rPr>
              <w:rFonts w:ascii="仿宋" w:eastAsia="仿宋" w:hAnsi="仿宋" w:hint="eastAsia"/>
              <w:szCs w:val="21"/>
            </w:rPr>
            <w:t>0417-6196911</w:t>
          </w:r>
        </w:sdtContent>
      </w:sdt>
    </w:p>
    <w:p w:rsidR="00751BAE" w:rsidRPr="00715B20" w:rsidRDefault="00751BAE" w:rsidP="00751BAE">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r w:rsidR="00F65E65" w:rsidRPr="00F65E65">
        <w:rPr>
          <w:rFonts w:ascii="仿宋" w:eastAsia="仿宋" w:hAnsi="仿宋" w:cs="宋体"/>
          <w:bCs/>
          <w:szCs w:val="21"/>
        </w:rPr>
        <w:t>byqjyzx@126.com</w:t>
      </w:r>
    </w:p>
    <w:p w:rsidR="00751BAE" w:rsidRPr="00F65E65" w:rsidRDefault="00751BAE" w:rsidP="00751BAE">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开 户 行：</w:t>
      </w:r>
      <w:r w:rsidR="00F65E65" w:rsidRPr="00F65E65">
        <w:rPr>
          <w:rFonts w:ascii="仿宋" w:eastAsia="仿宋" w:hAnsi="仿宋" w:cs="宋体" w:hint="eastAsia"/>
          <w:bCs/>
          <w:szCs w:val="21"/>
        </w:rPr>
        <w:t>盛京银行股份有限公司营口昆仑支行</w:t>
      </w:r>
    </w:p>
    <w:p w:rsidR="00751BAE" w:rsidRPr="00F65E65" w:rsidRDefault="00751BAE" w:rsidP="00751BAE">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00F65E65" w:rsidRPr="00F65E65">
        <w:rPr>
          <w:rFonts w:ascii="仿宋" w:eastAsia="仿宋" w:hAnsi="仿宋" w:cs="宋体" w:hint="eastAsia"/>
          <w:bCs/>
          <w:szCs w:val="21"/>
        </w:rPr>
        <w:t>营口市鲅鱼圈区审批技术审查与公共资源交易中心保证金专户</w:t>
      </w:r>
    </w:p>
    <w:p w:rsidR="00751BAE" w:rsidRPr="00715B20" w:rsidRDefault="00751BAE" w:rsidP="00751BAE">
      <w:pPr>
        <w:spacing w:line="276" w:lineRule="auto"/>
        <w:ind w:firstLineChars="300" w:firstLine="630"/>
        <w:rPr>
          <w:rFonts w:ascii="仿宋" w:eastAsia="仿宋" w:hAnsi="仿宋" w:cs="宋体"/>
          <w:bCs/>
          <w:szCs w:val="21"/>
          <w:u w:val="single"/>
        </w:rPr>
      </w:pPr>
      <w:proofErr w:type="gramStart"/>
      <w:r w:rsidRPr="00715B20">
        <w:rPr>
          <w:rFonts w:ascii="仿宋" w:eastAsia="仿宋" w:hAnsi="仿宋" w:cs="宋体" w:hint="eastAsia"/>
          <w:bCs/>
          <w:szCs w:val="21"/>
        </w:rPr>
        <w:lastRenderedPageBreak/>
        <w:t>账</w:t>
      </w:r>
      <w:proofErr w:type="gramEnd"/>
      <w:r w:rsidRPr="00715B20">
        <w:rPr>
          <w:rFonts w:ascii="仿宋" w:eastAsia="仿宋" w:hAnsi="仿宋" w:cs="宋体" w:hint="eastAsia"/>
          <w:bCs/>
          <w:szCs w:val="21"/>
        </w:rPr>
        <w:t xml:space="preserve">    号：</w:t>
      </w:r>
      <w:r w:rsidR="00F65E65" w:rsidRPr="00F65E65">
        <w:rPr>
          <w:rFonts w:ascii="仿宋" w:eastAsia="仿宋" w:hAnsi="仿宋" w:cs="宋体"/>
          <w:bCs/>
          <w:szCs w:val="21"/>
        </w:rPr>
        <w:t>0550700102000006685</w:t>
      </w:r>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751BAE" w:rsidRPr="00715B20" w:rsidRDefault="00751BAE" w:rsidP="00751BAE">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proofErr w:type="gramStart"/>
          <w:r w:rsidR="00F65E65" w:rsidRPr="00F65E65">
            <w:rPr>
              <w:rFonts w:ascii="仿宋" w:eastAsia="仿宋" w:hAnsi="仿宋" w:hint="eastAsia"/>
              <w:szCs w:val="21"/>
            </w:rPr>
            <w:t>管维鹏</w:t>
          </w:r>
          <w:proofErr w:type="gramEnd"/>
          <w:r w:rsidR="00F65E65" w:rsidRPr="00F65E65">
            <w:rPr>
              <w:rFonts w:ascii="仿宋" w:eastAsia="仿宋" w:hAnsi="仿宋" w:hint="eastAsia"/>
              <w:szCs w:val="21"/>
            </w:rPr>
            <w:t>、高丽</w:t>
          </w:r>
        </w:sdtContent>
      </w:sdt>
      <w:r w:rsidRPr="00715B20">
        <w:rPr>
          <w:rFonts w:ascii="仿宋" w:eastAsia="仿宋" w:hAnsi="仿宋"/>
          <w:szCs w:val="21"/>
        </w:rPr>
        <w:t xml:space="preserve"> </w:t>
      </w:r>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sidR="00F65E65" w:rsidRPr="00F65E65">
            <w:rPr>
              <w:rFonts w:ascii="仿宋" w:eastAsia="仿宋" w:hAnsi="仿宋" w:hint="eastAsia"/>
              <w:szCs w:val="21"/>
            </w:rPr>
            <w:t>15042715999、</w:t>
          </w:r>
          <w:r w:rsidRPr="00715B20">
            <w:rPr>
              <w:rFonts w:ascii="仿宋" w:eastAsia="仿宋" w:hAnsi="仿宋" w:hint="eastAsia"/>
              <w:szCs w:val="21"/>
            </w:rPr>
            <w:t>0417-6196911</w:t>
          </w:r>
        </w:sdtContent>
      </w:sdt>
    </w:p>
    <w:bookmarkEnd w:id="4"/>
    <w:p w:rsidR="00F65E65" w:rsidRPr="00F65E65" w:rsidRDefault="00F65E65" w:rsidP="00F65E65">
      <w:pPr>
        <w:widowControl/>
        <w:adjustRightInd w:val="0"/>
        <w:snapToGrid w:val="0"/>
        <w:spacing w:line="360" w:lineRule="auto"/>
        <w:ind w:right="840" w:firstLineChars="2750" w:firstLine="5775"/>
        <w:rPr>
          <w:rFonts w:ascii="仿宋" w:eastAsia="仿宋" w:hAnsi="仿宋"/>
          <w:szCs w:val="21"/>
        </w:rPr>
      </w:pPr>
      <w:r w:rsidRPr="00F65E65">
        <w:rPr>
          <w:rFonts w:ascii="仿宋" w:eastAsia="仿宋" w:hAnsi="仿宋" w:hint="eastAsia"/>
          <w:szCs w:val="21"/>
        </w:rPr>
        <w:t>202</w:t>
      </w:r>
      <w:r w:rsidRPr="00F65E65">
        <w:rPr>
          <w:rFonts w:ascii="仿宋" w:eastAsia="仿宋" w:hAnsi="仿宋"/>
          <w:szCs w:val="21"/>
        </w:rPr>
        <w:t>1</w:t>
      </w:r>
      <w:r w:rsidRPr="00F65E65">
        <w:rPr>
          <w:rFonts w:ascii="仿宋" w:eastAsia="仿宋" w:hAnsi="仿宋" w:hint="eastAsia"/>
          <w:szCs w:val="21"/>
        </w:rPr>
        <w:t>年</w:t>
      </w:r>
      <w:r w:rsidRPr="00F65E65">
        <w:rPr>
          <w:rFonts w:ascii="仿宋" w:eastAsia="仿宋" w:hAnsi="仿宋"/>
          <w:szCs w:val="21"/>
        </w:rPr>
        <w:t>0</w:t>
      </w:r>
      <w:r w:rsidRPr="00F65E65">
        <w:rPr>
          <w:rFonts w:ascii="仿宋" w:eastAsia="仿宋" w:hAnsi="仿宋" w:hint="eastAsia"/>
          <w:szCs w:val="21"/>
        </w:rPr>
        <w:t>3月17日</w:t>
      </w:r>
    </w:p>
    <w:p w:rsidR="00751BAE" w:rsidRDefault="00751BAE"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kern w:val="0"/>
          <w:szCs w:val="21"/>
        </w:rPr>
      </w:pPr>
    </w:p>
    <w:p w:rsidR="00F65E65" w:rsidRDefault="00F65E65" w:rsidP="00751BAE">
      <w:pPr>
        <w:widowControl/>
        <w:jc w:val="left"/>
        <w:rPr>
          <w:rFonts w:ascii="仿宋" w:eastAsia="仿宋" w:hAnsi="仿宋" w:cs="仿宋_GB2312" w:hint="eastAsia"/>
          <w:kern w:val="0"/>
          <w:szCs w:val="21"/>
        </w:r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1"/>
    </w:p>
    <w:p w:rsidR="00A35C87" w:rsidRDefault="006E4B51">
      <w:pPr>
        <w:pStyle w:val="2"/>
        <w:adjustRightInd w:val="0"/>
        <w:snapToGrid w:val="0"/>
        <w:spacing w:before="0" w:after="0" w:line="360" w:lineRule="auto"/>
        <w:jc w:val="center"/>
        <w:rPr>
          <w:rFonts w:ascii="仿宋" w:eastAsia="仿宋" w:hAnsi="仿宋" w:cs="仿宋_GB2312"/>
        </w:rPr>
      </w:pPr>
      <w:bookmarkStart w:id="32" w:name="_Toc533340139"/>
      <w:bookmarkStart w:id="33"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2"/>
      <w:bookmarkEnd w:id="33"/>
    </w:p>
    <w:bookmarkStart w:id="34" w:name="sys_招标项目基本内容及要求其他：Block" w:displacedByCustomXml="next"/>
    <w:bookmarkEnd w:id="34" w:displacedByCustomXml="next"/>
    <w:bookmarkStart w:id="35" w:name="sys_招标项目基本内容及要求：Block" w:displacedByCustomXml="next"/>
    <w:bookmarkEnd w:id="35" w:displacedByCustomXml="next"/>
    <w:bookmarkStart w:id="36" w:name="招标项目基本内容及要求：Block" w:displacedByCustomXml="next"/>
    <w:bookmarkEnd w:id="36" w:displacedByCustomXml="next"/>
    <w:bookmarkStart w:id="37" w:name="招标项目基本内容及要求其他：Block" w:displacedByCustomXml="next"/>
    <w:bookmarkEnd w:id="37"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1C0499" w:rsidRPr="001B71DE" w:rsidRDefault="00F65E65" w:rsidP="005210BB"/>
        <w:tbl>
          <w:tblPr>
            <w:tblW w:w="9193" w:type="dxa"/>
            <w:jc w:val="center"/>
            <w:tblLayout w:type="fixed"/>
            <w:tblLook w:val="0000" w:firstRow="0" w:lastRow="0" w:firstColumn="0" w:lastColumn="0" w:noHBand="0" w:noVBand="0"/>
          </w:tblPr>
          <w:tblGrid>
            <w:gridCol w:w="1087"/>
            <w:gridCol w:w="2111"/>
            <w:gridCol w:w="5995"/>
          </w:tblGrid>
          <w:tr w:rsidR="001C0499"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1C0499"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E20389">
                  <w:rPr>
                    <w:rFonts w:ascii="宋体" w:hAnsi="宋体" w:cs="宋体" w:hint="eastAsia"/>
                    <w:kern w:val="0"/>
                    <w:szCs w:val="21"/>
                    <w:u w:val="single"/>
                  </w:rPr>
                  <w:t>营口经济技术开发区滨海新兴产业园区管理委员会</w:t>
                </w:r>
                <w:r w:rsidRPr="001C0499">
                  <w:rPr>
                    <w:rFonts w:ascii="仿宋_GB2312" w:eastAsia="仿宋_GB2312" w:hAnsi="仿宋_GB2312" w:cs="仿宋_GB2312"/>
                    <w:kern w:val="0"/>
                    <w:szCs w:val="21"/>
                    <w:u w:val="single"/>
                  </w:rPr>
                  <w:t xml:space="preserve">                 </w:t>
                </w:r>
              </w:p>
              <w:p w:rsidR="001C0499" w:rsidRPr="001C0499" w:rsidRDefault="00F65E65"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84621F">
                  <w:rPr>
                    <w:rFonts w:ascii="仿宋_GB2312" w:eastAsia="仿宋_GB2312" w:hAnsi="仿宋_GB2312" w:cs="仿宋_GB2312" w:hint="eastAsia"/>
                    <w:kern w:val="0"/>
                    <w:szCs w:val="21"/>
                    <w:u w:val="single"/>
                  </w:rPr>
                  <w:t>营口市鲅鱼圈区</w:t>
                </w:r>
                <w:r>
                  <w:rPr>
                    <w:rFonts w:ascii="仿宋_GB2312" w:eastAsia="仿宋_GB2312" w:hAnsi="仿宋_GB2312" w:cs="仿宋_GB2312"/>
                    <w:kern w:val="0"/>
                    <w:szCs w:val="21"/>
                    <w:u w:val="single"/>
                  </w:rPr>
                  <w:t xml:space="preserve"> </w:t>
                </w:r>
                <w:r w:rsidRPr="001C0499">
                  <w:rPr>
                    <w:rFonts w:ascii="仿宋_GB2312" w:eastAsia="仿宋_GB2312" w:hAnsi="仿宋_GB2312" w:cs="仿宋_GB2312"/>
                    <w:kern w:val="0"/>
                    <w:szCs w:val="21"/>
                    <w:u w:val="single"/>
                  </w:rPr>
                  <w:t xml:space="preserve">                  </w:t>
                </w:r>
              </w:p>
              <w:p w:rsidR="001C0499" w:rsidRPr="001C0499" w:rsidRDefault="00F65E65"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proofErr w:type="gramStart"/>
                <w:r w:rsidRPr="00E20389">
                  <w:rPr>
                    <w:rFonts w:ascii="宋体" w:hAnsi="宋体" w:cs="宋体" w:hint="eastAsia"/>
                    <w:kern w:val="0"/>
                    <w:szCs w:val="21"/>
                    <w:u w:val="single"/>
                  </w:rPr>
                  <w:t>管维鹏</w:t>
                </w:r>
                <w:proofErr w:type="gramEnd"/>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kern w:val="0"/>
                    <w:szCs w:val="21"/>
                    <w:u w:val="single"/>
                  </w:rPr>
                  <w:t xml:space="preserve">                </w:t>
                </w:r>
              </w:p>
              <w:p w:rsidR="001C0499" w:rsidRPr="001C0499" w:rsidRDefault="00F65E65"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sidRPr="00E20389">
                  <w:rPr>
                    <w:rFonts w:ascii="仿宋_GB2312" w:eastAsia="仿宋_GB2312" w:hAnsi="仿宋_GB2312" w:cs="仿宋_GB2312"/>
                    <w:kern w:val="0"/>
                    <w:szCs w:val="21"/>
                    <w:u w:val="single"/>
                  </w:rPr>
                  <w:t>15042715999</w:t>
                </w:r>
                <w:r w:rsidRPr="001C0499">
                  <w:rPr>
                    <w:rFonts w:ascii="仿宋_GB2312" w:eastAsia="仿宋_GB2312" w:hAnsi="仿宋_GB2312" w:cs="仿宋_GB2312"/>
                    <w:kern w:val="0"/>
                    <w:szCs w:val="21"/>
                    <w:u w:val="single"/>
                  </w:rPr>
                  <w:t xml:space="preserve">                 </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hint="eastAsia"/>
                    <w:color w:val="FF0000"/>
                    <w:kern w:val="0"/>
                    <w:szCs w:val="21"/>
                    <w:u w:val="single"/>
                  </w:rPr>
                  <w:t>营口市</w:t>
                </w:r>
                <w:r>
                  <w:rPr>
                    <w:rFonts w:ascii="仿宋_GB2312" w:eastAsia="仿宋_GB2312" w:hAnsi="仿宋_GB2312" w:cs="仿宋_GB2312" w:hint="eastAsia"/>
                    <w:color w:val="FF0000"/>
                    <w:kern w:val="0"/>
                    <w:szCs w:val="21"/>
                    <w:u w:val="single"/>
                  </w:rPr>
                  <w:t>鲅鱼圈</w:t>
                </w:r>
                <w:r>
                  <w:rPr>
                    <w:rFonts w:ascii="仿宋_GB2312" w:eastAsia="仿宋_GB2312" w:hAnsi="仿宋_GB2312" w:cs="仿宋_GB2312"/>
                    <w:color w:val="FF0000"/>
                    <w:kern w:val="0"/>
                    <w:szCs w:val="21"/>
                    <w:u w:val="single"/>
                  </w:rPr>
                  <w:t>区</w:t>
                </w:r>
                <w:r w:rsidRPr="001C0499">
                  <w:rPr>
                    <w:rFonts w:ascii="仿宋_GB2312" w:eastAsia="仿宋_GB2312" w:hAnsi="仿宋_GB2312" w:cs="仿宋_GB2312" w:hint="eastAsia"/>
                    <w:color w:val="FF0000"/>
                    <w:kern w:val="0"/>
                    <w:szCs w:val="21"/>
                    <w:u w:val="single"/>
                  </w:rPr>
                  <w:t>审批技术审查与公共资源交易中心</w:t>
                </w:r>
              </w:p>
              <w:p w:rsidR="001C0499" w:rsidRPr="001C0499" w:rsidRDefault="00F65E65"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4339A1">
                  <w:rPr>
                    <w:rFonts w:ascii="仿宋_GB2312" w:eastAsia="仿宋_GB2312" w:hAnsi="仿宋_GB2312" w:cs="仿宋_GB2312" w:hint="eastAsia"/>
                    <w:color w:val="FF0000"/>
                    <w:kern w:val="0"/>
                    <w:szCs w:val="21"/>
                    <w:u w:val="single"/>
                  </w:rPr>
                  <w:t>青龙山大街与海华路交汇处号房</w:t>
                </w:r>
                <w:proofErr w:type="gramStart"/>
                <w:r w:rsidRPr="004339A1">
                  <w:rPr>
                    <w:rFonts w:ascii="仿宋_GB2312" w:eastAsia="仿宋_GB2312" w:hAnsi="仿宋_GB2312" w:cs="仿宋_GB2312" w:hint="eastAsia"/>
                    <w:color w:val="FF0000"/>
                    <w:kern w:val="0"/>
                    <w:szCs w:val="21"/>
                    <w:u w:val="single"/>
                  </w:rPr>
                  <w:t>回迁楼</w:t>
                </w:r>
                <w:proofErr w:type="gramEnd"/>
                <w:r w:rsidRPr="004339A1">
                  <w:rPr>
                    <w:rFonts w:ascii="仿宋_GB2312" w:eastAsia="仿宋_GB2312" w:hAnsi="仿宋_GB2312" w:cs="仿宋_GB2312" w:hint="eastAsia"/>
                    <w:color w:val="FF0000"/>
                    <w:kern w:val="0"/>
                    <w:szCs w:val="21"/>
                    <w:u w:val="single"/>
                  </w:rPr>
                  <w:t>C</w:t>
                </w:r>
                <w:r w:rsidRPr="004339A1">
                  <w:rPr>
                    <w:rFonts w:ascii="仿宋_GB2312" w:eastAsia="仿宋_GB2312" w:hAnsi="仿宋_GB2312" w:cs="仿宋_GB2312" w:hint="eastAsia"/>
                    <w:color w:val="FF0000"/>
                    <w:kern w:val="0"/>
                    <w:szCs w:val="21"/>
                    <w:u w:val="single"/>
                  </w:rPr>
                  <w:t>区</w:t>
                </w:r>
                <w:r w:rsidRPr="004339A1">
                  <w:rPr>
                    <w:rFonts w:ascii="仿宋_GB2312" w:eastAsia="仿宋_GB2312" w:hAnsi="仿宋_GB2312" w:cs="仿宋_GB2312" w:hint="eastAsia"/>
                    <w:color w:val="FF0000"/>
                    <w:kern w:val="0"/>
                    <w:szCs w:val="21"/>
                    <w:u w:val="single"/>
                  </w:rPr>
                  <w:t>17</w:t>
                </w:r>
                <w:r w:rsidRPr="004339A1">
                  <w:rPr>
                    <w:rFonts w:ascii="仿宋_GB2312" w:eastAsia="仿宋_GB2312" w:hAnsi="仿宋_GB2312" w:cs="仿宋_GB2312" w:hint="eastAsia"/>
                    <w:color w:val="FF0000"/>
                    <w:kern w:val="0"/>
                    <w:szCs w:val="21"/>
                    <w:u w:val="single"/>
                  </w:rPr>
                  <w:t>号门市</w:t>
                </w:r>
                <w:r w:rsidRPr="001C0499">
                  <w:rPr>
                    <w:rFonts w:ascii="仿宋_GB2312" w:eastAsia="仿宋_GB2312" w:hAnsi="仿宋_GB2312" w:cs="仿宋_GB2312" w:hint="eastAsia"/>
                    <w:kern w:val="0"/>
                    <w:szCs w:val="21"/>
                  </w:rPr>
                  <w:t>联系人：</w:t>
                </w:r>
                <w:r w:rsidRPr="00E20389">
                  <w:rPr>
                    <w:rFonts w:ascii="宋体" w:hAnsi="宋体" w:cs="宋体" w:hint="eastAsia"/>
                    <w:kern w:val="0"/>
                    <w:szCs w:val="21"/>
                    <w:u w:val="single"/>
                  </w:rPr>
                  <w:t>高丽</w:t>
                </w:r>
                <w:r w:rsidRPr="00E20389">
                  <w:rPr>
                    <w:rFonts w:ascii="宋体" w:hAnsi="宋体" w:cs="宋体"/>
                    <w:kern w:val="0"/>
                    <w:szCs w:val="21"/>
                    <w:u w:val="single"/>
                  </w:rPr>
                  <w:t xml:space="preserve"> </w:t>
                </w:r>
                <w:r w:rsidRPr="001C0499">
                  <w:rPr>
                    <w:rFonts w:ascii="仿宋_GB2312" w:eastAsia="仿宋_GB2312" w:hAnsi="仿宋_GB2312" w:cs="仿宋_GB2312"/>
                    <w:kern w:val="0"/>
                    <w:szCs w:val="21"/>
                    <w:u w:val="single"/>
                  </w:rPr>
                  <w:t xml:space="preserve">                 </w:t>
                </w:r>
              </w:p>
              <w:p w:rsidR="001C0499" w:rsidRPr="001C0499" w:rsidRDefault="00F65E65"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6196911</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left"/>
                  <w:rPr>
                    <w:rFonts w:ascii="仿宋_GB2312" w:eastAsia="仿宋_GB2312" w:hAnsi="仿宋_GB2312" w:cs="仿宋_GB2312"/>
                    <w:kern w:val="0"/>
                    <w:szCs w:val="21"/>
                  </w:rPr>
                </w:pPr>
                <w:r w:rsidRPr="00DB2262">
                  <w:rPr>
                    <w:rFonts w:ascii="宋体" w:hAnsi="宋体" w:cs="宋体" w:hint="eastAsia"/>
                    <w:kern w:val="0"/>
                    <w:szCs w:val="21"/>
                    <w:u w:val="single"/>
                  </w:rPr>
                  <w:t>投标人具有工程咨询协会颁发的电力专业工程单位乙级及以上专业资信证书。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C0499" w:rsidRPr="001C0499" w:rsidRDefault="00F65E65"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C0499"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rPr>
                    <w:rFonts w:ascii="仿宋_GB2312" w:eastAsia="仿宋_GB2312" w:hAnsi="仿宋_GB2312" w:cs="仿宋_GB2312"/>
                    <w:bCs/>
                    <w:kern w:val="0"/>
                    <w:szCs w:val="21"/>
                  </w:rPr>
                </w:pPr>
                <w:r>
                  <w:rPr>
                    <w:rFonts w:ascii="仿宋_GB2312" w:eastAsiaTheme="minorEastAsia" w:hAnsi="仿宋_GB2312" w:cs="仿宋_GB2312" w:hint="eastAsia"/>
                    <w:bCs/>
                    <w:kern w:val="0"/>
                    <w:szCs w:val="21"/>
                  </w:rPr>
                  <w:t>无</w:t>
                </w:r>
              </w:p>
            </w:tc>
          </w:tr>
          <w:tr w:rsidR="001C0499"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Pr>
                    <w:rFonts w:ascii="仿宋_GB2312" w:eastAsia="仿宋_GB2312" w:hAnsi="仿宋_GB2312" w:cs="仿宋_GB2312"/>
                    <w:bCs/>
                    <w:kern w:val="0"/>
                    <w:szCs w:val="21"/>
                    <w:u w:val="single"/>
                  </w:rPr>
                  <w:t>380000</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1C0499" w:rsidRPr="001C0499" w:rsidRDefault="00F65E65"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380000</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1C0499" w:rsidRPr="001C0499" w:rsidRDefault="00F65E65"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1C0499" w:rsidRPr="001C0499" w:rsidRDefault="00F65E65"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1C0499" w:rsidRPr="001C0499" w:rsidRDefault="00F65E65"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1C0499" w:rsidRPr="001C0499" w:rsidRDefault="00F65E65"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1C0499"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1C0499" w:rsidRPr="001C0499" w:rsidRDefault="00F65E65"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1C0499" w:rsidRPr="001C0499" w:rsidRDefault="00F65E65"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1C0499" w:rsidRPr="001C0499" w:rsidRDefault="00F65E65"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1C0499" w:rsidRPr="001C0499" w:rsidRDefault="00F65E65"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1C0499" w:rsidRPr="001C0499" w:rsidRDefault="00F65E65"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1C0499" w:rsidRPr="001C0499" w:rsidRDefault="00F65E65"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1C0499" w:rsidRPr="001C0499" w:rsidRDefault="00F65E65"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1C0499" w:rsidRPr="001C0499" w:rsidRDefault="00F65E65"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1C0499" w:rsidRPr="001C0499" w:rsidRDefault="00F65E65"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1C0499" w:rsidRPr="001C0499" w:rsidRDefault="00F65E65" w:rsidP="001C0499">
                <w:pPr>
                  <w:ind w:left="210"/>
                  <w:rPr>
                    <w:rFonts w:ascii="仿宋_GB2312" w:eastAsia="仿宋_GB2312" w:hAnsi="仿宋_GB2312" w:cs="仿宋_GB2312"/>
                    <w:kern w:val="0"/>
                    <w:szCs w:val="21"/>
                  </w:rPr>
                </w:pP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1C0499" w:rsidRPr="001C0499" w:rsidRDefault="00F65E65"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1C0499" w:rsidRPr="001C0499" w:rsidRDefault="00F65E65"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1C0499" w:rsidRPr="001C0499" w:rsidRDefault="00F65E65"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1C0499" w:rsidRPr="001C0499" w:rsidRDefault="00F65E65"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1C0499"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1C0499" w:rsidRPr="001C0499" w:rsidRDefault="00F65E65"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1C0499"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1C0499" w:rsidRPr="001C0499" w:rsidRDefault="00F65E65"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1C0499" w:rsidRPr="001C0499" w:rsidRDefault="00F65E65"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Theme="minorEastAsia" w:eastAsiaTheme="minorEastAsia" w:hAnsiTheme="minorEastAsia" w:cs="仿宋_GB2312" w:hint="eastAsia"/>
                    <w:kern w:val="0"/>
                    <w:szCs w:val="21"/>
                    <w:u w:val="single"/>
                  </w:rPr>
                  <w:t>7500</w:t>
                </w:r>
                <w:r>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1C0499" w:rsidRPr="001C0499" w:rsidRDefault="00F65E65"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sidRPr="001C0499">
                  <w:rPr>
                    <w:rFonts w:ascii="仿宋_GB2312" w:eastAsia="仿宋_GB2312" w:hAnsi="仿宋_GB2312" w:cs="仿宋_GB2312" w:hint="eastAsia"/>
                    <w:kern w:val="0"/>
                    <w:szCs w:val="21"/>
                    <w:u w:val="single"/>
                  </w:rPr>
                  <w:t>递交响应文件截止时间前</w:t>
                </w:r>
              </w:p>
              <w:p w:rsidR="001C0499" w:rsidRPr="001C0499" w:rsidRDefault="00F65E65"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、磋商保证金缴纳方式：</w:t>
                </w: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保函</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支票</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电汇</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w:t>
                </w:r>
                <w:r w:rsidRPr="001C0499">
                  <w:rPr>
                    <w:rFonts w:ascii="仿宋_GB2312" w:eastAsia="仿宋_GB2312" w:hAnsi="仿宋_GB2312" w:cs="仿宋_GB2312" w:hint="eastAsia"/>
                    <w:szCs w:val="21"/>
                  </w:rPr>
                  <w:t>其他：</w:t>
                </w:r>
              </w:p>
              <w:p w:rsidR="001C0499" w:rsidRPr="001C0499" w:rsidRDefault="00F65E65"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733496" w:rsidRDefault="00F65E65" w:rsidP="001C0499">
                <w:pPr>
                  <w:widowControl/>
                  <w:adjustRightInd w:val="0"/>
                  <w:snapToGrid w:val="0"/>
                  <w:spacing w:line="360" w:lineRule="auto"/>
                  <w:ind w:firstLineChars="196" w:firstLine="412"/>
                  <w:jc w:val="left"/>
                  <w:rPr>
                    <w:rFonts w:ascii="宋体" w:hAnsi="宋体" w:cs="宋体"/>
                    <w:color w:val="FF0000"/>
                    <w:kern w:val="0"/>
                    <w:szCs w:val="21"/>
                  </w:rPr>
                </w:pPr>
                <w:r w:rsidRPr="001C0499">
                  <w:rPr>
                    <w:rFonts w:ascii="仿宋_GB2312" w:eastAsia="仿宋_GB2312" w:hAnsi="仿宋_GB2312" w:cs="仿宋_GB2312" w:hint="eastAsia"/>
                    <w:kern w:val="0"/>
                    <w:szCs w:val="21"/>
                  </w:rPr>
                  <w:t>开户行：</w:t>
                </w:r>
                <w:r w:rsidRPr="006E1AA4">
                  <w:rPr>
                    <w:rFonts w:ascii="宋体" w:hAnsi="宋体" w:cs="宋体" w:hint="eastAsia"/>
                    <w:color w:val="FF0000"/>
                    <w:kern w:val="0"/>
                    <w:szCs w:val="21"/>
                  </w:rPr>
                  <w:t>盛京银行股份有限公司营口昆仑支行</w:t>
                </w:r>
              </w:p>
              <w:p w:rsidR="00733496" w:rsidRDefault="00F65E65" w:rsidP="00733496">
                <w:pPr>
                  <w:widowControl/>
                  <w:adjustRightInd w:val="0"/>
                  <w:snapToGrid w:val="0"/>
                  <w:spacing w:line="360" w:lineRule="auto"/>
                  <w:ind w:firstLineChars="196" w:firstLine="412"/>
                  <w:jc w:val="left"/>
                  <w:rPr>
                    <w:rFonts w:ascii="宋体" w:hAnsi="宋体" w:cs="宋体"/>
                    <w:color w:val="FF0000"/>
                    <w:kern w:val="0"/>
                    <w:szCs w:val="21"/>
                  </w:rPr>
                </w:pPr>
                <w:r w:rsidRPr="001C0499">
                  <w:rPr>
                    <w:rFonts w:ascii="仿宋_GB2312" w:eastAsia="仿宋_GB2312" w:hAnsi="仿宋_GB2312" w:cs="仿宋_GB2312" w:hint="eastAsia"/>
                    <w:kern w:val="0"/>
                    <w:szCs w:val="21"/>
                  </w:rPr>
                  <w:t>账户名称：</w:t>
                </w:r>
                <w:r w:rsidRPr="006E1AA4">
                  <w:rPr>
                    <w:rFonts w:ascii="宋体" w:hAnsi="宋体" w:cs="宋体" w:hint="eastAsia"/>
                    <w:color w:val="FF0000"/>
                    <w:kern w:val="0"/>
                    <w:szCs w:val="21"/>
                  </w:rPr>
                  <w:t>营口市鲅鱼圈区审批技术审查与公共资源交易中心保证金专户</w:t>
                </w:r>
              </w:p>
              <w:p w:rsidR="00733496" w:rsidRDefault="00F65E65" w:rsidP="006947CF">
                <w:pPr>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6E1AA4">
                  <w:rPr>
                    <w:rFonts w:ascii="仿宋_GB2312" w:eastAsia="仿宋_GB2312" w:hAnsi="仿宋_GB2312" w:cs="仿宋_GB2312"/>
                    <w:color w:val="FF0000"/>
                    <w:kern w:val="0"/>
                    <w:szCs w:val="21"/>
                  </w:rPr>
                  <w:t>0550700102000006685</w:t>
                </w:r>
              </w:p>
              <w:p w:rsidR="00733496" w:rsidRDefault="00F65E65" w:rsidP="006947CF">
                <w:pPr>
                  <w:rPr>
                    <w:rFonts w:ascii="仿宋_GB2312" w:eastAsiaTheme="minorEastAsia" w:hAnsi="仿宋_GB2312" w:cs="仿宋_GB2312" w:hint="eastAsia"/>
                    <w:kern w:val="0"/>
                    <w:szCs w:val="21"/>
                    <w:u w:val="single"/>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Pr>
                    <w:rFonts w:ascii="仿宋_GB2312" w:eastAsiaTheme="minorEastAsia" w:hAnsi="仿宋_GB2312" w:cs="仿宋_GB2312" w:hint="eastAsia"/>
                    <w:kern w:val="0"/>
                    <w:szCs w:val="21"/>
                    <w:u w:val="single"/>
                  </w:rPr>
                  <w:t>未成交</w:t>
                </w:r>
                <w:r>
                  <w:rPr>
                    <w:rFonts w:ascii="仿宋_GB2312" w:eastAsiaTheme="minorEastAsia" w:hAnsi="仿宋_GB2312" w:cs="仿宋_GB2312"/>
                    <w:kern w:val="0"/>
                    <w:szCs w:val="21"/>
                    <w:u w:val="single"/>
                  </w:rPr>
                  <w:t>供应商在成交公告发布之日起</w:t>
                </w:r>
                <w:r>
                  <w:rPr>
                    <w:rFonts w:ascii="仿宋_GB2312" w:eastAsiaTheme="minorEastAsia" w:hAnsi="仿宋_GB2312" w:cs="仿宋_GB2312" w:hint="eastAsia"/>
                    <w:kern w:val="0"/>
                    <w:szCs w:val="21"/>
                    <w:u w:val="single"/>
                  </w:rPr>
                  <w:t>5</w:t>
                </w:r>
                <w:r>
                  <w:rPr>
                    <w:rFonts w:ascii="仿宋_GB2312" w:eastAsiaTheme="minorEastAsia" w:hAnsi="仿宋_GB2312" w:cs="仿宋_GB2312" w:hint="eastAsia"/>
                    <w:kern w:val="0"/>
                    <w:szCs w:val="21"/>
                    <w:u w:val="single"/>
                  </w:rPr>
                  <w:t>个</w:t>
                </w:r>
                <w:r>
                  <w:rPr>
                    <w:rFonts w:ascii="仿宋_GB2312" w:eastAsiaTheme="minorEastAsia" w:hAnsi="仿宋_GB2312" w:cs="仿宋_GB2312"/>
                    <w:kern w:val="0"/>
                    <w:szCs w:val="21"/>
                    <w:u w:val="single"/>
                  </w:rPr>
                  <w:t>工作日内退还保证金；成交供应商应在政府采购合同签订之日起</w:t>
                </w:r>
                <w:r>
                  <w:rPr>
                    <w:rFonts w:ascii="仿宋_GB2312" w:eastAsiaTheme="minorEastAsia" w:hAnsi="仿宋_GB2312" w:cs="仿宋_GB2312" w:hint="eastAsia"/>
                    <w:kern w:val="0"/>
                    <w:szCs w:val="21"/>
                    <w:u w:val="single"/>
                  </w:rPr>
                  <w:t>5</w:t>
                </w:r>
                <w:r>
                  <w:rPr>
                    <w:rFonts w:ascii="仿宋_GB2312" w:eastAsiaTheme="minorEastAsia" w:hAnsi="仿宋_GB2312" w:cs="仿宋_GB2312" w:hint="eastAsia"/>
                    <w:kern w:val="0"/>
                    <w:szCs w:val="21"/>
                    <w:u w:val="single"/>
                  </w:rPr>
                  <w:t>个</w:t>
                </w:r>
                <w:r>
                  <w:rPr>
                    <w:rFonts w:ascii="仿宋_GB2312" w:eastAsiaTheme="minorEastAsia" w:hAnsi="仿宋_GB2312" w:cs="仿宋_GB2312"/>
                    <w:kern w:val="0"/>
                    <w:szCs w:val="21"/>
                    <w:u w:val="single"/>
                  </w:rPr>
                  <w:t>工作日内将一份合同送回中心，并办理退还保证金事宜。</w:t>
                </w:r>
              </w:p>
              <w:p w:rsidR="006947CF" w:rsidRPr="001C0499" w:rsidRDefault="00F65E65" w:rsidP="006947CF">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1C0499">
                  <w:rPr>
                    <w:rFonts w:ascii="仿宋_GB2312" w:eastAsia="仿宋_GB2312" w:hAnsi="仿宋_GB2312" w:cs="仿宋_GB2312"/>
                    <w:color w:val="FF0000"/>
                    <w:szCs w:val="21"/>
                    <w:u w:val="single"/>
                  </w:rPr>
                  <w:t>0417-</w:t>
                </w:r>
                <w:r>
                  <w:rPr>
                    <w:rFonts w:ascii="仿宋_GB2312" w:eastAsia="仿宋_GB2312" w:hAnsi="仿宋_GB2312" w:cs="仿宋_GB2312"/>
                    <w:color w:val="FF0000"/>
                    <w:szCs w:val="21"/>
                    <w:u w:val="single"/>
                  </w:rPr>
                  <w:t>6196911</w:t>
                </w:r>
              </w:p>
              <w:p w:rsidR="001C0499" w:rsidRPr="001C0499" w:rsidRDefault="00F65E65" w:rsidP="006947CF">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Pr>
                    <w:rFonts w:ascii="仿宋_GB2312" w:eastAsiaTheme="minorEastAsia" w:hAnsi="仿宋_GB2312" w:cs="仿宋_GB2312" w:hint="eastAsia"/>
                    <w:color w:val="FF0000"/>
                    <w:szCs w:val="21"/>
                  </w:rPr>
                  <w:t>开标</w:t>
                </w:r>
                <w:r>
                  <w:rPr>
                    <w:rFonts w:ascii="仿宋_GB2312" w:eastAsiaTheme="minorEastAsia" w:hAnsi="仿宋_GB2312" w:cs="仿宋_GB2312"/>
                    <w:color w:val="FF0000"/>
                    <w:szCs w:val="21"/>
                  </w:rPr>
                  <w:t>结束后，携带退还投标保证金申请表（</w:t>
                </w:r>
                <w:r>
                  <w:rPr>
                    <w:rFonts w:ascii="仿宋_GB2312" w:eastAsiaTheme="minorEastAsia" w:hAnsi="仿宋_GB2312" w:cs="仿宋_GB2312" w:hint="eastAsia"/>
                    <w:color w:val="FF0000"/>
                    <w:szCs w:val="21"/>
                  </w:rPr>
                  <w:t>加盖</w:t>
                </w:r>
                <w:r>
                  <w:rPr>
                    <w:rFonts w:ascii="仿宋_GB2312" w:eastAsiaTheme="minorEastAsia" w:hAnsi="仿宋_GB2312" w:cs="仿宋_GB2312"/>
                    <w:color w:val="FF0000"/>
                    <w:szCs w:val="21"/>
                  </w:rPr>
                  <w:t>公章）</w:t>
                </w:r>
                <w:r>
                  <w:rPr>
                    <w:rFonts w:ascii="仿宋_GB2312" w:eastAsiaTheme="minorEastAsia" w:hAnsi="仿宋_GB2312" w:cs="仿宋_GB2312" w:hint="eastAsia"/>
                    <w:color w:val="FF0000"/>
                    <w:szCs w:val="21"/>
                  </w:rPr>
                  <w:t>以及</w:t>
                </w:r>
                <w:r>
                  <w:rPr>
                    <w:rFonts w:ascii="仿宋_GB2312" w:eastAsiaTheme="minorEastAsia" w:hAnsi="仿宋_GB2312" w:cs="仿宋_GB2312"/>
                    <w:color w:val="FF0000"/>
                    <w:szCs w:val="21"/>
                  </w:rPr>
                  <w:t>投标单位开出的收款收据（</w:t>
                </w:r>
                <w:r>
                  <w:rPr>
                    <w:rFonts w:ascii="仿宋_GB2312" w:eastAsiaTheme="minorEastAsia" w:hAnsi="仿宋_GB2312" w:cs="仿宋_GB2312" w:hint="eastAsia"/>
                    <w:color w:val="FF0000"/>
                    <w:szCs w:val="21"/>
                  </w:rPr>
                  <w:t>加盖</w:t>
                </w:r>
                <w:r>
                  <w:rPr>
                    <w:rFonts w:ascii="仿宋_GB2312" w:eastAsiaTheme="minorEastAsia" w:hAnsi="仿宋_GB2312" w:cs="仿宋_GB2312"/>
                    <w:color w:val="FF0000"/>
                    <w:szCs w:val="21"/>
                  </w:rPr>
                  <w:t>财务章）</w:t>
                </w:r>
                <w:r>
                  <w:rPr>
                    <w:rFonts w:ascii="仿宋_GB2312" w:eastAsiaTheme="minorEastAsia" w:hAnsi="仿宋_GB2312" w:cs="仿宋_GB2312" w:hint="eastAsia"/>
                    <w:color w:val="FF0000"/>
                    <w:szCs w:val="21"/>
                  </w:rPr>
                  <w:t>按要求</w:t>
                </w:r>
                <w:r>
                  <w:rPr>
                    <w:rFonts w:ascii="仿宋_GB2312" w:eastAsiaTheme="minorEastAsia" w:hAnsi="仿宋_GB2312" w:cs="仿宋_GB2312"/>
                    <w:color w:val="FF0000"/>
                    <w:szCs w:val="21"/>
                  </w:rPr>
                  <w:t>填写、签字后，交至</w:t>
                </w:r>
                <w:proofErr w:type="gramStart"/>
                <w:r>
                  <w:rPr>
                    <w:rFonts w:ascii="仿宋_GB2312" w:eastAsiaTheme="minorEastAsia" w:hAnsi="仿宋_GB2312" w:cs="仿宋_GB2312"/>
                    <w:color w:val="FF0000"/>
                    <w:szCs w:val="21"/>
                  </w:rPr>
                  <w:t>采购科</w:t>
                </w:r>
                <w:proofErr w:type="gramEnd"/>
                <w:r>
                  <w:rPr>
                    <w:rFonts w:ascii="仿宋_GB2312" w:eastAsiaTheme="minorEastAsia" w:hAnsi="仿宋_GB2312" w:cs="仿宋_GB2312"/>
                    <w:color w:val="FF0000"/>
                    <w:szCs w:val="21"/>
                  </w:rPr>
                  <w:t>项目负责人退还保证金。</w:t>
                </w:r>
                <w:r w:rsidRPr="001C0499">
                  <w:rPr>
                    <w:rFonts w:ascii="宋体" w:hAnsi="宋体" w:cs="宋体" w:hint="eastAsia"/>
                    <w:b/>
                    <w:bCs/>
                    <w:szCs w:val="21"/>
                  </w:rPr>
                  <w:t>（注：财政部</w:t>
                </w:r>
                <w:proofErr w:type="gramStart"/>
                <w:r w:rsidRPr="001C0499">
                  <w:rPr>
                    <w:rFonts w:ascii="宋体" w:hAnsi="宋体" w:cs="宋体" w:hint="eastAsia"/>
                    <w:b/>
                    <w:bCs/>
                    <w:szCs w:val="21"/>
                  </w:rPr>
                  <w:t>门鼓励</w:t>
                </w:r>
                <w:proofErr w:type="gramEnd"/>
                <w:r w:rsidRPr="001C0499">
                  <w:rPr>
                    <w:rFonts w:ascii="宋体" w:hAnsi="宋体" w:cs="宋体" w:hint="eastAsia"/>
                    <w:b/>
                    <w:bCs/>
                    <w:szCs w:val="21"/>
                  </w:rPr>
                  <w:t>采用保函的方式</w:t>
                </w:r>
                <w:proofErr w:type="gramStart"/>
                <w:r w:rsidRPr="001C0499">
                  <w:rPr>
                    <w:rFonts w:ascii="宋体" w:hAnsi="宋体" w:cs="宋体" w:hint="eastAsia"/>
                    <w:b/>
                    <w:bCs/>
                    <w:szCs w:val="21"/>
                  </w:rPr>
                  <w:t>递交磋商</w:t>
                </w:r>
                <w:proofErr w:type="gramEnd"/>
                <w:r w:rsidRPr="001C0499">
                  <w:rPr>
                    <w:rFonts w:ascii="宋体" w:hAnsi="宋体" w:cs="宋体" w:hint="eastAsia"/>
                    <w:b/>
                    <w:bCs/>
                    <w:szCs w:val="21"/>
                  </w:rPr>
                  <w:t>保证金，具体办理流程参阅辽宁政府采购网）</w:t>
                </w:r>
              </w:p>
            </w:tc>
          </w:tr>
          <w:tr w:rsidR="001C0499"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1C0499" w:rsidRPr="001C0499" w:rsidRDefault="00F65E65"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1C0499" w:rsidRPr="001C0499" w:rsidRDefault="00F65E65"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1C0499"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16.1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F65E65"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1C0499" w:rsidRPr="001C0499" w:rsidRDefault="00F65E65"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2 </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p w:rsidR="001C0499" w:rsidRPr="001C0499" w:rsidRDefault="00F65E65"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份（根据实际情况自行决定是否需要电子文档）</w:t>
                </w:r>
              </w:p>
            </w:tc>
          </w:tr>
          <w:tr w:rsidR="001C0499"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F65E65"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1C0499" w:rsidRPr="001C0499" w:rsidRDefault="00F65E65"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1C0499"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F65E65"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1C0499" w:rsidRPr="001C0499" w:rsidRDefault="00F65E65"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1C0499"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F65E65"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1C0499" w:rsidRPr="001C0499" w:rsidRDefault="00F65E65"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1C0499"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F65E65"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1C0499" w:rsidRPr="001C0499" w:rsidRDefault="00F65E65"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样品：</w:t>
                </w:r>
                <w:r>
                  <w:rPr>
                    <w:rFonts w:ascii="仿宋_GB2312" w:eastAsia="仿宋_GB2312" w:hAnsi="仿宋_GB2312" w:cs="仿宋_GB2312" w:hint="eastAsia"/>
                    <w:bCs/>
                    <w:kern w:val="0"/>
                    <w:szCs w:val="21"/>
                  </w:rPr>
                  <w:t>本项目</w:t>
                </w:r>
                <w:r>
                  <w:rPr>
                    <w:rFonts w:ascii="仿宋_GB2312" w:eastAsia="仿宋_GB2312" w:hAnsi="仿宋_GB2312" w:cs="仿宋_GB2312"/>
                    <w:bCs/>
                    <w:kern w:val="0"/>
                    <w:szCs w:val="21"/>
                  </w:rPr>
                  <w:t>不需</w:t>
                </w:r>
                <w:r>
                  <w:rPr>
                    <w:rFonts w:ascii="仿宋_GB2312" w:eastAsia="仿宋_GB2312" w:hAnsi="仿宋_GB2312" w:cs="仿宋_GB2312" w:hint="eastAsia"/>
                    <w:bCs/>
                    <w:kern w:val="0"/>
                    <w:szCs w:val="21"/>
                  </w:rPr>
                  <w:t>提供</w:t>
                </w:r>
                <w:r>
                  <w:rPr>
                    <w:rFonts w:ascii="仿宋_GB2312" w:eastAsia="仿宋_GB2312" w:hAnsi="仿宋_GB2312" w:cs="仿宋_GB2312"/>
                    <w:bCs/>
                    <w:kern w:val="0"/>
                    <w:szCs w:val="21"/>
                  </w:rPr>
                  <w:t>样品</w:t>
                </w: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1C0499" w:rsidRPr="001C0499" w:rsidRDefault="00F65E65"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1C0499" w:rsidRPr="001C0499" w:rsidRDefault="00F65E65" w:rsidP="001C0499">
                <w:pPr>
                  <w:rPr>
                    <w:rFonts w:ascii="仿宋_GB2312" w:eastAsia="仿宋_GB2312" w:hAnsi="仿宋_GB2312" w:cs="仿宋_GB2312"/>
                    <w:kern w:val="0"/>
                    <w:szCs w:val="21"/>
                    <w:u w:val="single"/>
                  </w:rPr>
                </w:pP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1C0499" w:rsidRPr="001C0499" w:rsidRDefault="00F65E65"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1C0499"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1C049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3   </w:t>
                </w:r>
                <w:r w:rsidRPr="001C0499">
                  <w:rPr>
                    <w:rFonts w:ascii="仿宋_GB2312" w:eastAsia="仿宋_GB2312" w:hAnsi="仿宋_GB2312" w:cs="仿宋_GB2312"/>
                    <w:kern w:val="0"/>
                    <w:szCs w:val="21"/>
                    <w:u w:val="single"/>
                  </w:rPr>
                  <w:t xml:space="preserve">   </w:t>
                </w:r>
              </w:p>
            </w:tc>
          </w:tr>
          <w:tr w:rsidR="001C049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p>
              <w:p w:rsidR="001C0499" w:rsidRPr="001C0499" w:rsidRDefault="00F65E65"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1C0499" w:rsidRPr="001C0499" w:rsidRDefault="00F65E65"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1C049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F65E65"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本项目不收取履约保证金</w:t>
                </w:r>
              </w:p>
              <w:p w:rsidR="001C0499" w:rsidRPr="001C0499" w:rsidRDefault="00F65E65" w:rsidP="004339A1">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本项目收取履约保证金</w:t>
                </w:r>
              </w:p>
              <w:p w:rsidR="001C0499" w:rsidRPr="001C0499" w:rsidRDefault="00F65E65"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1C0499" w:rsidRPr="001C0499" w:rsidRDefault="00F65E65"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1C0499" w:rsidRPr="001C0499" w:rsidRDefault="00F65E65"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履约保证金递交方式：</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保函</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szCs w:val="21"/>
                  </w:rPr>
                  <w:t>支票</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电汇</w:t>
                </w:r>
              </w:p>
              <w:p w:rsidR="001C0499" w:rsidRPr="001C0499" w:rsidRDefault="00F65E65"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1C0499" w:rsidRPr="001C0499" w:rsidRDefault="00F65E65" w:rsidP="004339A1">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2F4D1D">
                  <w:rPr>
                    <w:rFonts w:ascii="宋体" w:hAnsi="宋体" w:cs="宋体" w:hint="eastAsia"/>
                    <w:color w:val="FF0000"/>
                    <w:kern w:val="0"/>
                    <w:szCs w:val="21"/>
                  </w:rPr>
                  <w:t>盛京银行股份有限公司营口昆仑支行</w:t>
                </w:r>
              </w:p>
              <w:p w:rsidR="00733496" w:rsidRDefault="00F65E65" w:rsidP="00733496">
                <w:pPr>
                  <w:widowControl/>
                  <w:adjustRightInd w:val="0"/>
                  <w:snapToGrid w:val="0"/>
                  <w:spacing w:line="360" w:lineRule="auto"/>
                  <w:ind w:firstLineChars="196" w:firstLine="412"/>
                  <w:jc w:val="left"/>
                  <w:rPr>
                    <w:rFonts w:ascii="宋体" w:hAnsi="宋体" w:cs="宋体"/>
                    <w:color w:val="FF0000"/>
                    <w:kern w:val="0"/>
                    <w:szCs w:val="21"/>
                  </w:rPr>
                </w:pPr>
                <w:r w:rsidRPr="001C0499">
                  <w:rPr>
                    <w:rFonts w:ascii="仿宋_GB2312" w:eastAsia="仿宋_GB2312" w:hAnsi="仿宋_GB2312" w:cs="仿宋_GB2312" w:hint="eastAsia"/>
                    <w:kern w:val="0"/>
                    <w:szCs w:val="21"/>
                  </w:rPr>
                  <w:t>账户名称：</w:t>
                </w:r>
                <w:r w:rsidRPr="002F4D1D">
                  <w:rPr>
                    <w:rFonts w:ascii="宋体" w:hAnsi="宋体" w:cs="宋体" w:hint="eastAsia"/>
                    <w:color w:val="FF0000"/>
                    <w:kern w:val="0"/>
                    <w:szCs w:val="21"/>
                  </w:rPr>
                  <w:t>营口市鲅鱼圈区审批技术审查与公共资源交易中心保证金专户</w:t>
                </w:r>
              </w:p>
              <w:p w:rsidR="001C0499" w:rsidRPr="001C0499" w:rsidRDefault="00F65E65" w:rsidP="001C049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4339A1">
                  <w:rPr>
                    <w:rFonts w:ascii="仿宋_GB2312" w:eastAsia="仿宋_GB2312" w:hAnsi="仿宋_GB2312" w:cs="仿宋_GB2312"/>
                    <w:color w:val="FF0000"/>
                    <w:kern w:val="0"/>
                    <w:szCs w:val="21"/>
                  </w:rPr>
                  <w:t>21050168733800000134</w:t>
                </w:r>
              </w:p>
              <w:p w:rsidR="00733496" w:rsidRDefault="00F65E65" w:rsidP="00733496">
                <w:pPr>
                  <w:shd w:val="clear" w:color="auto" w:fill="FFFFFF"/>
                  <w:ind w:firstLineChars="100" w:firstLine="210"/>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2F4D1D">
                  <w:rPr>
                    <w:rFonts w:ascii="仿宋_GB2312" w:eastAsia="仿宋_GB2312" w:hAnsi="仿宋_GB2312" w:cs="仿宋_GB2312"/>
                    <w:color w:val="FF0000"/>
                    <w:kern w:val="0"/>
                    <w:szCs w:val="21"/>
                  </w:rPr>
                  <w:t>0550700102000006685</w:t>
                </w:r>
              </w:p>
              <w:p w:rsidR="00733496" w:rsidRPr="00D36EE1" w:rsidRDefault="00F65E65" w:rsidP="00733496">
                <w:pPr>
                  <w:shd w:val="clear" w:color="auto" w:fill="FFFFFF"/>
                  <w:ind w:firstLineChars="100" w:firstLine="210"/>
                  <w:jc w:val="left"/>
                  <w:rPr>
                    <w:rFonts w:ascii="宋体" w:hAnsi="宋体" w:cs="宋体"/>
                    <w:color w:val="FF0000"/>
                    <w:kern w:val="0"/>
                    <w:szCs w:val="21"/>
                    <w:u w:val="single"/>
                  </w:rPr>
                </w:pPr>
                <w:r w:rsidRPr="001C0499">
                  <w:rPr>
                    <w:rFonts w:ascii="仿宋_GB2312" w:eastAsia="仿宋_GB2312" w:hAnsi="仿宋_GB2312" w:cs="仿宋_GB2312" w:hint="eastAsia"/>
                    <w:szCs w:val="21"/>
                  </w:rPr>
                  <w:t>履约保证金退还时间及规定：</w:t>
                </w:r>
                <w:r w:rsidRPr="00D36EE1">
                  <w:rPr>
                    <w:rFonts w:ascii="宋体" w:hAnsi="宋体" w:cs="宋体" w:hint="eastAsia"/>
                    <w:color w:val="FF0000"/>
                    <w:kern w:val="0"/>
                    <w:szCs w:val="21"/>
                    <w:u w:val="single"/>
                  </w:rPr>
                  <w:t>成交</w:t>
                </w:r>
                <w:r w:rsidRPr="00D36EE1">
                  <w:rPr>
                    <w:rFonts w:ascii="宋体" w:hAnsi="宋体" w:cs="宋体"/>
                    <w:color w:val="FF0000"/>
                    <w:kern w:val="0"/>
                    <w:szCs w:val="21"/>
                    <w:u w:val="single"/>
                  </w:rPr>
                  <w:t>供应商须在项目验收合格后，携带履约保证金退还申请表（</w:t>
                </w:r>
                <w:r w:rsidRPr="00D36EE1">
                  <w:rPr>
                    <w:rFonts w:ascii="宋体" w:hAnsi="宋体" w:cs="宋体" w:hint="eastAsia"/>
                    <w:color w:val="FF0000"/>
                    <w:kern w:val="0"/>
                    <w:szCs w:val="21"/>
                    <w:u w:val="single"/>
                  </w:rPr>
                  <w:t>加盖</w:t>
                </w:r>
                <w:r w:rsidRPr="00D36EE1">
                  <w:rPr>
                    <w:rFonts w:ascii="宋体" w:hAnsi="宋体" w:cs="宋体"/>
                    <w:color w:val="FF0000"/>
                    <w:kern w:val="0"/>
                    <w:szCs w:val="21"/>
                    <w:u w:val="single"/>
                  </w:rPr>
                  <w:t>公章此申请表可在开标室下载）</w:t>
                </w:r>
                <w:r w:rsidRPr="00D36EE1">
                  <w:rPr>
                    <w:rFonts w:ascii="宋体" w:hAnsi="宋体" w:cs="宋体" w:hint="eastAsia"/>
                    <w:color w:val="FF0000"/>
                    <w:kern w:val="0"/>
                    <w:szCs w:val="21"/>
                    <w:u w:val="single"/>
                  </w:rPr>
                  <w:t>、</w:t>
                </w:r>
                <w:r w:rsidRPr="00D36EE1">
                  <w:rPr>
                    <w:rFonts w:ascii="宋体" w:hAnsi="宋体" w:cs="宋体"/>
                    <w:color w:val="FF0000"/>
                    <w:kern w:val="0"/>
                    <w:szCs w:val="21"/>
                    <w:u w:val="single"/>
                  </w:rPr>
                  <w:t>投标单位开出的收款收据（</w:t>
                </w:r>
                <w:r w:rsidRPr="00D36EE1">
                  <w:rPr>
                    <w:rFonts w:ascii="宋体" w:hAnsi="宋体" w:cs="宋体" w:hint="eastAsia"/>
                    <w:color w:val="FF0000"/>
                    <w:kern w:val="0"/>
                    <w:szCs w:val="21"/>
                    <w:u w:val="single"/>
                  </w:rPr>
                  <w:t>加盖</w:t>
                </w:r>
                <w:r w:rsidRPr="00D36EE1">
                  <w:rPr>
                    <w:rFonts w:ascii="宋体" w:hAnsi="宋体" w:cs="宋体"/>
                    <w:color w:val="FF0000"/>
                    <w:kern w:val="0"/>
                    <w:szCs w:val="21"/>
                    <w:u w:val="single"/>
                  </w:rPr>
                  <w:t>财务公章）</w:t>
                </w:r>
                <w:r w:rsidRPr="00D36EE1">
                  <w:rPr>
                    <w:rFonts w:ascii="宋体" w:hAnsi="宋体" w:cs="宋体" w:hint="eastAsia"/>
                    <w:color w:val="FF0000"/>
                    <w:kern w:val="0"/>
                    <w:szCs w:val="21"/>
                    <w:u w:val="single"/>
                  </w:rPr>
                  <w:t>、营口</w:t>
                </w:r>
                <w:r w:rsidRPr="00D36EE1">
                  <w:rPr>
                    <w:rFonts w:ascii="宋体" w:hAnsi="宋体" w:cs="宋体"/>
                    <w:color w:val="FF0000"/>
                    <w:kern w:val="0"/>
                    <w:szCs w:val="21"/>
                    <w:u w:val="single"/>
                  </w:rPr>
                  <w:t>开发区政府集中采购项目验收报告单，按要求填写、签字后，交至</w:t>
                </w:r>
                <w:proofErr w:type="gramStart"/>
                <w:r w:rsidRPr="00D36EE1">
                  <w:rPr>
                    <w:rFonts w:ascii="宋体" w:hAnsi="宋体" w:cs="宋体"/>
                    <w:color w:val="FF0000"/>
                    <w:kern w:val="0"/>
                    <w:szCs w:val="21"/>
                    <w:u w:val="single"/>
                  </w:rPr>
                  <w:t>采购科</w:t>
                </w:r>
                <w:proofErr w:type="gramEnd"/>
                <w:r w:rsidRPr="00D36EE1">
                  <w:rPr>
                    <w:rFonts w:ascii="宋体" w:hAnsi="宋体" w:cs="宋体"/>
                    <w:color w:val="FF0000"/>
                    <w:kern w:val="0"/>
                    <w:szCs w:val="21"/>
                    <w:u w:val="single"/>
                  </w:rPr>
                  <w:t>项目负责人退还履约保证金。</w:t>
                </w:r>
              </w:p>
              <w:p w:rsidR="001C0499" w:rsidRPr="001C0499" w:rsidRDefault="00F65E65" w:rsidP="00733496">
                <w:pPr>
                  <w:shd w:val="clear" w:color="auto" w:fill="FFFFFF"/>
                  <w:jc w:val="left"/>
                  <w:rPr>
                    <w:rFonts w:ascii="仿宋_GB2312" w:eastAsia="仿宋_GB2312" w:hAnsi="仿宋_GB2312" w:cs="仿宋_GB2312"/>
                    <w:kern w:val="0"/>
                    <w:szCs w:val="21"/>
                  </w:rPr>
                </w:pPr>
                <w:r w:rsidRPr="001C0499">
                  <w:rPr>
                    <w:rFonts w:ascii="仿宋_GB2312" w:eastAsia="仿宋_GB2312" w:hAnsi="仿宋_GB2312" w:cs="仿宋_GB2312" w:hint="eastAsia"/>
                    <w:b/>
                    <w:bCs/>
                    <w:szCs w:val="21"/>
                  </w:rPr>
                  <w:t>（注：财政部</w:t>
                </w:r>
                <w:proofErr w:type="gramStart"/>
                <w:r w:rsidRPr="001C0499">
                  <w:rPr>
                    <w:rFonts w:ascii="仿宋_GB2312" w:eastAsia="仿宋_GB2312" w:hAnsi="仿宋_GB2312" w:cs="仿宋_GB2312" w:hint="eastAsia"/>
                    <w:b/>
                    <w:bCs/>
                    <w:szCs w:val="21"/>
                  </w:rPr>
                  <w:t>门鼓励</w:t>
                </w:r>
                <w:proofErr w:type="gramEnd"/>
                <w:r w:rsidRPr="001C0499">
                  <w:rPr>
                    <w:rFonts w:ascii="仿宋_GB2312" w:eastAsia="仿宋_GB2312" w:hAnsi="仿宋_GB2312" w:cs="仿宋_GB2312" w:hint="eastAsia"/>
                    <w:b/>
                    <w:bCs/>
                    <w:szCs w:val="21"/>
                  </w:rPr>
                  <w:t>采用保函的方式递交履约保证金，具体办理流程参阅辽宁政府采购网）</w:t>
                </w:r>
              </w:p>
            </w:tc>
          </w:tr>
          <w:tr w:rsidR="001C0499"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1C0499" w:rsidRPr="001C0499" w:rsidRDefault="00F65E65"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1C0499" w:rsidRPr="001C0499" w:rsidRDefault="00F65E65"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1C0499" w:rsidRPr="001C0499" w:rsidRDefault="00F65E65"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lastRenderedPageBreak/>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1C0499" w:rsidRPr="001C0499" w:rsidRDefault="00F65E65"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1C0499" w:rsidRPr="001C0499" w:rsidRDefault="00F65E65"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1C0499" w:rsidRPr="001C0499" w:rsidRDefault="00F65E65"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1C0499"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41.3</w:t>
                </w:r>
              </w:p>
            </w:tc>
            <w:tc>
              <w:tcPr>
                <w:tcW w:w="2111" w:type="dxa"/>
                <w:tcBorders>
                  <w:top w:val="single" w:sz="4" w:space="0" w:color="auto"/>
                  <w:left w:val="single" w:sz="4" w:space="0" w:color="auto"/>
                  <w:bottom w:val="single" w:sz="8" w:space="0" w:color="auto"/>
                  <w:right w:val="single" w:sz="8" w:space="0" w:color="auto"/>
                </w:tcBorders>
                <w:vAlign w:val="center"/>
              </w:tcPr>
              <w:p w:rsidR="001C0499" w:rsidRPr="001C0499" w:rsidRDefault="00F65E65"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733496" w:rsidRPr="00733496" w:rsidRDefault="00F65E65" w:rsidP="00733496">
                <w:pPr>
                  <w:widowControl/>
                  <w:rPr>
                    <w:rFonts w:ascii="仿宋_GB2312" w:eastAsia="仿宋_GB2312" w:hAnsi="仿宋_GB2312" w:cs="仿宋_GB2312"/>
                    <w:szCs w:val="21"/>
                  </w:rPr>
                </w:pPr>
                <w:r w:rsidRPr="00733496">
                  <w:rPr>
                    <w:rFonts w:ascii="宋体" w:hAnsi="宋体" w:cs="宋体" w:hint="eastAsia"/>
                    <w:szCs w:val="21"/>
                  </w:rPr>
                  <w:t>一、供应商认为自己的权益受到损害的，可以在知道或者应知其权益受到损害之日起七个工作日内，向采购人与采购代理机构提出质疑。</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1</w:t>
                </w:r>
                <w:r w:rsidRPr="00733496">
                  <w:rPr>
                    <w:rFonts w:ascii="仿宋_GB2312" w:eastAsia="仿宋_GB2312" w:hAnsi="仿宋_GB2312" w:cs="仿宋_GB2312" w:hint="eastAsia"/>
                    <w:szCs w:val="21"/>
                  </w:rPr>
                  <w:t>、接收质疑函的方式：接收加盖单位公章的书面纸质疑函原件</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采购人信息：</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联系单位：营口经济技术开发区滨海新兴产业园区管理委员会</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联</w:t>
                </w:r>
                <w:r w:rsidRPr="00733496">
                  <w:rPr>
                    <w:rFonts w:ascii="仿宋_GB2312" w:eastAsia="仿宋_GB2312" w:hAnsi="仿宋_GB2312" w:cs="仿宋_GB2312" w:hint="eastAsia"/>
                    <w:szCs w:val="21"/>
                  </w:rPr>
                  <w:t xml:space="preserve"> </w:t>
                </w:r>
                <w:r w:rsidRPr="00733496">
                  <w:rPr>
                    <w:rFonts w:ascii="仿宋_GB2312" w:eastAsia="仿宋_GB2312" w:hAnsi="仿宋_GB2312" w:cs="仿宋_GB2312" w:hint="eastAsia"/>
                    <w:szCs w:val="21"/>
                  </w:rPr>
                  <w:t>系</w:t>
                </w:r>
                <w:r w:rsidRPr="00733496">
                  <w:rPr>
                    <w:rFonts w:ascii="仿宋_GB2312" w:eastAsia="仿宋_GB2312" w:hAnsi="仿宋_GB2312" w:cs="仿宋_GB2312" w:hint="eastAsia"/>
                    <w:szCs w:val="21"/>
                  </w:rPr>
                  <w:t xml:space="preserve"> </w:t>
                </w:r>
                <w:r w:rsidRPr="00733496">
                  <w:rPr>
                    <w:rFonts w:ascii="仿宋_GB2312" w:eastAsia="仿宋_GB2312" w:hAnsi="仿宋_GB2312" w:cs="仿宋_GB2312" w:hint="eastAsia"/>
                    <w:szCs w:val="21"/>
                  </w:rPr>
                  <w:t>人：</w:t>
                </w:r>
                <w:proofErr w:type="gramStart"/>
                <w:r w:rsidRPr="00733496">
                  <w:rPr>
                    <w:rFonts w:ascii="仿宋_GB2312" w:eastAsia="仿宋_GB2312" w:hAnsi="仿宋_GB2312" w:cs="仿宋_GB2312" w:hint="eastAsia"/>
                    <w:szCs w:val="21"/>
                  </w:rPr>
                  <w:t>管维鹏</w:t>
                </w:r>
                <w:proofErr w:type="gramEnd"/>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联系电话：</w:t>
                </w:r>
                <w:r w:rsidRPr="00733496">
                  <w:rPr>
                    <w:rFonts w:ascii="仿宋_GB2312" w:eastAsia="仿宋_GB2312" w:hAnsi="仿宋_GB2312" w:cs="仿宋_GB2312" w:hint="eastAsia"/>
                    <w:szCs w:val="21"/>
                  </w:rPr>
                  <w:t>15042715999</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采购代理机构信息：</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联系单位：营口市鲅鱼圈区审批技术审查与公共资源交易中心</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联</w:t>
                </w:r>
                <w:r w:rsidRPr="00733496">
                  <w:rPr>
                    <w:rFonts w:ascii="仿宋_GB2312" w:eastAsia="仿宋_GB2312" w:hAnsi="仿宋_GB2312" w:cs="仿宋_GB2312" w:hint="eastAsia"/>
                    <w:szCs w:val="21"/>
                  </w:rPr>
                  <w:t xml:space="preserve"> </w:t>
                </w:r>
                <w:r w:rsidRPr="00733496">
                  <w:rPr>
                    <w:rFonts w:ascii="仿宋_GB2312" w:eastAsia="仿宋_GB2312" w:hAnsi="仿宋_GB2312" w:cs="仿宋_GB2312" w:hint="eastAsia"/>
                    <w:szCs w:val="21"/>
                  </w:rPr>
                  <w:t>系</w:t>
                </w:r>
                <w:r w:rsidRPr="00733496">
                  <w:rPr>
                    <w:rFonts w:ascii="仿宋_GB2312" w:eastAsia="仿宋_GB2312" w:hAnsi="仿宋_GB2312" w:cs="仿宋_GB2312" w:hint="eastAsia"/>
                    <w:szCs w:val="21"/>
                  </w:rPr>
                  <w:t xml:space="preserve"> </w:t>
                </w:r>
                <w:r w:rsidRPr="00733496">
                  <w:rPr>
                    <w:rFonts w:ascii="仿宋_GB2312" w:eastAsia="仿宋_GB2312" w:hAnsi="仿宋_GB2312" w:cs="仿宋_GB2312" w:hint="eastAsia"/>
                    <w:szCs w:val="21"/>
                  </w:rPr>
                  <w:t>人：王晓峰</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联系电话：</w:t>
                </w:r>
                <w:r w:rsidRPr="00733496">
                  <w:rPr>
                    <w:rFonts w:ascii="仿宋_GB2312" w:eastAsia="仿宋_GB2312" w:hAnsi="仿宋_GB2312" w:cs="仿宋_GB2312" w:hint="eastAsia"/>
                    <w:szCs w:val="21"/>
                  </w:rPr>
                  <w:t xml:space="preserve">0417-6196911  </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通讯地址：辽宁省营口市鲅鱼圈区青龙山大街南段号房</w:t>
                </w:r>
                <w:proofErr w:type="gramStart"/>
                <w:r w:rsidRPr="00733496">
                  <w:rPr>
                    <w:rFonts w:ascii="仿宋_GB2312" w:eastAsia="仿宋_GB2312" w:hAnsi="仿宋_GB2312" w:cs="仿宋_GB2312" w:hint="eastAsia"/>
                    <w:szCs w:val="21"/>
                  </w:rPr>
                  <w:t>回迁楼</w:t>
                </w:r>
                <w:proofErr w:type="gramEnd"/>
                <w:r w:rsidRPr="00733496">
                  <w:rPr>
                    <w:rFonts w:ascii="仿宋_GB2312" w:eastAsia="仿宋_GB2312" w:hAnsi="仿宋_GB2312" w:cs="仿宋_GB2312" w:hint="eastAsia"/>
                    <w:szCs w:val="21"/>
                  </w:rPr>
                  <w:t>C</w:t>
                </w:r>
                <w:r w:rsidRPr="00733496">
                  <w:rPr>
                    <w:rFonts w:ascii="仿宋_GB2312" w:eastAsia="仿宋_GB2312" w:hAnsi="仿宋_GB2312" w:cs="仿宋_GB2312" w:hint="eastAsia"/>
                    <w:szCs w:val="21"/>
                  </w:rPr>
                  <w:t>区</w:t>
                </w:r>
                <w:r w:rsidRPr="00733496">
                  <w:rPr>
                    <w:rFonts w:ascii="仿宋_GB2312" w:eastAsia="仿宋_GB2312" w:hAnsi="仿宋_GB2312" w:cs="仿宋_GB2312" w:hint="eastAsia"/>
                    <w:szCs w:val="21"/>
                  </w:rPr>
                  <w:t>17</w:t>
                </w:r>
                <w:r w:rsidRPr="00733496">
                  <w:rPr>
                    <w:rFonts w:ascii="仿宋_GB2312" w:eastAsia="仿宋_GB2312" w:hAnsi="仿宋_GB2312" w:cs="仿宋_GB2312" w:hint="eastAsia"/>
                    <w:szCs w:val="21"/>
                  </w:rPr>
                  <w:t>号楼</w:t>
                </w:r>
                <w:r w:rsidRPr="00733496">
                  <w:rPr>
                    <w:rFonts w:ascii="仿宋_GB2312" w:eastAsia="仿宋_GB2312" w:hAnsi="仿宋_GB2312" w:cs="仿宋_GB2312" w:hint="eastAsia"/>
                    <w:szCs w:val="21"/>
                  </w:rPr>
                  <w:t>505</w:t>
                </w:r>
                <w:r w:rsidRPr="00733496">
                  <w:rPr>
                    <w:rFonts w:ascii="仿宋_GB2312" w:eastAsia="仿宋_GB2312" w:hAnsi="仿宋_GB2312" w:cs="仿宋_GB2312" w:hint="eastAsia"/>
                    <w:szCs w:val="21"/>
                  </w:rPr>
                  <w:t>室</w:t>
                </w:r>
              </w:p>
              <w:p w:rsidR="00733496" w:rsidRPr="00733496" w:rsidRDefault="00F65E65" w:rsidP="00733496">
                <w:pPr>
                  <w:widowControl/>
                  <w:rPr>
                    <w:rFonts w:ascii="仿宋_GB2312" w:eastAsia="仿宋_GB2312" w:hAnsi="仿宋_GB2312" w:cs="仿宋_GB2312"/>
                    <w:szCs w:val="21"/>
                  </w:rPr>
                </w:pPr>
                <w:r w:rsidRPr="00733496">
                  <w:rPr>
                    <w:rFonts w:ascii="仿宋_GB2312" w:eastAsia="仿宋_GB2312" w:hAnsi="仿宋_GB2312" w:cs="仿宋_GB2312" w:hint="eastAsia"/>
                    <w:szCs w:val="21"/>
                  </w:rPr>
                  <w:t>2</w:t>
                </w:r>
                <w:r w:rsidRPr="00733496">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1C0499" w:rsidRPr="001C0499" w:rsidRDefault="00F65E65" w:rsidP="00733496">
                <w:pPr>
                  <w:jc w:val="left"/>
                  <w:rPr>
                    <w:rFonts w:ascii="仿宋_GB2312" w:eastAsia="仿宋_GB2312" w:hAnsi="仿宋_GB2312" w:cs="仿宋_GB2312"/>
                    <w:kern w:val="0"/>
                    <w:szCs w:val="21"/>
                  </w:rPr>
                </w:pPr>
                <w:r w:rsidRPr="00733496">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r w:rsidRPr="00733496">
                  <w:rPr>
                    <w:rFonts w:ascii="宋体" w:hAnsi="宋体" w:cs="宋体" w:hint="eastAsia"/>
                    <w:szCs w:val="21"/>
                  </w:rPr>
                  <w:t>）</w:t>
                </w:r>
              </w:p>
            </w:tc>
          </w:tr>
        </w:tbl>
        <w:p w:rsidR="001C0499" w:rsidRPr="001C0499" w:rsidRDefault="00F65E65" w:rsidP="005210BB"/>
        <w:p w:rsidR="006967CA" w:rsidRPr="001B71DE" w:rsidRDefault="00F65E65"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1BAE" w:rsidRDefault="00751BAE" w:rsidP="00751BAE">
      <w:pPr>
        <w:widowControl/>
        <w:jc w:val="left"/>
        <w:rPr>
          <w:rFonts w:ascii="仿宋" w:eastAsia="仿宋" w:hAnsi="仿宋" w:cs="仿宋_GB2312"/>
          <w:szCs w:val="21"/>
        </w:rPr>
      </w:pPr>
    </w:p>
    <w:p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rsidR="00F65E65" w:rsidRDefault="00F65E65" w:rsidP="00F65E65">
      <w:pPr>
        <w:pStyle w:val="2"/>
        <w:adjustRightInd w:val="0"/>
        <w:snapToGrid w:val="0"/>
        <w:spacing w:before="0" w:after="0" w:line="360" w:lineRule="auto"/>
        <w:jc w:val="center"/>
        <w:rPr>
          <w:rFonts w:ascii="仿宋" w:eastAsia="仿宋" w:hAnsi="仿宋" w:cs="仿宋_GB2312"/>
        </w:rPr>
      </w:pPr>
      <w:bookmarkStart w:id="38" w:name="_Toc533340140"/>
      <w:bookmarkStart w:id="39" w:name="_Toc4485619"/>
      <w:r>
        <w:rPr>
          <w:rFonts w:ascii="仿宋" w:eastAsia="仿宋" w:hAnsi="仿宋" w:cs="仿宋_GB2312" w:hint="eastAsia"/>
        </w:rPr>
        <w:lastRenderedPageBreak/>
        <w:t>二 总则</w:t>
      </w:r>
      <w:bookmarkEnd w:id="38"/>
      <w:bookmarkEnd w:id="39"/>
    </w:p>
    <w:p w:rsidR="00F65E65" w:rsidRDefault="00F65E65" w:rsidP="00F65E65">
      <w:pPr>
        <w:adjustRightInd w:val="0"/>
        <w:snapToGrid w:val="0"/>
        <w:spacing w:line="360" w:lineRule="auto"/>
        <w:rPr>
          <w:rFonts w:ascii="仿宋" w:eastAsia="仿宋" w:hAnsi="仿宋" w:cs="仿宋_GB2312"/>
          <w:b/>
          <w:bCs/>
          <w:szCs w:val="21"/>
        </w:rPr>
      </w:pPr>
      <w:r>
        <w:rPr>
          <w:rFonts w:ascii="仿宋" w:eastAsia="仿宋" w:hAnsi="仿宋" w:cs="仿宋_GB2312" w:hint="eastAsia"/>
          <w:b/>
          <w:bCs/>
          <w:szCs w:val="21"/>
        </w:rPr>
        <w:t>1.采购人、采购代理机构及供应商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1.1采购人：是指依法进行政府采购的国家机关、事业单位、团体组织。本项目采购人</w:t>
      </w:r>
      <w:proofErr w:type="gramStart"/>
      <w:r>
        <w:rPr>
          <w:rFonts w:ascii="仿宋" w:eastAsia="仿宋" w:hAnsi="仿宋" w:cs="仿宋_GB2312" w:hint="eastAsia"/>
          <w:szCs w:val="21"/>
        </w:rPr>
        <w:t>见供应</w:t>
      </w:r>
      <w:proofErr w:type="gramEnd"/>
      <w:r>
        <w:rPr>
          <w:rFonts w:ascii="仿宋" w:eastAsia="仿宋" w:hAnsi="仿宋" w:cs="仿宋_GB2312" w:hint="eastAsia"/>
          <w:szCs w:val="21"/>
        </w:rPr>
        <w:t>商须知表1.1条。</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1.2采购代理机构：是指集中采购机构或从事采购代理业务的社会中介机构，本项目的采购代理机构</w:t>
      </w:r>
      <w:proofErr w:type="gramStart"/>
      <w:r>
        <w:rPr>
          <w:rFonts w:ascii="仿宋" w:eastAsia="仿宋" w:hAnsi="仿宋" w:cs="仿宋_GB2312" w:hint="eastAsia"/>
          <w:szCs w:val="21"/>
        </w:rPr>
        <w:t>见供应</w:t>
      </w:r>
      <w:proofErr w:type="gramEnd"/>
      <w:r>
        <w:rPr>
          <w:rFonts w:ascii="仿宋" w:eastAsia="仿宋" w:hAnsi="仿宋" w:cs="仿宋_GB2312" w:hint="eastAsia"/>
          <w:szCs w:val="21"/>
        </w:rPr>
        <w:t>商须知表1.2条。</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 供应商：是指向采购人提供货物、工程或者服务的法人、非法人组织或者自然人。本项目的供应商及其响应货物须满足以下条件：</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1.3.1 在中华人民共和国境内注册，能够独立承担民事责任，有生产或供应能力的本国供应商。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1.3.2 具备《中华人民共和国政府采购法》第二十二条关于供应</w:t>
      </w:r>
      <w:proofErr w:type="gramStart"/>
      <w:r>
        <w:rPr>
          <w:rFonts w:ascii="仿宋" w:eastAsia="仿宋" w:hAnsi="仿宋" w:cs="仿宋_GB2312" w:hint="eastAsia"/>
          <w:szCs w:val="21"/>
        </w:rPr>
        <w:t>商条件</w:t>
      </w:r>
      <w:proofErr w:type="gramEnd"/>
      <w:r>
        <w:rPr>
          <w:rFonts w:ascii="仿宋" w:eastAsia="仿宋" w:hAnsi="仿宋" w:cs="仿宋_GB2312" w:hint="eastAsia"/>
          <w:szCs w:val="21"/>
        </w:rPr>
        <w:t>的规定，遵守本项目采购人本级和上级财政部</w:t>
      </w:r>
      <w:proofErr w:type="gramStart"/>
      <w:r>
        <w:rPr>
          <w:rFonts w:ascii="仿宋" w:eastAsia="仿宋" w:hAnsi="仿宋" w:cs="仿宋_GB2312" w:hint="eastAsia"/>
          <w:szCs w:val="21"/>
        </w:rPr>
        <w:t>门政府</w:t>
      </w:r>
      <w:proofErr w:type="gramEnd"/>
      <w:r>
        <w:rPr>
          <w:rFonts w:ascii="仿宋" w:eastAsia="仿宋" w:hAnsi="仿宋" w:cs="仿宋_GB2312" w:hint="eastAsia"/>
          <w:szCs w:val="21"/>
        </w:rPr>
        <w:t>采购的有关规定。</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1.3.3 以采购代理机构认可的方式获得了本项目的采购文件。</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1.3.4 符合供应商须知表1.3.4条中规定的其他要求。</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1.3.5 若供应商须知表1.3.5条中写明专门面向中小企业采购的，如供应商为非中小企业且所响应产品为非中小企业产品，其响应文件将被认定为无效响应。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 如供应商须知表1.4条中允许联合体参加采购活动的，对联合体规定如下：</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1.4.1 两个以上供应商可以组成一个联合体，以一个供应商的身份参加采购活动。</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1.4.2 联合体各方均应符合《中华人民共和国政府采购法》第二十二条规定的条件。</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1.4.3 采购人根据采购项目对供应商的特殊要求，联合体中至少应当有一方符合相关规定。</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1.4.4 联合体各方应签订共同参加采购活动协议，明确约定联合体各方承担的工作和相应的责任。</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1.4.5 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 w:eastAsia="仿宋" w:hAnsi="仿宋" w:cs="仿宋_GB2312" w:hint="eastAsia"/>
          <w:szCs w:val="21"/>
        </w:rPr>
        <w:t>响应总</w:t>
      </w:r>
      <w:proofErr w:type="gramEnd"/>
      <w:r>
        <w:rPr>
          <w:rFonts w:ascii="仿宋" w:eastAsia="仿宋" w:hAnsi="仿宋" w:cs="仿宋_GB2312" w:hint="eastAsia"/>
          <w:szCs w:val="21"/>
        </w:rPr>
        <w:t>金额的比例。</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1.4.6 联合体中有同类资质的供应</w:t>
      </w:r>
      <w:proofErr w:type="gramStart"/>
      <w:r>
        <w:rPr>
          <w:rFonts w:ascii="仿宋" w:eastAsia="仿宋" w:hAnsi="仿宋" w:cs="仿宋_GB2312" w:hint="eastAsia"/>
          <w:szCs w:val="21"/>
        </w:rPr>
        <w:t>商按照</w:t>
      </w:r>
      <w:proofErr w:type="gramEnd"/>
      <w:r>
        <w:rPr>
          <w:rFonts w:ascii="仿宋" w:eastAsia="仿宋" w:hAnsi="仿宋" w:cs="仿宋_GB2312" w:hint="eastAsia"/>
          <w:szCs w:val="21"/>
        </w:rPr>
        <w:t>联合体分工承担相同工作的，按照较低的资质等级确定联合体的资质等级。</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1.4.7 以联合体形</w:t>
      </w:r>
      <w:proofErr w:type="gramStart"/>
      <w:r>
        <w:rPr>
          <w:rFonts w:ascii="仿宋" w:eastAsia="仿宋" w:hAnsi="仿宋" w:cs="仿宋_GB2312" w:hint="eastAsia"/>
          <w:szCs w:val="21"/>
        </w:rPr>
        <w:t>式参加</w:t>
      </w:r>
      <w:proofErr w:type="gramEnd"/>
      <w:r>
        <w:rPr>
          <w:rFonts w:ascii="仿宋" w:eastAsia="仿宋" w:hAnsi="仿宋" w:cs="仿宋_GB2312" w:hint="eastAsia"/>
          <w:szCs w:val="21"/>
        </w:rPr>
        <w:t>政府采购活动的，联合体各方不得再单独参加或者与其</w:t>
      </w:r>
      <w:proofErr w:type="gramStart"/>
      <w:r>
        <w:rPr>
          <w:rFonts w:ascii="仿宋" w:eastAsia="仿宋" w:hAnsi="仿宋" w:cs="仿宋_GB2312" w:hint="eastAsia"/>
          <w:szCs w:val="21"/>
        </w:rPr>
        <w:t>他供应</w:t>
      </w:r>
      <w:proofErr w:type="gramEnd"/>
      <w:r>
        <w:rPr>
          <w:rFonts w:ascii="仿宋" w:eastAsia="仿宋" w:hAnsi="仿宋" w:cs="仿宋_GB2312" w:hint="eastAsia"/>
          <w:szCs w:val="21"/>
        </w:rPr>
        <w:t>商另外组成联合体参加本项目采购活动，否则相关响应文件将被认定为无效响应。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（1）两个以上的自然人、法人或者其他组织可以组成一个联合体，以一个供应商的身份共同参加政府采购活动。</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（2）联合体成交的，联合体各方应共同与采购人签订采购合同，就采购合同约定的事项对采购人承担连带责任。</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lastRenderedPageBreak/>
        <w:t>1.4.8 对联合体参加采购活动的其他资格要求见供应商须知表1.4.8条。</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★1.5 单位负责人为同一人或者存在直接控股、管理关系的不同供应商，其相关响应将被认定为无效响应。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★1.6 为本项目提供</w:t>
      </w:r>
      <w:proofErr w:type="gramStart"/>
      <w:r>
        <w:rPr>
          <w:rFonts w:ascii="仿宋" w:eastAsia="仿宋" w:hAnsi="仿宋" w:cs="仿宋_GB2312" w:hint="eastAsia"/>
          <w:szCs w:val="21"/>
        </w:rPr>
        <w:t>过整体</w:t>
      </w:r>
      <w:proofErr w:type="gramEnd"/>
      <w:r>
        <w:rPr>
          <w:rFonts w:ascii="仿宋" w:eastAsia="仿宋" w:hAnsi="仿宋" w:cs="仿宋_GB2312" w:hint="eastAsia"/>
          <w:szCs w:val="21"/>
        </w:rPr>
        <w:t>设计、规范编制或者项目管理、监理、检测等服务的供应商，不得再参加本项目上述服务以外的其他采购活动。否则其响应文件将被认定为无效响应。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★1.7 供应商在磋商过程中不得向采购人提供、给予任何有价值的物品，影响其正常决策行为。一经发现，其将被认定为无效响应。</w:t>
      </w:r>
    </w:p>
    <w:p w:rsidR="00F65E65" w:rsidRDefault="00F65E65" w:rsidP="00F65E65">
      <w:pPr>
        <w:adjustRightInd w:val="0"/>
        <w:snapToGrid w:val="0"/>
        <w:spacing w:line="360" w:lineRule="auto"/>
        <w:rPr>
          <w:rFonts w:ascii="仿宋" w:eastAsia="仿宋" w:hAnsi="仿宋" w:cs="仿宋_GB2312"/>
          <w:b/>
          <w:bCs/>
          <w:szCs w:val="21"/>
        </w:rPr>
      </w:pPr>
      <w:r>
        <w:rPr>
          <w:rFonts w:ascii="仿宋" w:eastAsia="仿宋" w:hAnsi="仿宋" w:cs="仿宋_GB2312" w:hint="eastAsia"/>
          <w:b/>
          <w:bCs/>
          <w:szCs w:val="21"/>
        </w:rPr>
        <w:t>2.资金来源</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2.1  本项目的采购人已获得足以支付本次磋商后所签订的合同项下的资金（包括财政性资金和本项目采购中无法与财政性资金分割的非财政性资金）。</w:t>
      </w:r>
    </w:p>
    <w:p w:rsidR="00F65E65" w:rsidRDefault="00F65E65" w:rsidP="00F65E65">
      <w:pPr>
        <w:adjustRightInd w:val="0"/>
        <w:snapToGrid w:val="0"/>
        <w:spacing w:line="360" w:lineRule="auto"/>
        <w:rPr>
          <w:rFonts w:ascii="仿宋" w:eastAsia="仿宋" w:hAnsi="仿宋" w:cs="仿宋_GB2312"/>
          <w:szCs w:val="21"/>
        </w:rPr>
      </w:pPr>
      <w:r>
        <w:rPr>
          <w:rFonts w:ascii="仿宋_GB2312" w:eastAsia="仿宋_GB2312" w:hAnsi="仿宋_GB2312" w:cs="仿宋_GB2312" w:hint="eastAsia"/>
          <w:szCs w:val="21"/>
        </w:rPr>
        <w:t>★</w:t>
      </w:r>
      <w:r>
        <w:rPr>
          <w:rFonts w:ascii="仿宋" w:eastAsia="仿宋" w:hAnsi="仿宋" w:cs="仿宋_GB2312" w:hint="eastAsia"/>
          <w:szCs w:val="21"/>
        </w:rPr>
        <w:t>2.2项目预算金额和分项或分包最高</w:t>
      </w:r>
      <w:proofErr w:type="gramStart"/>
      <w:r>
        <w:rPr>
          <w:rFonts w:ascii="仿宋" w:eastAsia="仿宋" w:hAnsi="仿宋" w:cs="仿宋_GB2312" w:hint="eastAsia"/>
          <w:szCs w:val="21"/>
        </w:rPr>
        <w:t>限价见供应</w:t>
      </w:r>
      <w:proofErr w:type="gramEnd"/>
      <w:r>
        <w:rPr>
          <w:rFonts w:ascii="仿宋" w:eastAsia="仿宋" w:hAnsi="仿宋" w:cs="仿宋_GB2312" w:hint="eastAsia"/>
          <w:szCs w:val="21"/>
        </w:rPr>
        <w:t>商须知表2.2条。</w:t>
      </w:r>
    </w:p>
    <w:p w:rsidR="00F65E65" w:rsidRDefault="00F65E65" w:rsidP="00F65E65">
      <w:pPr>
        <w:adjustRightInd w:val="0"/>
        <w:snapToGrid w:val="0"/>
        <w:spacing w:line="360" w:lineRule="auto"/>
        <w:rPr>
          <w:rFonts w:ascii="仿宋" w:eastAsia="仿宋" w:hAnsi="仿宋" w:cs="仿宋_GB2312"/>
          <w:szCs w:val="21"/>
        </w:rPr>
      </w:pPr>
      <w:r>
        <w:rPr>
          <w:rFonts w:ascii="仿宋_GB2312" w:eastAsia="仿宋_GB2312" w:hAnsi="仿宋_GB2312" w:cs="仿宋_GB2312" w:hint="eastAsia"/>
          <w:szCs w:val="21"/>
        </w:rPr>
        <w:t>★</w:t>
      </w:r>
      <w:r>
        <w:rPr>
          <w:rFonts w:ascii="仿宋" w:eastAsia="仿宋" w:hAnsi="仿宋" w:cs="仿宋_GB2312" w:hint="eastAsia"/>
          <w:szCs w:val="21"/>
        </w:rPr>
        <w:t>2.3供应商报价超过采购文件规定的预算金额或者分项、分包最高限价的，其响应文件将被认定为无效响应。</w:t>
      </w:r>
    </w:p>
    <w:p w:rsidR="00F65E65" w:rsidRDefault="00F65E65" w:rsidP="00F65E65">
      <w:pPr>
        <w:adjustRightInd w:val="0"/>
        <w:snapToGrid w:val="0"/>
        <w:spacing w:line="360" w:lineRule="auto"/>
        <w:rPr>
          <w:rFonts w:ascii="仿宋" w:eastAsia="仿宋" w:hAnsi="仿宋" w:cs="仿宋_GB2312"/>
          <w:b/>
          <w:szCs w:val="21"/>
        </w:rPr>
      </w:pPr>
      <w:bookmarkStart w:id="40" w:name="_Toc266951048"/>
      <w:r>
        <w:rPr>
          <w:rFonts w:ascii="仿宋" w:eastAsia="仿宋" w:hAnsi="仿宋" w:cs="仿宋_GB2312" w:hint="eastAsia"/>
          <w:b/>
          <w:szCs w:val="21"/>
        </w:rPr>
        <w:t>3.语言文字</w:t>
      </w:r>
      <w:bookmarkEnd w:id="40"/>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除专用术语外，与磋商有关的语言均使用中文。必要时专用术语应附有中文注释。对不同文字文本响应文件的解释发生异议的，以中文文本为准。</w:t>
      </w:r>
    </w:p>
    <w:p w:rsidR="00F65E65" w:rsidRDefault="00F65E65" w:rsidP="00F65E65">
      <w:pPr>
        <w:adjustRightInd w:val="0"/>
        <w:snapToGrid w:val="0"/>
        <w:spacing w:line="360" w:lineRule="auto"/>
        <w:rPr>
          <w:rFonts w:ascii="仿宋" w:eastAsia="仿宋" w:hAnsi="仿宋" w:cs="仿宋_GB2312"/>
          <w:b/>
          <w:szCs w:val="21"/>
        </w:rPr>
      </w:pPr>
      <w:bookmarkStart w:id="41" w:name="_1.8_计量单位"/>
      <w:bookmarkStart w:id="42" w:name="_Toc266951049"/>
      <w:bookmarkEnd w:id="41"/>
      <w:r>
        <w:rPr>
          <w:rFonts w:ascii="仿宋" w:eastAsia="仿宋" w:hAnsi="仿宋" w:cs="仿宋_GB2312" w:hint="eastAsia"/>
          <w:b/>
          <w:szCs w:val="21"/>
        </w:rPr>
        <w:t>★4.计量单位</w:t>
      </w:r>
      <w:bookmarkEnd w:id="42"/>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除供应商须知表4条中有特殊要求外，响应文件中所使用的计量单位，应采用中华人民共和国法定计量单位。</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★5.磋商费用</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不论磋商的结果如何，供应商应承担所有与准备和参加本次采购活动有关的费用。</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★6.现场考察、磋商前答疑会</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6.1</w:t>
      </w:r>
      <w:hyperlink w:anchor="_踏勘现场" w:history="1">
        <w:r>
          <w:rPr>
            <w:rFonts w:ascii="仿宋" w:eastAsia="仿宋" w:hAnsi="仿宋" w:cs="仿宋_GB2312" w:hint="eastAsia"/>
            <w:szCs w:val="21"/>
          </w:rPr>
          <w:t>供应商须知表</w:t>
        </w:r>
      </w:hyperlink>
      <w:r>
        <w:rPr>
          <w:rFonts w:ascii="仿宋" w:eastAsia="仿宋" w:hAnsi="仿宋" w:cs="仿宋_GB2312" w:hint="eastAsia"/>
          <w:szCs w:val="21"/>
        </w:rPr>
        <w:t>6.1条规定组织现场考察或磋商前答疑会的，采购人按</w:t>
      </w:r>
      <w:hyperlink w:anchor="_踏勘现场" w:history="1">
        <w:r>
          <w:rPr>
            <w:rFonts w:ascii="仿宋" w:eastAsia="仿宋" w:hAnsi="仿宋" w:cs="仿宋_GB2312" w:hint="eastAsia"/>
            <w:szCs w:val="21"/>
          </w:rPr>
          <w:t>供应商须知表</w:t>
        </w:r>
      </w:hyperlink>
      <w:r>
        <w:rPr>
          <w:rFonts w:ascii="仿宋" w:eastAsia="仿宋" w:hAnsi="仿宋" w:cs="仿宋_GB2312" w:hint="eastAsia"/>
          <w:szCs w:val="21"/>
        </w:rPr>
        <w:t>6.1条规定的时间、地点组织供应商现场考察或磋商前答疑会，或者在领取采购文件期限截止后以书面形式通知所有获取采购文件的潜在供应商。</w:t>
      </w:r>
    </w:p>
    <w:p w:rsidR="00F65E65" w:rsidRDefault="00F65E65" w:rsidP="00F65E65">
      <w:pPr>
        <w:adjustRightInd w:val="0"/>
        <w:snapToGrid w:val="0"/>
        <w:spacing w:line="360" w:lineRule="auto"/>
        <w:rPr>
          <w:rFonts w:ascii="仿宋" w:eastAsia="仿宋" w:hAnsi="仿宋" w:cs="仿宋_GB2312"/>
          <w:szCs w:val="21"/>
        </w:rPr>
      </w:pPr>
      <w:bookmarkStart w:id="43" w:name="_1.10_投标预备会"/>
      <w:bookmarkEnd w:id="43"/>
      <w:r>
        <w:rPr>
          <w:rFonts w:ascii="仿宋" w:eastAsia="仿宋" w:hAnsi="仿宋" w:cs="仿宋_GB2312" w:hint="eastAsia"/>
          <w:szCs w:val="21"/>
        </w:rPr>
        <w:t>6.2由于未参加现场踏勘或磋商前答疑而导致对项目实际情况不了解，影响技术文件编制、</w:t>
      </w:r>
      <w:hyperlink r:id="rId7" w:tgtFrame="_blank" w:history="1">
        <w:r>
          <w:rPr>
            <w:rFonts w:ascii="仿宋" w:eastAsia="仿宋" w:hAnsi="仿宋" w:cs="仿宋_GB2312" w:hint="eastAsia"/>
            <w:szCs w:val="21"/>
          </w:rPr>
          <w:t>响应报价</w:t>
        </w:r>
      </w:hyperlink>
      <w:r>
        <w:rPr>
          <w:rFonts w:ascii="仿宋" w:eastAsia="仿宋" w:hAnsi="仿宋" w:cs="仿宋_GB2312" w:hint="eastAsia"/>
          <w:szCs w:val="21"/>
        </w:rPr>
        <w:t>准确性、综合因素响应不全面等问题的，由供应商自行承担相应后果。</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6.3现场考察及磋商前答疑会所发生的费用及一切责任由供应商自行承担。</w:t>
      </w:r>
    </w:p>
    <w:p w:rsidR="00F65E65" w:rsidRDefault="00F65E65" w:rsidP="00F65E65">
      <w:pPr>
        <w:adjustRightInd w:val="0"/>
        <w:snapToGrid w:val="0"/>
        <w:spacing w:line="360" w:lineRule="auto"/>
        <w:rPr>
          <w:rFonts w:ascii="仿宋" w:eastAsia="仿宋" w:hAnsi="仿宋" w:cs="仿宋_GB2312"/>
          <w:b/>
          <w:bCs/>
          <w:szCs w:val="21"/>
        </w:rPr>
      </w:pPr>
      <w:r>
        <w:rPr>
          <w:rFonts w:ascii="仿宋" w:eastAsia="仿宋" w:hAnsi="仿宋" w:cs="仿宋_GB2312" w:hint="eastAsia"/>
          <w:b/>
          <w:bCs/>
          <w:szCs w:val="21"/>
        </w:rPr>
        <w:t>7.适用法律</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本项目的采购人、采购代理机构、供应商、磋商小组的相关行为均受《中华人民共和国政府采购法》、《中华人民共和国政府采购法实施条例》、</w:t>
      </w:r>
      <w:r>
        <w:rPr>
          <w:rFonts w:ascii="仿宋" w:eastAsia="仿宋" w:hAnsi="仿宋" w:cs="仿宋_GB2312" w:hint="eastAsia"/>
          <w:color w:val="FF0000"/>
          <w:szCs w:val="21"/>
        </w:rPr>
        <w:t>《政府采购竞争性磋商采购方式暂行办法》</w:t>
      </w:r>
      <w:r>
        <w:rPr>
          <w:rFonts w:ascii="仿宋" w:eastAsia="仿宋" w:hAnsi="仿宋" w:cs="仿宋_GB2312" w:hint="eastAsia"/>
          <w:szCs w:val="21"/>
        </w:rPr>
        <w:t>及本项目本级和上级财政部</w:t>
      </w:r>
      <w:proofErr w:type="gramStart"/>
      <w:r>
        <w:rPr>
          <w:rFonts w:ascii="仿宋" w:eastAsia="仿宋" w:hAnsi="仿宋" w:cs="仿宋_GB2312" w:hint="eastAsia"/>
          <w:szCs w:val="21"/>
        </w:rPr>
        <w:t>门政府</w:t>
      </w:r>
      <w:proofErr w:type="gramEnd"/>
      <w:r>
        <w:rPr>
          <w:rFonts w:ascii="仿宋" w:eastAsia="仿宋" w:hAnsi="仿宋" w:cs="仿宋_GB2312" w:hint="eastAsia"/>
          <w:szCs w:val="21"/>
        </w:rPr>
        <w:t>采购有关规定的约束，其权利受到上述法律法规的保护。</w:t>
      </w:r>
    </w:p>
    <w:p w:rsidR="00F65E65" w:rsidRDefault="00F65E65" w:rsidP="00F65E65">
      <w:pPr>
        <w:pStyle w:val="2"/>
        <w:adjustRightInd w:val="0"/>
        <w:snapToGrid w:val="0"/>
        <w:spacing w:beforeLines="100" w:before="312" w:afterLines="50" w:after="156" w:line="360" w:lineRule="auto"/>
        <w:jc w:val="center"/>
        <w:rPr>
          <w:rFonts w:ascii="仿宋" w:eastAsia="仿宋" w:hAnsi="仿宋" w:cs="仿宋_GB2312"/>
        </w:rPr>
      </w:pPr>
      <w:bookmarkStart w:id="44" w:name="_Toc533340141"/>
      <w:bookmarkStart w:id="45" w:name="_Toc4485620"/>
      <w:r>
        <w:rPr>
          <w:rFonts w:ascii="仿宋" w:eastAsia="仿宋" w:hAnsi="仿宋" w:cs="仿宋_GB2312" w:hint="eastAsia"/>
        </w:rPr>
        <w:lastRenderedPageBreak/>
        <w:t xml:space="preserve">三 </w:t>
      </w:r>
      <w:bookmarkEnd w:id="44"/>
      <w:bookmarkEnd w:id="45"/>
      <w:r>
        <w:rPr>
          <w:rFonts w:ascii="仿宋" w:eastAsia="仿宋" w:hAnsi="仿宋" w:cs="仿宋_GB2312" w:hint="eastAsia"/>
        </w:rPr>
        <w:t>采购文件</w:t>
      </w:r>
    </w:p>
    <w:p w:rsidR="00F65E65" w:rsidRDefault="00F65E65" w:rsidP="00F65E65">
      <w:pPr>
        <w:adjustRightInd w:val="0"/>
        <w:snapToGrid w:val="0"/>
        <w:spacing w:line="360" w:lineRule="auto"/>
        <w:rPr>
          <w:rFonts w:ascii="仿宋" w:eastAsia="仿宋" w:hAnsi="仿宋" w:cs="仿宋_GB2312"/>
          <w:b/>
          <w:bCs/>
          <w:szCs w:val="21"/>
        </w:rPr>
      </w:pPr>
      <w:r>
        <w:rPr>
          <w:rFonts w:ascii="仿宋" w:eastAsia="仿宋" w:hAnsi="仿宋" w:cs="仿宋_GB2312" w:hint="eastAsia"/>
          <w:b/>
          <w:bCs/>
          <w:szCs w:val="21"/>
        </w:rPr>
        <w:t>8.采购文件构成</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8.1 采购文件共六章，内容如下:</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采购公告</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第一章 供应商须知</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第二章 响应文件内容及格式</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第三章 货物需求</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第四章 磋商内容、磋商过程中可能实质性变动的内容</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第五章 评审办法</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第六章 政府采购合同条款及格式</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★8.2 供应商应认真阅读采购文件所有的事项、格式、条款等。如供应商没有按照采购文件要求提交资料，或者响应文件没有对采购文件做出实质性响应，可能导致其响应文件被认定为无效响应。</w:t>
      </w:r>
    </w:p>
    <w:p w:rsidR="00F65E65" w:rsidRDefault="00F65E65" w:rsidP="00F65E65">
      <w:pPr>
        <w:adjustRightInd w:val="0"/>
        <w:snapToGrid w:val="0"/>
        <w:spacing w:line="360" w:lineRule="auto"/>
        <w:rPr>
          <w:rFonts w:ascii="仿宋" w:eastAsia="仿宋" w:hAnsi="仿宋" w:cs="仿宋_GB2312"/>
          <w:szCs w:val="21"/>
          <w:shd w:val="clear" w:color="auto" w:fill="FFFFFF"/>
        </w:rPr>
      </w:pPr>
      <w:r>
        <w:rPr>
          <w:rFonts w:ascii="仿宋" w:eastAsia="仿宋" w:hAnsi="仿宋" w:cs="仿宋_GB2312" w:hint="eastAsia"/>
          <w:b/>
          <w:bCs/>
          <w:szCs w:val="21"/>
        </w:rPr>
        <w:t>9.采购文件的澄清与修改</w:t>
      </w:r>
      <w:r>
        <w:rPr>
          <w:rFonts w:ascii="仿宋" w:eastAsia="仿宋" w:hAnsi="仿宋" w:cs="仿宋_GB2312" w:hint="eastAsia"/>
          <w:b/>
          <w:bCs/>
          <w:szCs w:val="21"/>
        </w:rPr>
        <w:br/>
      </w:r>
      <w:r>
        <w:rPr>
          <w:rFonts w:ascii="仿宋" w:eastAsia="仿宋" w:hAnsi="仿宋" w:cs="仿宋_GB2312" w:hint="eastAsia"/>
          <w:szCs w:val="21"/>
        </w:rPr>
        <w:t>9.1</w:t>
      </w:r>
      <w:r>
        <w:rPr>
          <w:rFonts w:ascii="仿宋" w:eastAsia="仿宋" w:hAnsi="仿宋"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w:t>
      </w:r>
      <w:r>
        <w:rPr>
          <w:rFonts w:ascii="仿宋" w:eastAsia="仿宋" w:hAnsi="仿宋" w:cs="仿宋_GB2312" w:hint="eastAsia"/>
          <w:color w:val="FF0000"/>
          <w:szCs w:val="21"/>
          <w:shd w:val="clear" w:color="auto" w:fill="FFFFFF"/>
        </w:rPr>
        <w:t>至少5日前，</w:t>
      </w:r>
      <w:r>
        <w:rPr>
          <w:rFonts w:ascii="仿宋" w:eastAsia="仿宋" w:hAnsi="仿宋" w:cs="仿宋_GB2312" w:hint="eastAsia"/>
          <w:szCs w:val="21"/>
        </w:rPr>
        <w:t>在原公告发布媒体上发布变更公告</w:t>
      </w:r>
      <w:r>
        <w:rPr>
          <w:rFonts w:ascii="仿宋" w:eastAsia="仿宋" w:hAnsi="仿宋" w:cs="仿宋_GB2312" w:hint="eastAsia"/>
          <w:szCs w:val="21"/>
          <w:shd w:val="clear" w:color="auto" w:fill="FFFFFF"/>
        </w:rPr>
        <w:t>，以书面形式通知所有接收采购文件的供应商，</w:t>
      </w:r>
      <w:r>
        <w:rPr>
          <w:rFonts w:ascii="仿宋" w:eastAsia="仿宋" w:hAnsi="仿宋" w:cs="仿宋_GB2312" w:hint="eastAsia"/>
          <w:color w:val="FF0000"/>
          <w:szCs w:val="21"/>
          <w:shd w:val="clear" w:color="auto" w:fill="FFFFFF"/>
        </w:rPr>
        <w:t>不足5日的</w:t>
      </w:r>
      <w:r>
        <w:rPr>
          <w:rFonts w:ascii="仿宋" w:eastAsia="仿宋" w:hAnsi="仿宋" w:cs="仿宋_GB2312" w:hint="eastAsia"/>
          <w:szCs w:val="21"/>
          <w:shd w:val="clear" w:color="auto" w:fill="FFFFFF"/>
        </w:rPr>
        <w:t>，应当顺延首次递交响应文件截止时间。</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9.2澄清或者修改的内容为采购文件的组成部分，对所有采购文件的收受人具有约束力。供应商在收到上述通知后，应及时向采购代理机构回函确认。</w:t>
      </w:r>
    </w:p>
    <w:p w:rsidR="00F65E65" w:rsidRDefault="00F65E65" w:rsidP="00F65E65">
      <w:pPr>
        <w:pStyle w:val="2"/>
        <w:adjustRightInd w:val="0"/>
        <w:snapToGrid w:val="0"/>
        <w:spacing w:beforeLines="100" w:before="312" w:afterLines="50" w:after="156" w:line="360" w:lineRule="auto"/>
        <w:jc w:val="center"/>
        <w:rPr>
          <w:rFonts w:ascii="仿宋" w:eastAsia="仿宋" w:hAnsi="仿宋" w:cs="仿宋_GB2312"/>
        </w:rPr>
      </w:pPr>
      <w:bookmarkStart w:id="46" w:name="_Toc533340142"/>
      <w:bookmarkStart w:id="47" w:name="_Toc4485621"/>
      <w:r>
        <w:rPr>
          <w:rFonts w:ascii="仿宋" w:eastAsia="仿宋" w:hAnsi="仿宋" w:cs="仿宋_GB2312" w:hint="eastAsia"/>
        </w:rPr>
        <w:t>四</w:t>
      </w:r>
      <w:r>
        <w:rPr>
          <w:rFonts w:ascii="Calibri" w:eastAsia="仿宋" w:hAnsi="Calibri" w:cs="Calibri"/>
        </w:rPr>
        <w:t>  </w:t>
      </w:r>
      <w:r>
        <w:rPr>
          <w:rFonts w:ascii="仿宋" w:eastAsia="仿宋" w:hAnsi="仿宋" w:cs="仿宋_GB2312" w:hint="eastAsia"/>
        </w:rPr>
        <w:t>响应文件的编制</w:t>
      </w:r>
      <w:bookmarkEnd w:id="46"/>
      <w:bookmarkEnd w:id="47"/>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bCs/>
          <w:szCs w:val="21"/>
        </w:rPr>
        <w:t>10.</w:t>
      </w:r>
      <w:r>
        <w:rPr>
          <w:rFonts w:ascii="仿宋" w:eastAsia="仿宋" w:hAnsi="仿宋" w:cs="仿宋_GB2312" w:hint="eastAsia"/>
          <w:b/>
          <w:szCs w:val="21"/>
        </w:rPr>
        <w:t>响应范围</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10.</w:t>
      </w:r>
      <w:r w:rsidRPr="00E20389">
        <w:rPr>
          <w:rFonts w:ascii="仿宋" w:eastAsia="仿宋" w:hAnsi="仿宋" w:cs="仿宋_GB2312" w:hint="eastAsia"/>
          <w:szCs w:val="21"/>
          <w:shd w:val="clear" w:color="auto" w:fill="FFFFFF"/>
        </w:rPr>
        <w:t>1项目有分包的，供应商可对招标文件其中某一个分包或几个分包进行响应，</w:t>
      </w:r>
      <w:proofErr w:type="gramStart"/>
      <w:r w:rsidRPr="00E20389">
        <w:rPr>
          <w:rFonts w:ascii="仿宋" w:eastAsia="仿宋" w:hAnsi="仿宋" w:cs="仿宋_GB2312" w:hint="eastAsia"/>
          <w:szCs w:val="21"/>
          <w:shd w:val="clear" w:color="auto" w:fill="FFFFFF"/>
        </w:rPr>
        <w:t>兼投兼</w:t>
      </w:r>
      <w:proofErr w:type="gramEnd"/>
      <w:r w:rsidRPr="00E20389">
        <w:rPr>
          <w:rFonts w:ascii="仿宋" w:eastAsia="仿宋" w:hAnsi="仿宋" w:cs="仿宋_GB2312" w:hint="eastAsia"/>
          <w:szCs w:val="21"/>
          <w:shd w:val="clear" w:color="auto" w:fill="FFFFFF"/>
        </w:rPr>
        <w:t>中要求详见供应商须知表10.1条。</w:t>
      </w:r>
      <w:r w:rsidRPr="00E20389">
        <w:rPr>
          <w:rFonts w:ascii="仿宋" w:eastAsia="仿宋" w:hAnsi="仿宋" w:cs="仿宋_GB2312" w:hint="eastAsia"/>
          <w:szCs w:val="21"/>
          <w:shd w:val="clear" w:color="auto" w:fill="FFFFFF"/>
        </w:rPr>
        <w:br/>
      </w:r>
      <w:r>
        <w:rPr>
          <w:rFonts w:ascii="仿宋" w:eastAsia="仿宋" w:hAnsi="仿宋" w:cs="仿宋_GB2312" w:hint="eastAsia"/>
          <w:szCs w:val="21"/>
        </w:rPr>
        <w:t>★10.2供应商应当对所响应分包采购文件中“服务需求”所列的所有货物内容进行响应，如仅响应分包中某一包的部分内容，其该包响应文件将被认定为无效响应。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10.3无论采购文件第三章服务需求中是否要求，供应商所响应的服务均应符合国家强制性标准。</w:t>
      </w:r>
      <w:r>
        <w:rPr>
          <w:rFonts w:ascii="仿宋" w:eastAsia="仿宋" w:hAnsi="仿宋" w:cs="仿宋_GB2312" w:hint="eastAsia"/>
          <w:szCs w:val="21"/>
        </w:rPr>
        <w:br/>
      </w:r>
      <w:r>
        <w:rPr>
          <w:rFonts w:ascii="仿宋" w:eastAsia="仿宋" w:hAnsi="仿宋" w:cs="仿宋_GB2312" w:hint="eastAsia"/>
          <w:b/>
          <w:szCs w:val="21"/>
        </w:rPr>
        <w:t>11.响应文件构成</w:t>
      </w:r>
      <w:r>
        <w:rPr>
          <w:rFonts w:ascii="仿宋" w:eastAsia="仿宋" w:hAnsi="仿宋" w:cs="仿宋_GB2312" w:hint="eastAsia"/>
          <w:szCs w:val="21"/>
        </w:rPr>
        <w:br/>
        <w:t>★11.1供应商应完整地按采购文件提供的响应文件格式及要求编写响应文件。响应文件应包括资格证明文件、符合性证明文件、其它材料三部分。具体详见第二章 响应文件内容及</w:t>
      </w:r>
      <w:r>
        <w:rPr>
          <w:rFonts w:ascii="仿宋" w:eastAsia="仿宋" w:hAnsi="仿宋" w:cs="仿宋_GB2312" w:hint="eastAsia"/>
          <w:szCs w:val="21"/>
        </w:rPr>
        <w:lastRenderedPageBreak/>
        <w:t>格式。</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11.2供应商应按采购文件提供的格式编写响应文件。采购文件提供标准格式的按标准格式填列，未提供标准格式的可自行拟定。</w:t>
      </w:r>
    </w:p>
    <w:p w:rsidR="00F65E65" w:rsidRPr="00E20389" w:rsidRDefault="00F65E65" w:rsidP="00F65E65">
      <w:pPr>
        <w:adjustRightInd w:val="0"/>
        <w:snapToGrid w:val="0"/>
        <w:spacing w:line="360" w:lineRule="auto"/>
        <w:rPr>
          <w:rFonts w:ascii="仿宋" w:eastAsia="仿宋" w:hAnsi="仿宋" w:cs="仿宋_GB2312"/>
          <w:szCs w:val="21"/>
        </w:rPr>
      </w:pPr>
      <w:r>
        <w:rPr>
          <w:rFonts w:ascii="仿宋_GB2312" w:eastAsia="仿宋_GB2312" w:hAnsi="仿宋_GB2312" w:cs="仿宋_GB2312" w:hint="eastAsia"/>
          <w:szCs w:val="21"/>
        </w:rPr>
        <w:t xml:space="preserve">11.3 </w:t>
      </w:r>
      <w:r w:rsidRPr="00E20389">
        <w:rPr>
          <w:rFonts w:ascii="仿宋" w:eastAsia="仿宋" w:hAnsi="仿宋" w:cs="仿宋_GB2312" w:hint="eastAsia"/>
          <w:szCs w:val="21"/>
        </w:rPr>
        <w:t>样品或演示要求详见供应商须知表11.3条。</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★12.响应报价</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12.1 所有响应均</w:t>
      </w:r>
      <w:proofErr w:type="gramStart"/>
      <w:r>
        <w:rPr>
          <w:rFonts w:ascii="仿宋" w:eastAsia="仿宋" w:hAnsi="仿宋" w:cs="仿宋_GB2312" w:hint="eastAsia"/>
          <w:szCs w:val="21"/>
        </w:rPr>
        <w:t>按供应</w:t>
      </w:r>
      <w:proofErr w:type="gramEnd"/>
      <w:r>
        <w:rPr>
          <w:rFonts w:ascii="仿宋" w:eastAsia="仿宋" w:hAnsi="仿宋"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12.2供应商应按采购文件要求在相关表格中标明响应货物及伴随服务的单价和总价，并由法定代表人（非法人组织的负责人）或其委托代理人签署。</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12.3供应商提交的最后报价,在合同履行过程中是固定不变的，不得以任何理由予以变更。任何包含价格调整要求的响应，其响应文件将被认定为无效响应。</w:t>
      </w:r>
      <w:r>
        <w:rPr>
          <w:rFonts w:ascii="仿宋" w:eastAsia="仿宋" w:hAnsi="仿宋" w:cs="仿宋_GB2312" w:hint="eastAsia"/>
          <w:szCs w:val="21"/>
        </w:rPr>
        <w:br/>
        <w:t>12.4每种服务只能有一个响应报价。采购人不接受具有附加条件的报价。</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12.5除非采购文件另有规定，报价原则上精确到小数点后两位。</w:t>
      </w:r>
    </w:p>
    <w:p w:rsidR="00F65E65" w:rsidRDefault="00F65E65" w:rsidP="00F65E65">
      <w:pPr>
        <w:adjustRightInd w:val="0"/>
        <w:snapToGrid w:val="0"/>
        <w:spacing w:line="360" w:lineRule="auto"/>
        <w:jc w:val="left"/>
        <w:rPr>
          <w:rFonts w:ascii="仿宋" w:eastAsia="仿宋" w:hAnsi="仿宋" w:cs="仿宋_GB2312"/>
          <w:szCs w:val="21"/>
        </w:rPr>
      </w:pPr>
      <w:r>
        <w:rPr>
          <w:rFonts w:ascii="仿宋" w:eastAsia="仿宋" w:hAnsi="仿宋" w:cs="仿宋_GB2312" w:hint="eastAsia"/>
          <w:b/>
          <w:szCs w:val="21"/>
        </w:rPr>
        <w:t>★13.磋商保证金</w:t>
      </w:r>
      <w:r>
        <w:rPr>
          <w:rFonts w:ascii="仿宋" w:eastAsia="仿宋" w:hAnsi="仿宋" w:cs="仿宋_GB2312" w:hint="eastAsia"/>
          <w:szCs w:val="21"/>
        </w:rPr>
        <w:br/>
        <w:t>13.1供应商应提交供应商须知表13.1条中规定的磋商保证金，并作为其响应文件的一部分。</w:t>
      </w:r>
    </w:p>
    <w:p w:rsidR="00F65E65" w:rsidRDefault="00F65E65" w:rsidP="00F65E65">
      <w:pPr>
        <w:adjustRightInd w:val="0"/>
        <w:snapToGrid w:val="0"/>
        <w:spacing w:line="360" w:lineRule="auto"/>
        <w:jc w:val="left"/>
        <w:rPr>
          <w:rFonts w:ascii="仿宋" w:eastAsia="仿宋" w:hAnsi="仿宋" w:cs="仿宋_GB2312"/>
          <w:szCs w:val="21"/>
        </w:rPr>
      </w:pPr>
      <w:r>
        <w:rPr>
          <w:rFonts w:ascii="仿宋" w:eastAsia="仿宋" w:hAnsi="仿宋" w:cs="仿宋_GB2312" w:hint="eastAsia"/>
          <w:szCs w:val="21"/>
        </w:rPr>
        <w:t>13.2磋商保证金缴纳人、采购文件领取人、提交响应文件登记人和供应商必须为同一组织机构或联合体内不同成员单位，否则将视同未按采购文件规定交纳保证金。</w:t>
      </w:r>
      <w:r>
        <w:rPr>
          <w:rFonts w:ascii="仿宋" w:eastAsia="仿宋" w:hAnsi="仿宋" w:cs="仿宋_GB2312" w:hint="eastAsia"/>
          <w:szCs w:val="21"/>
        </w:rPr>
        <w:br/>
        <w:t>13.3供应</w:t>
      </w:r>
      <w:proofErr w:type="gramStart"/>
      <w:r>
        <w:rPr>
          <w:rFonts w:ascii="仿宋" w:eastAsia="仿宋" w:hAnsi="仿宋" w:cs="仿宋_GB2312" w:hint="eastAsia"/>
          <w:szCs w:val="21"/>
        </w:rPr>
        <w:t>商存在</w:t>
      </w:r>
      <w:proofErr w:type="gramEnd"/>
      <w:r>
        <w:rPr>
          <w:rFonts w:ascii="仿宋" w:eastAsia="仿宋" w:hAnsi="仿宋" w:cs="仿宋_GB2312" w:hint="eastAsia"/>
          <w:szCs w:val="21"/>
        </w:rPr>
        <w:t>下列情形的，磋商保证金不予退还:</w:t>
      </w:r>
    </w:p>
    <w:p w:rsidR="00F65E65" w:rsidRDefault="00F65E65" w:rsidP="00F65E65">
      <w:pPr>
        <w:adjustRightInd w:val="0"/>
        <w:snapToGrid w:val="0"/>
        <w:spacing w:line="360" w:lineRule="auto"/>
        <w:ind w:firstLine="420"/>
        <w:jc w:val="left"/>
        <w:rPr>
          <w:rFonts w:ascii="仿宋" w:eastAsia="仿宋" w:hAnsi="仿宋" w:cs="仿宋_GB2312"/>
          <w:szCs w:val="21"/>
        </w:rPr>
      </w:pPr>
      <w:r>
        <w:rPr>
          <w:rFonts w:ascii="仿宋" w:eastAsia="仿宋" w:hAnsi="仿宋" w:cs="仿宋_GB2312" w:hint="eastAsia"/>
          <w:szCs w:val="21"/>
        </w:rPr>
        <w:t>（1）供应商在提交响应文件截止时间后撤回响应文件的；</w:t>
      </w:r>
    </w:p>
    <w:p w:rsidR="00F65E65" w:rsidRDefault="00F65E65" w:rsidP="00F65E65">
      <w:pPr>
        <w:adjustRightInd w:val="0"/>
        <w:snapToGrid w:val="0"/>
        <w:spacing w:line="360" w:lineRule="auto"/>
        <w:ind w:firstLine="420"/>
        <w:jc w:val="left"/>
        <w:rPr>
          <w:rFonts w:ascii="仿宋" w:eastAsia="仿宋" w:hAnsi="仿宋" w:cs="仿宋_GB2312"/>
          <w:szCs w:val="21"/>
        </w:rPr>
      </w:pPr>
      <w:r>
        <w:rPr>
          <w:rFonts w:ascii="仿宋" w:eastAsia="仿宋" w:hAnsi="仿宋" w:cs="仿宋_GB2312" w:hint="eastAsia"/>
          <w:szCs w:val="21"/>
        </w:rPr>
        <w:t>（2）供应商在响应文件中提供虚假材料的；</w:t>
      </w:r>
    </w:p>
    <w:p w:rsidR="00F65E65" w:rsidRDefault="00F65E65" w:rsidP="00F65E65">
      <w:pPr>
        <w:adjustRightInd w:val="0"/>
        <w:snapToGrid w:val="0"/>
        <w:spacing w:line="360" w:lineRule="auto"/>
        <w:ind w:firstLine="420"/>
        <w:jc w:val="left"/>
        <w:rPr>
          <w:rFonts w:ascii="仿宋" w:eastAsia="仿宋" w:hAnsi="仿宋" w:cs="仿宋_GB2312"/>
          <w:szCs w:val="21"/>
        </w:rPr>
      </w:pPr>
      <w:r>
        <w:rPr>
          <w:rFonts w:ascii="仿宋" w:eastAsia="仿宋" w:hAnsi="仿宋" w:cs="仿宋_GB2312" w:hint="eastAsia"/>
          <w:szCs w:val="21"/>
        </w:rPr>
        <w:t>（3）成交后除因不可抗力或者采购文件认可的情形以外，不按本须知第37.1条的规定与采购人签订合同的；</w:t>
      </w:r>
    </w:p>
    <w:p w:rsidR="00F65E65" w:rsidRDefault="00F65E65" w:rsidP="00F65E65">
      <w:pPr>
        <w:adjustRightInd w:val="0"/>
        <w:snapToGrid w:val="0"/>
        <w:spacing w:line="360" w:lineRule="auto"/>
        <w:ind w:firstLine="420"/>
        <w:jc w:val="left"/>
        <w:rPr>
          <w:rFonts w:ascii="仿宋" w:eastAsia="仿宋" w:hAnsi="仿宋" w:cs="仿宋_GB2312"/>
          <w:szCs w:val="21"/>
        </w:rPr>
      </w:pPr>
      <w:r>
        <w:rPr>
          <w:rFonts w:ascii="仿宋" w:eastAsia="仿宋" w:hAnsi="仿宋" w:cs="仿宋_GB2312" w:hint="eastAsia"/>
          <w:szCs w:val="21"/>
        </w:rPr>
        <w:t>（4）成交后不按本须知第38.1条的规定提交履约保证金的;</w:t>
      </w:r>
    </w:p>
    <w:p w:rsidR="00F65E65" w:rsidRDefault="00F65E65" w:rsidP="00F65E65">
      <w:pPr>
        <w:adjustRightInd w:val="0"/>
        <w:snapToGrid w:val="0"/>
        <w:spacing w:line="360" w:lineRule="auto"/>
        <w:ind w:firstLine="420"/>
        <w:jc w:val="left"/>
        <w:rPr>
          <w:rFonts w:ascii="仿宋" w:eastAsia="仿宋" w:hAnsi="仿宋" w:cs="仿宋_GB2312"/>
          <w:szCs w:val="21"/>
        </w:rPr>
      </w:pPr>
      <w:r>
        <w:rPr>
          <w:rFonts w:ascii="仿宋" w:eastAsia="仿宋" w:hAnsi="仿宋" w:cs="仿宋_GB2312" w:hint="eastAsia"/>
          <w:szCs w:val="21"/>
        </w:rPr>
        <w:t>（5）成交后不按本须知第39条的规定缴纳采购代理服务费的;</w:t>
      </w:r>
    </w:p>
    <w:p w:rsidR="00F65E65" w:rsidRDefault="00F65E65" w:rsidP="00F65E65">
      <w:pPr>
        <w:adjustRightInd w:val="0"/>
        <w:snapToGrid w:val="0"/>
        <w:spacing w:line="360" w:lineRule="auto"/>
        <w:ind w:firstLine="420"/>
        <w:jc w:val="left"/>
        <w:rPr>
          <w:rFonts w:ascii="仿宋" w:eastAsia="仿宋" w:hAnsi="仿宋" w:cs="仿宋_GB2312"/>
          <w:szCs w:val="21"/>
        </w:rPr>
      </w:pPr>
      <w:r>
        <w:rPr>
          <w:rFonts w:ascii="仿宋" w:eastAsia="仿宋" w:hAnsi="仿宋" w:cs="仿宋_GB2312" w:hint="eastAsia"/>
          <w:szCs w:val="21"/>
        </w:rPr>
        <w:t>（6）采购文件规定的其他保证金不予退还情形或存在其他违法违规行为的。</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13.4联合体参加采购活动的，可以由联合体中的一方或者共同</w:t>
      </w:r>
      <w:proofErr w:type="gramStart"/>
      <w:r>
        <w:rPr>
          <w:rFonts w:ascii="仿宋" w:eastAsia="仿宋" w:hAnsi="仿宋" w:cs="仿宋_GB2312" w:hint="eastAsia"/>
          <w:szCs w:val="21"/>
        </w:rPr>
        <w:t>提交磋商</w:t>
      </w:r>
      <w:proofErr w:type="gramEnd"/>
      <w:r>
        <w:rPr>
          <w:rFonts w:ascii="仿宋" w:eastAsia="仿宋" w:hAnsi="仿宋" w:cs="仿宋_GB2312" w:hint="eastAsia"/>
          <w:szCs w:val="21"/>
        </w:rPr>
        <w:t>保证金。以一方名义</w:t>
      </w:r>
      <w:proofErr w:type="gramStart"/>
      <w:r>
        <w:rPr>
          <w:rFonts w:ascii="仿宋" w:eastAsia="仿宋" w:hAnsi="仿宋" w:cs="仿宋_GB2312" w:hint="eastAsia"/>
          <w:szCs w:val="21"/>
        </w:rPr>
        <w:t>提交磋商</w:t>
      </w:r>
      <w:proofErr w:type="gramEnd"/>
      <w:r>
        <w:rPr>
          <w:rFonts w:ascii="仿宋" w:eastAsia="仿宋" w:hAnsi="仿宋" w:cs="仿宋_GB2312" w:hint="eastAsia"/>
          <w:szCs w:val="21"/>
        </w:rPr>
        <w:t>保证金的，对联合体各方均具有约束力。</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13.5磋商保证金的退还</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13.5.1成交供应商应在与采购人签订合同之日起5个工作日内，及时联系保证金收受机构办理磋商保证金退还手续。</w:t>
      </w:r>
      <w:r>
        <w:rPr>
          <w:rFonts w:ascii="仿宋" w:eastAsia="仿宋" w:hAnsi="仿宋" w:cs="仿宋_GB2312" w:hint="eastAsia"/>
          <w:szCs w:val="21"/>
        </w:rPr>
        <w:br/>
        <w:t>13.5.2未成交供应商的保证金将在成交通知书发出之日</w:t>
      </w:r>
      <w:proofErr w:type="gramStart"/>
      <w:r>
        <w:rPr>
          <w:rFonts w:ascii="仿宋" w:eastAsia="仿宋" w:hAnsi="仿宋" w:cs="仿宋_GB2312" w:hint="eastAsia"/>
          <w:szCs w:val="21"/>
        </w:rPr>
        <w:t>暨成交</w:t>
      </w:r>
      <w:proofErr w:type="gramEnd"/>
      <w:r>
        <w:rPr>
          <w:rFonts w:ascii="仿宋" w:eastAsia="仿宋" w:hAnsi="仿宋" w:cs="仿宋_GB2312" w:hint="eastAsia"/>
          <w:szCs w:val="21"/>
        </w:rPr>
        <w:t>结果公告公布之日起5个工作日内无息退还。供应商应及时联系保证金收受机构办理</w:t>
      </w:r>
      <w:proofErr w:type="gramStart"/>
      <w:r>
        <w:rPr>
          <w:rFonts w:ascii="仿宋" w:eastAsia="仿宋" w:hAnsi="仿宋" w:cs="仿宋_GB2312" w:hint="eastAsia"/>
          <w:szCs w:val="21"/>
        </w:rPr>
        <w:t>退还磋商</w:t>
      </w:r>
      <w:proofErr w:type="gramEnd"/>
      <w:r>
        <w:rPr>
          <w:rFonts w:ascii="仿宋" w:eastAsia="仿宋" w:hAnsi="仿宋" w:cs="仿宋_GB2312" w:hint="eastAsia"/>
          <w:szCs w:val="21"/>
        </w:rPr>
        <w:t>保证金手续。</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13.5.3供应商在递交响应文件截止时间前撤回已提交的响应文件的，供应商应自采购人或</w:t>
      </w:r>
      <w:r>
        <w:rPr>
          <w:rFonts w:ascii="仿宋" w:eastAsia="仿宋" w:hAnsi="仿宋" w:cs="仿宋_GB2312" w:hint="eastAsia"/>
          <w:szCs w:val="21"/>
        </w:rPr>
        <w:lastRenderedPageBreak/>
        <w:t>者采购代理机构收到供应商书面撤回通知之日起５个工作日内，及时联系保证金收受机构办理磋商保证金退还手续。</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13.5.4 政府采购担保函不予退回。</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13.6 因供应商自身原因导致无法及时退还的，采购人或采购代理机构将不承担相应责任。</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★14.证明响应标的</w:t>
      </w:r>
      <w:proofErr w:type="gramStart"/>
      <w:r>
        <w:rPr>
          <w:rFonts w:ascii="仿宋" w:eastAsia="仿宋" w:hAnsi="仿宋" w:cs="仿宋_GB2312" w:hint="eastAsia"/>
          <w:b/>
          <w:szCs w:val="21"/>
        </w:rPr>
        <w:t>的</w:t>
      </w:r>
      <w:proofErr w:type="gramEnd"/>
      <w:r>
        <w:rPr>
          <w:rFonts w:ascii="仿宋" w:eastAsia="仿宋" w:hAnsi="仿宋" w:cs="仿宋_GB2312" w:hint="eastAsia"/>
          <w:b/>
          <w:szCs w:val="21"/>
        </w:rPr>
        <w:t>合格性和符合采购文件规定的技术文件</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14.1供应商应提交证明文件，证明其响应内容符合采购文件规定。该证明文件是响应文件的一部分。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14.2</w:t>
      </w:r>
      <w:r>
        <w:rPr>
          <w:rFonts w:eastAsia="仿宋" w:cs="Calibri"/>
          <w:szCs w:val="21"/>
        </w:rPr>
        <w:t> </w:t>
      </w:r>
      <w:r>
        <w:rPr>
          <w:rFonts w:ascii="仿宋" w:eastAsia="仿宋" w:hAnsi="仿宋" w:cs="仿宋_GB2312" w:hint="eastAsia"/>
          <w:szCs w:val="21"/>
        </w:rPr>
        <w:t>上款所述的证明文件，可以是文字资料、图纸和数据。</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★15.响应有效期</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15.1 响应</w:t>
      </w:r>
      <w:proofErr w:type="gramStart"/>
      <w:r>
        <w:rPr>
          <w:rFonts w:ascii="仿宋" w:eastAsia="仿宋" w:hAnsi="仿宋" w:cs="仿宋_GB2312" w:hint="eastAsia"/>
          <w:szCs w:val="21"/>
        </w:rPr>
        <w:t>应</w:t>
      </w:r>
      <w:proofErr w:type="gramEnd"/>
      <w:r>
        <w:rPr>
          <w:rFonts w:ascii="仿宋" w:eastAsia="仿宋" w:hAnsi="仿宋" w:cs="仿宋_GB2312" w:hint="eastAsia"/>
          <w:szCs w:val="21"/>
        </w:rPr>
        <w:t>在供应商须知表15.1条中规定的响应有效期内保持有效。响应有效期不满足要求的响应，其响应文件将被认定为无效响应。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15.2 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★16.响应文件的签署及规定</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16.1</w:t>
      </w:r>
      <w:r w:rsidRPr="00E20389">
        <w:rPr>
          <w:rFonts w:ascii="仿宋" w:eastAsia="仿宋" w:hAnsi="仿宋" w:cs="仿宋_GB2312" w:hint="eastAsia"/>
          <w:szCs w:val="21"/>
        </w:rPr>
        <w:t>供应商应</w:t>
      </w:r>
      <w:proofErr w:type="gramStart"/>
      <w:r w:rsidRPr="00E20389">
        <w:rPr>
          <w:rFonts w:ascii="仿宋" w:eastAsia="仿宋" w:hAnsi="仿宋" w:cs="仿宋_GB2312" w:hint="eastAsia"/>
          <w:szCs w:val="21"/>
        </w:rPr>
        <w:t>按供应</w:t>
      </w:r>
      <w:proofErr w:type="gramEnd"/>
      <w:r w:rsidRPr="00E20389">
        <w:rPr>
          <w:rFonts w:ascii="仿宋" w:eastAsia="仿宋" w:hAnsi="仿宋" w:cs="仿宋_GB2312" w:hint="eastAsia"/>
          <w:szCs w:val="21"/>
        </w:rPr>
        <w:t>商须知表16.1款中的规定，准备和递交响应文件正本、副本和电子文档。</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★16.2</w:t>
      </w:r>
      <w:r w:rsidRPr="00E20389">
        <w:rPr>
          <w:rFonts w:ascii="仿宋" w:eastAsia="仿宋" w:hAnsi="仿宋" w:cs="仿宋_GB2312" w:hint="eastAsia"/>
          <w:szCs w:val="21"/>
        </w:rPr>
        <w:t>每份响应文件封皮须清楚地标明“正本”或“副本”。若正本和副本不符，以正本为准。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★16.3</w:t>
      </w:r>
      <w:r w:rsidRPr="00E20389">
        <w:rPr>
          <w:rFonts w:ascii="仿宋" w:eastAsia="仿宋" w:hAnsi="仿宋"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F65E65" w:rsidRDefault="00F65E65" w:rsidP="00F65E65">
      <w:pPr>
        <w:pStyle w:val="2"/>
        <w:adjustRightInd w:val="0"/>
        <w:snapToGrid w:val="0"/>
        <w:spacing w:beforeLines="100" w:before="312" w:afterLines="50" w:after="156" w:line="360" w:lineRule="auto"/>
        <w:jc w:val="center"/>
        <w:rPr>
          <w:rFonts w:ascii="仿宋" w:eastAsia="仿宋" w:hAnsi="仿宋" w:cs="仿宋_GB2312"/>
        </w:rPr>
      </w:pPr>
      <w:bookmarkStart w:id="48" w:name="_Toc533340143"/>
      <w:bookmarkStart w:id="49" w:name="_Toc4485622"/>
      <w:r>
        <w:rPr>
          <w:rFonts w:ascii="仿宋" w:eastAsia="仿宋" w:hAnsi="仿宋" w:cs="仿宋_GB2312" w:hint="eastAsia"/>
        </w:rPr>
        <w:t>五 响应文件的递交</w:t>
      </w:r>
      <w:bookmarkEnd w:id="48"/>
      <w:bookmarkEnd w:id="49"/>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★17.响应文件的密封和标记</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17.1</w:t>
      </w:r>
      <w:r w:rsidRPr="00E20389">
        <w:rPr>
          <w:rFonts w:ascii="仿宋" w:eastAsia="仿宋" w:hAnsi="仿宋" w:cs="仿宋_GB2312" w:hint="eastAsia"/>
          <w:szCs w:val="21"/>
        </w:rPr>
        <w:t>供应商应将响应文件密封，将正本和所有的副本、电子文档密封，并进行包封</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17.2 所有包装封皮上均应：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w:t>
      </w:r>
      <w:r w:rsidRPr="00E20389">
        <w:rPr>
          <w:rFonts w:ascii="仿宋" w:eastAsia="仿宋" w:hAnsi="仿宋" w:cs="仿宋_GB2312" w:hint="eastAsia"/>
          <w:szCs w:val="21"/>
        </w:rPr>
        <w:t>注明项目名称、项目编号、包号、供应商名称。</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（2）在封口处加盖供应商单位公章。</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17.3 如果供应商未按上述要求密封，其响应文件将被</w:t>
      </w:r>
      <w:r>
        <w:rPr>
          <w:rFonts w:ascii="仿宋" w:eastAsia="仿宋" w:hAnsi="仿宋" w:cs="仿宋_GB2312" w:hint="eastAsia"/>
          <w:b/>
          <w:szCs w:val="21"/>
        </w:rPr>
        <w:t>拒绝接收</w:t>
      </w:r>
      <w:r>
        <w:rPr>
          <w:rFonts w:ascii="仿宋" w:eastAsia="仿宋" w:hAnsi="仿宋" w:cs="仿宋_GB2312" w:hint="eastAsia"/>
          <w:szCs w:val="21"/>
        </w:rPr>
        <w:t>。</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lastRenderedPageBreak/>
        <w:t>★18.递交响应文件截止</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18.1 供应商应在供应商须知表18.1条中规定的截止时间前，将响应文件递交到供应商须知表18.1条中规定的地点。</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18.2 采购人和采购代理机构有权按本须知的规定，延迟递交响应文件截止时间。在此情况下，采购人、采购代理机构和供应商受递交响应文件截止时间制约的所有权利和义务均应延长至新的截止时间。</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★19. 响应文件的接收、修改与撤回</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19.1在递交响应文件截止时间后送达的响应文件,采购人和采购代理机构将</w:t>
      </w:r>
      <w:r>
        <w:rPr>
          <w:rFonts w:ascii="仿宋" w:eastAsia="仿宋" w:hAnsi="仿宋" w:cs="仿宋_GB2312" w:hint="eastAsia"/>
          <w:b/>
          <w:szCs w:val="21"/>
        </w:rPr>
        <w:t>拒绝接收。</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19.2 递交响应文件以后，如果供应商要进行修改或撤回响应文件，须提出书面申请并在提交响应文件截止时间前</w:t>
      </w:r>
      <w:proofErr w:type="gramStart"/>
      <w:r>
        <w:rPr>
          <w:rFonts w:ascii="仿宋" w:eastAsia="仿宋" w:hAnsi="仿宋" w:cs="仿宋_GB2312" w:hint="eastAsia"/>
          <w:szCs w:val="21"/>
        </w:rPr>
        <w:t>送达磋商</w:t>
      </w:r>
      <w:proofErr w:type="gramEnd"/>
      <w:r>
        <w:rPr>
          <w:rFonts w:ascii="仿宋" w:eastAsia="仿宋" w:hAnsi="仿宋"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19.3 在提交响应文件截止时间之后，除需提交最后报价外，供应商不得对其响应文件做任何修改；</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19.4 采购人和采购代理机构对所接收响应文件概不退回。</w:t>
      </w:r>
    </w:p>
    <w:p w:rsidR="00F65E65" w:rsidRDefault="00F65E65" w:rsidP="00F65E65">
      <w:pPr>
        <w:adjustRightInd w:val="0"/>
        <w:snapToGrid w:val="0"/>
        <w:spacing w:line="360" w:lineRule="auto"/>
        <w:rPr>
          <w:rFonts w:ascii="仿宋" w:eastAsia="仿宋" w:hAnsi="仿宋" w:cs="仿宋_GB2312"/>
          <w:szCs w:val="21"/>
        </w:rPr>
      </w:pPr>
    </w:p>
    <w:p w:rsidR="00F65E65" w:rsidRDefault="00F65E65" w:rsidP="00F65E65">
      <w:pPr>
        <w:pStyle w:val="2"/>
        <w:adjustRightInd w:val="0"/>
        <w:snapToGrid w:val="0"/>
        <w:spacing w:beforeLines="100" w:before="312" w:after="0" w:line="360" w:lineRule="auto"/>
        <w:jc w:val="center"/>
        <w:rPr>
          <w:rFonts w:ascii="仿宋" w:eastAsia="仿宋" w:hAnsi="仿宋" w:cs="仿宋_GB2312"/>
        </w:rPr>
      </w:pPr>
      <w:bookmarkStart w:id="50" w:name="_Toc533340144"/>
      <w:bookmarkStart w:id="51" w:name="_Toc4485623"/>
      <w:r>
        <w:rPr>
          <w:rFonts w:ascii="仿宋" w:eastAsia="仿宋" w:hAnsi="仿宋" w:cs="仿宋_GB2312" w:hint="eastAsia"/>
        </w:rPr>
        <w:t>六 磋商及评审</w:t>
      </w:r>
      <w:bookmarkEnd w:id="50"/>
      <w:bookmarkEnd w:id="51"/>
    </w:p>
    <w:p w:rsidR="00F65E65" w:rsidRDefault="00F65E65" w:rsidP="00F65E65">
      <w:pPr>
        <w:adjustRightInd w:val="0"/>
        <w:snapToGrid w:val="0"/>
        <w:spacing w:line="360" w:lineRule="auto"/>
        <w:rPr>
          <w:rFonts w:ascii="仿宋" w:eastAsia="仿宋" w:hAnsi="仿宋" w:cs="仿宋_GB2312"/>
          <w:b/>
          <w:color w:val="FF0000"/>
          <w:szCs w:val="21"/>
        </w:rPr>
      </w:pPr>
      <w:r>
        <w:rPr>
          <w:rFonts w:ascii="仿宋" w:eastAsia="仿宋" w:hAnsi="仿宋" w:cs="仿宋_GB2312" w:hint="eastAsia"/>
          <w:b/>
          <w:szCs w:val="21"/>
        </w:rPr>
        <w:t>★20</w:t>
      </w:r>
      <w:r>
        <w:rPr>
          <w:rFonts w:ascii="仿宋" w:eastAsia="仿宋" w:hAnsi="仿宋" w:cs="仿宋_GB2312" w:hint="eastAsia"/>
          <w:b/>
          <w:color w:val="FF0000"/>
          <w:szCs w:val="21"/>
        </w:rPr>
        <w:t>.磋商会议</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20.1 采购人和采购代理机构将</w:t>
      </w:r>
      <w:proofErr w:type="gramStart"/>
      <w:r>
        <w:rPr>
          <w:rFonts w:ascii="仿宋" w:eastAsia="仿宋" w:hAnsi="仿宋" w:cs="仿宋_GB2312" w:hint="eastAsia"/>
          <w:szCs w:val="21"/>
        </w:rPr>
        <w:t>按供应</w:t>
      </w:r>
      <w:proofErr w:type="gramEnd"/>
      <w:r>
        <w:rPr>
          <w:rFonts w:ascii="仿宋" w:eastAsia="仿宋" w:hAnsi="仿宋" w:cs="仿宋_GB2312" w:hint="eastAsia"/>
          <w:szCs w:val="21"/>
        </w:rPr>
        <w:t>商须知表20.1条中规定的时间和地点组织磋商会议，并邀请所有供应商代表参加。</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供应商不足3家的，不得继续磋商。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20.2由供应商或其推选的代表检查响应文件的密封情况，确认无误后进行记录。</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20.3供应商代表对磋商会议过程有疑义，以及认为采购人、采购代理机构相关工作人员有需要回避的情形的，应当场提出询问或者回避申请。</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★21.组建磋商小组</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21.1按照《政府采购竞争性磋商采购方式暂行办法》有关规定依法组建磋商小组，负责本项目评审工作。</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rPr>
        <w:t>21.2磋商小组由采购人代表和评审专家共3人以上单数组成。达到公开招标数额的项目，磋商小组应该由5人以上单数组成。</w:t>
      </w:r>
      <w:r>
        <w:rPr>
          <w:rFonts w:ascii="仿宋" w:eastAsia="仿宋" w:hAnsi="仿宋" w:cs="仿宋_GB2312" w:hint="eastAsia"/>
          <w:szCs w:val="21"/>
        </w:rPr>
        <w:t>本项目磋商小组组成详见供应商须知表21.2条。</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★22.资格审查</w:t>
      </w:r>
    </w:p>
    <w:p w:rsidR="00F65E65" w:rsidRDefault="00F65E65" w:rsidP="00F65E65">
      <w:pPr>
        <w:adjustRightInd w:val="0"/>
        <w:snapToGrid w:val="0"/>
        <w:spacing w:line="360" w:lineRule="auto"/>
        <w:rPr>
          <w:rFonts w:ascii="仿宋" w:eastAsia="仿宋" w:hAnsi="仿宋" w:cs="仿宋_GB2312"/>
          <w:szCs w:val="21"/>
          <w:shd w:val="clear" w:color="auto" w:fill="FFFFFF"/>
        </w:rPr>
      </w:pPr>
      <w:r>
        <w:rPr>
          <w:rFonts w:ascii="仿宋" w:eastAsia="仿宋" w:hAnsi="仿宋"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Pr>
          <w:rFonts w:ascii="仿宋" w:eastAsia="仿宋" w:hAnsi="仿宋" w:cs="仿宋_GB2312" w:hint="eastAsia"/>
          <w:szCs w:val="21"/>
          <w:shd w:val="clear" w:color="auto" w:fill="FFFFFF"/>
        </w:rPr>
        <w:t>，不得进入下一阶段评审，但</w:t>
      </w:r>
      <w:r>
        <w:rPr>
          <w:rFonts w:ascii="仿宋" w:eastAsia="仿宋" w:hAnsi="仿宋" w:cs="仿宋_GB2312" w:hint="eastAsia"/>
          <w:color w:val="FF0000"/>
          <w:szCs w:val="21"/>
          <w:shd w:val="clear" w:color="auto" w:fill="FFFFFF"/>
        </w:rPr>
        <w:t>本须知22.2条规定的情形除外。</w:t>
      </w:r>
    </w:p>
    <w:p w:rsidR="00F65E65" w:rsidRPr="00E20389" w:rsidRDefault="00F65E65" w:rsidP="00F65E65">
      <w:pPr>
        <w:adjustRightInd w:val="0"/>
        <w:snapToGrid w:val="0"/>
        <w:spacing w:line="360" w:lineRule="auto"/>
        <w:rPr>
          <w:rFonts w:ascii="仿宋" w:eastAsia="仿宋" w:hAnsi="仿宋" w:cs="仿宋_GB2312"/>
        </w:rPr>
      </w:pPr>
      <w:r>
        <w:rPr>
          <w:rFonts w:ascii="仿宋_GB2312" w:eastAsia="仿宋_GB2312" w:hAnsi="仿宋_GB2312" w:cs="仿宋_GB2312" w:hint="eastAsia"/>
          <w:color w:val="FF0000"/>
          <w:szCs w:val="21"/>
        </w:rPr>
        <w:lastRenderedPageBreak/>
        <w:t>2</w:t>
      </w:r>
      <w:r w:rsidRPr="00E20389">
        <w:rPr>
          <w:rFonts w:ascii="仿宋" w:eastAsia="仿宋" w:hAnsi="仿宋" w:cs="仿宋_GB2312" w:hint="eastAsia"/>
        </w:rPr>
        <w:t>2.2采用竞争性磋商采购方式采购的政府购买服务项目（含政府和社会资本合作项目），在采购过程中通过资格审查的供应商（社会资本）只有2家的，竞争性磋商采购活动可以继续进行。</w:t>
      </w:r>
    </w:p>
    <w:p w:rsidR="00F65E65" w:rsidRPr="00E20389" w:rsidRDefault="00F65E65" w:rsidP="00F65E65">
      <w:pPr>
        <w:adjustRightInd w:val="0"/>
        <w:snapToGrid w:val="0"/>
        <w:spacing w:line="360" w:lineRule="auto"/>
        <w:rPr>
          <w:rFonts w:ascii="仿宋" w:eastAsia="仿宋" w:hAnsi="仿宋" w:cs="仿宋_GB2312"/>
        </w:rPr>
      </w:pPr>
      <w:r w:rsidRPr="00E20389">
        <w:rPr>
          <w:rFonts w:ascii="仿宋" w:eastAsia="仿宋" w:hAnsi="仿宋" w:cs="仿宋_GB2312" w:hint="eastAsia"/>
        </w:rPr>
        <w:t>22.3磋商</w:t>
      </w:r>
      <w:r w:rsidRPr="00E20389">
        <w:rPr>
          <w:rFonts w:ascii="仿宋" w:eastAsia="仿宋" w:hAnsi="仿宋" w:cs="仿宋_GB2312"/>
        </w:rPr>
        <w:t>小组</w:t>
      </w:r>
      <w:r w:rsidRPr="00E20389">
        <w:rPr>
          <w:rFonts w:ascii="仿宋" w:eastAsia="仿宋" w:hAnsi="仿宋" w:cs="仿宋_GB2312" w:hint="eastAsia"/>
        </w:rPr>
        <w:t>将在资格审查期间内查询供应商的信用记录。供应</w:t>
      </w:r>
      <w:proofErr w:type="gramStart"/>
      <w:r w:rsidRPr="00E20389">
        <w:rPr>
          <w:rFonts w:ascii="仿宋" w:eastAsia="仿宋" w:hAnsi="仿宋" w:cs="仿宋_GB2312" w:hint="eastAsia"/>
        </w:rPr>
        <w:t>商存在</w:t>
      </w:r>
      <w:proofErr w:type="gramEnd"/>
      <w:r w:rsidRPr="00E20389">
        <w:rPr>
          <w:rFonts w:ascii="仿宋" w:eastAsia="仿宋" w:hAnsi="仿宋" w:cs="仿宋_GB2312" w:hint="eastAsia"/>
        </w:rPr>
        <w:t>不良信用记录的，其响应将被认定为无效响应。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shd w:val="clear" w:color="auto" w:fill="FFFFFF"/>
        </w:rPr>
        <w:t>22.3.1</w:t>
      </w:r>
      <w:r>
        <w:rPr>
          <w:rFonts w:ascii="仿宋" w:eastAsia="仿宋" w:hAnsi="仿宋" w:cs="仿宋_GB2312" w:hint="eastAsia"/>
          <w:szCs w:val="21"/>
        </w:rPr>
        <w:t>不良信用记录指：供应商在中国政府采购网（www.ccgp.gov.cn）被入政府采购严重违法失信行为记录名单，或在“信用中国”网站（www.creditchina.gov.cn）被列入失信被执行人、重大税收违法案件当事人名单，以及存在《中华人民共和国政府采购法实施条例》第十九条规定的行政处罚记录。</w:t>
      </w:r>
    </w:p>
    <w:p w:rsidR="00F65E65" w:rsidRDefault="00F65E65" w:rsidP="00F65E65">
      <w:pPr>
        <w:adjustRightInd w:val="0"/>
        <w:snapToGrid w:val="0"/>
        <w:spacing w:line="360" w:lineRule="auto"/>
        <w:ind w:firstLineChars="200" w:firstLine="420"/>
        <w:rPr>
          <w:rFonts w:ascii="仿宋" w:eastAsia="仿宋" w:hAnsi="仿宋" w:cs="仿宋_GB2312"/>
          <w:szCs w:val="21"/>
          <w:shd w:val="clear" w:color="auto" w:fill="FFFFFF"/>
        </w:rPr>
      </w:pPr>
      <w:r>
        <w:rPr>
          <w:rFonts w:ascii="仿宋" w:eastAsia="仿宋" w:hAnsi="仿宋" w:cs="仿宋_GB2312" w:hint="eastAsia"/>
          <w:szCs w:val="21"/>
        </w:rPr>
        <w:t>以</w:t>
      </w:r>
      <w:r>
        <w:rPr>
          <w:rFonts w:ascii="仿宋" w:eastAsia="仿宋" w:hAnsi="仿宋" w:cs="仿宋_GB2312" w:hint="eastAsia"/>
          <w:szCs w:val="21"/>
          <w:shd w:val="clear" w:color="auto" w:fill="FFFFFF"/>
        </w:rPr>
        <w:t>联合体形</w:t>
      </w:r>
      <w:proofErr w:type="gramStart"/>
      <w:r>
        <w:rPr>
          <w:rFonts w:ascii="仿宋" w:eastAsia="仿宋" w:hAnsi="仿宋" w:cs="仿宋_GB2312" w:hint="eastAsia"/>
          <w:szCs w:val="21"/>
          <w:shd w:val="clear" w:color="auto" w:fill="FFFFFF"/>
        </w:rPr>
        <w:t>式参加</w:t>
      </w:r>
      <w:proofErr w:type="gramEnd"/>
      <w:r>
        <w:rPr>
          <w:rFonts w:ascii="仿宋" w:eastAsia="仿宋" w:hAnsi="仿宋" w:cs="仿宋_GB2312" w:hint="eastAsia"/>
          <w:szCs w:val="21"/>
          <w:shd w:val="clear" w:color="auto" w:fill="FFFFFF"/>
        </w:rPr>
        <w:t>采购活动的，联合体任何成员存在以上不良信用记录的，联合体响应文件将被认定为</w:t>
      </w:r>
      <w:r>
        <w:rPr>
          <w:rFonts w:ascii="仿宋" w:eastAsia="仿宋" w:hAnsi="仿宋" w:cs="仿宋_GB2312" w:hint="eastAsia"/>
          <w:b/>
          <w:bCs/>
          <w:szCs w:val="21"/>
          <w:shd w:val="clear" w:color="auto" w:fill="FFFFFF"/>
        </w:rPr>
        <w:t>无效响应</w:t>
      </w:r>
      <w:r>
        <w:rPr>
          <w:rFonts w:ascii="仿宋" w:eastAsia="仿宋" w:hAnsi="仿宋" w:cs="仿宋_GB2312" w:hint="eastAsia"/>
          <w:szCs w:val="21"/>
          <w:shd w:val="clear" w:color="auto" w:fill="FFFFFF"/>
        </w:rPr>
        <w:t>。</w:t>
      </w:r>
    </w:p>
    <w:p w:rsidR="00F65E65" w:rsidRDefault="00F65E65" w:rsidP="00F65E65">
      <w:pPr>
        <w:adjustRightInd w:val="0"/>
        <w:snapToGrid w:val="0"/>
        <w:spacing w:line="360" w:lineRule="auto"/>
        <w:rPr>
          <w:rFonts w:ascii="仿宋" w:eastAsia="仿宋" w:hAnsi="仿宋" w:cs="仿宋_GB2312"/>
          <w:szCs w:val="21"/>
          <w:shd w:val="clear" w:color="auto" w:fill="FFFFFF"/>
        </w:rPr>
      </w:pPr>
      <w:r>
        <w:rPr>
          <w:rFonts w:ascii="仿宋" w:eastAsia="仿宋" w:hAnsi="仿宋" w:cs="仿宋_GB2312" w:hint="eastAsia"/>
          <w:szCs w:val="21"/>
        </w:rPr>
        <w:t>22.3.2</w:t>
      </w:r>
      <w:r>
        <w:rPr>
          <w:rFonts w:ascii="仿宋" w:eastAsia="仿宋" w:hAnsi="仿宋" w:cs="仿宋_GB2312" w:hint="eastAsia"/>
          <w:szCs w:val="21"/>
          <w:shd w:val="clear" w:color="auto" w:fill="FFFFFF"/>
        </w:rPr>
        <w:t>查询及记录方式：磋商小组将查询网页打印并存档备查。供应商不良信用记录以采购代理机构查询结果为准。</w:t>
      </w:r>
    </w:p>
    <w:p w:rsidR="00F65E65" w:rsidRDefault="00F65E65" w:rsidP="00F65E65">
      <w:pPr>
        <w:adjustRightInd w:val="0"/>
        <w:snapToGrid w:val="0"/>
        <w:spacing w:line="360" w:lineRule="auto"/>
        <w:ind w:firstLineChars="200" w:firstLine="420"/>
        <w:rPr>
          <w:rFonts w:ascii="仿宋" w:eastAsia="仿宋" w:hAnsi="仿宋" w:cs="仿宋_GB2312"/>
          <w:szCs w:val="21"/>
          <w:shd w:val="clear" w:color="auto" w:fill="FFFFFF"/>
        </w:rPr>
      </w:pPr>
      <w:r>
        <w:rPr>
          <w:rFonts w:ascii="仿宋" w:eastAsia="仿宋" w:hAnsi="仿宋" w:cs="仿宋_GB2312" w:hint="eastAsia"/>
          <w:szCs w:val="21"/>
          <w:shd w:val="clear" w:color="auto" w:fill="FFFFFF"/>
        </w:rPr>
        <w:t>在本采购文件规定的查询时间之后，网站信息发生的任何变更均不再作为评审依据。</w:t>
      </w:r>
    </w:p>
    <w:p w:rsidR="00F65E65" w:rsidRDefault="00F65E65" w:rsidP="00F65E65">
      <w:pPr>
        <w:adjustRightInd w:val="0"/>
        <w:snapToGrid w:val="0"/>
        <w:spacing w:line="360" w:lineRule="auto"/>
        <w:ind w:firstLineChars="200" w:firstLine="420"/>
        <w:rPr>
          <w:rFonts w:ascii="仿宋" w:eastAsia="仿宋" w:hAnsi="仿宋" w:cs="仿宋_GB2312"/>
          <w:szCs w:val="21"/>
          <w:shd w:val="clear" w:color="auto" w:fill="FFFFFF"/>
        </w:rPr>
      </w:pPr>
      <w:r>
        <w:rPr>
          <w:rFonts w:ascii="仿宋" w:eastAsia="仿宋" w:hAnsi="仿宋" w:cs="仿宋_GB2312" w:hint="eastAsia"/>
          <w:szCs w:val="21"/>
          <w:shd w:val="clear" w:color="auto" w:fill="FFFFFF"/>
        </w:rPr>
        <w:t>供应商在自行提供的与网站信息不一致的其他证明材料亦不作为资格审查依据。</w:t>
      </w:r>
    </w:p>
    <w:p w:rsidR="00F65E65" w:rsidRDefault="00F65E65" w:rsidP="00F65E65">
      <w:pPr>
        <w:adjustRightInd w:val="0"/>
        <w:snapToGrid w:val="0"/>
        <w:spacing w:line="360" w:lineRule="auto"/>
        <w:rPr>
          <w:rFonts w:ascii="仿宋" w:eastAsia="仿宋" w:hAnsi="仿宋" w:cs="仿宋_GB2312"/>
          <w:b/>
          <w:szCs w:val="21"/>
          <w:shd w:val="clear" w:color="auto" w:fill="FFFFFF"/>
        </w:rPr>
      </w:pPr>
      <w:r>
        <w:rPr>
          <w:rFonts w:ascii="仿宋" w:eastAsia="仿宋" w:hAnsi="仿宋" w:cs="仿宋_GB2312" w:hint="eastAsia"/>
          <w:b/>
          <w:szCs w:val="21"/>
        </w:rPr>
        <w:t>★</w:t>
      </w:r>
      <w:r>
        <w:rPr>
          <w:rFonts w:ascii="仿宋" w:eastAsia="仿宋" w:hAnsi="仿宋" w:cs="仿宋_GB2312" w:hint="eastAsia"/>
          <w:b/>
          <w:szCs w:val="21"/>
          <w:shd w:val="clear" w:color="auto" w:fill="FFFFFF"/>
        </w:rPr>
        <w:t>23.符合性审查</w:t>
      </w:r>
    </w:p>
    <w:p w:rsidR="00F65E65" w:rsidRPr="00E20389" w:rsidRDefault="00F65E65" w:rsidP="00F65E65">
      <w:pPr>
        <w:adjustRightInd w:val="0"/>
        <w:snapToGrid w:val="0"/>
        <w:spacing w:line="360" w:lineRule="auto"/>
        <w:rPr>
          <w:rFonts w:ascii="仿宋" w:eastAsia="仿宋" w:hAnsi="仿宋" w:cs="仿宋_GB2312"/>
          <w:szCs w:val="21"/>
          <w:shd w:val="clear" w:color="auto" w:fill="FFFFFF"/>
        </w:rPr>
      </w:pPr>
      <w:r>
        <w:rPr>
          <w:rFonts w:ascii="仿宋" w:eastAsia="仿宋" w:hAnsi="仿宋" w:cs="仿宋_GB2312" w:hint="eastAsia"/>
        </w:rPr>
        <w:t>23.1</w:t>
      </w:r>
      <w:r>
        <w:rPr>
          <w:rFonts w:ascii="仿宋" w:eastAsia="仿宋" w:hAnsi="仿宋" w:cs="仿宋_GB2312" w:hint="eastAsia"/>
          <w:szCs w:val="21"/>
          <w:shd w:val="clear" w:color="auto" w:fill="FFFFFF"/>
        </w:rPr>
        <w:t>符合性检查是指依据采购文件的规定，从响应文件的有效性和完整性对采购文件的响应程度进行审查，以确定是否对采购文件的实质性要求做出响应。</w:t>
      </w:r>
      <w:r w:rsidRPr="00E20389">
        <w:rPr>
          <w:rFonts w:ascii="仿宋" w:eastAsia="仿宋" w:hAnsi="仿宋" w:cs="仿宋_GB2312" w:hint="eastAsia"/>
          <w:szCs w:val="21"/>
          <w:shd w:val="clear" w:color="auto" w:fill="FFFFFF"/>
        </w:rPr>
        <w:t>供应商应按照第二章《响应文件内容及格式》中的相应要求，提交符合性证明材料。未通过符合性审查的供应商不能进入下一阶段评审，其响应将被认定为无效响应；通过符合性审查的供应商数量不足3家的，不得作进一步的比较和评价，本须知第23.2条规定的情形除外。</w:t>
      </w:r>
    </w:p>
    <w:p w:rsidR="00F65E65" w:rsidRPr="00E20389" w:rsidRDefault="00F65E65" w:rsidP="00F65E65">
      <w:pPr>
        <w:adjustRightInd w:val="0"/>
        <w:snapToGrid w:val="0"/>
        <w:spacing w:line="360" w:lineRule="auto"/>
        <w:rPr>
          <w:rFonts w:ascii="仿宋" w:eastAsia="仿宋" w:hAnsi="仿宋" w:cs="仿宋_GB2312"/>
          <w:szCs w:val="21"/>
          <w:shd w:val="clear" w:color="auto" w:fill="FFFFFF"/>
        </w:rPr>
      </w:pPr>
      <w:r w:rsidRPr="00E20389">
        <w:rPr>
          <w:rFonts w:ascii="仿宋" w:eastAsia="仿宋" w:hAnsi="仿宋" w:cs="仿宋_GB2312" w:hint="eastAsia"/>
          <w:szCs w:val="21"/>
          <w:shd w:val="clear" w:color="auto" w:fill="FFFFFF"/>
        </w:rPr>
        <w:t>23.2采用竞争性磋商采购方式采购的政府购买服务项目（含政府和社会资本合作项目），在采购过程中通过符合性审查的供应商（社会资本）只有2家的，竞争性磋商采购活动可以继续进行。</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24.样品及演示</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24.1供应商须知表11.3条中要求供应商提供样品或演示的，按照供应商须知表24.1条中样品或演示的评审办法以及评审标准进行评审。</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 w:eastAsia="仿宋" w:hAnsi="仿宋" w:cs="仿宋_GB2312" w:hint="eastAsia"/>
          <w:szCs w:val="21"/>
        </w:rPr>
        <w:t>见供应</w:t>
      </w:r>
      <w:proofErr w:type="gramEnd"/>
      <w:r>
        <w:rPr>
          <w:rFonts w:ascii="仿宋" w:eastAsia="仿宋" w:hAnsi="仿宋" w:cs="仿宋_GB2312" w:hint="eastAsia"/>
          <w:szCs w:val="21"/>
        </w:rPr>
        <w:t>商须知表11.3条。</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25.响应文件的澄清</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25.1</w:t>
      </w:r>
      <w:r>
        <w:rPr>
          <w:rFonts w:ascii="仿宋" w:eastAsia="仿宋" w:hAnsi="仿宋"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 w:eastAsia="仿宋" w:hAnsi="仿宋" w:cs="仿宋_GB2312" w:hint="eastAsia"/>
          <w:szCs w:val="21"/>
        </w:rPr>
        <w:t>作必要的澄清、说明或补正。供应商的澄清、说明或补正应在磋商小组规定的时间内以书面方式进行，并不得超出响应文件范围或者改变响</w:t>
      </w:r>
      <w:r>
        <w:rPr>
          <w:rFonts w:ascii="仿宋" w:eastAsia="仿宋" w:hAnsi="仿宋" w:cs="仿宋_GB2312" w:hint="eastAsia"/>
          <w:szCs w:val="21"/>
        </w:rPr>
        <w:lastRenderedPageBreak/>
        <w:t>应文件的实质性内容。供应商拒不进行澄清、说明、补正的，或者不能在规定时间内</w:t>
      </w:r>
      <w:proofErr w:type="gramStart"/>
      <w:r>
        <w:rPr>
          <w:rFonts w:ascii="仿宋" w:eastAsia="仿宋" w:hAnsi="仿宋" w:cs="仿宋_GB2312" w:hint="eastAsia"/>
          <w:szCs w:val="21"/>
        </w:rPr>
        <w:t>作出</w:t>
      </w:r>
      <w:proofErr w:type="gramEnd"/>
      <w:r>
        <w:rPr>
          <w:rFonts w:ascii="仿宋" w:eastAsia="仿宋" w:hAnsi="仿宋" w:cs="仿宋_GB2312" w:hint="eastAsia"/>
          <w:szCs w:val="21"/>
        </w:rPr>
        <w:t>书面澄清、说明、补正的，其响应文件将被作为无效响应处理。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25.1.1供应商的澄清、说明或者更正应当由法定代表人（或非法人组织负责人）或其授权代表签字或者加盖公章。供应商为自然人的，应当由本人签字并附身份证明。</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25.1.2供应商的澄清、说明或补正将作为响应文件的一部分。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25.2响应文件报价出现前后不一致的，按照下列规定修正：</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（1）响应文件中报价一览表内容与响应文件中相应内容不一致的，以报价一览表为准；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（2）大写金额和小写金额不一致的，以大写金额为准；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（3）单价金额小数点或者百分比有明显错位的，以报价一览表的总价为准，并修改单价；</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（4）总价金额与按单价汇总金额不一致的，以单价金额计算结果为准。</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同时出现两种以上不一致的，按照前款规定的顺序修正。修正后的报价</w:t>
      </w:r>
      <w:proofErr w:type="gramStart"/>
      <w:r>
        <w:rPr>
          <w:rFonts w:ascii="仿宋" w:eastAsia="仿宋" w:hAnsi="仿宋" w:cs="仿宋_GB2312" w:hint="eastAsia"/>
          <w:szCs w:val="21"/>
        </w:rPr>
        <w:t>经供应</w:t>
      </w:r>
      <w:proofErr w:type="gramEnd"/>
      <w:r>
        <w:rPr>
          <w:rFonts w:ascii="仿宋" w:eastAsia="仿宋" w:hAnsi="仿宋" w:cs="仿宋_GB2312" w:hint="eastAsia"/>
          <w:szCs w:val="21"/>
        </w:rPr>
        <w:t>商确认后产生约束力，供应商不确认的，其响应文件将被认定为无效响应。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25.3</w:t>
      </w:r>
      <w:r>
        <w:rPr>
          <w:rFonts w:ascii="仿宋" w:eastAsia="仿宋" w:hAnsi="仿宋" w:cs="仿宋_GB2312" w:hint="eastAsia"/>
          <w:bCs/>
          <w:szCs w:val="21"/>
        </w:rPr>
        <w:t>磋商小组认为</w:t>
      </w:r>
      <w:r>
        <w:rPr>
          <w:rFonts w:ascii="仿宋" w:eastAsia="仿宋" w:hAnsi="仿宋" w:cs="仿宋_GB2312" w:hint="eastAsia"/>
          <w:szCs w:val="21"/>
        </w:rPr>
        <w:t>供应商的</w:t>
      </w:r>
      <w:r>
        <w:rPr>
          <w:rFonts w:ascii="仿宋" w:eastAsia="仿宋" w:hAnsi="仿宋" w:cs="仿宋_GB2312" w:hint="eastAsia"/>
          <w:color w:val="FF0000"/>
          <w:szCs w:val="21"/>
        </w:rPr>
        <w:t>最后报价</w:t>
      </w:r>
      <w:r>
        <w:rPr>
          <w:rFonts w:ascii="仿宋" w:eastAsia="仿宋" w:hAnsi="仿宋" w:cs="仿宋_GB2312" w:hint="eastAsia"/>
          <w:szCs w:val="21"/>
        </w:rPr>
        <w:t>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★26.磋商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26.2在磋商过程中，磋商小组可以根据采购文件和磋商情况，</w:t>
      </w:r>
      <w:r>
        <w:rPr>
          <w:rFonts w:ascii="仿宋" w:eastAsia="仿宋" w:hAnsi="仿宋" w:cs="仿宋_GB2312" w:hint="eastAsia"/>
          <w:b/>
          <w:szCs w:val="21"/>
        </w:rPr>
        <w:t>经采购人代表确认后</w:t>
      </w:r>
      <w:r>
        <w:rPr>
          <w:rFonts w:ascii="仿宋" w:eastAsia="仿宋" w:hAnsi="仿宋" w:cs="仿宋_GB2312" w:hint="eastAsia"/>
          <w:szCs w:val="21"/>
        </w:rPr>
        <w:t>变动采购需求中的技术、服务要求以及合同草案条例等实质性内容。</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26.3对采购文件</w:t>
      </w:r>
      <w:proofErr w:type="gramStart"/>
      <w:r>
        <w:rPr>
          <w:rFonts w:ascii="仿宋" w:eastAsia="仿宋" w:hAnsi="仿宋" w:cs="仿宋_GB2312" w:hint="eastAsia"/>
          <w:szCs w:val="21"/>
        </w:rPr>
        <w:t>作出</w:t>
      </w:r>
      <w:proofErr w:type="gramEnd"/>
      <w:r>
        <w:rPr>
          <w:rFonts w:ascii="仿宋" w:eastAsia="仿宋" w:hAnsi="仿宋" w:cs="仿宋_GB2312" w:hint="eastAsia"/>
          <w:szCs w:val="21"/>
        </w:rPr>
        <w:t>实质性变动是采购文件的有效组成部分，磋商小组将以书面形式同时通知所有参加磋商的供应商。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★27.最后报价</w:t>
      </w:r>
    </w:p>
    <w:p w:rsidR="00F65E65" w:rsidRDefault="00F65E65" w:rsidP="00F65E65">
      <w:pPr>
        <w:adjustRightInd w:val="0"/>
        <w:snapToGrid w:val="0"/>
        <w:spacing w:line="360" w:lineRule="auto"/>
        <w:rPr>
          <w:rFonts w:ascii="仿宋_GB2312" w:eastAsia="仿宋_GB2312" w:hAnsi="仿宋_GB2312" w:cs="仿宋_GB2312"/>
          <w:color w:val="0000FF"/>
          <w:szCs w:val="21"/>
        </w:rPr>
      </w:pPr>
      <w:r>
        <w:rPr>
          <w:rFonts w:ascii="仿宋" w:eastAsia="仿宋" w:hAnsi="仿宋" w:cs="仿宋_GB2312" w:hint="eastAsia"/>
          <w:szCs w:val="21"/>
        </w:rPr>
        <w:t>27.1磋商结束后，磋商小组将要求所有实质性响应的供应商在规定时间内提交最后报价，且提交最后报价的供应商不少于3家，</w:t>
      </w:r>
      <w:r>
        <w:rPr>
          <w:rFonts w:ascii="仿宋_GB2312" w:eastAsia="仿宋_GB2312" w:hAnsi="仿宋_GB2312" w:cs="仿宋_GB2312" w:hint="eastAsia"/>
          <w:color w:val="FF0000"/>
          <w:szCs w:val="21"/>
        </w:rPr>
        <w:t>本须知第27.2条规定的情形除外。</w:t>
      </w:r>
    </w:p>
    <w:p w:rsidR="00F65E65" w:rsidRDefault="00F65E65" w:rsidP="00F65E65">
      <w:pPr>
        <w:adjustRightInd w:val="0"/>
        <w:snapToGrid w:val="0"/>
        <w:spacing w:line="360" w:lineRule="auto"/>
        <w:rPr>
          <w:rFonts w:ascii="仿宋" w:eastAsia="仿宋" w:hAnsi="仿宋" w:cs="仿宋_GB2312"/>
          <w:color w:val="FF0000"/>
          <w:szCs w:val="21"/>
        </w:rPr>
      </w:pPr>
      <w:r>
        <w:rPr>
          <w:rFonts w:ascii="仿宋" w:eastAsia="仿宋" w:hAnsi="仿宋" w:cs="仿宋_GB2312" w:hint="eastAsia"/>
          <w:color w:val="FF0000"/>
          <w:szCs w:val="21"/>
        </w:rPr>
        <w:t>27.2采用竞争性磋商方式开展采购的“市场竞争不充分的科研项目，以及需要扶持的科技成果转化项目”，或符合23.2规定的情形的，提交最后报价的供应商可以为2家。</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szCs w:val="21"/>
        </w:rPr>
        <w:t>7</w:t>
      </w:r>
      <w:r>
        <w:rPr>
          <w:rFonts w:ascii="仿宋" w:eastAsia="仿宋" w:hAnsi="仿宋" w:cs="仿宋_GB2312" w:hint="eastAsia"/>
          <w:szCs w:val="21"/>
        </w:rPr>
        <w:t>.3最后报价是供应商响应文件的有效组成部分。</w:t>
      </w:r>
    </w:p>
    <w:p w:rsidR="00F65E65" w:rsidRPr="00E20389"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szCs w:val="21"/>
        </w:rPr>
        <w:t>7</w:t>
      </w:r>
      <w:r>
        <w:rPr>
          <w:rFonts w:ascii="仿宋" w:eastAsia="仿宋" w:hAnsi="仿宋" w:cs="仿宋_GB2312" w:hint="eastAsia"/>
          <w:szCs w:val="21"/>
        </w:rPr>
        <w:t>.4已提交响应文件的供应商，在提交最后报价之前，可以根据磋商情况退出磋商，</w:t>
      </w:r>
      <w:r>
        <w:rPr>
          <w:rFonts w:ascii="仿宋_GB2312" w:eastAsia="仿宋_GB2312" w:hAnsi="仿宋_GB2312" w:cs="仿宋_GB2312" w:hint="eastAsia"/>
          <w:szCs w:val="21"/>
        </w:rPr>
        <w:t>退出</w:t>
      </w:r>
      <w:r w:rsidRPr="00E20389">
        <w:rPr>
          <w:rFonts w:ascii="仿宋" w:eastAsia="仿宋" w:hAnsi="仿宋" w:cs="仿宋_GB2312" w:hint="eastAsia"/>
          <w:szCs w:val="21"/>
        </w:rPr>
        <w:lastRenderedPageBreak/>
        <w:t>磋商</w:t>
      </w:r>
      <w:proofErr w:type="gramStart"/>
      <w:r w:rsidRPr="00E20389">
        <w:rPr>
          <w:rFonts w:ascii="仿宋" w:eastAsia="仿宋" w:hAnsi="仿宋" w:cs="仿宋_GB2312" w:hint="eastAsia"/>
          <w:szCs w:val="21"/>
        </w:rPr>
        <w:t>不</w:t>
      </w:r>
      <w:proofErr w:type="gramEnd"/>
      <w:r w:rsidRPr="00E20389">
        <w:rPr>
          <w:rFonts w:ascii="仿宋" w:eastAsia="仿宋" w:hAnsi="仿宋" w:cs="仿宋_GB2312" w:hint="eastAsia"/>
          <w:szCs w:val="21"/>
        </w:rPr>
        <w:t>视为撤回响应文件，</w:t>
      </w:r>
      <w:proofErr w:type="gramStart"/>
      <w:r w:rsidRPr="00E20389">
        <w:rPr>
          <w:rFonts w:ascii="仿宋" w:eastAsia="仿宋" w:hAnsi="仿宋" w:cs="仿宋_GB2312" w:hint="eastAsia"/>
          <w:szCs w:val="21"/>
        </w:rPr>
        <w:t>退出磋商</w:t>
      </w:r>
      <w:proofErr w:type="gramEnd"/>
      <w:r w:rsidRPr="00E20389">
        <w:rPr>
          <w:rFonts w:ascii="仿宋" w:eastAsia="仿宋" w:hAnsi="仿宋" w:cs="仿宋_GB2312" w:hint="eastAsia"/>
          <w:szCs w:val="21"/>
        </w:rPr>
        <w:t>不影响</w:t>
      </w:r>
      <w:proofErr w:type="gramStart"/>
      <w:r w:rsidRPr="00E20389">
        <w:rPr>
          <w:rFonts w:ascii="仿宋" w:eastAsia="仿宋" w:hAnsi="仿宋" w:cs="仿宋_GB2312" w:hint="eastAsia"/>
          <w:szCs w:val="21"/>
        </w:rPr>
        <w:t>退出磋商</w:t>
      </w:r>
      <w:proofErr w:type="gramEnd"/>
      <w:r w:rsidRPr="00E20389">
        <w:rPr>
          <w:rFonts w:ascii="仿宋" w:eastAsia="仿宋" w:hAnsi="仿宋" w:cs="仿宋_GB2312" w:hint="eastAsia"/>
          <w:szCs w:val="21"/>
        </w:rPr>
        <w:t>的供应商对已经递交的响应文件承担</w:t>
      </w:r>
      <w:r>
        <w:rPr>
          <w:rFonts w:ascii="仿宋" w:eastAsia="仿宋" w:hAnsi="仿宋" w:cs="仿宋_GB2312" w:hint="eastAsia"/>
          <w:szCs w:val="21"/>
        </w:rPr>
        <w:t>法律、法规和采购文件中规定的</w:t>
      </w:r>
      <w:r w:rsidRPr="00E20389">
        <w:rPr>
          <w:rFonts w:ascii="仿宋" w:eastAsia="仿宋" w:hAnsi="仿宋" w:cs="仿宋_GB2312" w:hint="eastAsia"/>
          <w:szCs w:val="21"/>
        </w:rPr>
        <w:t>相应责任。采购人,采购代理机构应当退还</w:t>
      </w:r>
      <w:proofErr w:type="gramStart"/>
      <w:r w:rsidRPr="00E20389">
        <w:rPr>
          <w:rFonts w:ascii="仿宋" w:eastAsia="仿宋" w:hAnsi="仿宋" w:cs="仿宋_GB2312" w:hint="eastAsia"/>
          <w:szCs w:val="21"/>
        </w:rPr>
        <w:t>退出磋商</w:t>
      </w:r>
      <w:proofErr w:type="gramEnd"/>
      <w:r w:rsidRPr="00E20389">
        <w:rPr>
          <w:rFonts w:ascii="仿宋" w:eastAsia="仿宋" w:hAnsi="仿宋" w:cs="仿宋_GB2312" w:hint="eastAsia"/>
          <w:szCs w:val="21"/>
        </w:rPr>
        <w:t>的供应商的保证金。</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★28.响应无效</w:t>
      </w:r>
    </w:p>
    <w:p w:rsidR="00F65E65" w:rsidRPr="00E20389" w:rsidRDefault="00F65E65" w:rsidP="00F65E65">
      <w:pPr>
        <w:adjustRightInd w:val="0"/>
        <w:snapToGrid w:val="0"/>
        <w:spacing w:line="360" w:lineRule="auto"/>
        <w:rPr>
          <w:rFonts w:ascii="仿宋" w:eastAsia="仿宋" w:hAnsi="仿宋" w:cs="仿宋_GB2312"/>
          <w:szCs w:val="21"/>
        </w:rPr>
      </w:pPr>
      <w:r w:rsidRPr="00E20389">
        <w:rPr>
          <w:rFonts w:ascii="仿宋" w:eastAsia="仿宋" w:hAnsi="仿宋" w:cs="仿宋_GB2312" w:hint="eastAsia"/>
          <w:szCs w:val="21"/>
        </w:rPr>
        <w:t>28.1 在比较与评价之前，根据本须知的规定，磋商小组将审查每份响应文件是否实质上响应了采购文件的要求。</w:t>
      </w:r>
    </w:p>
    <w:p w:rsidR="00F65E65" w:rsidRPr="00E20389" w:rsidRDefault="00F65E65" w:rsidP="00F65E65">
      <w:pPr>
        <w:adjustRightInd w:val="0"/>
        <w:snapToGrid w:val="0"/>
        <w:spacing w:line="360" w:lineRule="auto"/>
        <w:ind w:firstLineChars="200" w:firstLine="420"/>
        <w:rPr>
          <w:rFonts w:ascii="仿宋" w:eastAsia="仿宋" w:hAnsi="仿宋" w:cs="仿宋_GB2312"/>
          <w:szCs w:val="21"/>
        </w:rPr>
      </w:pPr>
      <w:r w:rsidRPr="00E20389">
        <w:rPr>
          <w:rFonts w:ascii="仿宋" w:eastAsia="仿宋" w:hAnsi="仿宋" w:cs="仿宋_GB2312" w:hint="eastAsia"/>
          <w:szCs w:val="21"/>
        </w:rPr>
        <w:t>实质性要求是指采购文件中带有★号标识内容（包括本级及其下级编号中所有内容）等文字说明的要求。</w:t>
      </w:r>
    </w:p>
    <w:p w:rsidR="00F65E65" w:rsidRPr="00E20389" w:rsidRDefault="00F65E65" w:rsidP="00F65E65">
      <w:pPr>
        <w:adjustRightInd w:val="0"/>
        <w:snapToGrid w:val="0"/>
        <w:spacing w:line="360" w:lineRule="auto"/>
        <w:ind w:firstLineChars="200" w:firstLine="420"/>
        <w:rPr>
          <w:rFonts w:ascii="仿宋" w:eastAsia="仿宋" w:hAnsi="仿宋" w:cs="仿宋_GB2312"/>
          <w:szCs w:val="21"/>
        </w:rPr>
      </w:pPr>
      <w:r w:rsidRPr="00E20389">
        <w:rPr>
          <w:rFonts w:ascii="仿宋" w:eastAsia="仿宋" w:hAnsi="仿宋" w:cs="仿宋_GB2312" w:hint="eastAsia"/>
          <w:szCs w:val="21"/>
        </w:rPr>
        <w:t>对采购文件的实质性要求进行响应是指与采购文件中带有★号标识内容的文字说明、条款、条件和规格等要求相符。</w:t>
      </w:r>
    </w:p>
    <w:p w:rsidR="00F65E65" w:rsidRPr="00E20389" w:rsidRDefault="00F65E65" w:rsidP="00F65E65">
      <w:pPr>
        <w:adjustRightInd w:val="0"/>
        <w:snapToGrid w:val="0"/>
        <w:spacing w:line="360" w:lineRule="auto"/>
        <w:ind w:firstLineChars="200" w:firstLine="420"/>
        <w:rPr>
          <w:rFonts w:ascii="仿宋" w:eastAsia="仿宋" w:hAnsi="仿宋" w:cs="仿宋_GB2312"/>
          <w:szCs w:val="21"/>
        </w:rPr>
      </w:pPr>
      <w:r w:rsidRPr="00E20389">
        <w:rPr>
          <w:rFonts w:ascii="仿宋" w:eastAsia="仿宋" w:hAnsi="仿宋" w:cs="仿宋_GB2312" w:hint="eastAsia"/>
          <w:szCs w:val="21"/>
        </w:rPr>
        <w:t>如果响应文件没有对采购文件的实质性要求进行响应，将作为无效响应处理，供应商不得再对响应文件进行任何修正从而使其响应成为实质上响应的投标。</w:t>
      </w:r>
    </w:p>
    <w:p w:rsidR="00F65E65" w:rsidRPr="00E20389" w:rsidRDefault="00F65E65" w:rsidP="00F65E65">
      <w:pPr>
        <w:adjustRightInd w:val="0"/>
        <w:snapToGrid w:val="0"/>
        <w:spacing w:line="360" w:lineRule="auto"/>
        <w:ind w:firstLineChars="200" w:firstLine="420"/>
        <w:rPr>
          <w:rFonts w:ascii="仿宋" w:eastAsia="仿宋" w:hAnsi="仿宋" w:cs="仿宋_GB2312"/>
          <w:szCs w:val="21"/>
        </w:rPr>
      </w:pPr>
      <w:r w:rsidRPr="00E20389">
        <w:rPr>
          <w:rFonts w:ascii="仿宋" w:eastAsia="仿宋" w:hAnsi="仿宋" w:cs="仿宋_GB2312" w:hint="eastAsia"/>
          <w:szCs w:val="21"/>
        </w:rPr>
        <w:t>磋商小组决定是否实质性响应只根据采购文件要求、响应文件内容及财政主管部门指定媒体发布的相关信息。</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28.2 如发现下列情况之一的，其响应文件将被认定为无效响应：</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（1） 未按采购文件的规定</w:t>
      </w:r>
      <w:proofErr w:type="gramStart"/>
      <w:r>
        <w:rPr>
          <w:rFonts w:ascii="仿宋" w:eastAsia="仿宋" w:hAnsi="仿宋" w:cs="仿宋_GB2312" w:hint="eastAsia"/>
          <w:szCs w:val="21"/>
        </w:rPr>
        <w:t>提交磋商</w:t>
      </w:r>
      <w:proofErr w:type="gramEnd"/>
      <w:r>
        <w:rPr>
          <w:rFonts w:ascii="仿宋" w:eastAsia="仿宋" w:hAnsi="仿宋" w:cs="仿宋_GB2312" w:hint="eastAsia"/>
          <w:szCs w:val="21"/>
        </w:rPr>
        <w:t>保证金的；</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 未按照采购文件规定要求签署、盖章的；</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 供应商的报价超过了采购文件中规定的预算金额或者最高限价的；</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（4） 不具备采购文件中规定的资格要求的；</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（5） 不符合法规和采购文件中规定的实质性要求的。</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（6） 磋商小组认为供应商的报价明显低于其他通过符合性检查供应商的报价，有可能影响履约的，且供应商未按照规定证明其报价合理性的；</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（7） 响应文件含有采购人不能接受的附加条件的；</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（8） 属于法律、法规和采购文件中规定的其他无效响应情形的。</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29.比较与评价</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29.1</w:t>
      </w:r>
      <w:proofErr w:type="gramStart"/>
      <w:r>
        <w:rPr>
          <w:rFonts w:ascii="仿宋" w:eastAsia="仿宋" w:hAnsi="仿宋" w:cs="仿宋_GB2312" w:hint="eastAsia"/>
          <w:szCs w:val="21"/>
        </w:rPr>
        <w:t>经符合</w:t>
      </w:r>
      <w:proofErr w:type="gramEnd"/>
      <w:r>
        <w:rPr>
          <w:rFonts w:ascii="仿宋" w:eastAsia="仿宋" w:hAnsi="仿宋" w:cs="仿宋_GB2312" w:hint="eastAsia"/>
          <w:szCs w:val="21"/>
        </w:rPr>
        <w:t>性审查合格的响应文件，磋商小组将根据采购文件第五章确定的评审办法，对其技术部分和商务部分作进一步的比较和评价。</w:t>
      </w:r>
    </w:p>
    <w:p w:rsidR="00F65E65" w:rsidRPr="00E20389" w:rsidRDefault="00F65E65" w:rsidP="00F65E65">
      <w:pPr>
        <w:adjustRightInd w:val="0"/>
        <w:snapToGrid w:val="0"/>
        <w:spacing w:line="360" w:lineRule="auto"/>
        <w:rPr>
          <w:rFonts w:ascii="仿宋" w:eastAsia="仿宋" w:hAnsi="仿宋" w:cs="仿宋_GB2312"/>
          <w:szCs w:val="21"/>
        </w:rPr>
      </w:pPr>
      <w:r>
        <w:rPr>
          <w:rFonts w:ascii="仿宋_GB2312" w:eastAsia="仿宋_GB2312" w:hAnsi="仿宋_GB2312" w:cs="仿宋_GB2312" w:hint="eastAsia"/>
          <w:szCs w:val="21"/>
        </w:rPr>
        <w:t>29.</w:t>
      </w:r>
      <w:r w:rsidRPr="00E20389">
        <w:rPr>
          <w:rFonts w:ascii="仿宋" w:eastAsia="仿宋" w:hAnsi="仿宋" w:cs="仿宋_GB2312" w:hint="eastAsia"/>
          <w:szCs w:val="21"/>
        </w:rPr>
        <w:t>2评审严格按照采购文件的要求和条件进行。按照供应商须知表29.2条规定的综合评分法进行评审，详细评审标准见采购文件第五章 评审方法。</w:t>
      </w:r>
    </w:p>
    <w:p w:rsidR="00F65E65" w:rsidRPr="00E20389" w:rsidRDefault="00F65E65" w:rsidP="00F65E65">
      <w:pPr>
        <w:adjustRightInd w:val="0"/>
        <w:snapToGrid w:val="0"/>
        <w:spacing w:line="360" w:lineRule="auto"/>
        <w:rPr>
          <w:rFonts w:ascii="仿宋" w:eastAsia="仿宋" w:hAnsi="仿宋" w:cs="仿宋_GB2312"/>
          <w:szCs w:val="21"/>
        </w:rPr>
      </w:pPr>
      <w:r w:rsidRPr="00E20389">
        <w:rPr>
          <w:rFonts w:ascii="仿宋" w:eastAsia="仿宋" w:hAnsi="仿宋" w:cs="仿宋_GB2312" w:hint="eastAsia"/>
          <w:szCs w:val="21"/>
        </w:rPr>
        <w:t>综合评分法，是指响应文件满足采购文件全部实质性要求且按评审因素的量化指标评审得分最高的供应商为成交候选供应商的评审方法。</w:t>
      </w:r>
    </w:p>
    <w:p w:rsidR="00F65E65" w:rsidRPr="007B17C7" w:rsidRDefault="00F65E65" w:rsidP="00F65E65">
      <w:pPr>
        <w:adjustRightInd w:val="0"/>
        <w:snapToGrid w:val="0"/>
        <w:spacing w:line="360" w:lineRule="auto"/>
        <w:rPr>
          <w:rFonts w:ascii="仿宋" w:eastAsia="仿宋" w:hAnsi="仿宋" w:cs="仿宋_GB2312" w:hint="eastAsia"/>
          <w:szCs w:val="21"/>
        </w:rPr>
      </w:pPr>
      <w:r w:rsidRPr="00E20389">
        <w:rPr>
          <w:rFonts w:ascii="仿宋" w:eastAsia="仿宋" w:hAnsi="仿宋" w:cs="仿宋_GB2312" w:hint="eastAsia"/>
          <w:szCs w:val="21"/>
        </w:rPr>
        <w:t>29.3</w:t>
      </w:r>
      <w:r w:rsidRPr="007B17C7">
        <w:rPr>
          <w:rFonts w:ascii="仿宋" w:eastAsia="仿宋" w:hAnsi="仿宋" w:cs="仿宋_GB2312" w:hint="eastAsia"/>
          <w:szCs w:val="21"/>
        </w:rPr>
        <w:t>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w:t>
      </w:r>
      <w:r w:rsidRPr="007B17C7">
        <w:rPr>
          <w:rFonts w:ascii="仿宋" w:eastAsia="仿宋" w:hAnsi="仿宋" w:cs="仿宋_GB2312" w:hint="eastAsia"/>
          <w:szCs w:val="21"/>
        </w:rPr>
        <w:lastRenderedPageBreak/>
        <w:t>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5% 后参与评审。具体</w:t>
      </w:r>
      <w:proofErr w:type="gramStart"/>
      <w:r w:rsidRPr="007B17C7">
        <w:rPr>
          <w:rFonts w:ascii="仿宋" w:eastAsia="仿宋" w:hAnsi="仿宋" w:cs="仿宋_GB2312" w:hint="eastAsia"/>
          <w:szCs w:val="21"/>
        </w:rPr>
        <w:t>详</w:t>
      </w:r>
      <w:proofErr w:type="gramEnd"/>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见第五</w:t>
      </w:r>
      <w:r w:rsidRPr="007B17C7">
        <w:rPr>
          <w:rFonts w:ascii="仿宋" w:eastAsia="仿宋" w:hAnsi="仿宋" w:cs="仿宋_GB2312" w:hint="eastAsia"/>
          <w:szCs w:val="21"/>
        </w:rPr>
        <w:t>章 评标方法。</w:t>
      </w:r>
    </w:p>
    <w:p w:rsidR="00F65E65" w:rsidRPr="00E20389" w:rsidRDefault="00F65E65" w:rsidP="00F65E65">
      <w:pPr>
        <w:adjustRightInd w:val="0"/>
        <w:snapToGrid w:val="0"/>
        <w:spacing w:line="360" w:lineRule="auto"/>
        <w:rPr>
          <w:rFonts w:ascii="仿宋" w:eastAsia="仿宋" w:hAnsi="仿宋" w:cs="仿宋_GB2312"/>
          <w:szCs w:val="21"/>
        </w:rPr>
      </w:pPr>
      <w:r w:rsidRPr="00E20389">
        <w:rPr>
          <w:rFonts w:ascii="仿宋" w:eastAsia="仿宋" w:hAnsi="仿宋" w:cs="仿宋_GB2312" w:hint="eastAsia"/>
          <w:szCs w:val="21"/>
        </w:rPr>
        <w:t>29.5依据财政部 国务院扶贫办《关于运用政府采购政策支持脱贫攻坚的通知》（财库〔2019〕27 号）的规定，对于聘用建档立</w:t>
      </w:r>
      <w:proofErr w:type="gramStart"/>
      <w:r w:rsidRPr="00E20389">
        <w:rPr>
          <w:rFonts w:ascii="仿宋" w:eastAsia="仿宋" w:hAnsi="仿宋" w:cs="仿宋_GB2312" w:hint="eastAsia"/>
          <w:szCs w:val="21"/>
        </w:rPr>
        <w:t>卡贫困</w:t>
      </w:r>
      <w:proofErr w:type="gramEnd"/>
      <w:r w:rsidRPr="00E20389">
        <w:rPr>
          <w:rFonts w:ascii="仿宋" w:eastAsia="仿宋" w:hAnsi="仿宋"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★30.终止本次磋商</w:t>
      </w:r>
    </w:p>
    <w:p w:rsidR="00F65E65" w:rsidRDefault="00F65E65" w:rsidP="00F65E65">
      <w:pPr>
        <w:adjustRightInd w:val="0"/>
        <w:snapToGrid w:val="0"/>
        <w:spacing w:line="360" w:lineRule="auto"/>
        <w:ind w:firstLine="421"/>
        <w:rPr>
          <w:rFonts w:ascii="仿宋" w:eastAsia="仿宋" w:hAnsi="仿宋" w:cs="仿宋_GB2312"/>
          <w:szCs w:val="21"/>
        </w:rPr>
      </w:pPr>
      <w:r>
        <w:rPr>
          <w:rFonts w:ascii="仿宋" w:eastAsia="仿宋" w:hAnsi="仿宋" w:cs="仿宋_GB2312" w:hint="eastAsia"/>
          <w:szCs w:val="21"/>
        </w:rPr>
        <w:t>出现下列情形之一的，采购人或采购代理机构应当终止本次竞争性磋商，重新开展采购活动。</w:t>
      </w:r>
    </w:p>
    <w:p w:rsidR="00F65E65" w:rsidRDefault="00F65E65" w:rsidP="00F65E65">
      <w:pPr>
        <w:adjustRightInd w:val="0"/>
        <w:snapToGrid w:val="0"/>
        <w:spacing w:line="360" w:lineRule="auto"/>
        <w:ind w:firstLineChars="104" w:firstLine="218"/>
        <w:rPr>
          <w:rFonts w:ascii="仿宋" w:eastAsia="仿宋" w:hAnsi="仿宋" w:cs="仿宋_GB2312"/>
          <w:szCs w:val="21"/>
        </w:rPr>
      </w:pPr>
      <w:r>
        <w:rPr>
          <w:rFonts w:ascii="仿宋" w:eastAsia="仿宋" w:hAnsi="仿宋" w:cs="仿宋_GB2312" w:hint="eastAsia"/>
          <w:szCs w:val="21"/>
        </w:rPr>
        <w:t>(1)</w:t>
      </w:r>
      <w:r>
        <w:rPr>
          <w:rFonts w:ascii="仿宋" w:eastAsia="仿宋" w:hAnsi="仿宋" w:cs="仿宋_GB2312"/>
          <w:szCs w:val="21"/>
        </w:rPr>
        <w:t>因情况变化，不再符合规定的</w:t>
      </w:r>
      <w:r>
        <w:rPr>
          <w:rFonts w:ascii="仿宋" w:eastAsia="仿宋" w:hAnsi="仿宋" w:cs="仿宋_GB2312" w:hint="eastAsia"/>
          <w:szCs w:val="21"/>
        </w:rPr>
        <w:t>竞争性磋商</w:t>
      </w:r>
      <w:r>
        <w:rPr>
          <w:rFonts w:ascii="仿宋" w:eastAsia="仿宋" w:hAnsi="仿宋" w:cs="仿宋_GB2312"/>
          <w:szCs w:val="21"/>
        </w:rPr>
        <w:t>采购方式适用情形的；</w:t>
      </w:r>
    </w:p>
    <w:p w:rsidR="00F65E65" w:rsidRDefault="00F65E65" w:rsidP="00F65E65">
      <w:pPr>
        <w:adjustRightInd w:val="0"/>
        <w:snapToGrid w:val="0"/>
        <w:spacing w:line="360" w:lineRule="auto"/>
        <w:ind w:firstLineChars="104" w:firstLine="218"/>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szCs w:val="21"/>
        </w:rPr>
        <w:t>出现影响采购公正的违法、违规行为的；</w:t>
      </w:r>
    </w:p>
    <w:p w:rsidR="00F65E65" w:rsidRDefault="00F65E65" w:rsidP="00F65E65">
      <w:pPr>
        <w:adjustRightInd w:val="0"/>
        <w:snapToGrid w:val="0"/>
        <w:spacing w:line="360" w:lineRule="auto"/>
        <w:ind w:firstLineChars="104" w:firstLine="218"/>
        <w:rPr>
          <w:rFonts w:ascii="仿宋" w:eastAsia="仿宋" w:hAnsi="仿宋" w:cs="仿宋_GB2312"/>
          <w:szCs w:val="21"/>
        </w:rPr>
      </w:pPr>
      <w:r>
        <w:rPr>
          <w:rFonts w:ascii="仿宋" w:eastAsia="仿宋" w:hAnsi="仿宋" w:cs="仿宋_GB2312" w:hint="eastAsia"/>
          <w:szCs w:val="21"/>
        </w:rPr>
        <w:t>(3)除本须知27.2条规定的情形外，</w:t>
      </w:r>
      <w:r>
        <w:rPr>
          <w:rFonts w:ascii="仿宋" w:eastAsia="仿宋" w:hAnsi="仿宋" w:cs="仿宋_GB2312"/>
          <w:szCs w:val="21"/>
        </w:rPr>
        <w:t>在采购过程中</w:t>
      </w:r>
      <w:r>
        <w:rPr>
          <w:rFonts w:ascii="仿宋" w:eastAsia="仿宋" w:hAnsi="仿宋" w:cs="仿宋_GB2312"/>
          <w:color w:val="FF0000"/>
          <w:szCs w:val="21"/>
        </w:rPr>
        <w:t>符合要求</w:t>
      </w:r>
      <w:r>
        <w:rPr>
          <w:rFonts w:ascii="仿宋" w:eastAsia="仿宋" w:hAnsi="仿宋" w:cs="仿宋_GB2312"/>
          <w:szCs w:val="21"/>
        </w:rPr>
        <w:t>的供应商或者报价未超过采购预算的供应商不足3家的</w:t>
      </w:r>
      <w:r>
        <w:rPr>
          <w:rFonts w:ascii="仿宋" w:eastAsia="仿宋" w:hAnsi="仿宋" w:cs="仿宋_GB2312" w:hint="eastAsia"/>
          <w:szCs w:val="21"/>
        </w:rPr>
        <w:t>。</w:t>
      </w:r>
    </w:p>
    <w:p w:rsidR="00F65E65" w:rsidRDefault="00F65E65" w:rsidP="00F65E65">
      <w:pPr>
        <w:adjustRightInd w:val="0"/>
        <w:snapToGrid w:val="0"/>
        <w:spacing w:line="360" w:lineRule="auto"/>
        <w:ind w:firstLineChars="104" w:firstLine="218"/>
        <w:rPr>
          <w:rFonts w:ascii="仿宋" w:eastAsia="仿宋" w:hAnsi="仿宋" w:cs="仿宋_GB2312"/>
          <w:szCs w:val="21"/>
        </w:rPr>
      </w:pPr>
      <w:r>
        <w:rPr>
          <w:rFonts w:ascii="仿宋" w:eastAsia="仿宋" w:hAnsi="仿宋" w:cs="仿宋_GB2312" w:hint="eastAsia"/>
          <w:szCs w:val="21"/>
        </w:rPr>
        <w:t>(4)因重大变故，采购任务取消的。</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31.成交候选供应商的推荐原则及标准</w:t>
      </w:r>
    </w:p>
    <w:p w:rsidR="00F65E65" w:rsidRPr="00E20389"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31.1除第34条规定外，磋商结束后，</w:t>
      </w:r>
      <w:r w:rsidRPr="00E20389">
        <w:rPr>
          <w:rFonts w:ascii="仿宋" w:eastAsia="仿宋" w:hAnsi="仿宋" w:cs="仿宋_GB2312" w:hint="eastAsia"/>
          <w:szCs w:val="21"/>
        </w:rPr>
        <w:t>除了算数修正和落实政府采购政策需进行的价格扣除外，不对供应商的响应价格进行任何调整。评审结果按修正和扣除后的响应报价由低到高顺序排列。报价相同的处理方式详见 第五章 评审方法。</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31.2磋商小组将</w:t>
      </w:r>
      <w:proofErr w:type="gramStart"/>
      <w:r>
        <w:rPr>
          <w:rFonts w:ascii="仿宋" w:eastAsia="仿宋" w:hAnsi="仿宋" w:cs="仿宋_GB2312" w:hint="eastAsia"/>
          <w:szCs w:val="21"/>
        </w:rPr>
        <w:t>按供应</w:t>
      </w:r>
      <w:proofErr w:type="gramEnd"/>
      <w:r>
        <w:rPr>
          <w:rFonts w:ascii="仿宋" w:eastAsia="仿宋" w:hAnsi="仿宋" w:cs="仿宋_GB2312" w:hint="eastAsia"/>
          <w:szCs w:val="21"/>
        </w:rPr>
        <w:t>商须知表31.2条中规定的数量推荐成交候选供应商。</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31.3因推荐成交候选供应商名单产生其他问题，由磋商小组集体研究处理。</w:t>
      </w:r>
    </w:p>
    <w:p w:rsidR="00F65E65" w:rsidRDefault="00F65E65" w:rsidP="00F65E65">
      <w:pPr>
        <w:adjustRightInd w:val="0"/>
        <w:snapToGrid w:val="0"/>
        <w:spacing w:line="360" w:lineRule="auto"/>
        <w:rPr>
          <w:rFonts w:ascii="仿宋" w:eastAsia="仿宋" w:hAnsi="仿宋" w:cs="仿宋_GB2312"/>
          <w:b/>
          <w:bCs/>
          <w:szCs w:val="21"/>
        </w:rPr>
      </w:pPr>
      <w:r>
        <w:rPr>
          <w:rFonts w:ascii="仿宋" w:eastAsia="仿宋" w:hAnsi="仿宋" w:cs="仿宋_GB2312" w:hint="eastAsia"/>
          <w:b/>
          <w:bCs/>
          <w:szCs w:val="21"/>
        </w:rPr>
        <w:t>★32.保密原则</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32.1 评审将在严格保密的情况下进行。</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32.2 有关人员应当遵守评审工作纪律，不得泄露评审文件、评审情况和评审过程中获悉的国家秘密、商业秘密。</w:t>
      </w:r>
    </w:p>
    <w:p w:rsidR="00F65E65" w:rsidRDefault="00F65E65" w:rsidP="00F65E65">
      <w:pPr>
        <w:pStyle w:val="2"/>
        <w:adjustRightInd w:val="0"/>
        <w:snapToGrid w:val="0"/>
        <w:spacing w:beforeLines="50" w:before="156" w:after="0" w:line="360" w:lineRule="auto"/>
        <w:jc w:val="center"/>
        <w:rPr>
          <w:rFonts w:ascii="仿宋" w:eastAsia="仿宋" w:hAnsi="仿宋" w:cs="仿宋_GB2312"/>
        </w:rPr>
      </w:pPr>
      <w:bookmarkStart w:id="52" w:name="_Toc533340145"/>
      <w:bookmarkStart w:id="53" w:name="_Toc4485624"/>
      <w:r>
        <w:rPr>
          <w:rFonts w:ascii="仿宋" w:eastAsia="仿宋" w:hAnsi="仿宋" w:cs="仿宋_GB2312" w:hint="eastAsia"/>
        </w:rPr>
        <w:t>七 确定成交</w:t>
      </w:r>
      <w:bookmarkEnd w:id="52"/>
      <w:bookmarkEnd w:id="53"/>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33.确定成交供应商</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采购人在收到评审报告5个工作日,从评审报告提出的成交候选供应商中,根据质量和服务均能满足采购文件实质性响应要求且最后报价最低的原则确定成交供应商,也可以书面</w:t>
      </w:r>
      <w:proofErr w:type="gramStart"/>
      <w:r>
        <w:rPr>
          <w:rFonts w:ascii="仿宋" w:eastAsia="仿宋" w:hAnsi="仿宋" w:cs="仿宋_GB2312" w:hint="eastAsia"/>
          <w:szCs w:val="21"/>
        </w:rPr>
        <w:t>授权磋商</w:t>
      </w:r>
      <w:proofErr w:type="gramEnd"/>
      <w:r>
        <w:rPr>
          <w:rFonts w:ascii="仿宋" w:eastAsia="仿宋" w:hAnsi="仿宋" w:cs="仿宋_GB2312" w:hint="eastAsia"/>
          <w:szCs w:val="21"/>
        </w:rPr>
        <w:t>小组直接确定成交供应商.本项目成交供应商确定方式详见供应商须知表33条。</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lastRenderedPageBreak/>
        <w:t>★34.采购任务取消</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因重大变故采购任务取消时，采购人有权拒绝任何供应商成交，且对受影响的供应商不承担任何责任。</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35.成交通知书</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35.1 采购人或者采购代理机构应当在成交供应商确定之日起2个工作日内，在辽宁省政府采购网及其地方分网媒体上公告成交结果，同时向成交供应商发出成交通知书。</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35.2 成交通知书是合同的组成部分。</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★36.签订合同</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36.1 成交供应商应当自发出成交通知书之日起 30 日内，按照采购文件确定的合同文本以及采购标的、采购金额、采购数量、技术和服务要求等事项签订政府采购合同。</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36.2</w:t>
      </w:r>
      <w:r>
        <w:rPr>
          <w:rFonts w:ascii="仿宋" w:eastAsia="仿宋" w:hAnsi="仿宋" w:cs="仿宋_GB2312"/>
          <w:szCs w:val="21"/>
        </w:rPr>
        <w:t>除不可抗力等因素外，成交通知书发出后，采购人改变成交结果，或者成交供应</w:t>
      </w:r>
      <w:proofErr w:type="gramStart"/>
      <w:r>
        <w:rPr>
          <w:rFonts w:ascii="仿宋" w:eastAsia="仿宋" w:hAnsi="仿宋" w:cs="仿宋_GB2312"/>
          <w:szCs w:val="21"/>
        </w:rPr>
        <w:t>商拒绝</w:t>
      </w:r>
      <w:proofErr w:type="gramEnd"/>
      <w:r>
        <w:rPr>
          <w:rFonts w:ascii="仿宋" w:eastAsia="仿宋" w:hAnsi="仿宋" w:cs="仿宋_GB2312"/>
          <w:szCs w:val="21"/>
        </w:rPr>
        <w:t>签订政府采购合同的，应当承担相应的法律责任。</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36.3 采购文件、成交供应商的响应文件及其澄清文件等，均为签订合同的依据。所签订的合同不得对采购文件确定的事项和成交供应商响应文件作实质性修改。采购人不得向成交供应商提出</w:t>
      </w:r>
      <w:r>
        <w:rPr>
          <w:rFonts w:ascii="仿宋" w:eastAsia="仿宋" w:hAnsi="仿宋" w:cs="仿宋_GB2312"/>
          <w:szCs w:val="21"/>
        </w:rPr>
        <w:t>超出采购文件以外的</w:t>
      </w:r>
      <w:r>
        <w:rPr>
          <w:rFonts w:ascii="仿宋" w:eastAsia="仿宋" w:hAnsi="仿宋" w:cs="仿宋_GB2312" w:hint="eastAsia"/>
          <w:szCs w:val="21"/>
        </w:rPr>
        <w:t>任何不合理的要求，作为签订合同的条件，不得</w:t>
      </w:r>
      <w:r>
        <w:rPr>
          <w:rFonts w:ascii="仿宋" w:eastAsia="仿宋" w:hAnsi="仿宋" w:cs="仿宋_GB2312"/>
          <w:szCs w:val="21"/>
        </w:rPr>
        <w:t>与成交供应商订立背离采购文件确定的合同文本以及采购标的、采购金额、采购数量、技术和服务要求等实质性内容的协议。</w:t>
      </w:r>
    </w:p>
    <w:p w:rsidR="00F65E65" w:rsidRDefault="00F65E65" w:rsidP="00F65E65">
      <w:pPr>
        <w:adjustRightInd w:val="0"/>
        <w:snapToGrid w:val="0"/>
        <w:spacing w:line="360" w:lineRule="auto"/>
        <w:rPr>
          <w:rFonts w:ascii="Arial" w:hAnsi="Arial" w:cs="Arial"/>
          <w:kern w:val="0"/>
          <w:sz w:val="22"/>
        </w:rPr>
      </w:pPr>
      <w:r>
        <w:rPr>
          <w:rFonts w:ascii="仿宋" w:eastAsia="仿宋" w:hAnsi="仿宋" w:cs="仿宋_GB2312" w:hint="eastAsia"/>
          <w:szCs w:val="21"/>
        </w:rPr>
        <w:t>36.4 成交供应</w:t>
      </w:r>
      <w:proofErr w:type="gramStart"/>
      <w:r>
        <w:rPr>
          <w:rFonts w:ascii="仿宋" w:eastAsia="仿宋" w:hAnsi="仿宋" w:cs="仿宋_GB2312" w:hint="eastAsia"/>
          <w:szCs w:val="21"/>
        </w:rPr>
        <w:t>商拒绝</w:t>
      </w:r>
      <w:proofErr w:type="gramEnd"/>
      <w:r>
        <w:rPr>
          <w:rFonts w:ascii="仿宋" w:eastAsia="仿宋" w:hAnsi="仿宋" w:cs="仿宋_GB2312" w:hint="eastAsia"/>
          <w:szCs w:val="21"/>
        </w:rPr>
        <w:t>与采购人签订合同的，采购人可以按照评审报告推荐的成交候选供应商名单排序，确定下一成交候选供应商为成交供应商，也可以重新开展政府采购活动。</w:t>
      </w:r>
      <w:r>
        <w:rPr>
          <w:rFonts w:ascii="仿宋" w:eastAsia="仿宋" w:hAnsi="仿宋" w:cs="仿宋_GB2312"/>
          <w:szCs w:val="21"/>
        </w:rPr>
        <w:t>拒绝签订政府采购合同的成交供应商不得参加对该项目重新开展的采购活动</w:t>
      </w:r>
      <w:r>
        <w:rPr>
          <w:rFonts w:ascii="Arial" w:hAnsi="Arial" w:cs="Arial"/>
          <w:kern w:val="0"/>
          <w:sz w:val="22"/>
        </w:rPr>
        <w:t>。</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★37.履约保证金</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37.1 成交供应商应按照供应商须知表37.1条规定向采购人缴纳履约保证金。</w:t>
      </w:r>
    </w:p>
    <w:p w:rsidR="00F65E65" w:rsidRPr="00E20389" w:rsidRDefault="00F65E65" w:rsidP="00F65E65">
      <w:pPr>
        <w:adjustRightInd w:val="0"/>
        <w:snapToGrid w:val="0"/>
        <w:spacing w:line="360" w:lineRule="auto"/>
        <w:rPr>
          <w:rFonts w:ascii="仿宋" w:eastAsia="仿宋" w:hAnsi="仿宋" w:cs="仿宋_GB2312"/>
          <w:szCs w:val="21"/>
        </w:rPr>
      </w:pPr>
      <w:r>
        <w:rPr>
          <w:rFonts w:ascii="仿宋_GB2312" w:eastAsia="仿宋_GB2312" w:hAnsi="仿宋_GB2312" w:cs="仿宋_GB2312" w:hint="eastAsia"/>
          <w:szCs w:val="21"/>
        </w:rPr>
        <w:t xml:space="preserve">37.2 </w:t>
      </w:r>
      <w:r w:rsidRPr="00E20389">
        <w:rPr>
          <w:rFonts w:ascii="仿宋" w:eastAsia="仿宋" w:hAnsi="仿宋" w:cs="仿宋_GB2312" w:hint="eastAsia"/>
          <w:szCs w:val="21"/>
        </w:rPr>
        <w:t>如果成交人没有按照上述履约保证金的规定执行，将视为拒绝签订放弃成交资格，成交人的磋商保证金将不予退还。在此情况下，采购人可确定下一成交候选供应商为成交人，也可以重新开展采购活动。</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★38.采购代理服务费</w:t>
      </w:r>
    </w:p>
    <w:p w:rsidR="00F65E65" w:rsidRDefault="00F65E65" w:rsidP="00F65E65">
      <w:pPr>
        <w:adjustRightInd w:val="0"/>
        <w:snapToGrid w:val="0"/>
        <w:spacing w:line="360" w:lineRule="auto"/>
        <w:ind w:firstLineChars="100" w:firstLine="210"/>
        <w:rPr>
          <w:rFonts w:ascii="仿宋" w:eastAsia="仿宋" w:hAnsi="仿宋" w:cs="仿宋_GB2312"/>
          <w:szCs w:val="21"/>
        </w:rPr>
      </w:pPr>
      <w:r>
        <w:rPr>
          <w:rFonts w:ascii="仿宋" w:eastAsia="仿宋" w:hAnsi="仿宋" w:cs="仿宋_GB2312" w:hint="eastAsia"/>
          <w:szCs w:val="21"/>
        </w:rPr>
        <w:t>成交供应商须按照供应商须知表38条规定，向采购代理机构支付采购代理服务费。</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39.洁自律规定</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39.1采购代理机构工作人员不得以不正当手段获取政府采购代理业务，不得与采购人、供应商恶意串通操纵政府采购活动。</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39.2采购代理机构工作人员不得接受采购人或者供应商组织的宴请、旅游、娱乐，不得收受礼品、现金、有价证券等。</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40.人员回避</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供应商认为采购人及其相关人员有法律法规所列与其</w:t>
      </w:r>
      <w:proofErr w:type="gramStart"/>
      <w:r>
        <w:rPr>
          <w:rFonts w:ascii="仿宋" w:eastAsia="仿宋" w:hAnsi="仿宋" w:cs="仿宋_GB2312" w:hint="eastAsia"/>
          <w:szCs w:val="21"/>
        </w:rPr>
        <w:t>他供应</w:t>
      </w:r>
      <w:proofErr w:type="gramEnd"/>
      <w:r>
        <w:rPr>
          <w:rFonts w:ascii="仿宋" w:eastAsia="仿宋" w:hAnsi="仿宋" w:cs="仿宋_GB2312" w:hint="eastAsia"/>
          <w:szCs w:val="21"/>
        </w:rPr>
        <w:t>商有利害关系的，可以向采</w:t>
      </w:r>
      <w:r>
        <w:rPr>
          <w:rFonts w:ascii="仿宋" w:eastAsia="仿宋" w:hAnsi="仿宋" w:cs="仿宋_GB2312" w:hint="eastAsia"/>
          <w:szCs w:val="21"/>
        </w:rPr>
        <w:lastRenderedPageBreak/>
        <w:t>购人或采购代理机构书面提出回避申请，并说明理由。</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41.质疑与接收</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41.2质疑供应商应按照财政部门制定的《政府采购质疑函范本》格式和《政府采购质疑和投诉办法》的要求，在法定质疑期内以纸质形式提出质疑，针对同一采购程序环节的质疑应一次性提出。</w:t>
      </w:r>
    </w:p>
    <w:p w:rsidR="00F65E65" w:rsidRDefault="00F65E65" w:rsidP="00F65E65">
      <w:pPr>
        <w:adjustRightInd w:val="0"/>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超出法定质疑期的、重复提出的、分次提出的或内容、形式不符合《政府采购质疑和投诉办法》的，质疑供应商将依法承担不利后果。</w:t>
      </w:r>
    </w:p>
    <w:p w:rsidR="00F65E65" w:rsidRDefault="00F65E65" w:rsidP="00F65E65">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 xml:space="preserve">41.3采购代理机构质疑函接收部门、联系电话和通讯地址, </w:t>
      </w:r>
      <w:proofErr w:type="gramStart"/>
      <w:r>
        <w:rPr>
          <w:rFonts w:ascii="仿宋" w:eastAsia="仿宋" w:hAnsi="仿宋" w:cs="仿宋_GB2312" w:hint="eastAsia"/>
          <w:szCs w:val="21"/>
        </w:rPr>
        <w:t>见供应</w:t>
      </w:r>
      <w:proofErr w:type="gramEnd"/>
      <w:r>
        <w:rPr>
          <w:rFonts w:ascii="仿宋" w:eastAsia="仿宋" w:hAnsi="仿宋" w:cs="仿宋_GB2312" w:hint="eastAsia"/>
          <w:szCs w:val="21"/>
        </w:rPr>
        <w:t>商须知表41.3条。</w:t>
      </w:r>
    </w:p>
    <w:p w:rsidR="00F65E65" w:rsidRDefault="00F65E65" w:rsidP="00F65E65">
      <w:pPr>
        <w:adjustRightInd w:val="0"/>
        <w:snapToGrid w:val="0"/>
        <w:spacing w:line="360" w:lineRule="auto"/>
        <w:rPr>
          <w:rFonts w:ascii="仿宋" w:eastAsia="仿宋" w:hAnsi="仿宋" w:cs="仿宋_GB2312"/>
          <w:b/>
          <w:szCs w:val="21"/>
        </w:rPr>
      </w:pPr>
      <w:r>
        <w:rPr>
          <w:rFonts w:ascii="仿宋" w:eastAsia="仿宋" w:hAnsi="仿宋" w:cs="仿宋_GB2312" w:hint="eastAsia"/>
          <w:b/>
          <w:szCs w:val="21"/>
        </w:rPr>
        <w:t>42.履约验收</w:t>
      </w:r>
    </w:p>
    <w:p w:rsidR="00F65E65" w:rsidRDefault="00F65E65" w:rsidP="00F65E65">
      <w:pPr>
        <w:adjustRightInd w:val="0"/>
        <w:snapToGrid w:val="0"/>
        <w:spacing w:line="360" w:lineRule="auto"/>
        <w:ind w:firstLine="420"/>
        <w:rPr>
          <w:rFonts w:ascii="仿宋" w:eastAsia="仿宋" w:hAnsi="仿宋" w:cs="仿宋_GB2312"/>
          <w:szCs w:val="21"/>
        </w:rPr>
      </w:pPr>
      <w:r>
        <w:rPr>
          <w:rFonts w:ascii="仿宋" w:eastAsia="仿宋" w:hAnsi="仿宋" w:cs="仿宋_GB2312" w:hint="eastAsia"/>
          <w:szCs w:val="21"/>
        </w:rPr>
        <w:t>本项目采购人将严格按照政府采购相关法律法规以及《辽宁省政府采购履约验收管理办法》（</w:t>
      </w:r>
      <w:proofErr w:type="gramStart"/>
      <w:r>
        <w:rPr>
          <w:rFonts w:ascii="仿宋" w:eastAsia="仿宋" w:hAnsi="仿宋" w:cs="仿宋_GB2312" w:hint="eastAsia"/>
          <w:szCs w:val="21"/>
        </w:rPr>
        <w:t>辽财采</w:t>
      </w:r>
      <w:proofErr w:type="gramEnd"/>
      <w:r>
        <w:rPr>
          <w:rFonts w:ascii="仿宋" w:eastAsia="仿宋" w:hAnsi="仿宋" w:cs="仿宋_GB2312" w:hint="eastAsia"/>
          <w:szCs w:val="21"/>
        </w:rPr>
        <w:t>〔2017〕603号）的要求进行验收。</w:t>
      </w:r>
    </w:p>
    <w:p w:rsidR="00F65E65" w:rsidRDefault="00F65E65" w:rsidP="00F65E65">
      <w:pPr>
        <w:adjustRightInd w:val="0"/>
        <w:snapToGrid w:val="0"/>
        <w:spacing w:line="360" w:lineRule="auto"/>
        <w:ind w:firstLine="420"/>
        <w:rPr>
          <w:rFonts w:ascii="仿宋" w:eastAsia="仿宋" w:hAnsi="仿宋" w:cs="仿宋_GB2312"/>
          <w:szCs w:val="21"/>
        </w:rPr>
        <w:sectPr w:rsidR="00F65E65">
          <w:footerReference w:type="default" r:id="rId8"/>
          <w:pgSz w:w="11906" w:h="16838"/>
          <w:pgMar w:top="1440" w:right="1800" w:bottom="1440" w:left="1800" w:header="851" w:footer="992" w:gutter="0"/>
          <w:cols w:space="720"/>
          <w:docGrid w:type="lines" w:linePitch="312"/>
        </w:sectPr>
      </w:pPr>
    </w:p>
    <w:p w:rsidR="00A35C87" w:rsidRPr="00F65E65"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54" w:name="_Toc4485625"/>
      <w:r>
        <w:rPr>
          <w:rFonts w:ascii="仿宋" w:eastAsia="仿宋" w:hAnsi="仿宋" w:cs="仿宋_GB2312" w:hint="eastAsia"/>
        </w:rPr>
        <w:t>第二章 响应文件内容及格式</w:t>
      </w:r>
      <w:bookmarkEnd w:id="54"/>
    </w:p>
    <w:p w:rsidR="00A35C87" w:rsidRDefault="006E4B51">
      <w:pPr>
        <w:ind w:firstLineChars="200" w:firstLine="482"/>
        <w:rPr>
          <w:rFonts w:ascii="仿宋" w:eastAsia="仿宋" w:hAnsi="仿宋" w:cs="仿宋_GB2312"/>
        </w:rPr>
      </w:pPr>
      <w:bookmarkStart w:id="55" w:name="sys_投标文件内容及格式：Block"/>
      <w:bookmarkStart w:id="56" w:name="投标文件内容及格式：Block"/>
      <w:bookmarkEnd w:id="55"/>
      <w:bookmarkEnd w:id="56"/>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7" w:name="资格性证明材料：Document" w:displacedByCustomXml="next"/>
    <w:bookmarkStart w:id="58"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F65E65"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F3980" w:rsidRPr="00C26124" w:rsidTr="006F40B0">
            <w:trPr>
              <w:trHeight w:val="397"/>
              <w:jc w:val="center"/>
            </w:trPr>
            <w:tc>
              <w:tcPr>
                <w:tcW w:w="653" w:type="dxa"/>
                <w:vAlign w:val="center"/>
              </w:tcPr>
              <w:p w:rsidR="001F3980" w:rsidRPr="00C26124" w:rsidRDefault="00F65E65"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1F3980" w:rsidRPr="00C26124" w:rsidRDefault="00F65E65" w:rsidP="006F40B0">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1F3980" w:rsidRPr="00C26124" w:rsidRDefault="00F65E65"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1F3980" w:rsidRPr="00C26124" w:rsidRDefault="00F65E65" w:rsidP="006F40B0">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1F3980" w:rsidRPr="00C26124" w:rsidRDefault="00F65E65"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733496" w:rsidRPr="00C26124" w:rsidTr="006F40B0">
            <w:trPr>
              <w:trHeight w:val="397"/>
              <w:jc w:val="center"/>
            </w:trPr>
            <w:tc>
              <w:tcPr>
                <w:tcW w:w="653" w:type="dxa"/>
                <w:vAlign w:val="center"/>
              </w:tcPr>
              <w:p w:rsidR="00733496" w:rsidRPr="00C26124" w:rsidRDefault="00F65E65" w:rsidP="00733496">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营业执照或事业单位法人证书或执业许可证等证明文件复印件或自然人的身份证明复印件（自然人身份</w:t>
                </w:r>
                <w:proofErr w:type="gramStart"/>
                <w:r w:rsidRPr="00976781">
                  <w:rPr>
                    <w:rFonts w:ascii="宋体" w:hAnsi="宋体" w:cs="宋体" w:hint="eastAsia"/>
                    <w:szCs w:val="21"/>
                  </w:rPr>
                  <w:t>证明仅</w:t>
                </w:r>
                <w:proofErr w:type="gramEnd"/>
                <w:r w:rsidRPr="00976781">
                  <w:rPr>
                    <w:rFonts w:ascii="宋体" w:hAnsi="宋体" w:cs="宋体" w:hint="eastAsia"/>
                    <w:szCs w:val="21"/>
                  </w:rPr>
                  <w:t>在自然人作为响应主体时适用）</w:t>
                </w:r>
              </w:p>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Pr="00C26124" w:rsidRDefault="00F65E65" w:rsidP="0073349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33496" w:rsidRPr="00C26124" w:rsidRDefault="00F65E65" w:rsidP="00733496">
                <w:pPr>
                  <w:jc w:val="center"/>
                  <w:rPr>
                    <w:rFonts w:ascii="仿宋" w:eastAsia="仿宋" w:hAnsi="仿宋"/>
                    <w:kern w:val="0"/>
                    <w:sz w:val="20"/>
                    <w:szCs w:val="21"/>
                  </w:rPr>
                </w:pPr>
              </w:p>
            </w:tc>
            <w:tc>
              <w:tcPr>
                <w:tcW w:w="1106" w:type="dxa"/>
                <w:vMerge w:val="restart"/>
                <w:vAlign w:val="center"/>
              </w:tcPr>
              <w:p w:rsidR="00733496" w:rsidRPr="00C26124" w:rsidRDefault="00F65E65" w:rsidP="006517EB">
                <w:pPr>
                  <w:rPr>
                    <w:rFonts w:ascii="仿宋" w:eastAsia="仿宋" w:hAnsi="仿宋"/>
                    <w:kern w:val="0"/>
                    <w:sz w:val="20"/>
                    <w:szCs w:val="21"/>
                  </w:rPr>
                </w:pPr>
              </w:p>
              <w:p w:rsidR="00733496" w:rsidRPr="00C26124" w:rsidRDefault="00F65E65" w:rsidP="00733496">
                <w:pPr>
                  <w:jc w:val="center"/>
                  <w:rPr>
                    <w:rFonts w:ascii="仿宋" w:eastAsia="仿宋" w:hAnsi="仿宋"/>
                    <w:kern w:val="0"/>
                    <w:sz w:val="20"/>
                    <w:szCs w:val="21"/>
                  </w:rPr>
                </w:pPr>
                <w:r w:rsidRPr="00C26124">
                  <w:rPr>
                    <w:rFonts w:ascii="仿宋" w:eastAsia="仿宋" w:hAnsi="仿宋"/>
                    <w:kern w:val="0"/>
                    <w:sz w:val="20"/>
                    <w:szCs w:val="21"/>
                  </w:rPr>
                  <w:t>2</w:t>
                </w:r>
              </w:p>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Pr="00C26124" w:rsidRDefault="00F65E65" w:rsidP="00733496">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733496" w:rsidRPr="00976781" w:rsidRDefault="00F65E65" w:rsidP="00733496">
                <w:pPr>
                  <w:widowControl/>
                  <w:adjustRightInd w:val="0"/>
                  <w:snapToGrid w:val="0"/>
                  <w:jc w:val="left"/>
                  <w:rPr>
                    <w:rFonts w:ascii="宋体" w:hAnsi="宋体" w:cs="宋体"/>
                    <w:szCs w:val="21"/>
                  </w:rPr>
                </w:pPr>
                <w:r w:rsidRPr="00976781">
                  <w:rPr>
                    <w:rFonts w:ascii="宋体" w:hAnsi="宋体" w:cs="宋体" w:hint="eastAsia"/>
                    <w:szCs w:val="21"/>
                  </w:rPr>
                  <w:t>组织机构代码证复印件（三证合一的不需提供）</w:t>
                </w:r>
              </w:p>
              <w:p w:rsidR="00733496" w:rsidRPr="00976781" w:rsidRDefault="00F65E65" w:rsidP="00733496">
                <w:pPr>
                  <w:widowControl/>
                  <w:adjustRightInd w:val="0"/>
                  <w:snapToGrid w:val="0"/>
                  <w:jc w:val="left"/>
                  <w:rPr>
                    <w:rFonts w:ascii="宋体" w:hAnsi="宋体" w:cs="宋体"/>
                    <w:szCs w:val="21"/>
                  </w:rPr>
                </w:pPr>
                <w:r w:rsidRPr="00976781">
                  <w:rPr>
                    <w:rFonts w:ascii="宋体" w:hAnsi="宋体" w:cs="宋体"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Pr="00C26124" w:rsidRDefault="00F65E65" w:rsidP="0073349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33496" w:rsidRPr="00C26124" w:rsidRDefault="00F65E65" w:rsidP="00733496">
                <w:pPr>
                  <w:jc w:val="center"/>
                  <w:rPr>
                    <w:rFonts w:ascii="仿宋" w:eastAsia="仿宋" w:hAnsi="仿宋"/>
                    <w:kern w:val="0"/>
                    <w:sz w:val="20"/>
                    <w:szCs w:val="21"/>
                  </w:rPr>
                </w:pP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Pr="00C26124" w:rsidRDefault="00F65E65" w:rsidP="00733496">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733496" w:rsidRPr="00976781" w:rsidRDefault="00F65E65" w:rsidP="00733496">
                <w:pPr>
                  <w:widowControl/>
                  <w:adjustRightInd w:val="0"/>
                  <w:snapToGrid w:val="0"/>
                  <w:jc w:val="left"/>
                  <w:rPr>
                    <w:rFonts w:ascii="宋体" w:hAnsi="宋体" w:cs="宋体"/>
                    <w:szCs w:val="21"/>
                  </w:rPr>
                </w:pPr>
                <w:r w:rsidRPr="00976781">
                  <w:rPr>
                    <w:rFonts w:ascii="宋体" w:hAnsi="宋体" w:cs="宋体" w:hint="eastAsia"/>
                    <w:szCs w:val="21"/>
                  </w:rPr>
                  <w:t>税务登记证复印件（三证合一的不需提供）</w:t>
                </w:r>
              </w:p>
              <w:p w:rsidR="00733496" w:rsidRPr="00976781" w:rsidRDefault="00F65E65" w:rsidP="00733496">
                <w:pPr>
                  <w:widowControl/>
                  <w:adjustRightInd w:val="0"/>
                  <w:snapToGrid w:val="0"/>
                  <w:jc w:val="left"/>
                  <w:rPr>
                    <w:rFonts w:ascii="宋体" w:hAnsi="宋体" w:cs="宋体"/>
                    <w:szCs w:val="21"/>
                  </w:rPr>
                </w:pPr>
                <w:r w:rsidRPr="00976781">
                  <w:rPr>
                    <w:rFonts w:ascii="宋体" w:hAnsi="宋体" w:cs="宋体"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Pr="00C26124" w:rsidRDefault="00F65E65" w:rsidP="0073349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33496" w:rsidRPr="00C26124" w:rsidRDefault="00F65E65" w:rsidP="00733496">
                <w:pPr>
                  <w:jc w:val="center"/>
                  <w:rPr>
                    <w:rFonts w:ascii="仿宋" w:eastAsia="仿宋" w:hAnsi="仿宋"/>
                    <w:kern w:val="0"/>
                    <w:sz w:val="20"/>
                    <w:szCs w:val="21"/>
                  </w:rPr>
                </w:pP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Pr="00C26124" w:rsidRDefault="00F65E65" w:rsidP="00733496">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733496" w:rsidRPr="00976781" w:rsidRDefault="00F65E65" w:rsidP="00733496">
                <w:pPr>
                  <w:widowControl/>
                  <w:adjustRightInd w:val="0"/>
                  <w:snapToGrid w:val="0"/>
                  <w:jc w:val="left"/>
                  <w:rPr>
                    <w:rFonts w:ascii="宋体" w:hAnsi="宋体" w:cs="宋体"/>
                    <w:szCs w:val="21"/>
                  </w:rPr>
                </w:pPr>
                <w:r w:rsidRPr="00976781">
                  <w:rPr>
                    <w:rFonts w:ascii="宋体" w:hAnsi="宋体" w:cs="宋体"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Pr="00C26124" w:rsidRDefault="00F65E65" w:rsidP="0073349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33496" w:rsidRPr="00C26124" w:rsidRDefault="00F65E65" w:rsidP="00733496">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Pr="00C26124" w:rsidRDefault="00F65E65" w:rsidP="00733496">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733496" w:rsidRPr="00976781" w:rsidRDefault="00F65E65" w:rsidP="00733496">
                <w:pPr>
                  <w:widowControl/>
                  <w:adjustRightInd w:val="0"/>
                  <w:snapToGrid w:val="0"/>
                  <w:jc w:val="left"/>
                  <w:rPr>
                    <w:rFonts w:ascii="宋体" w:hAnsi="宋体" w:cs="宋体"/>
                    <w:szCs w:val="21"/>
                  </w:rPr>
                </w:pPr>
                <w:r w:rsidRPr="00976781">
                  <w:rPr>
                    <w:rFonts w:ascii="宋体" w:hAnsi="宋体" w:cs="宋体"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Pr="00C26124" w:rsidRDefault="00F65E65" w:rsidP="0073349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33496" w:rsidRPr="00C26124" w:rsidRDefault="00F65E65" w:rsidP="00733496">
                <w:pPr>
                  <w:jc w:val="center"/>
                  <w:rPr>
                    <w:rFonts w:ascii="仿宋" w:eastAsia="仿宋" w:hAnsi="仿宋"/>
                    <w:kern w:val="0"/>
                    <w:sz w:val="20"/>
                    <w:szCs w:val="21"/>
                  </w:rPr>
                </w:pPr>
                <w:r>
                  <w:rPr>
                    <w:rFonts w:ascii="仿宋" w:eastAsia="仿宋" w:hAnsi="仿宋" w:hint="eastAsia"/>
                    <w:kern w:val="0"/>
                    <w:sz w:val="20"/>
                    <w:szCs w:val="21"/>
                  </w:rPr>
                  <w:t>5</w:t>
                </w:r>
                <w:r>
                  <w:rPr>
                    <w:rFonts w:ascii="仿宋" w:eastAsia="仿宋" w:hAnsi="仿宋"/>
                    <w:kern w:val="0"/>
                    <w:sz w:val="20"/>
                    <w:szCs w:val="21"/>
                  </w:rPr>
                  <w:t>.1</w:t>
                </w: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Pr="00C26124" w:rsidRDefault="00F65E65" w:rsidP="00733496">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733496" w:rsidRPr="00976781" w:rsidRDefault="00F65E65" w:rsidP="00733496">
                <w:pPr>
                  <w:widowControl/>
                  <w:adjustRightInd w:val="0"/>
                  <w:snapToGrid w:val="0"/>
                  <w:jc w:val="left"/>
                  <w:rPr>
                    <w:rFonts w:ascii="宋体" w:hAnsi="宋体" w:cs="宋体"/>
                    <w:szCs w:val="21"/>
                  </w:rPr>
                </w:pPr>
                <w:r w:rsidRPr="00976781">
                  <w:rPr>
                    <w:rFonts w:ascii="宋体" w:hAnsi="宋体" w:cs="宋体" w:hint="eastAsia"/>
                    <w:szCs w:val="21"/>
                  </w:rPr>
                  <w:t>具有良好的商业信誉和健全的财务会计制度的承诺函</w:t>
                </w:r>
              </w:p>
              <w:p w:rsidR="00733496" w:rsidRPr="00976781" w:rsidRDefault="00F65E65" w:rsidP="00733496">
                <w:pPr>
                  <w:widowControl/>
                  <w:adjustRightInd w:val="0"/>
                  <w:snapToGrid w:val="0"/>
                  <w:jc w:val="left"/>
                  <w:rPr>
                    <w:rFonts w:ascii="宋体" w:hAnsi="宋体" w:cs="宋体"/>
                    <w:szCs w:val="21"/>
                  </w:rPr>
                </w:pPr>
                <w:r w:rsidRPr="00976781">
                  <w:rPr>
                    <w:rFonts w:ascii="宋体" w:hAnsi="宋体" w:cs="宋体"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Pr="00C26124" w:rsidRDefault="00F65E65" w:rsidP="00733496">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733496" w:rsidRPr="00C26124" w:rsidRDefault="00F65E65" w:rsidP="00733496">
                <w:pPr>
                  <w:jc w:val="center"/>
                  <w:rPr>
                    <w:rFonts w:ascii="仿宋" w:eastAsia="仿宋" w:hAnsi="仿宋"/>
                    <w:kern w:val="0"/>
                    <w:sz w:val="20"/>
                    <w:szCs w:val="21"/>
                  </w:rPr>
                </w:pPr>
                <w:r>
                  <w:rPr>
                    <w:rFonts w:ascii="仿宋" w:eastAsia="仿宋" w:hAnsi="仿宋" w:hint="eastAsia"/>
                    <w:kern w:val="0"/>
                    <w:sz w:val="20"/>
                    <w:szCs w:val="21"/>
                  </w:rPr>
                  <w:t>5.2</w:t>
                </w: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Pr="00C26124" w:rsidRDefault="00F65E65" w:rsidP="00733496">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磋商会议时间前六个月内任一个月的依法缴纳税收的缴款凭据复印件</w:t>
                </w:r>
              </w:p>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（注：依法免税的供应商，应提供相关证明材料，包括相关法规要求原文及加盖公章的情况说明）</w:t>
                </w:r>
              </w:p>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Pr="00C26124" w:rsidRDefault="00F65E65" w:rsidP="0073349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33496" w:rsidRPr="00C26124" w:rsidRDefault="00F65E65" w:rsidP="00733496">
                <w:pPr>
                  <w:jc w:val="center"/>
                  <w:rPr>
                    <w:rFonts w:ascii="仿宋" w:eastAsia="仿宋" w:hAnsi="仿宋"/>
                    <w:kern w:val="0"/>
                    <w:sz w:val="20"/>
                    <w:szCs w:val="21"/>
                  </w:rPr>
                </w:pP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Default="00F65E65" w:rsidP="00733496">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磋商会议时间前六个月内任一个月的依法缴纳社会保障资金的缴款凭据复印件</w:t>
                </w:r>
              </w:p>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（注：依法不需要缴纳社会保障资金的供应商，应提供相关证明材料，包括相关法规要求原文及加盖公章的情况说明）</w:t>
                </w:r>
              </w:p>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Default="00F65E65" w:rsidP="0073349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33496" w:rsidRDefault="00F65E65" w:rsidP="00733496">
                <w:pPr>
                  <w:jc w:val="center"/>
                  <w:rPr>
                    <w:rFonts w:ascii="仿宋" w:eastAsia="仿宋" w:hAnsi="仿宋"/>
                    <w:kern w:val="0"/>
                    <w:sz w:val="20"/>
                    <w:szCs w:val="21"/>
                  </w:rPr>
                </w:pP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Default="00F65E65" w:rsidP="00733496">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Default="00F65E65" w:rsidP="0073349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33496" w:rsidRDefault="00F65E65" w:rsidP="00733496">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Default="00F65E65" w:rsidP="00733496">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参加政府采购活动前</w:t>
                </w:r>
                <w:r w:rsidRPr="00976781">
                  <w:rPr>
                    <w:rFonts w:ascii="宋体" w:hAnsi="宋体" w:cs="宋体" w:hint="eastAsia"/>
                    <w:szCs w:val="21"/>
                  </w:rPr>
                  <w:t>3</w:t>
                </w:r>
                <w:r w:rsidRPr="00976781">
                  <w:rPr>
                    <w:rFonts w:ascii="宋体" w:hAnsi="宋体" w:cs="宋体" w:hint="eastAsia"/>
                    <w:szCs w:val="21"/>
                  </w:rPr>
                  <w:t>年内在经营活动中没有重大违法记录的书面声明</w:t>
                </w:r>
              </w:p>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Default="00F65E65" w:rsidP="0073349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33496" w:rsidRDefault="00F65E65" w:rsidP="00733496">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Default="00F65E65" w:rsidP="00733496">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Default="00F65E65" w:rsidP="0073349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33496" w:rsidRDefault="00F65E65" w:rsidP="00733496">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Default="00F65E65" w:rsidP="00733496">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其它资格证明文件：（如适用，</w:t>
                </w:r>
                <w:proofErr w:type="gramStart"/>
                <w:r w:rsidRPr="00976781">
                  <w:rPr>
                    <w:rFonts w:ascii="宋体" w:hAnsi="宋体" w:cs="宋体" w:hint="eastAsia"/>
                    <w:szCs w:val="21"/>
                  </w:rPr>
                  <w:t>按供应</w:t>
                </w:r>
                <w:proofErr w:type="gramEnd"/>
                <w:r w:rsidRPr="00976781">
                  <w:rPr>
                    <w:rFonts w:ascii="宋体" w:hAnsi="宋体" w:cs="宋体" w:hint="eastAsia"/>
                    <w:szCs w:val="21"/>
                  </w:rPr>
                  <w:t>商须知表</w:t>
                </w:r>
                <w:r w:rsidRPr="00976781">
                  <w:rPr>
                    <w:rFonts w:ascii="宋体" w:hAnsi="宋体" w:cs="宋体" w:hint="eastAsia"/>
                    <w:szCs w:val="21"/>
                  </w:rPr>
                  <w:t>1.3.4</w:t>
                </w:r>
                <w:r w:rsidRPr="00976781">
                  <w:rPr>
                    <w:rFonts w:ascii="宋体" w:hAnsi="宋体" w:cs="宋体" w:hint="eastAsia"/>
                    <w:szCs w:val="21"/>
                  </w:rPr>
                  <w:t>要求描述）</w:t>
                </w:r>
              </w:p>
              <w:p w:rsidR="00733496" w:rsidRPr="00976781" w:rsidRDefault="00F65E65" w:rsidP="008B19D7">
                <w:pPr>
                  <w:widowControl/>
                  <w:adjustRightInd w:val="0"/>
                  <w:snapToGrid w:val="0"/>
                  <w:jc w:val="left"/>
                  <w:rPr>
                    <w:rFonts w:ascii="宋体" w:hAnsi="宋体" w:cs="宋体"/>
                    <w:szCs w:val="21"/>
                  </w:rPr>
                </w:pPr>
                <w:r w:rsidRPr="00976781">
                  <w:rPr>
                    <w:rFonts w:ascii="宋体" w:hAnsi="宋体" w:cs="宋体" w:hint="eastAsia"/>
                    <w:szCs w:val="21"/>
                  </w:rPr>
                  <w:t>联合体各方均需提供上述证明（如适用）</w:t>
                </w:r>
              </w:p>
              <w:p w:rsidR="00733496" w:rsidRPr="00976781" w:rsidRDefault="00F65E65" w:rsidP="00733496">
                <w:pPr>
                  <w:widowControl/>
                  <w:adjustRightInd w:val="0"/>
                  <w:snapToGrid w:val="0"/>
                  <w:jc w:val="left"/>
                  <w:rPr>
                    <w:rFonts w:ascii="宋体" w:hAnsi="宋体" w:cs="宋体"/>
                    <w:szCs w:val="21"/>
                  </w:rPr>
                </w:pPr>
                <w:r w:rsidRPr="00976781">
                  <w:rPr>
                    <w:rFonts w:ascii="宋体" w:hAnsi="宋体" w:cs="宋体" w:hint="eastAsia"/>
                    <w:szCs w:val="21"/>
                  </w:rPr>
                  <w:lastRenderedPageBreak/>
                  <w:t>1</w:t>
                </w:r>
                <w:r w:rsidRPr="00976781">
                  <w:rPr>
                    <w:rFonts w:ascii="宋体" w:hAnsi="宋体" w:cs="宋体" w:hint="eastAsia"/>
                    <w:szCs w:val="21"/>
                  </w:rPr>
                  <w:t>、投标人具有工程咨询协会颁发的电力专业工程单位乙级及以上专业资信证书。</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Default="00F65E65" w:rsidP="0073349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33496" w:rsidRDefault="00F65E65" w:rsidP="00733496">
                <w:pPr>
                  <w:jc w:val="center"/>
                  <w:rPr>
                    <w:rFonts w:ascii="仿宋" w:eastAsia="仿宋" w:hAnsi="仿宋"/>
                    <w:kern w:val="0"/>
                    <w:sz w:val="20"/>
                    <w:szCs w:val="21"/>
                  </w:rPr>
                </w:pPr>
              </w:p>
            </w:tc>
            <w:tc>
              <w:tcPr>
                <w:tcW w:w="1106" w:type="dxa"/>
                <w:vMerge/>
                <w:vAlign w:val="center"/>
              </w:tcPr>
              <w:p w:rsidR="00733496" w:rsidRPr="00C26124" w:rsidRDefault="00F65E65" w:rsidP="00733496">
                <w:pPr>
                  <w:jc w:val="center"/>
                  <w:rPr>
                    <w:rFonts w:ascii="仿宋" w:eastAsia="仿宋" w:hAnsi="仿宋"/>
                    <w:kern w:val="0"/>
                    <w:sz w:val="20"/>
                    <w:szCs w:val="21"/>
                  </w:rPr>
                </w:pPr>
              </w:p>
            </w:tc>
          </w:tr>
          <w:tr w:rsidR="00733496" w:rsidRPr="00C26124" w:rsidTr="006F40B0">
            <w:trPr>
              <w:trHeight w:val="397"/>
              <w:jc w:val="center"/>
            </w:trPr>
            <w:tc>
              <w:tcPr>
                <w:tcW w:w="653" w:type="dxa"/>
                <w:vAlign w:val="center"/>
              </w:tcPr>
              <w:p w:rsidR="00733496" w:rsidRDefault="00F65E65" w:rsidP="00733496">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733496" w:rsidRDefault="00F65E65" w:rsidP="00733496">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733496" w:rsidRDefault="00F65E65" w:rsidP="00733496">
                <w:pPr>
                  <w:jc w:val="center"/>
                  <w:rPr>
                    <w:rFonts w:ascii="仿宋" w:eastAsia="仿宋" w:hAnsi="仿宋"/>
                    <w:kern w:val="0"/>
                    <w:sz w:val="20"/>
                    <w:szCs w:val="21"/>
                  </w:rPr>
                </w:pPr>
              </w:p>
            </w:tc>
            <w:tc>
              <w:tcPr>
                <w:tcW w:w="1106" w:type="dxa"/>
                <w:vMerge/>
                <w:vAlign w:val="center"/>
              </w:tcPr>
              <w:p w:rsidR="00733496" w:rsidRPr="00C26124" w:rsidRDefault="00F65E65" w:rsidP="00733496">
                <w:pPr>
                  <w:jc w:val="center"/>
                  <w:rPr>
                    <w:rFonts w:ascii="仿宋" w:eastAsia="仿宋" w:hAnsi="仿宋"/>
                    <w:kern w:val="0"/>
                    <w:sz w:val="20"/>
                    <w:szCs w:val="21"/>
                  </w:rPr>
                </w:pPr>
              </w:p>
            </w:tc>
          </w:tr>
        </w:tbl>
        <w:p w:rsidR="00DB7EAB" w:rsidRPr="00F547BB" w:rsidRDefault="00F65E65"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7" w:displacedByCustomXml="next"/>
    <w:bookmarkEnd w:id="58"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F65E65"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jc w:val="center"/>
                  <w:rPr>
                    <w:rFonts w:ascii="仿宋" w:eastAsia="仿宋" w:hAnsi="仿宋"/>
                    <w:szCs w:val="21"/>
                  </w:rPr>
                </w:pPr>
                <w:r w:rsidRPr="005210BB">
                  <w:rPr>
                    <w:rFonts w:ascii="仿宋" w:eastAsia="仿宋" w:hAnsi="仿宋"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jc w:val="center"/>
                  <w:rPr>
                    <w:rFonts w:ascii="仿宋" w:eastAsia="仿宋" w:hAnsi="仿宋"/>
                    <w:szCs w:val="21"/>
                  </w:rPr>
                </w:pPr>
                <w:r w:rsidRPr="005210BB">
                  <w:rPr>
                    <w:rFonts w:ascii="仿宋" w:eastAsia="仿宋" w:hAnsi="仿宋"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jc w:val="center"/>
                  <w:rPr>
                    <w:rFonts w:ascii="仿宋" w:eastAsia="仿宋" w:hAnsi="仿宋"/>
                    <w:szCs w:val="21"/>
                  </w:rPr>
                </w:pPr>
                <w:r w:rsidRPr="005210BB">
                  <w:rPr>
                    <w:rFonts w:ascii="仿宋" w:eastAsia="仿宋" w:hAnsi="仿宋" w:hint="eastAsia"/>
                    <w:szCs w:val="21"/>
                  </w:rPr>
                  <w:t>装订顺序</w:t>
                </w: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Pr>
                    <w:rFonts w:ascii="仿宋" w:eastAsia="仿宋" w:hAnsi="仿宋" w:hint="eastAsia"/>
                    <w:szCs w:val="21"/>
                  </w:rPr>
                  <w:t>9</w:t>
                </w:r>
              </w:p>
            </w:tc>
            <w:tc>
              <w:tcPr>
                <w:tcW w:w="1185" w:type="dxa"/>
                <w:vMerge w:val="restart"/>
                <w:tcBorders>
                  <w:top w:val="single" w:sz="4" w:space="0" w:color="auto"/>
                  <w:left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sidRPr="005210BB">
                  <w:rPr>
                    <w:rFonts w:ascii="仿宋" w:eastAsia="仿宋" w:hAnsi="仿宋" w:hint="eastAsia"/>
                    <w:szCs w:val="21"/>
                  </w:rPr>
                  <w:t>3</w:t>
                </w: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733496" w:rsidRPr="00976781" w:rsidRDefault="00F65E65" w:rsidP="00733496">
                <w:pPr>
                  <w:adjustRightInd w:val="0"/>
                  <w:snapToGrid w:val="0"/>
                  <w:jc w:val="left"/>
                  <w:rPr>
                    <w:rFonts w:ascii="宋体" w:hAnsi="宋体" w:cs="宋体"/>
                    <w:szCs w:val="21"/>
                  </w:rPr>
                </w:pPr>
                <w:proofErr w:type="gramStart"/>
                <w:r w:rsidRPr="00976781">
                  <w:rPr>
                    <w:rFonts w:ascii="宋体" w:hAnsi="宋体" w:cs="宋体" w:hint="eastAsia"/>
                    <w:szCs w:val="21"/>
                  </w:rPr>
                  <w:t>递交磋商</w:t>
                </w:r>
                <w:proofErr w:type="gramEnd"/>
                <w:r w:rsidRPr="00976781">
                  <w:rPr>
                    <w:rFonts w:ascii="宋体" w:hAnsi="宋体" w:cs="宋体"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Pr>
                    <w:rFonts w:ascii="仿宋" w:eastAsia="仿宋" w:hAnsi="仿宋" w:hint="eastAsia"/>
                    <w:szCs w:val="21"/>
                  </w:rPr>
                  <w:t>10</w:t>
                </w:r>
              </w:p>
            </w:tc>
            <w:tc>
              <w:tcPr>
                <w:tcW w:w="1185" w:type="dxa"/>
                <w:vMerge/>
                <w:tcBorders>
                  <w:left w:val="single" w:sz="4" w:space="0" w:color="auto"/>
                  <w:right w:val="single" w:sz="4" w:space="0" w:color="auto"/>
                </w:tcBorders>
                <w:vAlign w:val="center"/>
                <w:hideMark/>
              </w:tcPr>
              <w:p w:rsidR="00733496" w:rsidRPr="005210BB" w:rsidRDefault="00F65E65" w:rsidP="00733496">
                <w:pPr>
                  <w:widowControl/>
                  <w:jc w:val="left"/>
                  <w:rPr>
                    <w:rFonts w:ascii="仿宋" w:eastAsia="仿宋" w:hAnsi="仿宋"/>
                    <w:szCs w:val="21"/>
                  </w:rPr>
                </w:pP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11</w:t>
                </w:r>
              </w:p>
            </w:tc>
            <w:tc>
              <w:tcPr>
                <w:tcW w:w="1185" w:type="dxa"/>
                <w:vMerge/>
                <w:tcBorders>
                  <w:left w:val="single" w:sz="4" w:space="0" w:color="auto"/>
                  <w:right w:val="single" w:sz="4" w:space="0" w:color="auto"/>
                </w:tcBorders>
                <w:vAlign w:val="center"/>
              </w:tcPr>
              <w:p w:rsidR="00733496" w:rsidRPr="005210BB" w:rsidRDefault="00F65E65" w:rsidP="00733496">
                <w:pPr>
                  <w:widowControl/>
                  <w:jc w:val="left"/>
                  <w:rPr>
                    <w:rFonts w:ascii="仿宋" w:eastAsia="仿宋" w:hAnsi="仿宋"/>
                    <w:szCs w:val="21"/>
                  </w:rPr>
                </w:pP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12</w:t>
                </w:r>
              </w:p>
            </w:tc>
            <w:tc>
              <w:tcPr>
                <w:tcW w:w="1185" w:type="dxa"/>
                <w:vMerge/>
                <w:tcBorders>
                  <w:left w:val="single" w:sz="4" w:space="0" w:color="auto"/>
                  <w:right w:val="single" w:sz="4" w:space="0" w:color="auto"/>
                </w:tcBorders>
                <w:vAlign w:val="center"/>
              </w:tcPr>
              <w:p w:rsidR="00733496" w:rsidRPr="005210BB" w:rsidRDefault="00F65E65" w:rsidP="00733496">
                <w:pPr>
                  <w:widowControl/>
                  <w:jc w:val="left"/>
                  <w:rPr>
                    <w:rFonts w:ascii="仿宋" w:eastAsia="仿宋" w:hAnsi="仿宋"/>
                    <w:szCs w:val="21"/>
                  </w:rPr>
                </w:pP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13</w:t>
                </w:r>
              </w:p>
            </w:tc>
            <w:tc>
              <w:tcPr>
                <w:tcW w:w="1185" w:type="dxa"/>
                <w:vMerge/>
                <w:tcBorders>
                  <w:left w:val="single" w:sz="4" w:space="0" w:color="auto"/>
                  <w:right w:val="single" w:sz="4" w:space="0" w:color="auto"/>
                </w:tcBorders>
                <w:vAlign w:val="center"/>
              </w:tcPr>
              <w:p w:rsidR="00733496" w:rsidRPr="005210BB" w:rsidRDefault="00F65E65" w:rsidP="00733496">
                <w:pPr>
                  <w:widowControl/>
                  <w:jc w:val="left"/>
                  <w:rPr>
                    <w:rFonts w:ascii="仿宋" w:eastAsia="仿宋" w:hAnsi="仿宋"/>
                    <w:szCs w:val="21"/>
                  </w:rPr>
                </w:pP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r>
                  <w:rPr>
                    <w:rFonts w:ascii="仿宋" w:eastAsia="仿宋" w:hAnsi="仿宋" w:hint="eastAsia"/>
                    <w:szCs w:val="21"/>
                  </w:rPr>
                  <w:t>14</w:t>
                </w:r>
              </w:p>
            </w:tc>
            <w:tc>
              <w:tcPr>
                <w:tcW w:w="1185" w:type="dxa"/>
                <w:vMerge/>
                <w:tcBorders>
                  <w:left w:val="single" w:sz="4" w:space="0" w:color="auto"/>
                  <w:right w:val="single" w:sz="4" w:space="0" w:color="auto"/>
                </w:tcBorders>
                <w:vAlign w:val="center"/>
              </w:tcPr>
              <w:p w:rsidR="00733496" w:rsidRPr="005210BB" w:rsidRDefault="00F65E65" w:rsidP="00733496">
                <w:pPr>
                  <w:widowControl/>
                  <w:jc w:val="left"/>
                  <w:rPr>
                    <w:rFonts w:ascii="仿宋" w:eastAsia="仿宋" w:hAnsi="仿宋"/>
                    <w:szCs w:val="21"/>
                  </w:rPr>
                </w:pP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733496" w:rsidRPr="00976781" w:rsidRDefault="00F65E65" w:rsidP="00733496">
                <w:pPr>
                  <w:adjustRightInd w:val="0"/>
                  <w:snapToGrid w:val="0"/>
                  <w:jc w:val="left"/>
                  <w:rPr>
                    <w:rFonts w:ascii="宋体" w:hAnsi="宋体" w:cs="宋体"/>
                    <w:szCs w:val="21"/>
                  </w:rPr>
                </w:pPr>
                <w:r w:rsidRPr="00976781">
                  <w:rPr>
                    <w:rFonts w:ascii="宋体" w:hAnsi="宋体" w:cs="宋体" w:hint="eastAsia"/>
                    <w:szCs w:val="21"/>
                  </w:rPr>
                  <w:t>其他符合性证明材料</w:t>
                </w:r>
                <w:r w:rsidRPr="00976781">
                  <w:rPr>
                    <w:rFonts w:ascii="宋体" w:hAnsi="宋体" w:cs="宋体" w:hint="eastAsia"/>
                    <w:szCs w:val="21"/>
                  </w:rPr>
                  <w:t>(</w:t>
                </w:r>
                <w:r w:rsidRPr="00976781">
                  <w:rPr>
                    <w:rFonts w:ascii="宋体" w:hAnsi="宋体" w:cs="宋体" w:hint="eastAsia"/>
                    <w:szCs w:val="21"/>
                  </w:rPr>
                  <w:t>如适用</w:t>
                </w:r>
                <w:r w:rsidRPr="00976781">
                  <w:rPr>
                    <w:rFonts w:ascii="宋体" w:hAnsi="宋体" w:cs="宋体" w:hint="eastAsia"/>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733496" w:rsidRPr="005210BB" w:rsidRDefault="00F65E65" w:rsidP="00733496">
                <w:pPr>
                  <w:widowControl/>
                  <w:jc w:val="left"/>
                  <w:rPr>
                    <w:rFonts w:ascii="仿宋" w:eastAsia="仿宋" w:hAnsi="仿宋"/>
                    <w:szCs w:val="21"/>
                  </w:rPr>
                </w:pPr>
              </w:p>
            </w:tc>
          </w:tr>
        </w:tbl>
        <w:p w:rsidR="00DB7EAB" w:rsidRDefault="00F65E65" w:rsidP="00DB7EAB">
          <w:pPr>
            <w:rPr>
              <w:rFonts w:asciiTheme="majorEastAsia" w:eastAsiaTheme="majorEastAsia" w:hAnsiTheme="majorEastAsia"/>
              <w:color w:val="000000" w:themeColor="text1"/>
            </w:rPr>
          </w:pPr>
        </w:p>
      </w:sdtContent>
    </w:sdt>
    <w:p w:rsidR="00751BAE" w:rsidRDefault="00751BAE" w:rsidP="00751BA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1F3980" w:rsidRDefault="00F65E65" w:rsidP="00DB7EAB">
          <w:pPr>
            <w:rPr>
              <w:rFonts w:asciiTheme="majorEastAsia" w:eastAsiaTheme="majorEastAsia" w:hAnsiTheme="majorEastAsia"/>
            </w:rPr>
          </w:pPr>
          <w:r w:rsidRPr="00F52E59">
            <w:rPr>
              <w:rFonts w:ascii="仿宋_GB2312" w:eastAsia="仿宋_GB2312" w:hAnsi="仿宋_GB2312" w:cs="仿宋_GB2312" w:hint="eastAsia"/>
              <w:b/>
            </w:rPr>
            <w:t>其他材料（如有，请提供；如未提供，投标文件不作无效处理）</w:t>
          </w:r>
        </w:p>
        <w:tbl>
          <w:tblPr>
            <w:tblW w:w="9031" w:type="dxa"/>
            <w:jc w:val="center"/>
            <w:tblLook w:val="04A0" w:firstRow="1" w:lastRow="0" w:firstColumn="1" w:lastColumn="0" w:noHBand="0" w:noVBand="1"/>
          </w:tblPr>
          <w:tblGrid>
            <w:gridCol w:w="708"/>
            <w:gridCol w:w="4961"/>
            <w:gridCol w:w="1276"/>
            <w:gridCol w:w="851"/>
            <w:gridCol w:w="1235"/>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rPr>
                    <w:rFonts w:ascii="仿宋" w:eastAsia="仿宋" w:hAnsi="仿宋"/>
                    <w:szCs w:val="21"/>
                  </w:rPr>
                </w:pPr>
                <w:r w:rsidRPr="005210BB">
                  <w:rPr>
                    <w:rFonts w:ascii="仿宋" w:eastAsia="仿宋" w:hAnsi="仿宋"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jc w:val="center"/>
                  <w:rPr>
                    <w:rFonts w:ascii="仿宋" w:eastAsia="仿宋" w:hAnsi="仿宋"/>
                    <w:szCs w:val="21"/>
                  </w:rPr>
                </w:pPr>
                <w:r w:rsidRPr="005210BB">
                  <w:rPr>
                    <w:rFonts w:ascii="仿宋" w:eastAsia="仿宋" w:hAnsi="仿宋"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F65E65" w:rsidP="006F40B0">
                <w:pPr>
                  <w:jc w:val="center"/>
                  <w:rPr>
                    <w:rFonts w:ascii="仿宋" w:eastAsia="仿宋" w:hAnsi="仿宋"/>
                    <w:szCs w:val="21"/>
                  </w:rPr>
                </w:pPr>
                <w:r w:rsidRPr="005210BB">
                  <w:rPr>
                    <w:rFonts w:ascii="仿宋" w:eastAsia="仿宋" w:hAnsi="仿宋" w:hint="eastAsia"/>
                    <w:szCs w:val="21"/>
                  </w:rPr>
                  <w:t>装订顺序</w:t>
                </w: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733496" w:rsidRPr="00ED26E3" w:rsidRDefault="00F65E65" w:rsidP="00733496">
                <w:pPr>
                  <w:adjustRightInd w:val="0"/>
                  <w:snapToGrid w:val="0"/>
                  <w:jc w:val="left"/>
                  <w:rPr>
                    <w:rFonts w:ascii="宋体" w:hAnsi="宋体" w:cs="宋体"/>
                    <w:szCs w:val="21"/>
                  </w:rPr>
                </w:pPr>
                <w:r w:rsidRPr="00ED26E3">
                  <w:rPr>
                    <w:rFonts w:ascii="宋体" w:hAnsi="宋体" w:cs="宋体"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p>
            </w:tc>
            <w:tc>
              <w:tcPr>
                <w:tcW w:w="1235" w:type="dxa"/>
                <w:vMerge w:val="restart"/>
                <w:tcBorders>
                  <w:top w:val="single" w:sz="4" w:space="0" w:color="auto"/>
                  <w:left w:val="single" w:sz="4" w:space="0" w:color="auto"/>
                  <w:right w:val="single" w:sz="4" w:space="0" w:color="auto"/>
                </w:tcBorders>
                <w:vAlign w:val="center"/>
                <w:hideMark/>
              </w:tcPr>
              <w:p w:rsidR="00733496" w:rsidRPr="005210BB" w:rsidRDefault="00F65E65" w:rsidP="00733496">
                <w:pPr>
                  <w:jc w:val="center"/>
                  <w:rPr>
                    <w:rFonts w:ascii="仿宋" w:eastAsia="仿宋" w:hAnsi="仿宋"/>
                    <w:szCs w:val="21"/>
                  </w:rPr>
                </w:pPr>
                <w:r w:rsidRPr="005210BB">
                  <w:rPr>
                    <w:rFonts w:ascii="仿宋" w:eastAsia="仿宋" w:hAnsi="仿宋" w:hint="eastAsia"/>
                    <w:szCs w:val="21"/>
                  </w:rPr>
                  <w:t>4</w:t>
                </w: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733496" w:rsidRPr="00ED26E3" w:rsidRDefault="00F65E65" w:rsidP="00733496">
                <w:pPr>
                  <w:adjustRightInd w:val="0"/>
                  <w:snapToGrid w:val="0"/>
                  <w:jc w:val="left"/>
                  <w:rPr>
                    <w:rFonts w:ascii="宋体" w:hAnsi="宋体" w:cs="宋体"/>
                    <w:szCs w:val="21"/>
                  </w:rPr>
                </w:pPr>
                <w:r w:rsidRPr="00ED26E3">
                  <w:rPr>
                    <w:rFonts w:ascii="宋体" w:hAnsi="宋体" w:cs="宋体"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15</w:t>
                </w:r>
              </w:p>
            </w:tc>
            <w:tc>
              <w:tcPr>
                <w:tcW w:w="1235" w:type="dxa"/>
                <w:vMerge/>
                <w:tcBorders>
                  <w:left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733496" w:rsidRPr="00ED26E3" w:rsidRDefault="00F65E65" w:rsidP="00733496">
                <w:pPr>
                  <w:adjustRightInd w:val="0"/>
                  <w:snapToGrid w:val="0"/>
                  <w:jc w:val="left"/>
                  <w:rPr>
                    <w:rFonts w:ascii="宋体" w:hAnsi="宋体" w:cs="宋体"/>
                    <w:szCs w:val="21"/>
                  </w:rPr>
                </w:pPr>
                <w:r w:rsidRPr="00ED26E3">
                  <w:rPr>
                    <w:rFonts w:ascii="宋体" w:hAnsi="宋体" w:cs="宋体"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16</w:t>
                </w:r>
              </w:p>
            </w:tc>
            <w:tc>
              <w:tcPr>
                <w:tcW w:w="1235" w:type="dxa"/>
                <w:vMerge/>
                <w:tcBorders>
                  <w:left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p>
            </w:tc>
          </w:tr>
          <w:tr w:rsidR="00733496"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733496" w:rsidRPr="00ED26E3" w:rsidRDefault="00F65E65" w:rsidP="00733496">
                <w:pPr>
                  <w:adjustRightInd w:val="0"/>
                  <w:snapToGrid w:val="0"/>
                  <w:jc w:val="left"/>
                  <w:rPr>
                    <w:rFonts w:ascii="宋体" w:hAnsi="宋体" w:cs="宋体"/>
                    <w:szCs w:val="21"/>
                  </w:rPr>
                </w:pPr>
                <w:r w:rsidRPr="00ED26E3">
                  <w:rPr>
                    <w:rFonts w:ascii="宋体" w:hAnsi="宋体" w:cs="宋体"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17</w:t>
                </w:r>
              </w:p>
            </w:tc>
            <w:tc>
              <w:tcPr>
                <w:tcW w:w="1235" w:type="dxa"/>
                <w:vMerge/>
                <w:tcBorders>
                  <w:left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p>
            </w:tc>
          </w:tr>
          <w:tr w:rsidR="00733496" w:rsidRPr="005210BB" w:rsidTr="004339A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733496" w:rsidRPr="00ED26E3" w:rsidRDefault="00F65E65" w:rsidP="00733496">
                <w:pPr>
                  <w:adjustRightInd w:val="0"/>
                  <w:snapToGrid w:val="0"/>
                  <w:jc w:val="left"/>
                  <w:rPr>
                    <w:rFonts w:ascii="宋体" w:hAnsi="宋体" w:cs="宋体"/>
                    <w:szCs w:val="21"/>
                  </w:rPr>
                </w:pPr>
                <w:r w:rsidRPr="00ED26E3">
                  <w:rPr>
                    <w:rFonts w:ascii="宋体" w:hAnsi="宋体" w:cs="宋体" w:hint="eastAsia"/>
                    <w:szCs w:val="21"/>
                  </w:rPr>
                  <w:t>聘用建档立</w:t>
                </w:r>
                <w:proofErr w:type="gramStart"/>
                <w:r w:rsidRPr="00ED26E3">
                  <w:rPr>
                    <w:rFonts w:ascii="宋体" w:hAnsi="宋体" w:cs="宋体" w:hint="eastAsia"/>
                    <w:szCs w:val="21"/>
                  </w:rPr>
                  <w:t>卡贫困</w:t>
                </w:r>
                <w:proofErr w:type="gramEnd"/>
                <w:r w:rsidRPr="00ED26E3">
                  <w:rPr>
                    <w:rFonts w:ascii="宋体" w:hAnsi="宋体" w:cs="宋体"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733496" w:rsidRDefault="00F65E65" w:rsidP="00733496">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r>
                  <w:rPr>
                    <w:rFonts w:ascii="仿宋" w:eastAsia="仿宋" w:hAnsi="仿宋" w:hint="eastAsia"/>
                    <w:szCs w:val="21"/>
                  </w:rPr>
                  <w:t>18</w:t>
                </w:r>
              </w:p>
            </w:tc>
            <w:tc>
              <w:tcPr>
                <w:tcW w:w="1235" w:type="dxa"/>
                <w:vMerge/>
                <w:tcBorders>
                  <w:left w:val="single" w:sz="4" w:space="0" w:color="auto"/>
                  <w:right w:val="single" w:sz="4" w:space="0" w:color="auto"/>
                </w:tcBorders>
                <w:vAlign w:val="center"/>
              </w:tcPr>
              <w:p w:rsidR="00733496" w:rsidRPr="005210BB" w:rsidRDefault="00F65E65" w:rsidP="00733496">
                <w:pPr>
                  <w:jc w:val="center"/>
                  <w:rPr>
                    <w:rFonts w:ascii="仿宋" w:eastAsia="仿宋" w:hAnsi="仿宋"/>
                    <w:szCs w:val="21"/>
                  </w:rPr>
                </w:pPr>
              </w:p>
            </w:tc>
          </w:tr>
        </w:tbl>
        <w:p w:rsidR="00DB7EAB" w:rsidRDefault="00F65E65"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lastRenderedPageBreak/>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rsidTr="00657FF7">
        <w:trPr>
          <w:trHeight w:val="8090"/>
          <w:jc w:val="center"/>
        </w:trPr>
        <w:tc>
          <w:tcPr>
            <w:tcW w:w="5960" w:type="dxa"/>
          </w:tcPr>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51BAE"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格式2</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578A568D" wp14:editId="7127530F">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78A568D"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w:t>
      </w:r>
      <w:r w:rsidR="00F65E65">
        <w:rPr>
          <w:rFonts w:ascii="仿宋_GB2312" w:eastAsia="仿宋_GB2312" w:hAnsi="仿宋_GB2312" w:cs="仿宋_GB2312" w:hint="eastAsia"/>
          <w:u w:val="single"/>
        </w:rPr>
        <w:t>签字</w:t>
      </w:r>
      <w:r w:rsidR="00F65E65">
        <w:rPr>
          <w:rFonts w:ascii="仿宋_GB2312" w:eastAsia="仿宋_GB2312" w:hAnsi="仿宋_GB2312" w:cs="仿宋_GB2312" w:hint="eastAsia"/>
        </w:rPr>
        <w:t>或盖章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格式4</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751BAE" w:rsidRDefault="00751BAE" w:rsidP="00751BAE">
      <w:pPr>
        <w:ind w:firstLineChars="200" w:firstLine="420"/>
        <w:rPr>
          <w:rFonts w:ascii="仿宋_GB2312" w:eastAsia="仿宋_GB2312" w:hAnsi="仿宋_GB2312" w:cs="仿宋_GB2312"/>
          <w:szCs w:val="21"/>
        </w:rPr>
      </w:pPr>
    </w:p>
    <w:p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格式5</w:t>
      </w:r>
      <w:r w:rsidR="00F65E65">
        <w:rPr>
          <w:rFonts w:ascii="仿宋_GB2312" w:eastAsia="仿宋_GB2312" w:hAnsi="仿宋_GB2312" w:cs="仿宋_GB2312"/>
          <w:b/>
          <w:bCs/>
          <w:sz w:val="28"/>
          <w:szCs w:val="28"/>
        </w:rPr>
        <w:t>.1</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w:t>
      </w:r>
      <w:r w:rsidR="00F65E65">
        <w:rPr>
          <w:rFonts w:ascii="仿宋_GB2312" w:eastAsia="仿宋_GB2312" w:hAnsi="仿宋_GB2312" w:cs="仿宋_GB2312" w:hint="eastAsia"/>
          <w:sz w:val="28"/>
        </w:rPr>
        <w:t>5.2</w:t>
      </w:r>
    </w:p>
    <w:p w:rsidR="00751BAE"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sidR="00F65E65">
        <w:rPr>
          <w:rFonts w:ascii="仿宋_GB2312" w:eastAsia="仿宋_GB2312" w:hAnsi="仿宋_GB2312" w:cs="仿宋_GB2312" w:hint="eastAsia"/>
          <w:b/>
          <w:bCs/>
          <w:sz w:val="28"/>
          <w:szCs w:val="28"/>
        </w:rPr>
        <w:t>6</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sidR="00F65E65">
        <w:rPr>
          <w:rFonts w:ascii="仿宋_GB2312" w:eastAsia="仿宋_GB2312" w:hAnsi="仿宋_GB2312" w:cs="仿宋_GB2312" w:hint="eastAsia"/>
          <w:b/>
          <w:bCs/>
          <w:sz w:val="28"/>
          <w:szCs w:val="28"/>
        </w:rPr>
        <w:t>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Default="00751BAE" w:rsidP="00751BAE">
      <w:pPr>
        <w:spacing w:beforeLines="50" w:before="159" w:afterLines="50" w:after="159" w:line="400" w:lineRule="exact"/>
        <w:ind w:rightChars="300" w:right="630"/>
        <w:rPr>
          <w:rFonts w:ascii="仿宋_GB2312" w:eastAsia="仿宋_GB2312" w:hAnsi="仿宋_GB2312" w:cs="仿宋_GB2312"/>
          <w:sz w:val="24"/>
        </w:rPr>
      </w:pPr>
    </w:p>
    <w:p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w:t>
      </w:r>
      <w:r w:rsidR="00F65E65">
        <w:rPr>
          <w:rFonts w:ascii="仿宋_GB2312" w:eastAsia="仿宋_GB2312" w:hAnsi="仿宋_GB2312" w:cs="仿宋_GB2312" w:hint="eastAsia"/>
          <w:b/>
          <w:szCs w:val="21"/>
          <w:u w:val="single"/>
        </w:rPr>
        <w:t>营口市鲅鱼圈区审批技术审查与公共资源交易中心</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p>
    <w:p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u w:val="single"/>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F65E65" w:rsidRPr="00976781" w:rsidRDefault="00F65E65" w:rsidP="00F65E65">
      <w:pPr>
        <w:spacing w:line="360" w:lineRule="auto"/>
        <w:ind w:firstLineChars="200" w:firstLine="420"/>
        <w:rPr>
          <w:rFonts w:ascii="仿宋_GB2312" w:eastAsia="仿宋_GB2312" w:hAnsi="仿宋_GB2312" w:cs="仿宋_GB2312"/>
          <w:szCs w:val="21"/>
        </w:rPr>
      </w:pPr>
      <w:r w:rsidRPr="00976781">
        <w:rPr>
          <w:rFonts w:ascii="仿宋_GB2312" w:eastAsia="仿宋_GB2312" w:hAnsi="仿宋_GB2312" w:cs="仿宋_GB2312" w:hint="eastAsia"/>
          <w:szCs w:val="21"/>
        </w:rPr>
        <w:t>注：自然人响应的无需盖章，需要签字。</w:t>
      </w:r>
    </w:p>
    <w:p w:rsidR="00F65E65" w:rsidRPr="00F65E65" w:rsidRDefault="00F65E65" w:rsidP="00751BAE">
      <w:pPr>
        <w:spacing w:line="480" w:lineRule="auto"/>
        <w:rPr>
          <w:rFonts w:ascii="仿宋_GB2312" w:eastAsia="仿宋_GB2312" w:hAnsi="仿宋_GB2312" w:cs="仿宋_GB2312"/>
        </w:rPr>
      </w:pPr>
    </w:p>
    <w:p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sidR="00F65E65">
        <w:rPr>
          <w:rFonts w:ascii="仿宋_GB2312" w:eastAsia="仿宋_GB2312" w:hAnsi="仿宋_GB2312" w:cs="仿宋_GB2312" w:hint="eastAsia"/>
          <w:b/>
          <w:bCs/>
          <w:sz w:val="28"/>
          <w:szCs w:val="28"/>
        </w:rPr>
        <w:t>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w:t>
      </w:r>
      <w:r w:rsidR="00F65E65" w:rsidRPr="00F65E65">
        <w:rPr>
          <w:rFonts w:ascii="宋体" w:hAnsi="宋体" w:cs="宋体" w:hint="eastAsia"/>
          <w:szCs w:val="21"/>
          <w:u w:val="single"/>
        </w:rPr>
        <w:t>致营口市鲅鱼圈区审批技术审查与公共资源交易中心</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10" w:right="-21"/>
        <w:rPr>
          <w:rFonts w:ascii="仿宋_GB2312" w:eastAsiaTheme="minorEastAsia" w:hAnsi="仿宋_GB2312" w:cs="仿宋_GB2312"/>
          <w:b/>
          <w:sz w:val="28"/>
          <w:szCs w:val="28"/>
        </w:rPr>
      </w:pPr>
    </w:p>
    <w:p w:rsidR="00F65E65" w:rsidRPr="00F65E65" w:rsidRDefault="00F65E65" w:rsidP="00751BAE">
      <w:pPr>
        <w:adjustRightInd w:val="0"/>
        <w:snapToGrid w:val="0"/>
        <w:spacing w:line="360" w:lineRule="auto"/>
        <w:ind w:rightChars="-10" w:right="-21"/>
        <w:rPr>
          <w:rFonts w:ascii="仿宋_GB2312" w:eastAsiaTheme="minorEastAsia" w:hAnsi="仿宋_GB2312" w:cs="仿宋_GB2312" w:hint="eastAsia"/>
          <w:b/>
          <w:sz w:val="28"/>
          <w:szCs w:val="28"/>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sidR="00F65E65">
        <w:rPr>
          <w:rFonts w:ascii="仿宋_GB2312" w:eastAsia="仿宋_GB2312" w:hAnsi="仿宋_GB2312" w:cs="仿宋_GB2312"/>
          <w:sz w:val="28"/>
          <w:szCs w:val="28"/>
        </w:rPr>
        <w:t>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51BAE" w:rsidRDefault="00F65E65" w:rsidP="00751BAE">
      <w:pPr>
        <w:adjustRightInd w:val="0"/>
        <w:snapToGrid w:val="0"/>
        <w:spacing w:line="360" w:lineRule="auto"/>
        <w:ind w:rightChars="300" w:right="630"/>
        <w:rPr>
          <w:rFonts w:ascii="仿宋_GB2312" w:eastAsia="仿宋_GB2312" w:hAnsi="仿宋_GB2312" w:cs="仿宋_GB2312"/>
          <w:szCs w:val="21"/>
          <w:u w:val="single"/>
        </w:rPr>
      </w:pPr>
      <w:r w:rsidRPr="00F65E65">
        <w:rPr>
          <w:rFonts w:ascii="宋体" w:hAnsi="宋体" w:cs="宋体" w:hint="eastAsia"/>
          <w:szCs w:val="21"/>
          <w:u w:val="single"/>
        </w:rPr>
        <w:t>营口市鲅鱼圈区审批技术审查与公共资源交易中心</w:t>
      </w:r>
      <w:r w:rsidR="00751BAE">
        <w:rPr>
          <w:rFonts w:ascii="仿宋_GB2312" w:eastAsia="仿宋_GB2312" w:hAnsi="仿宋_GB2312" w:cs="仿宋_GB2312" w:hint="eastAsia"/>
          <w:szCs w:val="21"/>
          <w:u w:val="single"/>
        </w:rPr>
        <w:t>：</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w:t>
      </w:r>
      <w:r w:rsidR="00F65E65">
        <w:rPr>
          <w:rFonts w:ascii="仿宋_GB2312" w:eastAsia="仿宋_GB2312" w:hAnsi="仿宋_GB2312" w:cs="仿宋_GB2312" w:hint="eastAsia"/>
          <w:sz w:val="28"/>
          <w:szCs w:val="28"/>
        </w:rPr>
        <w:t>10</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751BAE" w:rsidTr="00657FF7">
        <w:trPr>
          <w:trHeight w:val="754"/>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1445"/>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Tr="00657FF7">
        <w:trPr>
          <w:trHeight w:val="564"/>
          <w:jc w:val="center"/>
        </w:trPr>
        <w:tc>
          <w:tcPr>
            <w:tcW w:w="3203" w:type="dxa"/>
            <w:gridSpan w:val="2"/>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sidR="00F65E65">
        <w:rPr>
          <w:rFonts w:ascii="仿宋_GB2312" w:eastAsia="仿宋_GB2312" w:hAnsi="仿宋_GB2312" w:cs="仿宋_GB2312" w:hint="eastAsia"/>
          <w:b/>
          <w:bCs/>
          <w:sz w:val="28"/>
          <w:szCs w:val="28"/>
        </w:rPr>
        <w:t>11</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1BAE" w:rsidTr="00657FF7">
        <w:trPr>
          <w:trHeight w:val="556"/>
          <w:jc w:val="center"/>
        </w:trPr>
        <w:tc>
          <w:tcPr>
            <w:tcW w:w="1011"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66"/>
          <w:jc w:val="center"/>
        </w:trPr>
        <w:tc>
          <w:tcPr>
            <w:tcW w:w="4089" w:type="dxa"/>
            <w:gridSpan w:val="2"/>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F65E65" w:rsidRDefault="00F65E65" w:rsidP="00F65E65">
      <w:pPr>
        <w:adjustRightInd w:val="0"/>
        <w:snapToGrid w:val="0"/>
        <w:spacing w:line="360" w:lineRule="auto"/>
        <w:ind w:rightChars="50" w:right="105" w:firstLineChars="200" w:firstLine="562"/>
        <w:jc w:val="left"/>
        <w:rPr>
          <w:rFonts w:ascii="仿宋_GB2312" w:eastAsia="仿宋_GB2312" w:hAnsi="仿宋_GB2312" w:cs="仿宋_GB2312"/>
          <w:szCs w:val="21"/>
        </w:rPr>
      </w:pPr>
      <w:r>
        <w:rPr>
          <w:rFonts w:ascii="仿宋_GB2312" w:eastAsiaTheme="minorEastAsia" w:hAnsi="仿宋_GB2312" w:cs="仿宋_GB2312" w:hint="eastAsia"/>
          <w:b/>
          <w:sz w:val="28"/>
          <w:szCs w:val="28"/>
        </w:rPr>
        <w:t xml:space="preserve">  </w:t>
      </w:r>
      <w:r>
        <w:rPr>
          <w:rFonts w:ascii="仿宋_GB2312" w:eastAsia="仿宋_GB2312" w:hAnsi="仿宋_GB2312" w:cs="仿宋_GB2312" w:hint="eastAsia"/>
          <w:szCs w:val="21"/>
        </w:rPr>
        <w:t>4.本表可根据实际情况进行拓展。</w:t>
      </w:r>
    </w:p>
    <w:p w:rsidR="00F65E65" w:rsidRPr="00BB3951" w:rsidRDefault="00F65E65" w:rsidP="00F65E65">
      <w:pPr>
        <w:adjustRightInd w:val="0"/>
        <w:snapToGrid w:val="0"/>
        <w:spacing w:line="360" w:lineRule="auto"/>
        <w:ind w:rightChars="50" w:right="105" w:firstLineChars="400" w:firstLine="840"/>
        <w:jc w:val="left"/>
        <w:rPr>
          <w:rFonts w:ascii="仿宋_GB2312" w:eastAsia="仿宋_GB2312" w:hAnsi="仿宋_GB2312" w:cs="仿宋_GB2312"/>
          <w:szCs w:val="21"/>
        </w:rPr>
      </w:pPr>
      <w:r w:rsidRPr="00BB3951">
        <w:rPr>
          <w:rFonts w:ascii="仿宋_GB2312" w:eastAsia="仿宋_GB2312" w:hAnsi="仿宋_GB2312" w:cs="仿宋_GB2312" w:hint="eastAsia"/>
          <w:szCs w:val="21"/>
        </w:rPr>
        <w:t>5.本表格须准备一份电子版U盘并做好标记、密封，递交投标文件时一并递交。</w:t>
      </w:r>
    </w:p>
    <w:p w:rsidR="00751BAE" w:rsidRPr="00F65E65" w:rsidRDefault="00751BAE" w:rsidP="00751BAE">
      <w:pPr>
        <w:adjustRightInd w:val="0"/>
        <w:snapToGrid w:val="0"/>
        <w:spacing w:line="360" w:lineRule="auto"/>
        <w:ind w:rightChars="50" w:right="105"/>
        <w:jc w:val="left"/>
        <w:rPr>
          <w:rFonts w:ascii="仿宋_GB2312" w:eastAsiaTheme="minorEastAsia" w:hAnsi="仿宋_GB2312" w:cs="仿宋_GB2312" w:hint="eastAsia"/>
          <w:b/>
          <w:sz w:val="28"/>
          <w:szCs w:val="28"/>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格式13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51BAE"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sidR="00F65E65">
        <w:rPr>
          <w:rFonts w:ascii="仿宋_GB2312" w:eastAsia="仿宋_GB2312" w:hAnsi="仿宋_GB2312" w:cs="仿宋_GB2312" w:hint="eastAsia"/>
          <w:b/>
          <w:bCs/>
          <w:sz w:val="28"/>
          <w:szCs w:val="28"/>
        </w:rPr>
        <w:t>13</w:t>
      </w:r>
    </w:p>
    <w:p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F65E65"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F65E65">
            <w:trPr>
              <w:trHeight w:val="297"/>
              <w:jc w:val="center"/>
            </w:trPr>
            <w:tc>
              <w:tcPr>
                <w:tcW w:w="8384" w:type="dxa"/>
                <w:gridSpan w:val="6"/>
                <w:vAlign w:val="center"/>
              </w:tcPr>
              <w:p w:rsidR="005210BB" w:rsidRPr="005210BB" w:rsidRDefault="00F65E65"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F65E65"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F65E65"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F65E65"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F65E65"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F65E65"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F65E65"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F65E65"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F65E65"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65E65"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sidRPr="00E57CB2">
                  <w:rPr>
                    <w:rFonts w:ascii="仿宋_GB2312" w:eastAsia="仿宋_GB2312" w:hAnsi="仿宋_GB2312" w:cs="仿宋_GB2312" w:hint="eastAsia"/>
                    <w:szCs w:val="21"/>
                  </w:rPr>
                  <w:t>签署合同后至</w:t>
                </w:r>
                <w:r w:rsidRPr="00E57CB2">
                  <w:rPr>
                    <w:rFonts w:ascii="仿宋_GB2312" w:eastAsia="仿宋_GB2312" w:hAnsi="仿宋_GB2312" w:cs="仿宋_GB2312" w:hint="eastAsia"/>
                    <w:szCs w:val="21"/>
                  </w:rPr>
                  <w:t>2021</w:t>
                </w:r>
                <w:r w:rsidRPr="00E57CB2">
                  <w:rPr>
                    <w:rFonts w:ascii="仿宋_GB2312" w:eastAsia="仿宋_GB2312" w:hAnsi="仿宋_GB2312" w:cs="仿宋_GB2312" w:hint="eastAsia"/>
                    <w:szCs w:val="21"/>
                  </w:rPr>
                  <w:t>年</w:t>
                </w:r>
                <w:r w:rsidRPr="00E57CB2">
                  <w:rPr>
                    <w:rFonts w:ascii="仿宋_GB2312" w:eastAsia="仿宋_GB2312" w:hAnsi="仿宋_GB2312" w:cs="仿宋_GB2312" w:hint="eastAsia"/>
                    <w:szCs w:val="21"/>
                  </w:rPr>
                  <w:t>8</w:t>
                </w:r>
                <w:r w:rsidRPr="00E57CB2">
                  <w:rPr>
                    <w:rFonts w:ascii="仿宋_GB2312" w:eastAsia="仿宋_GB2312" w:hAnsi="仿宋_GB2312" w:cs="仿宋_GB2312" w:hint="eastAsia"/>
                    <w:szCs w:val="21"/>
                  </w:rPr>
                  <w:t>月</w:t>
                </w:r>
                <w:r w:rsidRPr="00E57CB2">
                  <w:rPr>
                    <w:rFonts w:ascii="仿宋_GB2312" w:eastAsia="仿宋_GB2312" w:hAnsi="仿宋_GB2312" w:cs="仿宋_GB2312" w:hint="eastAsia"/>
                    <w:szCs w:val="21"/>
                  </w:rPr>
                  <w:t>1</w:t>
                </w:r>
                <w:r w:rsidRPr="00E57CB2">
                  <w:rPr>
                    <w:rFonts w:ascii="仿宋_GB2312" w:eastAsia="仿宋_GB2312" w:hAnsi="仿宋_GB2312" w:cs="仿宋_GB2312" w:hint="eastAsia"/>
                    <w:szCs w:val="21"/>
                  </w:rPr>
                  <w:t>日。</w:t>
                </w:r>
              </w:p>
            </w:tc>
            <w:tc>
              <w:tcPr>
                <w:tcW w:w="214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65E65"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Pr>
                    <w:rFonts w:ascii="仿宋_GB2312" w:eastAsia="仿宋_GB2312" w:hAnsi="仿宋_GB2312" w:cs="仿宋_GB2312" w:hint="eastAsia"/>
                    <w:szCs w:val="21"/>
                  </w:rPr>
                  <w:t>营口市鲅鱼圈区</w:t>
                </w:r>
                <w:r w:rsidRPr="00E57CB2">
                  <w:rPr>
                    <w:rFonts w:ascii="仿宋_GB2312" w:eastAsia="仿宋_GB2312" w:hAnsi="仿宋_GB2312" w:cs="仿宋_GB2312" w:hint="eastAsia"/>
                    <w:szCs w:val="21"/>
                  </w:rPr>
                  <w:t>滨海产业技术新兴区。</w:t>
                </w:r>
              </w:p>
            </w:tc>
            <w:tc>
              <w:tcPr>
                <w:tcW w:w="214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65E65"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sidRPr="00E57CB2">
                  <w:rPr>
                    <w:rFonts w:ascii="仿宋_GB2312" w:eastAsia="仿宋_GB2312" w:hAnsi="仿宋_GB2312" w:cs="仿宋_GB2312" w:hint="eastAsia"/>
                    <w:szCs w:val="21"/>
                  </w:rPr>
                  <w:t>项目验收合格后，按照合同约定付款。</w:t>
                </w:r>
              </w:p>
            </w:tc>
            <w:tc>
              <w:tcPr>
                <w:tcW w:w="214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65E65" w:rsidP="00EE5150">
                <w:pPr>
                  <w:adjustRightInd w:val="0"/>
                  <w:snapToGrid w:val="0"/>
                  <w:rPr>
                    <w:rFonts w:ascii="仿宋" w:eastAsia="仿宋" w:hAnsi="仿宋" w:cs="宋体"/>
                    <w:szCs w:val="21"/>
                  </w:rPr>
                </w:pPr>
                <w:r w:rsidRPr="00E57CB2">
                  <w:rPr>
                    <w:rFonts w:ascii="仿宋_GB2312" w:eastAsia="仿宋_GB2312" w:hAnsi="仿宋_GB2312" w:cs="仿宋_GB2312" w:hint="eastAsia"/>
                    <w:szCs w:val="21"/>
                  </w:rPr>
                  <w:t>验收标准：应确保电网安全运行、电力有序供应、满足园区各类负荷供电需求。</w:t>
                </w:r>
              </w:p>
            </w:tc>
            <w:tc>
              <w:tcPr>
                <w:tcW w:w="214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65E65" w:rsidP="00EE5150">
                <w:pPr>
                  <w:adjustRightInd w:val="0"/>
                  <w:snapToGrid w:val="0"/>
                  <w:rPr>
                    <w:rFonts w:ascii="仿宋" w:eastAsia="仿宋" w:hAnsi="仿宋" w:cs="宋体"/>
                    <w:szCs w:val="21"/>
                  </w:rPr>
                </w:pPr>
                <w:r w:rsidRPr="00733496">
                  <w:rPr>
                    <w:rFonts w:ascii="仿宋_GB2312" w:eastAsia="仿宋_GB2312" w:hAnsi="仿宋_GB2312" w:cs="仿宋_GB2312" w:hint="eastAsia"/>
                    <w:szCs w:val="21"/>
                  </w:rPr>
                  <w:t>质量保证期</w:t>
                </w:r>
                <w:r w:rsidRPr="005210BB">
                  <w:rPr>
                    <w:rFonts w:ascii="仿宋" w:eastAsia="仿宋" w:hAnsi="仿宋" w:cs="宋体" w:hint="eastAsia"/>
                    <w:szCs w:val="21"/>
                  </w:rPr>
                  <w:t>：</w:t>
                </w:r>
                <w:r w:rsidRPr="00E57CB2">
                  <w:rPr>
                    <w:rFonts w:ascii="仿宋_GB2312" w:eastAsia="仿宋_GB2312" w:hAnsi="仿宋_GB2312" w:cs="仿宋_GB2312" w:hint="eastAsia"/>
                    <w:szCs w:val="21"/>
                  </w:rPr>
                  <w:t>验收后</w:t>
                </w:r>
                <w:r w:rsidRPr="00E57CB2">
                  <w:rPr>
                    <w:rFonts w:ascii="仿宋_GB2312" w:eastAsia="仿宋_GB2312" w:hAnsi="仿宋_GB2312" w:cs="仿宋_GB2312"/>
                    <w:szCs w:val="21"/>
                  </w:rPr>
                  <w:t>365</w:t>
                </w:r>
                <w:r w:rsidRPr="00E57CB2">
                  <w:rPr>
                    <w:rFonts w:ascii="仿宋_GB2312" w:eastAsia="仿宋_GB2312" w:hAnsi="仿宋_GB2312" w:cs="仿宋_GB2312" w:hint="eastAsia"/>
                    <w:szCs w:val="21"/>
                  </w:rPr>
                  <w:t>日历日。</w:t>
                </w:r>
              </w:p>
            </w:tc>
            <w:tc>
              <w:tcPr>
                <w:tcW w:w="214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65E65" w:rsidP="00EE5150">
                <w:pPr>
                  <w:adjustRightInd w:val="0"/>
                  <w:snapToGrid w:val="0"/>
                  <w:rPr>
                    <w:rFonts w:ascii="仿宋" w:eastAsia="仿宋" w:hAnsi="仿宋" w:cs="宋体"/>
                    <w:szCs w:val="21"/>
                  </w:rPr>
                </w:pPr>
                <w:r w:rsidRPr="00E57CB2">
                  <w:rPr>
                    <w:rFonts w:ascii="仿宋_GB2312" w:eastAsia="仿宋_GB2312" w:hAnsi="仿宋_GB2312" w:cs="仿宋_GB2312" w:hint="eastAsia"/>
                    <w:szCs w:val="21"/>
                  </w:rPr>
                  <w:t>上门服务要求：如项目有服务需求，应在七个工作日内响应。</w:t>
                </w:r>
              </w:p>
            </w:tc>
            <w:tc>
              <w:tcPr>
                <w:tcW w:w="214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65E65" w:rsidP="00EE5150">
                <w:pPr>
                  <w:adjustRightInd w:val="0"/>
                  <w:snapToGrid w:val="0"/>
                  <w:ind w:hanging="1"/>
                  <w:rPr>
                    <w:rFonts w:ascii="仿宋" w:eastAsia="仿宋" w:hAnsi="仿宋" w:cs="宋体"/>
                    <w:szCs w:val="21"/>
                  </w:rPr>
                </w:pPr>
                <w:r w:rsidRPr="00E57CB2">
                  <w:rPr>
                    <w:rFonts w:ascii="仿宋_GB2312" w:eastAsia="仿宋_GB2312" w:hAnsi="仿宋_GB2312" w:cs="仿宋_GB2312" w:hint="eastAsia"/>
                    <w:szCs w:val="21"/>
                  </w:rPr>
                  <w:t>技术人员及设备方面的保证措施及收费标准的要求：制定质量保证体系及质量保证计划，</w:t>
                </w:r>
                <w:r w:rsidRPr="00E57CB2">
                  <w:rPr>
                    <w:rFonts w:ascii="仿宋_GB2312" w:eastAsia="仿宋_GB2312" w:hAnsi="仿宋_GB2312" w:cs="仿宋_GB2312"/>
                    <w:szCs w:val="21"/>
                  </w:rPr>
                  <w:t xml:space="preserve"> </w:t>
                </w:r>
                <w:r w:rsidRPr="00E57CB2">
                  <w:rPr>
                    <w:rFonts w:ascii="仿宋_GB2312" w:eastAsia="仿宋_GB2312" w:hAnsi="仿宋_GB2312" w:cs="仿宋_GB2312" w:hint="eastAsia"/>
                    <w:szCs w:val="21"/>
                  </w:rPr>
                  <w:t>结合电网规模按面积收费。</w:t>
                </w:r>
              </w:p>
            </w:tc>
            <w:tc>
              <w:tcPr>
                <w:tcW w:w="214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F65E65" w:rsidP="00EE5150">
                <w:pPr>
                  <w:adjustRightInd w:val="0"/>
                  <w:snapToGrid w:val="0"/>
                  <w:ind w:hanging="1"/>
                  <w:rPr>
                    <w:rFonts w:ascii="仿宋" w:eastAsia="仿宋" w:hAnsi="仿宋" w:cs="宋体"/>
                    <w:szCs w:val="21"/>
                  </w:rPr>
                </w:pPr>
                <w:r w:rsidRPr="00E57CB2">
                  <w:rPr>
                    <w:rFonts w:ascii="仿宋_GB2312" w:eastAsia="仿宋_GB2312" w:hAnsi="仿宋_GB2312" w:cs="仿宋_GB2312" w:hint="eastAsia"/>
                    <w:szCs w:val="21"/>
                  </w:rPr>
                  <w:t>配（附）件的数量及技术要求：项目清册</w:t>
                </w:r>
                <w:r w:rsidRPr="00E57CB2">
                  <w:rPr>
                    <w:rFonts w:ascii="仿宋_GB2312" w:eastAsia="仿宋_GB2312" w:hAnsi="仿宋_GB2312" w:cs="仿宋_GB2312"/>
                    <w:szCs w:val="21"/>
                  </w:rPr>
                  <w:t>1</w:t>
                </w:r>
                <w:r w:rsidRPr="00E57CB2">
                  <w:rPr>
                    <w:rFonts w:ascii="仿宋_GB2312" w:eastAsia="仿宋_GB2312" w:hAnsi="仿宋_GB2312" w:cs="仿宋_GB2312" w:hint="eastAsia"/>
                    <w:szCs w:val="21"/>
                  </w:rPr>
                  <w:t>份，图集</w:t>
                </w:r>
                <w:r w:rsidRPr="00E57CB2">
                  <w:rPr>
                    <w:rFonts w:ascii="仿宋_GB2312" w:eastAsia="仿宋_GB2312" w:hAnsi="仿宋_GB2312" w:cs="仿宋_GB2312"/>
                    <w:szCs w:val="21"/>
                  </w:rPr>
                  <w:t>1</w:t>
                </w:r>
                <w:r w:rsidRPr="00E57CB2">
                  <w:rPr>
                    <w:rFonts w:ascii="仿宋_GB2312" w:eastAsia="仿宋_GB2312" w:hAnsi="仿宋_GB2312" w:cs="仿宋_GB2312" w:hint="eastAsia"/>
                    <w:szCs w:val="21"/>
                  </w:rPr>
                  <w:t>套。</w:t>
                </w:r>
              </w:p>
            </w:tc>
            <w:tc>
              <w:tcPr>
                <w:tcW w:w="214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733496" w:rsidRDefault="00F65E65" w:rsidP="00EE5150">
                <w:pPr>
                  <w:adjustRightInd w:val="0"/>
                  <w:snapToGrid w:val="0"/>
                  <w:ind w:hanging="1"/>
                  <w:rPr>
                    <w:rFonts w:ascii="仿宋_GB2312" w:eastAsia="仿宋_GB2312" w:hAnsi="仿宋_GB2312" w:cs="仿宋_GB2312"/>
                    <w:szCs w:val="21"/>
                  </w:rPr>
                </w:pPr>
                <w:r w:rsidRPr="00733496">
                  <w:rPr>
                    <w:rFonts w:ascii="宋体" w:hAnsi="宋体" w:cs="宋体" w:hint="eastAsia"/>
                    <w:szCs w:val="21"/>
                  </w:rPr>
                  <w:t>其它</w:t>
                </w:r>
              </w:p>
            </w:tc>
            <w:tc>
              <w:tcPr>
                <w:tcW w:w="2142" w:type="dxa"/>
                <w:vAlign w:val="center"/>
              </w:tcPr>
              <w:p w:rsidR="005210BB" w:rsidRPr="00733496" w:rsidRDefault="00F65E65" w:rsidP="00EE5150">
                <w:pPr>
                  <w:adjustRightInd w:val="0"/>
                  <w:snapToGrid w:val="0"/>
                  <w:ind w:rightChars="50" w:right="105"/>
                  <w:jc w:val="center"/>
                  <w:rPr>
                    <w:rFonts w:ascii="仿宋_GB2312" w:eastAsia="仿宋_GB2312" w:hAnsi="仿宋_GB2312" w:cs="仿宋_GB2312"/>
                    <w:szCs w:val="21"/>
                  </w:rPr>
                </w:pPr>
                <w:r w:rsidRPr="00733496">
                  <w:rPr>
                    <w:rFonts w:ascii="宋体" w:hAnsi="宋体" w:cs="宋体" w:hint="eastAsia"/>
                    <w:szCs w:val="21"/>
                  </w:rPr>
                  <w:t>采购单位未提供需求而供应商认为需说明及补充的内容在此填列</w:t>
                </w:r>
              </w:p>
            </w:tc>
            <w:tc>
              <w:tcPr>
                <w:tcW w:w="719"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F65E65" w:rsidP="00EE5150">
                <w:pPr>
                  <w:adjustRightInd w:val="0"/>
                  <w:snapToGrid w:val="0"/>
                  <w:ind w:rightChars="50" w:right="105"/>
                  <w:jc w:val="center"/>
                  <w:rPr>
                    <w:rFonts w:ascii="仿宋" w:eastAsia="仿宋" w:hAnsi="仿宋" w:cs="宋体"/>
                    <w:szCs w:val="21"/>
                  </w:rPr>
                </w:pPr>
              </w:p>
            </w:tc>
          </w:tr>
        </w:tbl>
        <w:p w:rsidR="005210BB" w:rsidRPr="005210BB" w:rsidRDefault="00F65E65" w:rsidP="00D62CB1">
          <w:pPr>
            <w:rPr>
              <w:rFonts w:ascii="仿宋" w:eastAsia="仿宋" w:hAnsi="仿宋"/>
              <w:szCs w:val="21"/>
            </w:rPr>
          </w:pPr>
        </w:p>
        <w:p w:rsidR="00D62CB1" w:rsidRDefault="00F65E65" w:rsidP="00D62CB1"/>
      </w:sdtContent>
    </w:sdt>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Pr="00F65E65" w:rsidRDefault="00751BAE" w:rsidP="00F65E65">
      <w:pPr>
        <w:widowControl/>
        <w:jc w:val="left"/>
        <w:rPr>
          <w:rFonts w:ascii="仿宋_GB2312" w:eastAsia="仿宋_GB2312" w:hAnsi="仿宋_GB2312" w:cs="仿宋_GB2312"/>
          <w:szCs w:val="21"/>
        </w:rPr>
      </w:pPr>
      <w:r w:rsidRPr="00751BAE">
        <w:rPr>
          <w:rFonts w:ascii="仿宋_GB2312" w:eastAsia="仿宋_GB2312" w:hAnsi="仿宋_GB2312" w:cs="仿宋_GB2312"/>
          <w:szCs w:val="21"/>
        </w:rPr>
        <w:br w:type="page"/>
      </w:r>
      <w:r>
        <w:rPr>
          <w:rFonts w:ascii="仿宋_GB2312" w:eastAsia="仿宋_GB2312" w:hAnsi="仿宋_GB2312" w:cs="仿宋_GB2312" w:hint="eastAsia"/>
          <w:b/>
          <w:bCs/>
          <w:sz w:val="28"/>
          <w:szCs w:val="28"/>
        </w:rPr>
        <w:lastRenderedPageBreak/>
        <w:t>格式</w:t>
      </w:r>
      <w:r w:rsidR="00F65E65">
        <w:rPr>
          <w:rFonts w:ascii="仿宋_GB2312" w:eastAsia="仿宋_GB2312" w:hAnsi="仿宋_GB2312" w:cs="仿宋_GB2312" w:hint="eastAsia"/>
          <w:b/>
          <w:bCs/>
          <w:sz w:val="28"/>
          <w:szCs w:val="28"/>
        </w:rPr>
        <w:t>14</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sidR="00F65E65">
        <w:rPr>
          <w:rFonts w:ascii="仿宋_GB2312" w:eastAsia="仿宋_GB2312" w:hAnsi="仿宋_GB2312" w:cs="仿宋_GB2312" w:hint="eastAsia"/>
          <w:b/>
          <w:bCs/>
          <w:sz w:val="28"/>
          <w:szCs w:val="28"/>
        </w:rPr>
        <w:t>15</w:t>
      </w:r>
    </w:p>
    <w:p w:rsidR="00F65E65" w:rsidRDefault="00F65E65" w:rsidP="00F65E65">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F65E65" w:rsidRDefault="00F65E65" w:rsidP="00F65E65">
      <w:pPr>
        <w:adjustRightInd w:val="0"/>
        <w:snapToGrid w:val="0"/>
        <w:spacing w:line="360" w:lineRule="auto"/>
        <w:ind w:rightChars="50" w:right="105" w:firstLineChars="227" w:firstLine="477"/>
        <w:jc w:val="left"/>
        <w:rPr>
          <w:rFonts w:ascii="仿宋" w:eastAsia="仿宋" w:hAnsi="仿宋" w:cs="宋体"/>
          <w:szCs w:val="21"/>
        </w:rPr>
      </w:pPr>
    </w:p>
    <w:p w:rsidR="00F65E65" w:rsidRPr="00412BE8" w:rsidRDefault="00F65E65" w:rsidP="00F65E65">
      <w:pPr>
        <w:shd w:val="clear" w:color="auto" w:fill="FFFFFF"/>
        <w:adjustRightInd w:val="0"/>
        <w:snapToGrid w:val="0"/>
        <w:spacing w:line="360" w:lineRule="auto"/>
        <w:ind w:firstLine="640"/>
        <w:rPr>
          <w:rFonts w:ascii="仿宋_GB2312" w:eastAsia="仿宋_GB2312" w:hAnsi="仿宋_GB2312" w:cs="仿宋_GB2312"/>
          <w:szCs w:val="21"/>
        </w:rPr>
      </w:pPr>
      <w:r w:rsidRPr="00412BE8">
        <w:rPr>
          <w:rFonts w:ascii="仿宋_GB2312" w:eastAsia="仿宋_GB2312" w:hAnsi="仿宋_GB2312" w:cs="仿宋_GB2312" w:hint="eastAsia"/>
          <w:szCs w:val="21"/>
        </w:rPr>
        <w:t xml:space="preserve">   </w:t>
      </w:r>
      <w:r w:rsidRPr="006E25AF">
        <w:rPr>
          <w:rFonts w:ascii="仿宋_GB2312" w:eastAsia="仿宋_GB2312" w:hAnsi="仿宋_GB2312" w:cs="仿宋_GB2312" w:hint="eastAsia"/>
          <w:szCs w:val="21"/>
        </w:rPr>
        <w:t xml:space="preserve"> </w:t>
      </w:r>
      <w:r w:rsidRPr="00412BE8">
        <w:rPr>
          <w:rFonts w:ascii="宋体" w:hAnsi="宋体" w:cs="宋体" w:hint="eastAsia"/>
          <w:szCs w:val="21"/>
        </w:rPr>
        <w:t>本公司（联合体）郑重声明，根据《政府采购促进中小企业发展管理办法》（财库﹝</w:t>
      </w:r>
      <w:r w:rsidRPr="00412BE8">
        <w:rPr>
          <w:rFonts w:ascii="仿宋_GB2312" w:eastAsia="仿宋_GB2312" w:hAnsi="仿宋_GB2312" w:cs="仿宋_GB2312" w:hint="eastAsia"/>
          <w:szCs w:val="21"/>
        </w:rPr>
        <w:t>2020</w:t>
      </w:r>
      <w:r w:rsidRPr="00412BE8">
        <w:rPr>
          <w:rFonts w:ascii="宋体" w:hAnsi="宋体" w:cs="宋体" w:hint="eastAsia"/>
          <w:szCs w:val="21"/>
        </w:rPr>
        <w:t>﹞</w:t>
      </w:r>
      <w:r w:rsidRPr="00412BE8">
        <w:rPr>
          <w:rFonts w:ascii="仿宋_GB2312" w:eastAsia="仿宋_GB2312" w:hAnsi="仿宋_GB2312" w:cs="仿宋_GB2312" w:hint="eastAsia"/>
          <w:szCs w:val="21"/>
        </w:rPr>
        <w:t>46</w:t>
      </w:r>
      <w:r w:rsidRPr="00412BE8">
        <w:rPr>
          <w:rFonts w:ascii="宋体" w:hAnsi="宋体" w:cs="宋体" w:hint="eastAsia"/>
          <w:szCs w:val="21"/>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65E65" w:rsidRPr="00412BE8" w:rsidRDefault="00F65E65" w:rsidP="00F65E65">
      <w:pPr>
        <w:shd w:val="clear" w:color="auto" w:fill="FFFFFF"/>
        <w:adjustRightInd w:val="0"/>
        <w:snapToGrid w:val="0"/>
        <w:spacing w:line="360" w:lineRule="auto"/>
        <w:ind w:firstLine="640"/>
        <w:rPr>
          <w:rFonts w:ascii="仿宋_GB2312" w:eastAsia="仿宋_GB2312" w:hAnsi="仿宋_GB2312" w:cs="仿宋_GB2312"/>
          <w:szCs w:val="21"/>
        </w:rPr>
      </w:pPr>
      <w:r w:rsidRPr="00412BE8">
        <w:rPr>
          <w:rFonts w:ascii="仿宋_GB2312" w:eastAsia="仿宋_GB2312" w:hAnsi="仿宋_GB2312" w:cs="仿宋_GB2312" w:hint="eastAsia"/>
          <w:szCs w:val="21"/>
        </w:rPr>
        <w:t xml:space="preserve">1. </w:t>
      </w:r>
      <w:r w:rsidRPr="00412BE8">
        <w:rPr>
          <w:rFonts w:ascii="宋体" w:hAnsi="宋体" w:cs="宋体" w:hint="eastAsia"/>
          <w:szCs w:val="21"/>
        </w:rPr>
        <w:t>（标的名称）</w:t>
      </w:r>
      <w:r w:rsidRPr="00412BE8">
        <w:rPr>
          <w:rFonts w:ascii="仿宋_GB2312" w:eastAsia="仿宋_GB2312" w:hAnsi="仿宋_GB2312" w:cs="仿宋_GB2312" w:hint="eastAsia"/>
          <w:szCs w:val="21"/>
        </w:rPr>
        <w:t xml:space="preserve"> </w:t>
      </w:r>
      <w:r w:rsidRPr="00412BE8">
        <w:rPr>
          <w:rFonts w:ascii="宋体" w:hAnsi="宋体" w:cs="宋体" w:hint="eastAsia"/>
          <w:szCs w:val="21"/>
        </w:rPr>
        <w:t>，属于（采购文件中明确的所属行业）；承建（承接）企业为（企业名称），从业人员</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人，营业收入为</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万元，资产总额为</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万元</w:t>
      </w:r>
      <w:r w:rsidRPr="00412BE8">
        <w:rPr>
          <w:rFonts w:ascii="仿宋_GB2312" w:eastAsia="仿宋_GB2312" w:hAnsi="仿宋_GB2312" w:cs="仿宋_GB2312" w:hint="eastAsia"/>
          <w:szCs w:val="21"/>
        </w:rPr>
        <w:t>1</w:t>
      </w:r>
      <w:r w:rsidRPr="00412BE8">
        <w:rPr>
          <w:rFonts w:ascii="宋体" w:hAnsi="宋体" w:cs="宋体" w:hint="eastAsia"/>
          <w:szCs w:val="21"/>
        </w:rPr>
        <w:t>，属于（中型企业、小型企业、微型企业）；</w:t>
      </w:r>
    </w:p>
    <w:p w:rsidR="00F65E65" w:rsidRPr="00412BE8" w:rsidRDefault="00F65E65" w:rsidP="00F65E65">
      <w:pPr>
        <w:shd w:val="clear" w:color="auto" w:fill="FFFFFF"/>
        <w:adjustRightInd w:val="0"/>
        <w:snapToGrid w:val="0"/>
        <w:spacing w:line="276" w:lineRule="auto"/>
        <w:ind w:firstLine="640"/>
        <w:rPr>
          <w:rFonts w:ascii="仿宋_GB2312" w:eastAsia="仿宋_GB2312" w:hAnsi="仿宋_GB2312" w:cs="仿宋_GB2312"/>
          <w:szCs w:val="21"/>
        </w:rPr>
      </w:pPr>
      <w:r w:rsidRPr="00412BE8">
        <w:rPr>
          <w:rFonts w:ascii="仿宋_GB2312" w:eastAsia="仿宋_GB2312" w:hAnsi="仿宋_GB2312" w:cs="仿宋_GB2312"/>
          <w:szCs w:val="21"/>
        </w:rPr>
        <w:t xml:space="preserve"> </w:t>
      </w:r>
      <w:r w:rsidRPr="00412BE8">
        <w:rPr>
          <w:rFonts w:ascii="仿宋_GB2312" w:eastAsia="仿宋_GB2312" w:hAnsi="仿宋_GB2312" w:cs="仿宋_GB2312" w:hint="eastAsia"/>
          <w:szCs w:val="21"/>
        </w:rPr>
        <w:t xml:space="preserve"> 2. </w:t>
      </w:r>
      <w:r w:rsidRPr="00412BE8">
        <w:rPr>
          <w:rFonts w:ascii="宋体" w:hAnsi="宋体" w:cs="宋体" w:hint="eastAsia"/>
          <w:szCs w:val="21"/>
        </w:rPr>
        <w:t>（标的名称）</w:t>
      </w:r>
      <w:r w:rsidRPr="00412BE8">
        <w:rPr>
          <w:rFonts w:ascii="仿宋_GB2312" w:eastAsia="仿宋_GB2312" w:hAnsi="仿宋_GB2312" w:cs="仿宋_GB2312" w:hint="eastAsia"/>
          <w:szCs w:val="21"/>
        </w:rPr>
        <w:t xml:space="preserve"> </w:t>
      </w:r>
      <w:r w:rsidRPr="00412BE8">
        <w:rPr>
          <w:rFonts w:ascii="仿宋_GB2312" w:eastAsia="仿宋_GB2312" w:hAnsi="仿宋_GB2312" w:cs="仿宋_GB2312"/>
          <w:szCs w:val="21"/>
        </w:rPr>
        <w:t xml:space="preserve"> </w:t>
      </w:r>
      <w:r w:rsidRPr="00412BE8">
        <w:rPr>
          <w:rFonts w:ascii="宋体" w:hAnsi="宋体" w:cs="宋体" w:hint="eastAsia"/>
          <w:szCs w:val="21"/>
        </w:rPr>
        <w:t>，属于（采购文件中明确的所属行业）；承建（承接）企业为（企业名称），从业人员</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人，营业收入为</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万元，资产总额为</w:t>
      </w:r>
      <w:r w:rsidRPr="001A3233">
        <w:rPr>
          <w:rFonts w:ascii="仿宋_GB2312" w:eastAsia="仿宋_GB2312" w:hAnsi="仿宋_GB2312" w:cs="仿宋_GB2312"/>
          <w:szCs w:val="21"/>
          <w:u w:val="single"/>
        </w:rPr>
        <w:t xml:space="preserve">    </w:t>
      </w:r>
      <w:r w:rsidRPr="00412BE8">
        <w:rPr>
          <w:rFonts w:ascii="宋体" w:hAnsi="宋体" w:cs="宋体" w:hint="eastAsia"/>
          <w:szCs w:val="21"/>
        </w:rPr>
        <w:t>万元，属于（中型企业、小型企业、微型企业）；</w:t>
      </w:r>
    </w:p>
    <w:p w:rsidR="00F65E65" w:rsidRPr="00412BE8" w:rsidRDefault="00F65E65" w:rsidP="00F65E65">
      <w:pPr>
        <w:pStyle w:val="af3"/>
        <w:shd w:val="clear" w:color="auto" w:fill="FFFFFF"/>
        <w:adjustRightInd w:val="0"/>
        <w:snapToGrid w:val="0"/>
        <w:spacing w:line="276" w:lineRule="auto"/>
        <w:rPr>
          <w:rFonts w:ascii="仿宋_GB2312" w:eastAsia="仿宋_GB2312" w:hAnsi="仿宋_GB2312" w:cs="仿宋_GB2312"/>
        </w:rPr>
      </w:pP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p>
    <w:p w:rsidR="00F65E65" w:rsidRPr="00412BE8" w:rsidRDefault="00F65E65" w:rsidP="00F65E65">
      <w:pPr>
        <w:pStyle w:val="af3"/>
        <w:shd w:val="clear" w:color="auto" w:fill="FFFFFF"/>
        <w:adjustRightInd w:val="0"/>
        <w:snapToGrid w:val="0"/>
        <w:spacing w:line="276" w:lineRule="auto"/>
        <w:rPr>
          <w:rFonts w:ascii="仿宋_GB2312" w:eastAsia="仿宋_GB2312" w:hAnsi="仿宋_GB2312" w:cs="仿宋_GB2312"/>
        </w:rPr>
      </w:pP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r w:rsidRPr="00412BE8">
        <w:rPr>
          <w:rFonts w:ascii="宋体" w:eastAsia="宋体" w:hAnsi="宋体" w:cs="宋体" w:hint="eastAsia"/>
        </w:rPr>
        <w:t>以上企业，不属于大企业的分支机构，不存在控股股东为大企业的情形，也不存在与大企业的负责人为同一人的情形。</w:t>
      </w:r>
    </w:p>
    <w:p w:rsidR="00F65E65" w:rsidRPr="00412BE8" w:rsidRDefault="00F65E65" w:rsidP="00F65E65">
      <w:pPr>
        <w:pStyle w:val="af3"/>
        <w:shd w:val="clear" w:color="auto" w:fill="FFFFFF"/>
        <w:adjustRightInd w:val="0"/>
        <w:snapToGrid w:val="0"/>
        <w:spacing w:line="360" w:lineRule="auto"/>
        <w:ind w:firstLine="640"/>
        <w:rPr>
          <w:rFonts w:ascii="仿宋_GB2312" w:eastAsia="仿宋_GB2312" w:hAnsi="仿宋_GB2312" w:cs="仿宋_GB2312"/>
        </w:rPr>
      </w:pPr>
      <w:r w:rsidRPr="00412BE8">
        <w:rPr>
          <w:rFonts w:ascii="宋体" w:eastAsia="宋体" w:hAnsi="宋体" w:cs="宋体" w:hint="eastAsia"/>
        </w:rPr>
        <w:t>本企业对上述声明内容的真实性负责。如有虚假，将依</w:t>
      </w:r>
      <w:r w:rsidRPr="00412BE8">
        <w:rPr>
          <w:rFonts w:ascii="仿宋_GB2312" w:eastAsia="仿宋_GB2312" w:hAnsi="仿宋_GB2312" w:cs="仿宋_GB2312"/>
        </w:rPr>
        <w:t xml:space="preserve"> </w:t>
      </w:r>
      <w:proofErr w:type="gramStart"/>
      <w:r w:rsidRPr="00412BE8">
        <w:rPr>
          <w:rFonts w:ascii="宋体" w:eastAsia="宋体" w:hAnsi="宋体" w:cs="宋体" w:hint="eastAsia"/>
        </w:rPr>
        <w:t>法承担</w:t>
      </w:r>
      <w:proofErr w:type="gramEnd"/>
      <w:r w:rsidRPr="00412BE8">
        <w:rPr>
          <w:rFonts w:ascii="宋体" w:eastAsia="宋体" w:hAnsi="宋体" w:cs="宋体" w:hint="eastAsia"/>
        </w:rPr>
        <w:t>相应责任。</w:t>
      </w:r>
    </w:p>
    <w:p w:rsidR="00F65E65" w:rsidRPr="00412BE8" w:rsidRDefault="00F65E65" w:rsidP="00F65E65">
      <w:pPr>
        <w:pStyle w:val="af3"/>
        <w:shd w:val="clear" w:color="auto" w:fill="FFFFFF"/>
        <w:snapToGrid w:val="0"/>
        <w:ind w:left="3958" w:right="1746" w:firstLine="435"/>
        <w:jc w:val="center"/>
        <w:rPr>
          <w:rFonts w:ascii="仿宋_GB2312" w:eastAsia="仿宋_GB2312" w:hAnsi="仿宋_GB2312" w:cs="仿宋_GB2312"/>
        </w:rPr>
      </w:pPr>
      <w:r w:rsidRPr="00412BE8">
        <w:rPr>
          <w:rFonts w:ascii="宋体" w:eastAsia="宋体" w:hAnsi="宋体" w:cs="宋体" w:hint="eastAsia"/>
        </w:rPr>
        <w:t>企业名称（盖章）：</w:t>
      </w:r>
    </w:p>
    <w:p w:rsidR="00F65E65" w:rsidRPr="00412BE8" w:rsidRDefault="00F65E65" w:rsidP="00F65E65">
      <w:pPr>
        <w:pStyle w:val="af3"/>
        <w:shd w:val="clear" w:color="auto" w:fill="FFFFFF"/>
        <w:snapToGrid w:val="0"/>
        <w:ind w:right="1746"/>
        <w:jc w:val="center"/>
        <w:rPr>
          <w:rFonts w:ascii="仿宋_GB2312" w:eastAsia="仿宋_GB2312" w:hAnsi="仿宋_GB2312" w:cs="仿宋_GB2312"/>
        </w:rPr>
      </w:pPr>
      <w:r w:rsidRPr="00412BE8">
        <w:rPr>
          <w:rFonts w:ascii="仿宋_GB2312" w:eastAsia="仿宋_GB2312" w:hAnsi="仿宋_GB2312" w:cs="仿宋_GB2312" w:hint="eastAsia"/>
        </w:rPr>
        <w:t xml:space="preserve">     </w:t>
      </w:r>
      <w:r w:rsidRPr="00412BE8">
        <w:rPr>
          <w:rFonts w:ascii="仿宋_GB2312" w:eastAsia="仿宋_GB2312" w:hAnsi="仿宋_GB2312" w:cs="仿宋_GB2312"/>
        </w:rPr>
        <w:t xml:space="preserve">                         </w:t>
      </w:r>
      <w:r w:rsidRPr="00412BE8">
        <w:rPr>
          <w:rFonts w:ascii="宋体" w:eastAsia="宋体" w:hAnsi="宋体" w:cs="宋体" w:hint="eastAsia"/>
        </w:rPr>
        <w:t>日</w:t>
      </w:r>
      <w:r w:rsidRPr="00412BE8">
        <w:rPr>
          <w:rFonts w:ascii="仿宋_GB2312" w:eastAsia="仿宋_GB2312" w:hAnsi="仿宋_GB2312" w:cs="仿宋_GB2312"/>
        </w:rPr>
        <w:t xml:space="preserve"> </w:t>
      </w:r>
      <w:r w:rsidRPr="00412BE8">
        <w:rPr>
          <w:rFonts w:ascii="宋体" w:eastAsia="宋体" w:hAnsi="宋体" w:cs="宋体" w:hint="eastAsia"/>
        </w:rPr>
        <w:t>期：</w:t>
      </w:r>
    </w:p>
    <w:p w:rsidR="00F65E65" w:rsidRPr="00412BE8" w:rsidRDefault="00F65E65" w:rsidP="00F65E65">
      <w:pPr>
        <w:pStyle w:val="af3"/>
        <w:shd w:val="clear" w:color="auto" w:fill="FFFFFF"/>
        <w:rPr>
          <w:rFonts w:ascii="仿宋_GB2312" w:eastAsia="仿宋_GB2312" w:hAnsi="仿宋_GB2312" w:cs="仿宋_GB2312"/>
        </w:rPr>
      </w:pPr>
      <w:r w:rsidRPr="00412BE8">
        <w:rPr>
          <w:rFonts w:ascii="仿宋_GB2312" w:eastAsia="仿宋_GB2312" w:hAnsi="仿宋_GB2312" w:cs="仿宋_GB2312"/>
        </w:rPr>
        <w:t xml:space="preserve">                                        </w:t>
      </w:r>
      <w:r w:rsidRPr="00412BE8">
        <w:rPr>
          <w:rFonts w:ascii="仿宋_GB2312" w:eastAsia="仿宋_GB2312" w:hAnsi="仿宋_GB2312" w:cs="仿宋_GB2312" w:hint="eastAsia"/>
        </w:rPr>
        <w:t xml:space="preserve">      </w:t>
      </w:r>
    </w:p>
    <w:p w:rsidR="00F65E65" w:rsidRPr="00E23F06" w:rsidRDefault="00F65E65" w:rsidP="00F65E65">
      <w:pPr>
        <w:shd w:val="clear" w:color="auto" w:fill="FFFFFF"/>
        <w:rPr>
          <w:rFonts w:ascii="宋体" w:hAnsi="宋体"/>
          <w:color w:val="333333"/>
          <w:sz w:val="18"/>
          <w:szCs w:val="18"/>
        </w:rPr>
      </w:pPr>
      <w:r>
        <w:rPr>
          <w:rFonts w:ascii="宋体" w:hAnsi="宋体" w:hint="eastAsia"/>
          <w:color w:val="333333"/>
          <w:sz w:val="18"/>
          <w:szCs w:val="18"/>
        </w:rPr>
        <w:t>1从业人员、营业收入、资产总额填报上一年度数据，无上</w:t>
      </w:r>
      <w:proofErr w:type="gramStart"/>
      <w:r>
        <w:rPr>
          <w:rFonts w:ascii="宋体" w:hAnsi="宋体" w:hint="eastAsia"/>
          <w:color w:val="333333"/>
          <w:sz w:val="18"/>
          <w:szCs w:val="18"/>
        </w:rPr>
        <w:t>一</w:t>
      </w:r>
      <w:proofErr w:type="gramEnd"/>
      <w:r>
        <w:rPr>
          <w:rFonts w:ascii="宋体" w:hAnsi="宋体" w:hint="eastAsia"/>
          <w:color w:val="333333"/>
          <w:sz w:val="18"/>
          <w:szCs w:val="18"/>
        </w:rPr>
        <w:t>年度数据的新成立企业可不填报。</w:t>
      </w:r>
    </w:p>
    <w:p w:rsidR="00F65E65" w:rsidRDefault="00F65E65" w:rsidP="00F65E65">
      <w:pPr>
        <w:tabs>
          <w:tab w:val="left" w:pos="645"/>
        </w:tabs>
      </w:pPr>
    </w:p>
    <w:p w:rsidR="00F65E65" w:rsidRDefault="00F65E65" w:rsidP="00F65E65">
      <w:pPr>
        <w:tabs>
          <w:tab w:val="left" w:pos="645"/>
        </w:tabs>
      </w:pPr>
    </w:p>
    <w:p w:rsidR="00F65E65" w:rsidRDefault="00F65E65" w:rsidP="00F65E65">
      <w:pPr>
        <w:tabs>
          <w:tab w:val="left" w:pos="645"/>
        </w:tabs>
      </w:pPr>
    </w:p>
    <w:p w:rsidR="00F65E65" w:rsidRDefault="00F65E65" w:rsidP="00F65E65">
      <w:pPr>
        <w:tabs>
          <w:tab w:val="left" w:pos="645"/>
        </w:tabs>
      </w:pPr>
    </w:p>
    <w:p w:rsidR="00F65E65" w:rsidRDefault="00F65E65" w:rsidP="00F65E65">
      <w:pPr>
        <w:tabs>
          <w:tab w:val="left" w:pos="645"/>
        </w:tabs>
      </w:pPr>
    </w:p>
    <w:p w:rsidR="00F65E65" w:rsidRDefault="00F65E65" w:rsidP="00F65E65">
      <w:pPr>
        <w:tabs>
          <w:tab w:val="left" w:pos="645"/>
        </w:tabs>
      </w:pPr>
    </w:p>
    <w:p w:rsidR="00F65E65" w:rsidRDefault="00F65E65" w:rsidP="00F65E65">
      <w:pPr>
        <w:tabs>
          <w:tab w:val="left" w:pos="645"/>
        </w:tabs>
        <w:rPr>
          <w:rFonts w:hint="eastAsia"/>
        </w:rPr>
      </w:pPr>
    </w:p>
    <w:p w:rsidR="00F65E65" w:rsidRDefault="00F65E65" w:rsidP="00F65E65">
      <w:pPr>
        <w:tabs>
          <w:tab w:val="left" w:pos="645"/>
        </w:tabs>
      </w:pPr>
    </w:p>
    <w:p w:rsidR="00F65E65" w:rsidRDefault="00F65E65" w:rsidP="00F65E65">
      <w:pPr>
        <w:tabs>
          <w:tab w:val="left" w:pos="645"/>
        </w:tabs>
      </w:pP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F65E65">
        <w:rPr>
          <w:rFonts w:ascii="仿宋_GB2312" w:eastAsia="仿宋_GB2312" w:hAnsi="仿宋_GB2312" w:cs="仿宋_GB2312" w:hint="eastAsia"/>
          <w:szCs w:val="28"/>
        </w:rPr>
        <w:t>16</w:t>
      </w:r>
    </w:p>
    <w:p w:rsidR="00751BAE" w:rsidRDefault="00751BAE" w:rsidP="00751B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9" w:name="_Toc21675_WPSOffice_Level2"/>
      <w:bookmarkStart w:id="60" w:name="_Toc25502_WPSOffice_Level2"/>
      <w:r>
        <w:rPr>
          <w:rFonts w:ascii="仿宋_GB2312" w:eastAsia="仿宋_GB2312" w:hAnsi="仿宋_GB2312" w:cs="仿宋_GB2312" w:hint="eastAsia"/>
          <w:b/>
          <w:bCs/>
          <w:sz w:val="32"/>
          <w:szCs w:val="32"/>
        </w:rPr>
        <w:t>制造商企业（单位）类型声明函</w:t>
      </w:r>
      <w:bookmarkEnd w:id="59"/>
      <w:bookmarkEnd w:id="60"/>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sidR="00F65E65">
        <w:rPr>
          <w:rFonts w:ascii="仿宋_GB2312" w:eastAsia="仿宋_GB2312" w:hAnsi="仿宋_GB2312" w:cs="仿宋_GB2312" w:hint="eastAsia"/>
          <w:szCs w:val="21"/>
        </w:rPr>
        <w:t>[2011]46</w:t>
      </w:r>
      <w:bookmarkStart w:id="61" w:name="_GoBack"/>
      <w:bookmarkEnd w:id="61"/>
      <w:r>
        <w:rPr>
          <w:rFonts w:ascii="仿宋_GB2312" w:eastAsia="仿宋_GB2312" w:hAnsi="仿宋_GB2312" w:cs="仿宋_GB2312" w:hint="eastAsia"/>
          <w:szCs w:val="21"/>
        </w:rPr>
        <w:t>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1BAE" w:rsidTr="00657FF7">
        <w:trPr>
          <w:trHeight w:val="65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751BAE" w:rsidRDefault="00751BAE" w:rsidP="00657FF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1015"/>
          <w:jc w:val="center"/>
        </w:trPr>
        <w:tc>
          <w:tcPr>
            <w:tcW w:w="8320" w:type="dxa"/>
            <w:gridSpan w:val="6"/>
            <w:vAlign w:val="center"/>
          </w:tcPr>
          <w:p w:rsidR="00751BAE" w:rsidRDefault="00751BAE" w:rsidP="00657FF7">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w:t>
      </w:r>
      <w:r w:rsidR="00F65E65">
        <w:rPr>
          <w:rFonts w:ascii="仿宋_GB2312" w:eastAsia="仿宋_GB2312" w:hAnsi="仿宋_GB2312" w:cs="仿宋_GB2312" w:hint="eastAsia"/>
          <w:szCs w:val="28"/>
        </w:rPr>
        <w:t>17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w:t>
      </w:r>
      <w:r w:rsidR="00F65E65">
        <w:rPr>
          <w:rFonts w:ascii="仿宋_GB2312" w:eastAsia="仿宋_GB2312" w:hAnsi="仿宋_GB2312" w:cs="仿宋_GB2312" w:hint="eastAsia"/>
          <w:sz w:val="28"/>
          <w:szCs w:val="28"/>
        </w:rPr>
        <w:t>18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62" w:name="_Toc4485643"/>
      <w:r>
        <w:rPr>
          <w:rFonts w:ascii="仿宋" w:eastAsia="仿宋" w:hAnsi="仿宋" w:cs="仿宋_GB2312" w:hint="eastAsia"/>
        </w:rPr>
        <w:lastRenderedPageBreak/>
        <w:t xml:space="preserve">第三章  </w:t>
      </w:r>
      <w:r w:rsidRPr="002B56C0">
        <w:rPr>
          <w:rFonts w:ascii="仿宋" w:eastAsia="仿宋" w:hAnsi="仿宋" w:cs="仿宋_GB2312" w:hint="eastAsia"/>
        </w:rPr>
        <w:t>服务需求</w:t>
      </w:r>
      <w:bookmarkEnd w:id="62"/>
    </w:p>
    <w:sdt>
      <w:sdtPr>
        <w:rPr>
          <w:rFonts w:ascii="仿宋" w:eastAsia="仿宋" w:hAnsi="仿宋" w:hint="eastAsia"/>
          <w:sz w:val="24"/>
        </w:rPr>
        <w:alias w:val="项目详细需求"/>
        <w:tag w:val="项目详细需求"/>
        <w:id w:val="-1361739487"/>
        <w:lock w:val="sdtLocked"/>
      </w:sdtPr>
      <w:sdtEndPr/>
      <w:sdtContent>
        <w:sdt>
          <w:sdtPr>
            <w:rPr>
              <w:rFonts w:ascii="仿宋" w:eastAsia="仿宋" w:hAnsi="仿宋" w:hint="eastAsia"/>
              <w:sz w:val="24"/>
            </w:rPr>
            <w:alias w:val="项目详细需求"/>
            <w:tag w:val="项目详细需求"/>
            <w:id w:val="8029035"/>
          </w:sdtPr>
          <w:sdtEndPr/>
          <w:sdtContent>
            <w:p w:rsidR="00733496" w:rsidRPr="00B277F9" w:rsidRDefault="00F65E65" w:rsidP="00733496">
              <w:pPr>
                <w:spacing w:line="640" w:lineRule="exact"/>
                <w:ind w:firstLine="480"/>
                <w:rPr>
                  <w:rFonts w:ascii="仿宋_GB2312" w:eastAsia="仿宋_GB2312" w:hAnsi="仿宋_GB2312" w:cs="仿宋_GB2312"/>
                  <w:szCs w:val="21"/>
                </w:rPr>
              </w:pPr>
              <w:r w:rsidRPr="00B277F9">
                <w:rPr>
                  <w:rFonts w:ascii="仿宋_GB2312" w:eastAsia="仿宋_GB2312" w:hAnsi="仿宋_GB2312" w:cs="仿宋_GB2312"/>
                  <w:szCs w:val="21"/>
                </w:rPr>
                <w:t>一、项目名称</w:t>
              </w:r>
            </w:p>
            <w:p w:rsidR="00733496" w:rsidRPr="00E55359" w:rsidRDefault="00F65E65" w:rsidP="00733496">
              <w:pPr>
                <w:spacing w:line="640" w:lineRule="exact"/>
                <w:rPr>
                  <w:rFonts w:ascii="仿宋_GB2312" w:eastAsia="仿宋_GB2312" w:hAnsi="仿宋_GB2312" w:cs="仿宋_GB2312"/>
                  <w:szCs w:val="21"/>
                </w:rPr>
              </w:pPr>
              <w:r w:rsidRPr="00E55359">
                <w:rPr>
                  <w:rFonts w:ascii="仿宋_GB2312" w:eastAsia="仿宋_GB2312" w:hAnsi="仿宋_GB2312" w:cs="仿宋_GB2312" w:hint="eastAsia"/>
                  <w:szCs w:val="21"/>
                </w:rPr>
                <w:t>营口经济技术开发区滨海新兴产业园区管理委员会编制电力规划项目</w:t>
              </w:r>
            </w:p>
            <w:p w:rsidR="00733496" w:rsidRPr="00B277F9" w:rsidRDefault="00F65E65" w:rsidP="00733496">
              <w:pPr>
                <w:spacing w:line="640" w:lineRule="exact"/>
                <w:rPr>
                  <w:rFonts w:ascii="仿宋_GB2312" w:eastAsia="仿宋_GB2312" w:hAnsi="仿宋_GB2312" w:cs="仿宋_GB2312"/>
                  <w:szCs w:val="21"/>
                </w:rPr>
              </w:pPr>
              <w:r w:rsidRPr="00B277F9">
                <w:rPr>
                  <w:rFonts w:ascii="仿宋_GB2312" w:eastAsia="仿宋_GB2312" w:hAnsi="仿宋_GB2312" w:cs="仿宋_GB2312"/>
                  <w:szCs w:val="21"/>
                </w:rPr>
                <w:t>二、项目服务需求</w:t>
              </w:r>
            </w:p>
            <w:p w:rsidR="00733496" w:rsidRPr="00B277F9" w:rsidRDefault="00F65E65" w:rsidP="00733496">
              <w:pPr>
                <w:spacing w:line="640" w:lineRule="exact"/>
                <w:rPr>
                  <w:rFonts w:ascii="仿宋_GB2312" w:eastAsia="仿宋_GB2312" w:hAnsi="仿宋_GB2312" w:cs="仿宋_GB2312"/>
                  <w:szCs w:val="21"/>
                </w:rPr>
              </w:pPr>
              <w:r w:rsidRPr="00B277F9">
                <w:rPr>
                  <w:rFonts w:ascii="仿宋_GB2312" w:eastAsia="仿宋_GB2312" w:hAnsi="仿宋_GB2312" w:cs="仿宋_GB2312" w:hint="eastAsia"/>
                  <w:szCs w:val="21"/>
                </w:rPr>
                <w:t>（一）履约期限及履约地点</w:t>
              </w:r>
            </w:p>
            <w:p w:rsidR="00733496" w:rsidRPr="00E55359" w:rsidRDefault="00F65E65" w:rsidP="00733496">
              <w:pPr>
                <w:spacing w:line="640" w:lineRule="exact"/>
                <w:rPr>
                  <w:rFonts w:ascii="仿宋_GB2312" w:eastAsia="仿宋_GB2312" w:hAnsi="仿宋_GB2312" w:cs="仿宋_GB2312"/>
                  <w:szCs w:val="21"/>
                </w:rPr>
              </w:pPr>
              <w:r w:rsidRPr="00B277F9">
                <w:rPr>
                  <w:rFonts w:ascii="仿宋_GB2312" w:eastAsia="仿宋_GB2312" w:hAnsi="仿宋_GB2312" w:cs="仿宋_GB2312"/>
                  <w:szCs w:val="21"/>
                </w:rPr>
                <w:t>1.</w:t>
              </w:r>
              <w:r w:rsidRPr="00B277F9">
                <w:rPr>
                  <w:rFonts w:ascii="仿宋_GB2312" w:eastAsia="仿宋_GB2312" w:hAnsi="仿宋_GB2312" w:cs="仿宋_GB2312"/>
                  <w:szCs w:val="21"/>
                </w:rPr>
                <w:t>期限：</w:t>
              </w:r>
              <w:r w:rsidRPr="00B16807">
                <w:rPr>
                  <w:rFonts w:ascii="仿宋_GB2312" w:eastAsia="仿宋_GB2312" w:hAnsi="仿宋_GB2312" w:cs="仿宋_GB2312" w:hint="eastAsia"/>
                  <w:szCs w:val="21"/>
                </w:rPr>
                <w:t>签署合同后至</w:t>
              </w:r>
              <w:r w:rsidRPr="00B16807">
                <w:rPr>
                  <w:rFonts w:ascii="仿宋_GB2312" w:eastAsia="仿宋_GB2312" w:hAnsi="仿宋_GB2312" w:cs="仿宋_GB2312" w:hint="eastAsia"/>
                  <w:szCs w:val="21"/>
                </w:rPr>
                <w:t>2021</w:t>
              </w:r>
              <w:r w:rsidRPr="00B16807">
                <w:rPr>
                  <w:rFonts w:ascii="仿宋_GB2312" w:eastAsia="仿宋_GB2312" w:hAnsi="仿宋_GB2312" w:cs="仿宋_GB2312" w:hint="eastAsia"/>
                  <w:szCs w:val="21"/>
                </w:rPr>
                <w:t>年</w:t>
              </w:r>
              <w:r w:rsidRPr="00B16807">
                <w:rPr>
                  <w:rFonts w:ascii="仿宋_GB2312" w:eastAsia="仿宋_GB2312" w:hAnsi="仿宋_GB2312" w:cs="仿宋_GB2312" w:hint="eastAsia"/>
                  <w:szCs w:val="21"/>
                </w:rPr>
                <w:t>8</w:t>
              </w:r>
              <w:r w:rsidRPr="00B16807">
                <w:rPr>
                  <w:rFonts w:ascii="仿宋_GB2312" w:eastAsia="仿宋_GB2312" w:hAnsi="仿宋_GB2312" w:cs="仿宋_GB2312" w:hint="eastAsia"/>
                  <w:szCs w:val="21"/>
                </w:rPr>
                <w:t>月</w:t>
              </w:r>
              <w:r w:rsidRPr="00B16807">
                <w:rPr>
                  <w:rFonts w:ascii="仿宋_GB2312" w:eastAsia="仿宋_GB2312" w:hAnsi="仿宋_GB2312" w:cs="仿宋_GB2312" w:hint="eastAsia"/>
                  <w:szCs w:val="21"/>
                </w:rPr>
                <w:t>1</w:t>
              </w:r>
              <w:r w:rsidRPr="00B16807">
                <w:rPr>
                  <w:rFonts w:ascii="仿宋_GB2312" w:eastAsia="仿宋_GB2312" w:hAnsi="仿宋_GB2312" w:cs="仿宋_GB2312" w:hint="eastAsia"/>
                  <w:szCs w:val="21"/>
                </w:rPr>
                <w:t>日。</w:t>
              </w:r>
            </w:p>
            <w:p w:rsidR="00733496" w:rsidRPr="00B277F9" w:rsidRDefault="00F65E65" w:rsidP="00733496">
              <w:pPr>
                <w:spacing w:line="640" w:lineRule="exact"/>
                <w:rPr>
                  <w:rFonts w:ascii="仿宋_GB2312" w:eastAsia="仿宋_GB2312" w:hAnsi="仿宋_GB2312" w:cs="仿宋_GB2312"/>
                  <w:szCs w:val="21"/>
                </w:rPr>
              </w:pPr>
              <w:r w:rsidRPr="00B277F9">
                <w:rPr>
                  <w:rFonts w:ascii="仿宋_GB2312" w:eastAsia="仿宋_GB2312" w:hAnsi="仿宋_GB2312" w:cs="仿宋_GB2312"/>
                  <w:szCs w:val="21"/>
                </w:rPr>
                <w:t>2.</w:t>
              </w:r>
              <w:r w:rsidRPr="00B277F9">
                <w:rPr>
                  <w:rFonts w:ascii="仿宋_GB2312" w:eastAsia="仿宋_GB2312" w:hAnsi="仿宋_GB2312" w:cs="仿宋_GB2312"/>
                  <w:szCs w:val="21"/>
                </w:rPr>
                <w:t>履约地点：营口市鲅鱼圈区</w:t>
              </w:r>
              <w:r w:rsidRPr="00B16807">
                <w:rPr>
                  <w:rFonts w:ascii="仿宋_GB2312" w:eastAsia="仿宋_GB2312" w:hAnsi="仿宋_GB2312" w:cs="仿宋_GB2312" w:hint="eastAsia"/>
                  <w:szCs w:val="21"/>
                </w:rPr>
                <w:t>滨海产业技术新兴区。</w:t>
              </w:r>
            </w:p>
            <w:p w:rsidR="00733496" w:rsidRPr="00B277F9" w:rsidRDefault="00F65E65" w:rsidP="00733496">
              <w:pPr>
                <w:spacing w:line="640" w:lineRule="exact"/>
                <w:rPr>
                  <w:rFonts w:ascii="仿宋_GB2312" w:eastAsia="仿宋_GB2312" w:hAnsi="仿宋_GB2312" w:cs="仿宋_GB2312"/>
                  <w:szCs w:val="21"/>
                </w:rPr>
              </w:pPr>
              <w:r w:rsidRPr="00B277F9">
                <w:rPr>
                  <w:rFonts w:ascii="仿宋_GB2312" w:eastAsia="仿宋_GB2312" w:hAnsi="仿宋_GB2312" w:cs="仿宋_GB2312"/>
                  <w:szCs w:val="21"/>
                </w:rPr>
                <w:t>（二）付款方式</w:t>
              </w:r>
            </w:p>
            <w:p w:rsidR="00733496" w:rsidRPr="00E55359" w:rsidRDefault="00F65E65" w:rsidP="00733496">
              <w:pPr>
                <w:tabs>
                  <w:tab w:val="left" w:pos="720"/>
                </w:tabs>
                <w:spacing w:line="640" w:lineRule="exact"/>
                <w:ind w:firstLineChars="200" w:firstLine="420"/>
                <w:rPr>
                  <w:rFonts w:ascii="仿宋_GB2312" w:eastAsia="仿宋_GB2312" w:hAnsi="仿宋_GB2312" w:cs="仿宋_GB2312"/>
                  <w:szCs w:val="21"/>
                </w:rPr>
              </w:pPr>
              <w:r w:rsidRPr="00B16807">
                <w:rPr>
                  <w:rFonts w:ascii="仿宋_GB2312" w:eastAsia="仿宋_GB2312" w:hAnsi="仿宋_GB2312" w:cs="仿宋_GB2312" w:hint="eastAsia"/>
                  <w:szCs w:val="21"/>
                </w:rPr>
                <w:t>项目验收合格后，按照合同约定付款。</w:t>
              </w:r>
            </w:p>
            <w:p w:rsidR="00733496" w:rsidRPr="00B277F9" w:rsidRDefault="00F65E65" w:rsidP="00733496">
              <w:pPr>
                <w:spacing w:line="640" w:lineRule="exact"/>
                <w:rPr>
                  <w:rFonts w:ascii="仿宋_GB2312" w:eastAsia="仿宋_GB2312" w:hAnsi="仿宋_GB2312" w:cs="仿宋_GB2312"/>
                  <w:szCs w:val="21"/>
                </w:rPr>
              </w:pPr>
              <w:r w:rsidRPr="00B277F9">
                <w:rPr>
                  <w:rFonts w:ascii="仿宋_GB2312" w:eastAsia="仿宋_GB2312" w:hAnsi="仿宋_GB2312" w:cs="仿宋_GB2312" w:hint="eastAsia"/>
                  <w:szCs w:val="21"/>
                </w:rPr>
                <w:t>（三）服务内容</w:t>
              </w:r>
            </w:p>
            <w:p w:rsidR="00733496" w:rsidRPr="00B16807" w:rsidRDefault="00F65E65" w:rsidP="00733496">
              <w:pPr>
                <w:spacing w:line="640" w:lineRule="exact"/>
                <w:rPr>
                  <w:rFonts w:ascii="仿宋_GB2312" w:eastAsia="仿宋_GB2312" w:hAnsi="仿宋_GB2312" w:cs="仿宋_GB2312"/>
                  <w:szCs w:val="21"/>
                </w:rPr>
              </w:pPr>
              <w:r w:rsidRPr="00B16807">
                <w:rPr>
                  <w:rFonts w:ascii="仿宋_GB2312" w:eastAsia="仿宋_GB2312" w:hAnsi="仿宋_GB2312" w:cs="仿宋_GB2312" w:hint="eastAsia"/>
                  <w:szCs w:val="21"/>
                </w:rPr>
                <w:t>按照《城市电力规划规范》、《城市中低压配电网改造技术导则》、《城市电力网规划设计导则》、《中低压配电网建设与改造技术导则》、《配电网规划设计技术导则》、《国家电网公司配电网规划内容深度规定》、《配电自动化规划设计技术导则》、《配电自动化规划内容深度规定》、《国网辽宁省电力有限公司配电网网格化规划指导意见》。要求编制完成总体规划。</w:t>
              </w:r>
            </w:p>
            <w:p w:rsidR="00733496" w:rsidRDefault="00F65E65" w:rsidP="00733496">
              <w:pPr>
                <w:rPr>
                  <w:rFonts w:ascii="仿宋" w:eastAsia="仿宋" w:hAnsi="仿宋"/>
                  <w:sz w:val="24"/>
                </w:rPr>
              </w:pPr>
            </w:p>
          </w:sdtContent>
        </w:sdt>
        <w:p w:rsidR="0050268E" w:rsidRDefault="00F65E65" w:rsidP="0050268E">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63" w:name="_Toc4485644"/>
      <w:r>
        <w:rPr>
          <w:rFonts w:ascii="仿宋" w:eastAsia="仿宋" w:hAnsi="仿宋" w:hint="eastAsia"/>
          <w:sz w:val="30"/>
          <w:szCs w:val="30"/>
        </w:rPr>
        <w:lastRenderedPageBreak/>
        <w:t>第四章 磋商内容、磋商过程中可能实质性变动的内容</w:t>
      </w:r>
      <w:bookmarkEnd w:id="63"/>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64" w:name="_Toc4485645"/>
      <w:r>
        <w:rPr>
          <w:rFonts w:ascii="仿宋" w:eastAsia="仿宋" w:hAnsi="仿宋" w:cs="仿宋_GB2312" w:hint="eastAsia"/>
        </w:rPr>
        <w:lastRenderedPageBreak/>
        <w:t>第五章 评审办法</w:t>
      </w:r>
      <w:bookmarkEnd w:id="64"/>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bookmarkStart w:id="65" w:name="_Toc533340170"/>
      <w:bookmarkStart w:id="66" w:name="_Toc4485646"/>
      <w:r w:rsidRPr="00E55359">
        <w:rPr>
          <w:rFonts w:ascii="仿宋_GB2312" w:eastAsia="仿宋_GB2312" w:hAnsi="仿宋_GB2312" w:cs="仿宋_GB2312" w:hint="eastAsia"/>
          <w:szCs w:val="21"/>
        </w:rPr>
        <w:t>本项目将按照采购文件第一</w:t>
      </w:r>
      <w:proofErr w:type="gramStart"/>
      <w:r w:rsidRPr="00E55359">
        <w:rPr>
          <w:rFonts w:ascii="仿宋_GB2312" w:eastAsia="仿宋_GB2312" w:hAnsi="仿宋_GB2312" w:cs="仿宋_GB2312" w:hint="eastAsia"/>
          <w:szCs w:val="21"/>
        </w:rPr>
        <w:t>章供应</w:t>
      </w:r>
      <w:proofErr w:type="gramEnd"/>
      <w:r w:rsidRPr="00E55359">
        <w:rPr>
          <w:rFonts w:ascii="仿宋_GB2312" w:eastAsia="仿宋_GB2312" w:hAnsi="仿宋_GB2312" w:cs="仿宋_GB2312" w:hint="eastAsia"/>
          <w:szCs w:val="21"/>
        </w:rPr>
        <w:t>商须知中“五 磋商及评审”、“六 确定成交”及本章的规定评审。</w:t>
      </w:r>
    </w:p>
    <w:p w:rsidR="00F65E65" w:rsidRPr="00E55359" w:rsidRDefault="00F65E65" w:rsidP="00F65E65">
      <w:pPr>
        <w:adjustRightInd w:val="0"/>
        <w:spacing w:line="360" w:lineRule="auto"/>
        <w:rPr>
          <w:rFonts w:ascii="仿宋_GB2312" w:eastAsia="仿宋_GB2312" w:hAnsi="仿宋_GB2312" w:cs="仿宋_GB2312"/>
          <w:b/>
          <w:szCs w:val="21"/>
        </w:rPr>
      </w:pPr>
      <w:r w:rsidRPr="00E55359">
        <w:rPr>
          <w:rFonts w:ascii="仿宋_GB2312" w:eastAsia="仿宋_GB2312" w:hAnsi="仿宋_GB2312" w:cs="仿宋_GB2312" w:hint="eastAsia"/>
          <w:b/>
          <w:szCs w:val="21"/>
        </w:rPr>
        <w:t>一、评审方法</w:t>
      </w:r>
    </w:p>
    <w:p w:rsidR="00F65E65" w:rsidRPr="00E55359" w:rsidRDefault="00F65E65" w:rsidP="00F65E65">
      <w:pPr>
        <w:adjustRightInd w:val="0"/>
        <w:spacing w:line="360" w:lineRule="auto"/>
        <w:rPr>
          <w:rFonts w:ascii="仿宋_GB2312" w:eastAsia="仿宋_GB2312" w:hAnsi="仿宋_GB2312" w:cs="仿宋_GB2312"/>
          <w:szCs w:val="21"/>
        </w:rPr>
      </w:pPr>
      <w:r w:rsidRPr="00E55359">
        <w:rPr>
          <w:rFonts w:ascii="仿宋_GB2312" w:eastAsia="仿宋_GB2312" w:hAnsi="仿宋_GB2312" w:cs="仿宋_GB2312" w:hint="eastAsia"/>
          <w:szCs w:val="21"/>
        </w:rPr>
        <w:t xml:space="preserve">本项目采用   </w:t>
      </w:r>
      <w:r w:rsidRPr="00E55359">
        <w:rPr>
          <w:rFonts w:ascii="仿宋_GB2312" w:eastAsia="仿宋_GB2312" w:hAnsi="仿宋_GB2312" w:cs="仿宋_GB2312" w:hint="eastAsia"/>
          <w:szCs w:val="21"/>
          <w:u w:val="single"/>
        </w:rPr>
        <w:t xml:space="preserve">  综合评分法  </w:t>
      </w:r>
      <w:r w:rsidRPr="00E55359">
        <w:rPr>
          <w:rFonts w:ascii="仿宋_GB2312" w:eastAsia="仿宋_GB2312" w:hAnsi="仿宋_GB2312" w:cs="仿宋_GB2312" w:hint="eastAsia"/>
          <w:szCs w:val="21"/>
        </w:rPr>
        <w:t xml:space="preserve">   进行评审。</w:t>
      </w:r>
    </w:p>
    <w:p w:rsidR="00F65E65" w:rsidRPr="00E55359" w:rsidRDefault="00F65E65" w:rsidP="00F65E65">
      <w:pPr>
        <w:adjustRightInd w:val="0"/>
        <w:spacing w:line="360" w:lineRule="auto"/>
        <w:textAlignment w:val="baseline"/>
        <w:rPr>
          <w:rFonts w:ascii="仿宋_GB2312" w:eastAsia="仿宋_GB2312" w:hAnsi="仿宋_GB2312" w:cs="仿宋_GB2312"/>
          <w:b/>
          <w:szCs w:val="21"/>
        </w:rPr>
      </w:pPr>
      <w:r w:rsidRPr="00E55359">
        <w:rPr>
          <w:rFonts w:ascii="仿宋_GB2312" w:eastAsia="仿宋_GB2312" w:hAnsi="仿宋_GB2312" w:cs="仿宋_GB2312" w:hint="eastAsia"/>
          <w:b/>
          <w:szCs w:val="21"/>
        </w:rPr>
        <w:t>二、评审原则及程序</w:t>
      </w:r>
    </w:p>
    <w:p w:rsidR="00F65E65" w:rsidRPr="00E55359" w:rsidRDefault="00F65E65" w:rsidP="00F65E65">
      <w:pPr>
        <w:adjustRightInd w:val="0"/>
        <w:spacing w:line="360" w:lineRule="auto"/>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（一）评审原则</w:t>
      </w:r>
    </w:p>
    <w:p w:rsidR="00F65E65" w:rsidRPr="00E55359" w:rsidRDefault="00F65E65" w:rsidP="00F65E65">
      <w:pPr>
        <w:adjustRightInd w:val="0"/>
        <w:spacing w:line="360" w:lineRule="auto"/>
        <w:ind w:firstLineChars="200" w:firstLine="420"/>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F65E65" w:rsidRPr="00E55359" w:rsidRDefault="00F65E65" w:rsidP="00F65E65">
      <w:pPr>
        <w:adjustRightInd w:val="0"/>
        <w:spacing w:line="360" w:lineRule="auto"/>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（二）评审程序</w:t>
      </w:r>
    </w:p>
    <w:p w:rsidR="00F65E65" w:rsidRPr="00E55359" w:rsidRDefault="00F65E65" w:rsidP="00F65E65">
      <w:pPr>
        <w:adjustRightInd w:val="0"/>
        <w:spacing w:line="360" w:lineRule="auto"/>
        <w:ind w:firstLineChars="200" w:firstLine="420"/>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1、资格审查</w:t>
      </w:r>
    </w:p>
    <w:p w:rsidR="00F65E65" w:rsidRPr="00E55359" w:rsidRDefault="00F65E65" w:rsidP="00F65E65">
      <w:pPr>
        <w:adjustRightInd w:val="0"/>
        <w:spacing w:line="360" w:lineRule="auto"/>
        <w:ind w:firstLineChars="200" w:firstLine="420"/>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详见供应商须知22条。资格审查表详见本章附件1。</w:t>
      </w:r>
    </w:p>
    <w:p w:rsidR="00F65E65" w:rsidRPr="00E55359" w:rsidRDefault="00F65E65" w:rsidP="00F65E65">
      <w:pPr>
        <w:numPr>
          <w:ilvl w:val="0"/>
          <w:numId w:val="6"/>
        </w:numPr>
        <w:adjustRightInd w:val="0"/>
        <w:spacing w:line="360" w:lineRule="auto"/>
        <w:ind w:firstLineChars="200" w:firstLine="420"/>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符合性审查</w:t>
      </w:r>
    </w:p>
    <w:p w:rsidR="00F65E65" w:rsidRPr="00E55359" w:rsidRDefault="00F65E65" w:rsidP="00F65E65">
      <w:pPr>
        <w:adjustRightInd w:val="0"/>
        <w:spacing w:line="360" w:lineRule="auto"/>
        <w:ind w:firstLineChars="200" w:firstLine="420"/>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2.1详见供应商须知23条。符合性审查表详见本章附件2。</w:t>
      </w:r>
    </w:p>
    <w:p w:rsidR="00F65E65" w:rsidRPr="00E55359" w:rsidRDefault="00F65E65" w:rsidP="00F65E65">
      <w:pPr>
        <w:adjustRightInd w:val="0"/>
        <w:spacing w:line="360" w:lineRule="auto"/>
        <w:ind w:firstLineChars="200" w:firstLine="420"/>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3、样品及演示</w:t>
      </w:r>
    </w:p>
    <w:p w:rsidR="00F65E65" w:rsidRPr="00E55359" w:rsidRDefault="00F65E65" w:rsidP="00F65E65">
      <w:pPr>
        <w:adjustRightInd w:val="0"/>
        <w:spacing w:line="360" w:lineRule="auto"/>
        <w:ind w:firstLineChars="200" w:firstLine="420"/>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3.1供应商须知表11.3条中要求投标人提供样品或演示的，按照供应商须知表24.1条中确定的评审方法以及评审标准进行评审。(样品或演示属于符合性审查的，按照供应商须知23条规定执行）</w:t>
      </w:r>
    </w:p>
    <w:p w:rsidR="00F65E65" w:rsidRPr="00E55359" w:rsidRDefault="00F65E65" w:rsidP="00F65E65">
      <w:pPr>
        <w:adjustRightInd w:val="0"/>
        <w:spacing w:line="360" w:lineRule="auto"/>
        <w:ind w:firstLineChars="200" w:firstLine="420"/>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4、磋商</w:t>
      </w:r>
    </w:p>
    <w:p w:rsidR="00F65E65" w:rsidRPr="00E55359" w:rsidRDefault="00F65E65" w:rsidP="00F65E65">
      <w:pPr>
        <w:adjustRightInd w:val="0"/>
        <w:spacing w:line="360" w:lineRule="auto"/>
        <w:ind w:firstLineChars="200" w:firstLine="420"/>
        <w:textAlignment w:val="baseline"/>
        <w:rPr>
          <w:rFonts w:ascii="仿宋_GB2312" w:eastAsia="仿宋_GB2312" w:hAnsi="仿宋_GB2312" w:cs="仿宋_GB2312"/>
          <w:szCs w:val="21"/>
        </w:rPr>
      </w:pPr>
      <w:r w:rsidRPr="00E55359">
        <w:rPr>
          <w:rFonts w:ascii="仿宋_GB2312" w:eastAsia="仿宋_GB2312" w:hAnsi="仿宋_GB2312" w:cs="仿宋_GB2312" w:hint="eastAsia"/>
          <w:szCs w:val="21"/>
        </w:rPr>
        <w:t>详见供应商须知26条。</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5、最后报价</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详见供应商须知27条。</w:t>
      </w:r>
    </w:p>
    <w:p w:rsidR="00F65E65" w:rsidRPr="00E55359" w:rsidRDefault="00F65E65" w:rsidP="00F65E65">
      <w:pPr>
        <w:adjustRightInd w:val="0"/>
        <w:spacing w:line="360" w:lineRule="auto"/>
        <w:ind w:firstLineChars="196" w:firstLine="412"/>
        <w:rPr>
          <w:rFonts w:ascii="仿宋_GB2312" w:eastAsia="仿宋_GB2312" w:hAnsi="仿宋_GB2312" w:cs="仿宋_GB2312"/>
          <w:szCs w:val="21"/>
        </w:rPr>
      </w:pPr>
      <w:r w:rsidRPr="00E55359">
        <w:rPr>
          <w:rFonts w:ascii="仿宋_GB2312" w:eastAsia="仿宋_GB2312" w:hAnsi="仿宋_GB2312" w:cs="仿宋_GB2312" w:hint="eastAsia"/>
          <w:szCs w:val="21"/>
        </w:rPr>
        <w:t>6、比较及评价</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6.1磋商小组对通过资格性审查、符合性审查的响应文件进行比较和评价。</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6.2在磋商期间，对响应文件的</w:t>
      </w:r>
      <w:proofErr w:type="gramStart"/>
      <w:r w:rsidRPr="00E55359">
        <w:rPr>
          <w:rFonts w:ascii="仿宋_GB2312" w:eastAsia="仿宋_GB2312" w:hAnsi="仿宋_GB2312" w:cs="仿宋_GB2312" w:hint="eastAsia"/>
          <w:szCs w:val="21"/>
        </w:rPr>
        <w:t>澄清按供应</w:t>
      </w:r>
      <w:proofErr w:type="gramEnd"/>
      <w:r w:rsidRPr="00E55359">
        <w:rPr>
          <w:rFonts w:ascii="仿宋_GB2312" w:eastAsia="仿宋_GB2312" w:hAnsi="仿宋_GB2312" w:cs="仿宋_GB2312" w:hint="eastAsia"/>
          <w:szCs w:val="21"/>
        </w:rPr>
        <w:t>商须知25条内容执行。</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6.3磋商小组</w:t>
      </w:r>
      <w:r>
        <w:rPr>
          <w:rFonts w:ascii="仿宋_GB2312" w:eastAsia="仿宋_GB2312" w:hAnsi="仿宋_GB2312" w:cs="仿宋_GB2312" w:hint="eastAsia"/>
          <w:szCs w:val="21"/>
        </w:rPr>
        <w:t>认</w:t>
      </w:r>
      <w:r w:rsidRPr="00E55359">
        <w:rPr>
          <w:rFonts w:ascii="仿宋_GB2312" w:eastAsia="仿宋_GB2312" w:hAnsi="仿宋_GB2312" w:cs="仿宋_GB2312" w:hint="eastAsia"/>
          <w:szCs w:val="21"/>
        </w:rPr>
        <w:t xml:space="preserve">为供应商的报价明显低于其他通过符合性审查的供应商报价，有可能影响服务质量或者不能诚信履约的，磋商小组应当要求其在评审现场合理的时间（接到通知后     </w:t>
      </w:r>
      <w:r w:rsidRPr="00E55359">
        <w:rPr>
          <w:rFonts w:ascii="仿宋_GB2312" w:eastAsia="仿宋_GB2312" w:hAnsi="仿宋_GB2312" w:cs="仿宋_GB2312" w:hint="eastAsia"/>
          <w:szCs w:val="21"/>
        </w:rPr>
        <w:lastRenderedPageBreak/>
        <w:t>半小时）内提供书面说明，并提交相关证明材料，供应商不能证明其报价合理性的，磋商小组应当将其响应作为无效响应处理。</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sidRPr="00E55359">
        <w:rPr>
          <w:rFonts w:ascii="仿宋_GB2312" w:eastAsia="仿宋_GB2312" w:hAnsi="仿宋_GB2312" w:cs="仿宋_GB2312" w:hint="eastAsia"/>
          <w:szCs w:val="21"/>
        </w:rPr>
        <w:t>他供应商比较</w:t>
      </w:r>
      <w:proofErr w:type="gramEnd"/>
      <w:r w:rsidRPr="00E55359">
        <w:rPr>
          <w:rFonts w:ascii="仿宋_GB2312" w:eastAsia="仿宋_GB2312" w:hAnsi="仿宋_GB2312" w:cs="仿宋_GB2312" w:hint="eastAsia"/>
          <w:szCs w:val="21"/>
        </w:rPr>
        <w:t>情况等就投标人的书面说明进行审查评价。供应商如有下列情况的，磋商小组应当将其响应文件作为无效处理：</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（1）拒绝或者变相拒绝提供有效书面说明；</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（2）书面说明不能证明其报价合理性的；</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（3）未在规定时间内递交有效书面说明书的。</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7、需落实的政府采购政策性规定：</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7.1对于中小微企业（含监狱企业）的相关规定</w:t>
      </w:r>
    </w:p>
    <w:p w:rsidR="00F65E65" w:rsidRDefault="00F65E65" w:rsidP="00F65E65">
      <w:pPr>
        <w:adjustRightInd w:val="0"/>
        <w:spacing w:line="360" w:lineRule="auto"/>
        <w:ind w:firstLineChars="200" w:firstLine="420"/>
        <w:rPr>
          <w:rFonts w:ascii="宋体" w:hAnsi="宋体" w:cs="宋体"/>
          <w:szCs w:val="21"/>
        </w:rPr>
      </w:pPr>
      <w:r w:rsidRPr="001A3233">
        <w:rPr>
          <w:rFonts w:ascii="宋体" w:hAnsi="宋体" w:cs="宋体" w:hint="eastAsia"/>
          <w:szCs w:val="21"/>
        </w:rPr>
        <w:t>根据《财政部</w:t>
      </w:r>
      <w:r w:rsidRPr="001A3233">
        <w:rPr>
          <w:rFonts w:ascii="仿宋_GB2312" w:eastAsia="仿宋_GB2312" w:hAnsi="仿宋_GB2312" w:cs="仿宋_GB2312" w:hint="eastAsia"/>
          <w:szCs w:val="21"/>
        </w:rPr>
        <w:t xml:space="preserve"> </w:t>
      </w:r>
      <w:r w:rsidRPr="001A3233">
        <w:rPr>
          <w:rFonts w:ascii="宋体" w:hAnsi="宋体" w:cs="宋体" w:hint="eastAsia"/>
          <w:szCs w:val="21"/>
        </w:rPr>
        <w:t>工业和信息化部关于印发〈政府采购促进中小企业发展管理办法〉的通知》（财库〔</w:t>
      </w:r>
      <w:r w:rsidRPr="001A3233">
        <w:rPr>
          <w:rFonts w:ascii="仿宋_GB2312" w:eastAsia="仿宋_GB2312" w:hAnsi="仿宋_GB2312" w:cs="仿宋_GB2312" w:hint="eastAsia"/>
          <w:szCs w:val="21"/>
        </w:rPr>
        <w:t>2020</w:t>
      </w:r>
      <w:r w:rsidRPr="001A3233">
        <w:rPr>
          <w:rFonts w:ascii="宋体" w:hAnsi="宋体" w:cs="宋体" w:hint="eastAsia"/>
          <w:szCs w:val="21"/>
        </w:rPr>
        <w:t>〕</w:t>
      </w:r>
      <w:r w:rsidRPr="001A3233">
        <w:rPr>
          <w:rFonts w:ascii="仿宋_GB2312" w:eastAsia="仿宋_GB2312" w:hAnsi="仿宋_GB2312" w:cs="仿宋_GB2312" w:hint="eastAsia"/>
          <w:szCs w:val="21"/>
        </w:rPr>
        <w:t>46</w:t>
      </w:r>
      <w:r w:rsidRPr="001A3233">
        <w:rPr>
          <w:rFonts w:ascii="宋体" w:hAnsi="宋体" w:cs="宋体" w:hint="eastAsia"/>
          <w:szCs w:val="21"/>
        </w:rPr>
        <w:t>号）、《财政部</w:t>
      </w:r>
      <w:r w:rsidRPr="001A3233">
        <w:rPr>
          <w:rFonts w:ascii="仿宋_GB2312" w:eastAsia="仿宋_GB2312" w:hAnsi="仿宋_GB2312" w:cs="仿宋_GB2312" w:hint="eastAsia"/>
          <w:szCs w:val="21"/>
        </w:rPr>
        <w:t xml:space="preserve"> </w:t>
      </w:r>
      <w:r w:rsidRPr="001A3233">
        <w:rPr>
          <w:rFonts w:ascii="宋体" w:hAnsi="宋体" w:cs="宋体" w:hint="eastAsia"/>
          <w:szCs w:val="21"/>
        </w:rPr>
        <w:t>司法部关于政府采购支持监狱企业发展有关问题的通知》（财库〔</w:t>
      </w:r>
      <w:r w:rsidRPr="001A3233">
        <w:rPr>
          <w:rFonts w:ascii="仿宋_GB2312" w:eastAsia="仿宋_GB2312" w:hAnsi="仿宋_GB2312" w:cs="仿宋_GB2312" w:hint="eastAsia"/>
          <w:szCs w:val="21"/>
        </w:rPr>
        <w:t>2014</w:t>
      </w:r>
      <w:r w:rsidRPr="001A3233">
        <w:rPr>
          <w:rFonts w:ascii="宋体" w:hAnsi="宋体" w:cs="宋体" w:hint="eastAsia"/>
          <w:szCs w:val="21"/>
        </w:rPr>
        <w:t>〕</w:t>
      </w:r>
      <w:r w:rsidRPr="001A3233">
        <w:rPr>
          <w:rFonts w:ascii="仿宋_GB2312" w:eastAsia="仿宋_GB2312" w:hAnsi="仿宋_GB2312" w:cs="仿宋_GB2312" w:hint="eastAsia"/>
          <w:szCs w:val="21"/>
        </w:rPr>
        <w:t>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w:t>
      </w:r>
      <w:r w:rsidRPr="001A3233">
        <w:rPr>
          <w:rFonts w:ascii="宋体" w:hAnsi="宋体" w:cs="宋体" w:hint="eastAsia"/>
          <w:szCs w:val="21"/>
        </w:rPr>
        <w:t>于监狱企业的证明文件的投标人，</w:t>
      </w:r>
      <w:r w:rsidRPr="001A3233">
        <w:rPr>
          <w:rFonts w:ascii="仿宋_GB2312" w:eastAsia="仿宋_GB2312" w:hAnsi="仿宋_GB2312" w:cs="仿宋_GB2312" w:hint="eastAsia"/>
          <w:szCs w:val="21"/>
        </w:rPr>
        <w:t xml:space="preserve"> </w:t>
      </w:r>
      <w:r w:rsidRPr="001A3233">
        <w:rPr>
          <w:rFonts w:ascii="宋体" w:hAnsi="宋体" w:cs="宋体" w:hint="eastAsia"/>
          <w:szCs w:val="21"/>
        </w:rPr>
        <w:t>其投标报价扣除</w:t>
      </w:r>
      <w:r w:rsidRPr="001A3233">
        <w:rPr>
          <w:rFonts w:ascii="仿宋_GB2312" w:eastAsia="仿宋_GB2312" w:hAnsi="仿宋_GB2312" w:cs="仿宋_GB2312" w:hint="eastAsia"/>
          <w:szCs w:val="21"/>
        </w:rPr>
        <w:t xml:space="preserve"> 5% </w:t>
      </w:r>
      <w:r w:rsidRPr="001A3233">
        <w:rPr>
          <w:rFonts w:ascii="宋体" w:hAnsi="宋体" w:cs="宋体" w:hint="eastAsia"/>
          <w:szCs w:val="21"/>
        </w:rPr>
        <w:t>后参与评审。</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（1）非联合体参加磋商</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 xml:space="preserve">相关产品最后报价的 </w:t>
      </w:r>
      <w:r w:rsidRPr="00E55359">
        <w:rPr>
          <w:rFonts w:ascii="仿宋_GB2312" w:eastAsia="仿宋_GB2312" w:hAnsi="仿宋_GB2312" w:cs="仿宋_GB2312" w:hint="eastAsia"/>
          <w:szCs w:val="21"/>
          <w:u w:val="single"/>
        </w:rPr>
        <w:t xml:space="preserve"> </w:t>
      </w:r>
      <w:bookmarkStart w:id="67" w:name="_Hlk28531679"/>
      <w:r w:rsidRPr="00E55359">
        <w:rPr>
          <w:rFonts w:ascii="仿宋_GB2312" w:eastAsia="仿宋_GB2312" w:hAnsi="仿宋_GB2312" w:cs="仿宋_GB2312"/>
          <w:szCs w:val="21"/>
          <w:u w:val="single"/>
        </w:rPr>
        <w:t>10</w:t>
      </w:r>
      <w:r w:rsidRPr="00E55359">
        <w:rPr>
          <w:rFonts w:ascii="仿宋_GB2312" w:eastAsia="仿宋_GB2312" w:hAnsi="仿宋_GB2312" w:cs="仿宋_GB2312" w:hint="eastAsia"/>
          <w:szCs w:val="21"/>
          <w:u w:val="single"/>
        </w:rPr>
        <w:t>%</w:t>
      </w:r>
      <w:bookmarkEnd w:id="67"/>
      <w:r w:rsidRPr="00E55359">
        <w:rPr>
          <w:rFonts w:ascii="仿宋_GB2312" w:eastAsia="仿宋_GB2312" w:hAnsi="仿宋_GB2312" w:cs="仿宋_GB2312" w:hint="eastAsia"/>
          <w:szCs w:val="21"/>
        </w:rPr>
        <w:t>（6%-10%）</w:t>
      </w:r>
    </w:p>
    <w:p w:rsidR="00F65E65" w:rsidRPr="00E55359" w:rsidRDefault="00F65E65" w:rsidP="00F65E65">
      <w:pPr>
        <w:numPr>
          <w:ilvl w:val="0"/>
          <w:numId w:val="7"/>
        </w:num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联合体参加磋商</w:t>
      </w:r>
    </w:p>
    <w:p w:rsidR="00F65E65" w:rsidRDefault="00F65E65" w:rsidP="00F65E65">
      <w:pPr>
        <w:adjustRightInd w:val="0"/>
        <w:spacing w:line="360" w:lineRule="auto"/>
        <w:ind w:firstLineChars="200" w:firstLine="420"/>
        <w:rPr>
          <w:rFonts w:ascii="宋体" w:hAnsi="宋体" w:cs="宋体"/>
          <w:szCs w:val="21"/>
        </w:rPr>
      </w:pPr>
      <w:r w:rsidRPr="001A3233">
        <w:rPr>
          <w:rFonts w:ascii="宋体" w:hAnsi="宋体" w:cs="宋体" w:hint="eastAsia"/>
          <w:szCs w:val="21"/>
        </w:rPr>
        <w:t>根据（财库〔</w:t>
      </w:r>
      <w:r w:rsidRPr="001A3233">
        <w:rPr>
          <w:rFonts w:ascii="仿宋_GB2312" w:eastAsia="仿宋_GB2312" w:hAnsi="仿宋_GB2312" w:cs="仿宋_GB2312" w:hint="eastAsia"/>
          <w:szCs w:val="21"/>
        </w:rPr>
        <w:t>2020</w:t>
      </w:r>
      <w:r w:rsidRPr="001A3233">
        <w:rPr>
          <w:rFonts w:ascii="宋体" w:hAnsi="宋体" w:cs="宋体" w:hint="eastAsia"/>
          <w:szCs w:val="21"/>
        </w:rPr>
        <w:t>〕</w:t>
      </w:r>
      <w:r w:rsidRPr="001A3233">
        <w:rPr>
          <w:rFonts w:ascii="仿宋_GB2312" w:eastAsia="仿宋_GB2312" w:hAnsi="仿宋_GB2312" w:cs="仿宋_GB2312" w:hint="eastAsia"/>
          <w:szCs w:val="21"/>
        </w:rPr>
        <w:t>46</w:t>
      </w:r>
      <w:r w:rsidRPr="001A3233">
        <w:rPr>
          <w:rFonts w:ascii="宋体" w:hAnsi="宋体" w:cs="宋体" w:hint="eastAsia"/>
          <w:szCs w:val="21"/>
        </w:rPr>
        <w:t>号）财政部</w:t>
      </w:r>
      <w:r w:rsidRPr="001A3233">
        <w:rPr>
          <w:rFonts w:ascii="仿宋_GB2312" w:eastAsia="仿宋_GB2312" w:hAnsi="仿宋_GB2312" w:cs="仿宋_GB2312" w:hint="eastAsia"/>
          <w:szCs w:val="21"/>
        </w:rPr>
        <w:t xml:space="preserve"> </w:t>
      </w:r>
      <w:r w:rsidRPr="001A3233">
        <w:rPr>
          <w:rFonts w:ascii="宋体" w:hAnsi="宋体" w:cs="宋体" w:hint="eastAsia"/>
          <w:szCs w:val="21"/>
        </w:rPr>
        <w:t>工业和信息化部关于印发《政府采购促进中小企业发展管理办法》的通知，其投标报价扣除</w:t>
      </w:r>
      <w:r w:rsidRPr="001A3233">
        <w:rPr>
          <w:rFonts w:ascii="仿宋_GB2312" w:eastAsia="仿宋_GB2312" w:hAnsi="仿宋_GB2312" w:cs="仿宋_GB2312" w:hint="eastAsia"/>
          <w:szCs w:val="21"/>
        </w:rPr>
        <w:t xml:space="preserve"> 2% </w:t>
      </w:r>
      <w:r w:rsidRPr="001A3233">
        <w:rPr>
          <w:rFonts w:ascii="宋体" w:hAnsi="宋体" w:cs="宋体" w:hint="eastAsia"/>
          <w:szCs w:val="21"/>
        </w:rPr>
        <w:t>后参与评审。</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lastRenderedPageBreak/>
        <w:t>7.2对于促进残疾人就业政府采购政策的相关规定</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（1）残疾人福利性单位视同小型、微型企业，对残疾人福利性单位的产品价格给予</w:t>
      </w:r>
      <w:r w:rsidRPr="00E55359">
        <w:rPr>
          <w:rFonts w:ascii="仿宋_GB2312" w:eastAsia="仿宋_GB2312" w:hAnsi="仿宋_GB2312" w:cs="仿宋_GB2312"/>
          <w:szCs w:val="21"/>
          <w:u w:val="single"/>
        </w:rPr>
        <w:t>10</w:t>
      </w:r>
      <w:r w:rsidRPr="00E55359">
        <w:rPr>
          <w:rFonts w:ascii="仿宋_GB2312" w:eastAsia="仿宋_GB2312" w:hAnsi="仿宋_GB2312" w:cs="仿宋_GB2312" w:hint="eastAsia"/>
          <w:szCs w:val="21"/>
          <w:u w:val="single"/>
        </w:rPr>
        <w:t>%</w:t>
      </w:r>
      <w:r w:rsidRPr="00E55359">
        <w:rPr>
          <w:rFonts w:ascii="仿宋_GB2312" w:eastAsia="仿宋_GB2312" w:hAnsi="仿宋_GB2312" w:cs="仿宋_GB2312" w:hint="eastAsia"/>
          <w:szCs w:val="21"/>
        </w:rPr>
        <w:t>（6%-10%）的价格扣除，用扣除后的价格参与评审。</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（2）响应文件中必须提供《残疾人福利性单位声明函》（详见第二章 响应文件内容及格式），否则不予享受该政策性优惠，并对声明的真实性负责，如《残疾人福利性单位声明函》与事实不符的，将依照《政府采购法》第七十七条第一款的规定追究法律责任。</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（3）残疾人福利性单位属于小型、微型企业的，不重复享受政策。</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7.3对于节能产品、环境标志产品的相关规定”</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1）采购人采购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评审时，对清单中产品给予相应的加分。（详见评分细则）</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（2）供应商应同时提供品目清单网络截图，并以明确标注所报产品信息和位置的方式，用以方便评审。</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F65E65" w:rsidRPr="00E55359" w:rsidRDefault="00F65E65" w:rsidP="00F65E65">
      <w:pPr>
        <w:adjustRightInd w:val="0"/>
        <w:snapToGri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7.4对于聘用建档立</w:t>
      </w:r>
      <w:proofErr w:type="gramStart"/>
      <w:r w:rsidRPr="00E55359">
        <w:rPr>
          <w:rFonts w:ascii="仿宋_GB2312" w:eastAsia="仿宋_GB2312" w:hAnsi="仿宋_GB2312" w:cs="仿宋_GB2312" w:hint="eastAsia"/>
          <w:szCs w:val="21"/>
        </w:rPr>
        <w:t>卡贫困</w:t>
      </w:r>
      <w:proofErr w:type="gramEnd"/>
      <w:r w:rsidRPr="00E55359">
        <w:rPr>
          <w:rFonts w:ascii="仿宋_GB2312" w:eastAsia="仿宋_GB2312" w:hAnsi="仿宋_GB2312" w:cs="仿宋_GB2312" w:hint="eastAsia"/>
          <w:szCs w:val="21"/>
        </w:rPr>
        <w:t>人员物业公司的相关规定</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在满足价格扣除条件且在响应文件中按要求提交了《聘用建档立卡贫困人员物业公司声明函》的供应商，对最后报价给予价格扣除，用扣除后的价格参与评审。扣除比例为最后报价的</w:t>
      </w:r>
      <w:r w:rsidRPr="00E55359">
        <w:rPr>
          <w:rFonts w:ascii="仿宋_GB2312" w:eastAsia="仿宋_GB2312" w:hAnsi="仿宋_GB2312" w:cs="仿宋_GB2312"/>
          <w:szCs w:val="21"/>
          <w:u w:val="single"/>
        </w:rPr>
        <w:t>5</w:t>
      </w:r>
      <w:r w:rsidRPr="00E55359">
        <w:rPr>
          <w:rFonts w:ascii="仿宋_GB2312" w:eastAsia="仿宋_GB2312" w:hAnsi="仿宋_GB2312" w:cs="仿宋_GB2312" w:hint="eastAsia"/>
          <w:szCs w:val="21"/>
          <w:u w:val="single"/>
        </w:rPr>
        <w:t xml:space="preserve"> %</w:t>
      </w:r>
      <w:r w:rsidRPr="00E55359">
        <w:rPr>
          <w:rFonts w:ascii="仿宋_GB2312" w:eastAsia="仿宋_GB2312" w:hAnsi="仿宋_GB2312" w:cs="仿宋_GB2312" w:hint="eastAsia"/>
          <w:szCs w:val="21"/>
        </w:rPr>
        <w:t>。</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8、响应无效</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详见供应商须知28条。</w:t>
      </w:r>
    </w:p>
    <w:p w:rsidR="00F65E65" w:rsidRPr="00E55359" w:rsidRDefault="00F65E65" w:rsidP="00F65E65">
      <w:pPr>
        <w:adjustRightInd w:val="0"/>
        <w:snapToGri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★9、</w:t>
      </w:r>
      <w:proofErr w:type="gramStart"/>
      <w:r w:rsidRPr="00E55359">
        <w:rPr>
          <w:rFonts w:ascii="仿宋_GB2312" w:eastAsia="仿宋_GB2312" w:hAnsi="仿宋_GB2312" w:cs="仿宋_GB2312" w:hint="eastAsia"/>
          <w:szCs w:val="21"/>
        </w:rPr>
        <w:t>推荐成标候选</w:t>
      </w:r>
      <w:proofErr w:type="gramEnd"/>
      <w:r w:rsidRPr="00E55359">
        <w:rPr>
          <w:rFonts w:ascii="仿宋_GB2312" w:eastAsia="仿宋_GB2312" w:hAnsi="仿宋_GB2312" w:cs="仿宋_GB2312" w:hint="eastAsia"/>
          <w:szCs w:val="21"/>
        </w:rPr>
        <w:t>供应商的原则</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详见第一</w:t>
      </w:r>
      <w:proofErr w:type="gramStart"/>
      <w:r w:rsidRPr="00E55359">
        <w:rPr>
          <w:rFonts w:ascii="仿宋_GB2312" w:eastAsia="仿宋_GB2312" w:hAnsi="仿宋_GB2312" w:cs="仿宋_GB2312" w:hint="eastAsia"/>
          <w:szCs w:val="21"/>
        </w:rPr>
        <w:t>章供应</w:t>
      </w:r>
      <w:proofErr w:type="gramEnd"/>
      <w:r w:rsidRPr="00E55359">
        <w:rPr>
          <w:rFonts w:ascii="仿宋_GB2312" w:eastAsia="仿宋_GB2312" w:hAnsi="仿宋_GB2312" w:cs="仿宋_GB2312" w:hint="eastAsia"/>
          <w:szCs w:val="21"/>
        </w:rPr>
        <w:t>商须知第31条，报价相同的处理办法如下：</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得分相同的，按扣除后的最后报价由低到高顺序排序；</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按前款不能区分的，按最后报价由低至高顺序排序；</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按前款不能区分的，优先采购节能产品、环保产品；</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按前款不能区分的，优先采购列入《辽宁省创新产品和服务目录》内的产品、服务；</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按前款不能区分的，按技术指标优劣排序；</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lastRenderedPageBreak/>
        <w:t>其他情况，由磋商小组集体研究处理。</w:t>
      </w:r>
    </w:p>
    <w:p w:rsidR="00F65E65" w:rsidRPr="00E55359" w:rsidRDefault="00F65E65" w:rsidP="00F65E65">
      <w:pPr>
        <w:adjustRightInd w:val="0"/>
        <w:spacing w:line="360" w:lineRule="auto"/>
        <w:ind w:firstLineChars="200" w:firstLine="422"/>
        <w:rPr>
          <w:rFonts w:ascii="仿宋_GB2312" w:eastAsia="仿宋_GB2312" w:hAnsi="仿宋_GB2312" w:cs="仿宋_GB2312"/>
          <w:b/>
          <w:szCs w:val="21"/>
        </w:rPr>
      </w:pPr>
      <w:r w:rsidRPr="00E55359">
        <w:rPr>
          <w:rFonts w:ascii="仿宋_GB2312" w:eastAsia="仿宋_GB2312" w:hAnsi="仿宋_GB2312" w:cs="仿宋_GB2312" w:hint="eastAsia"/>
          <w:b/>
          <w:szCs w:val="21"/>
        </w:rPr>
        <w:t>三、确定成交供应商</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磋商小组根据全体磋商小组成员签字的原始评标记录和评审结果编写评审报告，并向采购人提交书面评审报告。</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r w:rsidRPr="00E55359">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F65E65" w:rsidRPr="00E55359" w:rsidRDefault="00F65E65" w:rsidP="00F65E65">
      <w:pPr>
        <w:adjustRightInd w:val="0"/>
        <w:spacing w:line="360" w:lineRule="auto"/>
        <w:ind w:firstLineChars="200" w:firstLine="420"/>
        <w:rPr>
          <w:rFonts w:ascii="仿宋_GB2312" w:eastAsia="仿宋_GB2312" w:hAnsi="仿宋_GB2312" w:cs="仿宋_GB2312"/>
          <w:szCs w:val="21"/>
        </w:rPr>
      </w:pPr>
    </w:p>
    <w:p w:rsidR="00F65E65" w:rsidRPr="00E55359" w:rsidRDefault="00F65E65" w:rsidP="00F65E65">
      <w:pPr>
        <w:widowControl/>
        <w:jc w:val="left"/>
        <w:rPr>
          <w:rFonts w:ascii="仿宋_GB2312" w:eastAsia="仿宋_GB2312" w:hAnsi="仿宋_GB2312" w:cs="仿宋_GB2312"/>
          <w:szCs w:val="21"/>
        </w:rPr>
      </w:pPr>
      <w:r w:rsidRPr="00E55359">
        <w:rPr>
          <w:rFonts w:ascii="仿宋_GB2312" w:eastAsia="仿宋_GB2312" w:hAnsi="仿宋_GB2312" w:cs="仿宋_GB2312"/>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附件1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2B56C0" w:rsidTr="00657FF7">
        <w:trPr>
          <w:trHeight w:val="489"/>
        </w:trPr>
        <w:tc>
          <w:tcPr>
            <w:tcW w:w="714" w:type="dxa"/>
            <w:vMerge w:val="restart"/>
            <w:vAlign w:val="center"/>
          </w:tcPr>
          <w:p w:rsidR="002B56C0" w:rsidRDefault="002B56C0" w:rsidP="00657FF7">
            <w:pPr>
              <w:rPr>
                <w:rFonts w:ascii="仿宋_GB2312" w:eastAsia="仿宋_GB2312" w:hAnsi="仿宋_GB2312" w:cs="仿宋_GB2312"/>
              </w:rPr>
            </w:pPr>
            <w:bookmarkStart w:id="68" w:name="_Toc533340171"/>
            <w:bookmarkStart w:id="69" w:name="_Toc4485647"/>
            <w:r>
              <w:rPr>
                <w:rFonts w:ascii="仿宋_GB2312" w:eastAsia="仿宋_GB2312" w:hAnsi="仿宋_GB2312" w:cs="仿宋_GB2312" w:hint="eastAsia"/>
              </w:rPr>
              <w:t>序号</w:t>
            </w:r>
          </w:p>
        </w:tc>
        <w:tc>
          <w:tcPr>
            <w:tcW w:w="3472"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8"/>
            <w:bookmarkEnd w:id="69"/>
          </w:p>
        </w:tc>
        <w:tc>
          <w:tcPr>
            <w:tcW w:w="199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70" w:name="_Toc533340172"/>
            <w:bookmarkStart w:id="71" w:name="_Toc4485648"/>
            <w:r>
              <w:rPr>
                <w:rFonts w:ascii="仿宋_GB2312" w:eastAsia="仿宋_GB2312" w:hAnsi="仿宋_GB2312" w:cs="仿宋_GB2312" w:hint="eastAsia"/>
                <w:b w:val="0"/>
                <w:sz w:val="21"/>
                <w:szCs w:val="21"/>
              </w:rPr>
              <w:t>审查标准</w:t>
            </w:r>
            <w:bookmarkEnd w:id="70"/>
            <w:bookmarkEnd w:id="71"/>
          </w:p>
        </w:tc>
        <w:tc>
          <w:tcPr>
            <w:tcW w:w="2278"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72" w:name="_Toc533340173"/>
            <w:bookmarkStart w:id="73" w:name="_Toc4485649"/>
            <w:r>
              <w:rPr>
                <w:rFonts w:ascii="仿宋_GB2312" w:eastAsia="仿宋_GB2312" w:hAnsi="仿宋_GB2312" w:cs="仿宋_GB2312" w:hint="eastAsia"/>
                <w:b w:val="0"/>
                <w:sz w:val="21"/>
                <w:szCs w:val="21"/>
              </w:rPr>
              <w:t>供应商名称</w:t>
            </w:r>
            <w:bookmarkEnd w:id="72"/>
            <w:bookmarkEnd w:id="73"/>
          </w:p>
        </w:tc>
      </w:tr>
      <w:tr w:rsidR="002B56C0" w:rsidTr="00657FF7">
        <w:trPr>
          <w:trHeight w:val="432"/>
        </w:trPr>
        <w:tc>
          <w:tcPr>
            <w:tcW w:w="714"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4" w:name="_Toc533340174"/>
            <w:bookmarkStart w:id="75" w:name="_Toc4485650"/>
            <w:r>
              <w:rPr>
                <w:rFonts w:ascii="仿宋_GB2312" w:eastAsia="仿宋_GB2312" w:hAnsi="仿宋_GB2312" w:cs="仿宋_GB2312" w:hint="eastAsia"/>
                <w:b w:val="0"/>
                <w:sz w:val="21"/>
                <w:szCs w:val="21"/>
              </w:rPr>
              <w:t>1.按要求提供</w:t>
            </w:r>
            <w:bookmarkEnd w:id="74"/>
            <w:bookmarkEnd w:id="75"/>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6" w:name="_Toc533340175"/>
            <w:bookmarkStart w:id="77" w:name="_Toc4485651"/>
            <w:r>
              <w:rPr>
                <w:rFonts w:ascii="仿宋_GB2312" w:eastAsia="仿宋_GB2312" w:hAnsi="仿宋_GB2312" w:cs="仿宋_GB2312" w:hint="eastAsia"/>
                <w:b w:val="0"/>
                <w:sz w:val="21"/>
                <w:szCs w:val="21"/>
              </w:rPr>
              <w:t>2.合法有效</w:t>
            </w:r>
            <w:bookmarkEnd w:id="76"/>
            <w:bookmarkEnd w:id="77"/>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8" w:name="_Toc533340176"/>
            <w:bookmarkStart w:id="79" w:name="_Toc4485652"/>
            <w:r>
              <w:rPr>
                <w:rFonts w:ascii="仿宋_GB2312" w:eastAsia="仿宋_GB2312" w:hAnsi="仿宋_GB2312" w:cs="仿宋_GB2312" w:hint="eastAsia"/>
                <w:b w:val="0"/>
                <w:sz w:val="21"/>
                <w:szCs w:val="21"/>
              </w:rPr>
              <w:t>1.按要求提供</w:t>
            </w:r>
            <w:bookmarkEnd w:id="78"/>
            <w:bookmarkEnd w:id="7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0" w:name="_Toc533340177"/>
            <w:bookmarkStart w:id="81" w:name="_Toc4485653"/>
            <w:r>
              <w:rPr>
                <w:rFonts w:ascii="仿宋_GB2312" w:eastAsia="仿宋_GB2312" w:hAnsi="仿宋_GB2312" w:cs="仿宋_GB2312" w:hint="eastAsia"/>
                <w:b w:val="0"/>
                <w:sz w:val="21"/>
                <w:szCs w:val="21"/>
              </w:rPr>
              <w:t>2.合法有效</w:t>
            </w:r>
            <w:bookmarkEnd w:id="80"/>
            <w:bookmarkEnd w:id="81"/>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2" w:name="_Toc533340178"/>
            <w:bookmarkStart w:id="83" w:name="_Toc4485654"/>
            <w:r>
              <w:rPr>
                <w:rFonts w:ascii="仿宋_GB2312" w:eastAsia="仿宋_GB2312" w:hAnsi="仿宋_GB2312" w:cs="仿宋_GB2312" w:hint="eastAsia"/>
                <w:b w:val="0"/>
                <w:sz w:val="21"/>
                <w:szCs w:val="21"/>
              </w:rPr>
              <w:t>1.按要求提供</w:t>
            </w:r>
            <w:bookmarkEnd w:id="82"/>
            <w:bookmarkEnd w:id="83"/>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4" w:name="_Toc533340179"/>
            <w:bookmarkStart w:id="85" w:name="_Toc4485655"/>
            <w:r>
              <w:rPr>
                <w:rFonts w:ascii="仿宋_GB2312" w:eastAsia="仿宋_GB2312" w:hAnsi="仿宋_GB2312" w:cs="仿宋_GB2312" w:hint="eastAsia"/>
                <w:b w:val="0"/>
                <w:sz w:val="21"/>
                <w:szCs w:val="21"/>
              </w:rPr>
              <w:t>2.合法有效</w:t>
            </w:r>
            <w:bookmarkEnd w:id="84"/>
            <w:bookmarkEnd w:id="85"/>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6" w:name="_Toc533340180"/>
            <w:bookmarkStart w:id="87" w:name="_Toc4485656"/>
            <w:r>
              <w:rPr>
                <w:rFonts w:ascii="仿宋_GB2312" w:eastAsia="仿宋_GB2312" w:hAnsi="仿宋_GB2312" w:cs="仿宋_GB2312" w:hint="eastAsia"/>
                <w:b w:val="0"/>
                <w:sz w:val="21"/>
                <w:szCs w:val="21"/>
              </w:rPr>
              <w:t>1.按给定格式填写</w:t>
            </w:r>
            <w:bookmarkEnd w:id="86"/>
            <w:bookmarkEnd w:id="87"/>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8" w:name="_Toc533340181"/>
            <w:bookmarkStart w:id="89" w:name="_Toc4485657"/>
            <w:r>
              <w:rPr>
                <w:rFonts w:ascii="仿宋_GB2312" w:eastAsia="仿宋_GB2312" w:hAnsi="仿宋_GB2312" w:cs="仿宋_GB2312" w:hint="eastAsia"/>
                <w:b w:val="0"/>
                <w:sz w:val="21"/>
                <w:szCs w:val="21"/>
              </w:rPr>
              <w:t>2.按规定签章</w:t>
            </w:r>
            <w:bookmarkEnd w:id="88"/>
            <w:bookmarkEnd w:id="89"/>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0" w:name="_Toc533340182"/>
            <w:bookmarkStart w:id="91" w:name="_Toc4485658"/>
            <w:r>
              <w:rPr>
                <w:rFonts w:ascii="仿宋_GB2312" w:eastAsia="仿宋_GB2312" w:hAnsi="仿宋_GB2312" w:cs="仿宋_GB2312" w:hint="eastAsia"/>
                <w:b w:val="0"/>
                <w:sz w:val="21"/>
                <w:szCs w:val="21"/>
              </w:rPr>
              <w:t>1.按给定格式填写</w:t>
            </w:r>
            <w:bookmarkEnd w:id="90"/>
            <w:bookmarkEnd w:id="91"/>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2" w:name="_Toc533340183"/>
            <w:bookmarkStart w:id="93" w:name="_Toc4485659"/>
            <w:r>
              <w:rPr>
                <w:rFonts w:ascii="仿宋_GB2312" w:eastAsia="仿宋_GB2312" w:hAnsi="仿宋_GB2312" w:cs="仿宋_GB2312" w:hint="eastAsia"/>
                <w:b w:val="0"/>
                <w:sz w:val="21"/>
                <w:szCs w:val="21"/>
              </w:rPr>
              <w:t>2.按规定签章</w:t>
            </w:r>
            <w:bookmarkEnd w:id="92"/>
            <w:bookmarkEnd w:id="9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2B56C0" w:rsidRDefault="002B56C0" w:rsidP="00657FF7">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4" w:name="_Toc533340186"/>
            <w:bookmarkStart w:id="95" w:name="_Toc4485662"/>
            <w:r>
              <w:rPr>
                <w:rFonts w:ascii="仿宋_GB2312" w:eastAsia="仿宋_GB2312" w:hAnsi="仿宋_GB2312" w:cs="仿宋_GB2312" w:hint="eastAsia"/>
                <w:b w:val="0"/>
                <w:sz w:val="21"/>
                <w:szCs w:val="21"/>
              </w:rPr>
              <w:t>1.按要求提供</w:t>
            </w:r>
            <w:bookmarkEnd w:id="94"/>
            <w:bookmarkEnd w:id="95"/>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6" w:name="_Toc533340187"/>
            <w:bookmarkStart w:id="97" w:name="_Toc4485663"/>
            <w:r>
              <w:rPr>
                <w:rFonts w:ascii="仿宋_GB2312" w:eastAsia="仿宋_GB2312" w:hAnsi="仿宋_GB2312" w:cs="仿宋_GB2312" w:hint="eastAsia"/>
                <w:b w:val="0"/>
                <w:sz w:val="21"/>
                <w:szCs w:val="21"/>
              </w:rPr>
              <w:t>2.合法有效</w:t>
            </w:r>
            <w:bookmarkEnd w:id="96"/>
            <w:bookmarkEnd w:id="97"/>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8" w:name="_Toc533340188"/>
            <w:bookmarkStart w:id="99" w:name="_Toc4485664"/>
            <w:r>
              <w:rPr>
                <w:rFonts w:ascii="仿宋_GB2312" w:eastAsia="仿宋_GB2312" w:hAnsi="仿宋_GB2312" w:cs="仿宋_GB2312" w:hint="eastAsia"/>
                <w:b w:val="0"/>
                <w:sz w:val="21"/>
                <w:szCs w:val="21"/>
              </w:rPr>
              <w:t>1.按要求提供</w:t>
            </w:r>
            <w:bookmarkEnd w:id="98"/>
            <w:bookmarkEnd w:id="9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0" w:name="_Toc533340189"/>
            <w:bookmarkStart w:id="101" w:name="_Toc4485665"/>
            <w:r>
              <w:rPr>
                <w:rFonts w:ascii="仿宋_GB2312" w:eastAsia="仿宋_GB2312" w:hAnsi="仿宋_GB2312" w:cs="仿宋_GB2312" w:hint="eastAsia"/>
                <w:b w:val="0"/>
                <w:sz w:val="21"/>
                <w:szCs w:val="21"/>
              </w:rPr>
              <w:t>2.合法有效</w:t>
            </w:r>
            <w:bookmarkEnd w:id="100"/>
            <w:bookmarkEnd w:id="101"/>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86"/>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2" w:name="_Toc533340190"/>
            <w:bookmarkStart w:id="103" w:name="_Toc4485666"/>
            <w:r>
              <w:rPr>
                <w:rFonts w:ascii="仿宋_GB2312" w:eastAsia="仿宋_GB2312" w:hAnsi="仿宋_GB2312" w:cs="仿宋_GB2312" w:hint="eastAsia"/>
                <w:b w:val="0"/>
                <w:sz w:val="21"/>
                <w:szCs w:val="21"/>
              </w:rPr>
              <w:t>1.信息完整</w:t>
            </w:r>
            <w:bookmarkEnd w:id="102"/>
            <w:bookmarkEnd w:id="103"/>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4" w:name="_Toc533340191"/>
            <w:bookmarkStart w:id="105" w:name="_Toc4485667"/>
            <w:r>
              <w:rPr>
                <w:rFonts w:ascii="仿宋_GB2312" w:eastAsia="仿宋_GB2312" w:hAnsi="仿宋_GB2312" w:cs="仿宋_GB2312" w:hint="eastAsia"/>
                <w:b w:val="0"/>
                <w:sz w:val="21"/>
                <w:szCs w:val="21"/>
              </w:rPr>
              <w:t>2.按规定签章</w:t>
            </w:r>
            <w:bookmarkEnd w:id="104"/>
            <w:bookmarkEnd w:id="105"/>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6" w:name="_Toc533340192"/>
            <w:bookmarkStart w:id="107" w:name="_Toc4485668"/>
            <w:r>
              <w:rPr>
                <w:rFonts w:ascii="仿宋_GB2312" w:eastAsia="仿宋_GB2312" w:hAnsi="仿宋_GB2312" w:cs="仿宋_GB2312" w:hint="eastAsia"/>
                <w:b w:val="0"/>
                <w:sz w:val="21"/>
                <w:szCs w:val="21"/>
              </w:rPr>
              <w:t>1.按给定格式填写</w:t>
            </w:r>
            <w:bookmarkEnd w:id="106"/>
            <w:bookmarkEnd w:id="107"/>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8" w:name="_Toc533340193"/>
            <w:bookmarkStart w:id="109" w:name="_Toc4485669"/>
            <w:r>
              <w:rPr>
                <w:rFonts w:ascii="仿宋_GB2312" w:eastAsia="仿宋_GB2312" w:hAnsi="仿宋_GB2312" w:cs="仿宋_GB2312" w:hint="eastAsia"/>
                <w:b w:val="0"/>
                <w:sz w:val="21"/>
                <w:szCs w:val="21"/>
              </w:rPr>
              <w:t>2.按规定签章</w:t>
            </w:r>
            <w:bookmarkEnd w:id="108"/>
            <w:bookmarkEnd w:id="109"/>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2B56C0" w:rsidRDefault="002B56C0" w:rsidP="00657FF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1"/>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0" w:name="_Toc533340194"/>
            <w:bookmarkStart w:id="111" w:name="_Toc4485670"/>
            <w:r>
              <w:rPr>
                <w:rFonts w:ascii="仿宋_GB2312" w:eastAsia="仿宋_GB2312" w:hAnsi="仿宋_GB2312" w:cs="仿宋_GB2312" w:hint="eastAsia"/>
                <w:b w:val="0"/>
                <w:sz w:val="21"/>
                <w:szCs w:val="21"/>
              </w:rPr>
              <w:t>1.按要求提供</w:t>
            </w:r>
            <w:bookmarkEnd w:id="110"/>
            <w:bookmarkEnd w:id="111"/>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2" w:name="_Toc533340195"/>
            <w:bookmarkStart w:id="113" w:name="_Toc4485671"/>
            <w:r>
              <w:rPr>
                <w:rFonts w:ascii="仿宋_GB2312" w:eastAsia="仿宋_GB2312" w:hAnsi="仿宋_GB2312" w:cs="仿宋_GB2312" w:hint="eastAsia"/>
                <w:b w:val="0"/>
                <w:sz w:val="21"/>
                <w:szCs w:val="21"/>
              </w:rPr>
              <w:t>2.合法有效</w:t>
            </w:r>
            <w:bookmarkEnd w:id="112"/>
            <w:bookmarkEnd w:id="11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4" w:name="_Toc533340196"/>
            <w:bookmarkStart w:id="115" w:name="_Toc4485672"/>
            <w:r>
              <w:rPr>
                <w:rFonts w:ascii="仿宋_GB2312" w:eastAsia="仿宋_GB2312" w:hAnsi="仿宋_GB2312" w:cs="仿宋_GB2312" w:hint="eastAsia"/>
                <w:b w:val="0"/>
                <w:sz w:val="21"/>
                <w:szCs w:val="21"/>
              </w:rPr>
              <w:t>1.按要求提供</w:t>
            </w:r>
            <w:bookmarkEnd w:id="114"/>
            <w:bookmarkEnd w:id="115"/>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6" w:name="_Toc533340197"/>
            <w:bookmarkStart w:id="117" w:name="_Toc4485673"/>
            <w:r>
              <w:rPr>
                <w:rFonts w:ascii="仿宋_GB2312" w:eastAsia="仿宋_GB2312" w:hAnsi="仿宋_GB2312" w:cs="仿宋_GB2312" w:hint="eastAsia"/>
                <w:b w:val="0"/>
                <w:sz w:val="21"/>
                <w:szCs w:val="21"/>
              </w:rPr>
              <w:t>2.合法有效</w:t>
            </w:r>
            <w:bookmarkEnd w:id="116"/>
            <w:bookmarkEnd w:id="117"/>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8" w:name="_Toc533340198"/>
            <w:bookmarkStart w:id="119" w:name="_Toc4485674"/>
            <w:r>
              <w:rPr>
                <w:rFonts w:ascii="仿宋_GB2312" w:eastAsia="仿宋_GB2312" w:hAnsi="仿宋_GB2312" w:cs="仿宋_GB2312" w:hint="eastAsia"/>
                <w:b w:val="0"/>
                <w:sz w:val="21"/>
                <w:szCs w:val="21"/>
              </w:rPr>
              <w:t>无供应商须知</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18"/>
            <w:bookmarkEnd w:id="119"/>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9"/>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3"/>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20" w:name="_Toc533340199"/>
      <w:bookmarkStart w:id="121" w:name="_Toc4485675"/>
      <w:r>
        <w:rPr>
          <w:rFonts w:ascii="仿宋_GB2312" w:eastAsia="仿宋_GB2312" w:hAnsi="仿宋_GB2312" w:cs="仿宋_GB2312" w:hint="eastAsia"/>
          <w:sz w:val="28"/>
          <w:szCs w:val="28"/>
        </w:rPr>
        <w:lastRenderedPageBreak/>
        <w:t xml:space="preserve">附件2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20"/>
      <w:bookmarkEnd w:id="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2B56C0" w:rsidTr="00657FF7">
        <w:trPr>
          <w:trHeight w:val="507"/>
        </w:trPr>
        <w:tc>
          <w:tcPr>
            <w:tcW w:w="779" w:type="dxa"/>
            <w:vMerge w:val="restart"/>
            <w:vAlign w:val="center"/>
          </w:tcPr>
          <w:p w:rsidR="002B56C0" w:rsidRDefault="002B56C0" w:rsidP="00657FF7">
            <w:pPr>
              <w:jc w:val="center"/>
              <w:rPr>
                <w:rFonts w:ascii="仿宋_GB2312" w:eastAsia="仿宋_GB2312" w:hAnsi="仿宋_GB2312" w:cs="仿宋_GB2312"/>
              </w:rPr>
            </w:pPr>
            <w:bookmarkStart w:id="122" w:name="_Toc533340200"/>
            <w:bookmarkStart w:id="123" w:name="_Toc4485676"/>
            <w:r>
              <w:rPr>
                <w:rFonts w:ascii="仿宋_GB2312" w:eastAsia="仿宋_GB2312" w:hAnsi="仿宋_GB2312" w:cs="仿宋_GB2312" w:hint="eastAsia"/>
              </w:rPr>
              <w:t>序号</w:t>
            </w:r>
          </w:p>
        </w:tc>
        <w:tc>
          <w:tcPr>
            <w:tcW w:w="2415"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22"/>
            <w:bookmarkEnd w:id="123"/>
          </w:p>
        </w:tc>
        <w:tc>
          <w:tcPr>
            <w:tcW w:w="277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4" w:name="_Toc533340201"/>
            <w:bookmarkStart w:id="125" w:name="_Toc4485677"/>
            <w:r>
              <w:rPr>
                <w:rFonts w:ascii="仿宋_GB2312" w:eastAsia="仿宋_GB2312" w:hAnsi="仿宋_GB2312" w:cs="仿宋_GB2312" w:hint="eastAsia"/>
                <w:b w:val="0"/>
                <w:sz w:val="21"/>
                <w:szCs w:val="21"/>
              </w:rPr>
              <w:t>审查标准</w:t>
            </w:r>
            <w:bookmarkEnd w:id="124"/>
            <w:bookmarkEnd w:id="125"/>
          </w:p>
        </w:tc>
        <w:tc>
          <w:tcPr>
            <w:tcW w:w="2544"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6" w:name="_Toc533340202"/>
            <w:bookmarkStart w:id="127" w:name="_Toc4485678"/>
            <w:r>
              <w:rPr>
                <w:rFonts w:ascii="仿宋_GB2312" w:eastAsia="仿宋_GB2312" w:hAnsi="仿宋_GB2312" w:cs="仿宋_GB2312" w:hint="eastAsia"/>
                <w:b w:val="0"/>
                <w:sz w:val="21"/>
                <w:szCs w:val="21"/>
              </w:rPr>
              <w:t>供应商名称</w:t>
            </w:r>
            <w:bookmarkEnd w:id="126"/>
            <w:bookmarkEnd w:id="127"/>
          </w:p>
        </w:tc>
      </w:tr>
      <w:tr w:rsidR="002B56C0" w:rsidTr="00657FF7">
        <w:trPr>
          <w:trHeight w:val="442"/>
        </w:trPr>
        <w:tc>
          <w:tcPr>
            <w:tcW w:w="779"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8" w:name="_Toc533340203"/>
            <w:bookmarkStart w:id="129" w:name="_Toc4485679"/>
            <w:r>
              <w:rPr>
                <w:rFonts w:ascii="仿宋_GB2312" w:eastAsia="仿宋_GB2312" w:hAnsi="仿宋_GB2312" w:cs="仿宋_GB2312" w:hint="eastAsia"/>
                <w:b w:val="0"/>
                <w:sz w:val="21"/>
                <w:szCs w:val="21"/>
              </w:rPr>
              <w:t>1.按给定格式填写</w:t>
            </w:r>
            <w:bookmarkEnd w:id="128"/>
            <w:bookmarkEnd w:id="129"/>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0" w:name="_Toc533340204"/>
            <w:bookmarkStart w:id="131" w:name="_Toc4485680"/>
            <w:r>
              <w:rPr>
                <w:rFonts w:ascii="仿宋_GB2312" w:eastAsia="仿宋_GB2312" w:hAnsi="仿宋_GB2312" w:cs="仿宋_GB2312" w:hint="eastAsia"/>
                <w:b w:val="0"/>
                <w:sz w:val="21"/>
                <w:szCs w:val="21"/>
              </w:rPr>
              <w:t>3.按规定签章</w:t>
            </w:r>
            <w:bookmarkEnd w:id="130"/>
            <w:bookmarkEnd w:id="131"/>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2B56C0" w:rsidRDefault="002B56C0" w:rsidP="00657FF7">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2" w:name="_Toc533340207"/>
            <w:bookmarkStart w:id="133" w:name="_Toc4485681"/>
            <w:r>
              <w:rPr>
                <w:rFonts w:ascii="仿宋_GB2312" w:eastAsia="仿宋_GB2312" w:hAnsi="仿宋_GB2312" w:cs="仿宋_GB2312" w:hint="eastAsia"/>
                <w:b w:val="0"/>
                <w:sz w:val="21"/>
                <w:szCs w:val="21"/>
              </w:rPr>
              <w:t>1.按给定格式填写</w:t>
            </w:r>
            <w:bookmarkEnd w:id="132"/>
            <w:bookmarkEnd w:id="133"/>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4" w:name="_Toc533340208"/>
            <w:bookmarkStart w:id="135" w:name="_Toc4485682"/>
            <w:r>
              <w:rPr>
                <w:rFonts w:ascii="仿宋_GB2312" w:eastAsia="仿宋_GB2312" w:hAnsi="仿宋_GB2312" w:cs="仿宋_GB2312" w:hint="eastAsia"/>
                <w:b w:val="0"/>
                <w:sz w:val="21"/>
                <w:szCs w:val="21"/>
              </w:rPr>
              <w:t>3.按规定签章</w:t>
            </w:r>
            <w:bookmarkEnd w:id="134"/>
            <w:bookmarkEnd w:id="135"/>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6" w:name="_Toc533340209"/>
            <w:bookmarkStart w:id="137" w:name="_Toc4485683"/>
            <w:r>
              <w:rPr>
                <w:rFonts w:ascii="仿宋_GB2312" w:eastAsia="仿宋_GB2312" w:hAnsi="仿宋_GB2312" w:cs="仿宋_GB2312" w:hint="eastAsia"/>
                <w:b w:val="0"/>
                <w:sz w:val="21"/>
                <w:szCs w:val="21"/>
              </w:rPr>
              <w:t>1.按给定格式填写</w:t>
            </w:r>
            <w:bookmarkEnd w:id="136"/>
            <w:bookmarkEnd w:id="137"/>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8" w:name="_Toc533340210"/>
            <w:bookmarkStart w:id="139" w:name="_Toc4485684"/>
            <w:r>
              <w:rPr>
                <w:rFonts w:ascii="仿宋_GB2312" w:eastAsia="仿宋_GB2312" w:hAnsi="仿宋_GB2312" w:cs="仿宋_GB2312" w:hint="eastAsia"/>
                <w:b w:val="0"/>
                <w:sz w:val="21"/>
                <w:szCs w:val="21"/>
              </w:rPr>
              <w:t>3.按规定签章</w:t>
            </w:r>
            <w:bookmarkEnd w:id="138"/>
            <w:bookmarkEnd w:id="139"/>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0" w:name="_Toc533340211"/>
            <w:bookmarkStart w:id="141" w:name="_Toc4485685"/>
            <w:r>
              <w:rPr>
                <w:rFonts w:ascii="仿宋_GB2312" w:eastAsia="仿宋_GB2312" w:hAnsi="仿宋_GB2312" w:cs="仿宋_GB2312" w:hint="eastAsia"/>
                <w:b w:val="0"/>
                <w:sz w:val="21"/>
                <w:szCs w:val="21"/>
              </w:rPr>
              <w:t>1.按给定格式填写</w:t>
            </w:r>
            <w:bookmarkEnd w:id="140"/>
            <w:bookmarkEnd w:id="141"/>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2" w:name="_Toc533340212"/>
            <w:bookmarkStart w:id="143" w:name="_Toc4485686"/>
            <w:r>
              <w:rPr>
                <w:rFonts w:ascii="仿宋_GB2312" w:eastAsia="仿宋_GB2312" w:hAnsi="仿宋_GB2312" w:cs="仿宋_GB2312" w:hint="eastAsia"/>
                <w:b w:val="0"/>
                <w:sz w:val="21"/>
                <w:szCs w:val="21"/>
              </w:rPr>
              <w:t>3.按规定签章</w:t>
            </w:r>
            <w:bookmarkEnd w:id="142"/>
            <w:bookmarkEnd w:id="143"/>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4" w:name="_Toc533340213"/>
            <w:bookmarkStart w:id="145" w:name="_Toc4485687"/>
            <w:r>
              <w:rPr>
                <w:rFonts w:ascii="仿宋_GB2312" w:eastAsia="仿宋_GB2312" w:hAnsi="仿宋_GB2312" w:cs="仿宋_GB2312" w:hint="eastAsia"/>
                <w:b w:val="0"/>
                <w:sz w:val="21"/>
                <w:szCs w:val="21"/>
              </w:rPr>
              <w:t>1.按给定格式填写</w:t>
            </w:r>
            <w:bookmarkEnd w:id="144"/>
            <w:bookmarkEnd w:id="145"/>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6" w:name="_Toc533340214"/>
            <w:bookmarkStart w:id="147" w:name="_Toc4485688"/>
            <w:r>
              <w:rPr>
                <w:rFonts w:ascii="仿宋_GB2312" w:eastAsia="仿宋_GB2312" w:hAnsi="仿宋_GB2312" w:cs="仿宋_GB2312" w:hint="eastAsia"/>
                <w:b w:val="0"/>
                <w:sz w:val="21"/>
                <w:szCs w:val="21"/>
              </w:rPr>
              <w:t>3.按规定签章</w:t>
            </w:r>
            <w:bookmarkEnd w:id="146"/>
            <w:bookmarkEnd w:id="147"/>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8" w:name="_Toc533340215"/>
            <w:bookmarkStart w:id="149" w:name="_Toc4485689"/>
            <w:r>
              <w:rPr>
                <w:rFonts w:ascii="仿宋_GB2312" w:eastAsia="仿宋_GB2312" w:hAnsi="仿宋_GB2312" w:cs="仿宋_GB2312" w:hint="eastAsia"/>
                <w:b w:val="0"/>
                <w:sz w:val="21"/>
                <w:szCs w:val="21"/>
              </w:rPr>
              <w:t>无供应商须知1.5</w:t>
            </w:r>
            <w:bookmarkStart w:id="150" w:name="_Toc533340216"/>
            <w:bookmarkStart w:id="151" w:name="_Toc4485690"/>
            <w:bookmarkEnd w:id="148"/>
            <w:bookmarkEnd w:id="149"/>
            <w:r>
              <w:rPr>
                <w:rFonts w:ascii="仿宋_GB2312" w:eastAsia="仿宋_GB2312" w:hAnsi="仿宋_GB2312" w:cs="仿宋_GB2312" w:hint="eastAsia"/>
                <w:b w:val="0"/>
                <w:sz w:val="21"/>
                <w:szCs w:val="21"/>
              </w:rPr>
              <w:t>所述情形</w:t>
            </w:r>
            <w:bookmarkEnd w:id="150"/>
            <w:bookmarkEnd w:id="151"/>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46"/>
        </w:trPr>
        <w:tc>
          <w:tcPr>
            <w:tcW w:w="779" w:type="dxa"/>
            <w:vAlign w:val="center"/>
          </w:tcPr>
          <w:p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2" w:name="_Toc533340219"/>
            <w:bookmarkStart w:id="153" w:name="_Toc4485693"/>
            <w:r>
              <w:rPr>
                <w:rFonts w:ascii="仿宋_GB2312" w:eastAsia="仿宋_GB2312" w:hAnsi="仿宋_GB2312" w:cs="仿宋_GB2312" w:hint="eastAsia"/>
                <w:b w:val="0"/>
                <w:sz w:val="21"/>
                <w:szCs w:val="21"/>
              </w:rPr>
              <w:t>1.响应采购文件实质性要求</w:t>
            </w:r>
            <w:bookmarkEnd w:id="152"/>
            <w:bookmarkEnd w:id="153"/>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4" w:name="_Toc533340220"/>
            <w:bookmarkStart w:id="155" w:name="_Toc4485694"/>
            <w:r>
              <w:rPr>
                <w:rFonts w:ascii="仿宋_GB2312" w:eastAsia="仿宋_GB2312" w:hAnsi="仿宋_GB2312" w:cs="仿宋_GB2312" w:hint="eastAsia"/>
                <w:b w:val="0"/>
                <w:sz w:val="21"/>
                <w:szCs w:val="21"/>
              </w:rPr>
              <w:t>2.无供应商须知28.2条所述情形</w:t>
            </w:r>
            <w:bookmarkEnd w:id="154"/>
            <w:bookmarkEnd w:id="155"/>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6" w:name="_Toc533340221"/>
            <w:bookmarkStart w:id="157" w:name="_Toc4485695"/>
            <w:r>
              <w:rPr>
                <w:rFonts w:ascii="仿宋_GB2312" w:eastAsia="仿宋_GB2312" w:hAnsi="仿宋_GB2312" w:cs="仿宋_GB2312" w:hint="eastAsia"/>
                <w:b w:val="0"/>
                <w:sz w:val="21"/>
                <w:szCs w:val="21"/>
              </w:rPr>
              <w:t>符合供应商须知表11.3条及24.1条所述的全部要求</w:t>
            </w:r>
            <w:bookmarkEnd w:id="156"/>
            <w:bookmarkEnd w:id="157"/>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1"/>
        </w:trPr>
        <w:tc>
          <w:tcPr>
            <w:tcW w:w="779" w:type="dxa"/>
            <w:vAlign w:val="center"/>
          </w:tcPr>
          <w:p w:rsidR="002B56C0" w:rsidRDefault="002B56C0" w:rsidP="00657FF7">
            <w:pPr>
              <w:snapToGrid w:val="0"/>
              <w:jc w:val="center"/>
              <w:rPr>
                <w:rFonts w:ascii="仿宋_GB2312" w:eastAsia="仿宋_GB2312" w:hAnsi="仿宋_GB2312" w:cs="仿宋_GB2312"/>
                <w:szCs w:val="21"/>
              </w:rPr>
            </w:pPr>
          </w:p>
        </w:tc>
        <w:tc>
          <w:tcPr>
            <w:tcW w:w="2415"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Default="002B56C0" w:rsidP="002B56C0">
      <w:pPr>
        <w:rPr>
          <w:rFonts w:ascii="仿宋_GB2312" w:eastAsia="仿宋_GB2312" w:hAnsi="仿宋_GB2312" w:cs="仿宋_GB2312"/>
        </w:rPr>
      </w:pPr>
    </w:p>
    <w:p w:rsidR="002B56C0" w:rsidRDefault="002B56C0" w:rsidP="002B56C0">
      <w:pPr>
        <w:rPr>
          <w:rFonts w:ascii="仿宋_GB2312" w:eastAsia="仿宋_GB2312" w:hAnsi="仿宋_GB2312" w:cs="仿宋_GB2312"/>
        </w:rPr>
      </w:pP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2B56C0" w:rsidRDefault="002B56C0" w:rsidP="002B56C0">
      <w:pPr>
        <w:widowControl/>
        <w:jc w:val="left"/>
        <w:rPr>
          <w:rFonts w:ascii="仿宋_GB2312" w:eastAsia="仿宋_GB2312" w:hAnsi="仿宋_GB2312" w:cs="仿宋_GB2312"/>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58" w:name="_Toc17433_WPSOffice_Level2"/>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szCs w:val="32"/>
        </w:rPr>
        <w:t xml:space="preserve">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8"/>
    </w:p>
    <w:p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DD24F7" w:rsidRDefault="00F65E65" w:rsidP="001E503A">
          <w:pPr>
            <w:spacing w:line="400" w:lineRule="exact"/>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pStyle w:val="a5"/>
                      <w:snapToGrid w:val="0"/>
                      <w:rPr>
                        <w:rFonts w:ascii="仿宋" w:eastAsia="仿宋" w:hAnsi="仿宋"/>
                        <w:szCs w:val="21"/>
                      </w:rPr>
                    </w:pPr>
                    <w:r>
                      <w:rPr>
                        <w:rFonts w:ascii="仿宋" w:eastAsia="仿宋" w:hAnsi="仿宋" w:hint="eastAsia"/>
                        <w:szCs w:val="21"/>
                      </w:rPr>
                      <w:t>全部</w:t>
                    </w:r>
                  </w:p>
                </w:tc>
              </w:sdtContent>
            </w:sdt>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512E50" w:rsidTr="00512E50">
            <w:trPr>
              <w:trHeight w:val="2706"/>
            </w:trPr>
            <w:tc>
              <w:tcPr>
                <w:tcW w:w="700" w:type="pct"/>
                <w:tcBorders>
                  <w:top w:val="single" w:sz="4" w:space="0" w:color="auto"/>
                  <w:left w:val="single" w:sz="4" w:space="0" w:color="auto"/>
                  <w:bottom w:val="single" w:sz="4" w:space="0" w:color="auto"/>
                  <w:right w:val="single" w:sz="4" w:space="0" w:color="auto"/>
                </w:tcBorders>
                <w:vAlign w:val="center"/>
              </w:tcPr>
              <w:p w:rsidR="00512E50" w:rsidRDefault="00F65E65" w:rsidP="00512E50">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512E50" w:rsidRPr="006517EB" w:rsidRDefault="00F65E65" w:rsidP="00512E50">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512E50" w:rsidRPr="00512E50" w:rsidRDefault="00F65E65" w:rsidP="00512E50">
                <w:pPr>
                  <w:autoSpaceDE w:val="0"/>
                  <w:autoSpaceDN w:val="0"/>
                  <w:adjustRightInd w:val="0"/>
                  <w:rPr>
                    <w:rFonts w:ascii="仿宋" w:eastAsia="仿宋" w:hAnsi="仿宋" w:cs="Arial"/>
                    <w:color w:val="000000" w:themeColor="text1"/>
                    <w:szCs w:val="21"/>
                  </w:rPr>
                </w:pPr>
                <w:r w:rsidRPr="00512E50">
                  <w:rPr>
                    <w:rFonts w:ascii="仿宋" w:eastAsia="仿宋" w:hAnsi="仿宋" w:cs="Arial" w:hint="eastAsia"/>
                    <w:color w:val="000000" w:themeColor="text1"/>
                    <w:szCs w:val="21"/>
                  </w:rPr>
                  <w:t>⑴</w:t>
                </w:r>
                <w:r w:rsidRPr="00512E50">
                  <w:rPr>
                    <w:rFonts w:ascii="仿宋" w:eastAsia="仿宋" w:hAnsi="仿宋" w:cs="Arial" w:hint="eastAsia"/>
                    <w:color w:val="000000" w:themeColor="text1"/>
                    <w:szCs w:val="21"/>
                  </w:rPr>
                  <w:t xml:space="preserve"> </w:t>
                </w:r>
                <w:r w:rsidRPr="00512E50">
                  <w:rPr>
                    <w:rFonts w:ascii="仿宋" w:eastAsia="仿宋" w:hAnsi="仿宋" w:cs="Arial" w:hint="eastAsia"/>
                    <w:color w:val="000000" w:themeColor="text1"/>
                    <w:szCs w:val="21"/>
                  </w:rPr>
                  <w:t>合理最低报价满分。</w:t>
                </w:r>
              </w:p>
              <w:p w:rsidR="00512E50" w:rsidRPr="00512E50" w:rsidRDefault="00F65E65" w:rsidP="00512E50">
                <w:pPr>
                  <w:autoSpaceDE w:val="0"/>
                  <w:autoSpaceDN w:val="0"/>
                  <w:adjustRightInd w:val="0"/>
                  <w:rPr>
                    <w:rFonts w:ascii="仿宋" w:eastAsia="仿宋" w:hAnsi="仿宋" w:cs="Arial"/>
                    <w:color w:val="000000" w:themeColor="text1"/>
                    <w:szCs w:val="21"/>
                  </w:rPr>
                </w:pPr>
                <w:r w:rsidRPr="00512E50">
                  <w:rPr>
                    <w:rFonts w:ascii="仿宋" w:eastAsia="仿宋" w:hAnsi="仿宋" w:cs="Arial" w:hint="eastAsia"/>
                    <w:color w:val="000000" w:themeColor="text1"/>
                    <w:szCs w:val="21"/>
                  </w:rPr>
                  <w:t>⑵</w:t>
                </w:r>
                <w:r w:rsidRPr="00512E50">
                  <w:rPr>
                    <w:rFonts w:ascii="仿宋" w:eastAsia="仿宋" w:hAnsi="仿宋" w:cs="Arial" w:hint="eastAsia"/>
                    <w:color w:val="000000" w:themeColor="text1"/>
                    <w:szCs w:val="21"/>
                  </w:rPr>
                  <w:t xml:space="preserve"> </w:t>
                </w:r>
                <w:r w:rsidRPr="00512E50">
                  <w:rPr>
                    <w:rFonts w:ascii="仿宋" w:eastAsia="仿宋" w:hAnsi="仿宋" w:cs="Arial" w:hint="eastAsia"/>
                    <w:color w:val="000000" w:themeColor="text1"/>
                    <w:szCs w:val="21"/>
                  </w:rPr>
                  <w:t>供应商报价得分为：</w:t>
                </w:r>
              </w:p>
              <w:p w:rsidR="00512E50" w:rsidRPr="00512E50" w:rsidRDefault="00F65E65" w:rsidP="00512E50">
                <w:pPr>
                  <w:autoSpaceDE w:val="0"/>
                  <w:autoSpaceDN w:val="0"/>
                  <w:adjustRightInd w:val="0"/>
                  <w:rPr>
                    <w:rFonts w:ascii="仿宋" w:eastAsia="仿宋" w:hAnsi="仿宋" w:cs="Arial"/>
                    <w:color w:val="000000" w:themeColor="text1"/>
                    <w:szCs w:val="21"/>
                  </w:rPr>
                </w:pPr>
                <w:r w:rsidRPr="00512E50">
                  <w:rPr>
                    <w:rFonts w:ascii="仿宋" w:eastAsia="仿宋" w:hAnsi="仿宋" w:cs="Arial"/>
                    <w:color w:val="000000" w:themeColor="text1"/>
                    <w:szCs w:val="21"/>
                  </w:rPr>
                  <w:t>T=Cmin/C×30</w:t>
                </w:r>
              </w:p>
              <w:p w:rsidR="00512E50" w:rsidRPr="00512E50" w:rsidRDefault="00F65E65" w:rsidP="00512E50">
                <w:pPr>
                  <w:autoSpaceDE w:val="0"/>
                  <w:autoSpaceDN w:val="0"/>
                  <w:adjustRightInd w:val="0"/>
                  <w:rPr>
                    <w:rFonts w:ascii="仿宋" w:eastAsia="仿宋" w:hAnsi="仿宋" w:cs="Arial"/>
                    <w:color w:val="000000" w:themeColor="text1"/>
                    <w:szCs w:val="21"/>
                  </w:rPr>
                </w:pPr>
                <w:r w:rsidRPr="00512E50">
                  <w:rPr>
                    <w:rFonts w:ascii="仿宋" w:eastAsia="仿宋" w:hAnsi="仿宋" w:cs="Arial" w:hint="eastAsia"/>
                    <w:color w:val="000000" w:themeColor="text1"/>
                    <w:szCs w:val="21"/>
                  </w:rPr>
                  <w:t>T</w:t>
                </w:r>
                <w:r w:rsidRPr="00512E50">
                  <w:rPr>
                    <w:rFonts w:ascii="仿宋" w:eastAsia="仿宋" w:hAnsi="仿宋" w:cs="Arial" w:hint="eastAsia"/>
                    <w:color w:val="000000" w:themeColor="text1"/>
                    <w:szCs w:val="21"/>
                  </w:rPr>
                  <w:t>为供应</w:t>
                </w:r>
                <w:proofErr w:type="gramStart"/>
                <w:r w:rsidRPr="00512E50">
                  <w:rPr>
                    <w:rFonts w:ascii="仿宋" w:eastAsia="仿宋" w:hAnsi="仿宋" w:cs="Arial" w:hint="eastAsia"/>
                    <w:color w:val="000000" w:themeColor="text1"/>
                    <w:szCs w:val="21"/>
                  </w:rPr>
                  <w:t>商价格</w:t>
                </w:r>
                <w:proofErr w:type="gramEnd"/>
                <w:r w:rsidRPr="00512E50">
                  <w:rPr>
                    <w:rFonts w:ascii="仿宋" w:eastAsia="仿宋" w:hAnsi="仿宋" w:cs="Arial" w:hint="eastAsia"/>
                    <w:color w:val="000000" w:themeColor="text1"/>
                    <w:szCs w:val="21"/>
                  </w:rPr>
                  <w:t>部分得分；</w:t>
                </w:r>
              </w:p>
              <w:p w:rsidR="00512E50" w:rsidRPr="00512E50" w:rsidRDefault="00F65E65" w:rsidP="00512E50">
                <w:pPr>
                  <w:autoSpaceDE w:val="0"/>
                  <w:autoSpaceDN w:val="0"/>
                  <w:adjustRightInd w:val="0"/>
                  <w:rPr>
                    <w:rFonts w:ascii="仿宋" w:eastAsia="仿宋" w:hAnsi="仿宋" w:cs="Arial"/>
                    <w:color w:val="000000" w:themeColor="text1"/>
                    <w:szCs w:val="21"/>
                  </w:rPr>
                </w:pPr>
                <w:r w:rsidRPr="00512E50">
                  <w:rPr>
                    <w:rFonts w:ascii="仿宋" w:eastAsia="仿宋" w:hAnsi="仿宋" w:cs="Arial" w:hint="eastAsia"/>
                    <w:color w:val="000000" w:themeColor="text1"/>
                    <w:szCs w:val="21"/>
                  </w:rPr>
                  <w:t>C</w:t>
                </w:r>
                <w:r w:rsidRPr="00512E50">
                  <w:rPr>
                    <w:rFonts w:ascii="仿宋" w:eastAsia="仿宋" w:hAnsi="仿宋" w:cs="Arial" w:hint="eastAsia"/>
                    <w:color w:val="000000" w:themeColor="text1"/>
                    <w:szCs w:val="21"/>
                  </w:rPr>
                  <w:t>为供应商报价；</w:t>
                </w:r>
              </w:p>
              <w:p w:rsidR="00512E50" w:rsidRPr="00512E50" w:rsidRDefault="00F65E65" w:rsidP="00512E50">
                <w:pPr>
                  <w:autoSpaceDE w:val="0"/>
                  <w:autoSpaceDN w:val="0"/>
                  <w:adjustRightInd w:val="0"/>
                  <w:rPr>
                    <w:rFonts w:ascii="仿宋" w:eastAsia="仿宋" w:hAnsi="仿宋" w:cs="Arial"/>
                    <w:color w:val="000000" w:themeColor="text1"/>
                    <w:szCs w:val="21"/>
                  </w:rPr>
                </w:pPr>
                <w:r w:rsidRPr="00512E50">
                  <w:rPr>
                    <w:rFonts w:ascii="仿宋" w:eastAsia="仿宋" w:hAnsi="仿宋" w:cs="Arial" w:hint="eastAsia"/>
                    <w:color w:val="000000" w:themeColor="text1"/>
                    <w:szCs w:val="21"/>
                  </w:rPr>
                  <w:t>Cmin</w:t>
                </w:r>
                <w:r w:rsidRPr="00512E50">
                  <w:rPr>
                    <w:rFonts w:ascii="仿宋" w:eastAsia="仿宋" w:hAnsi="仿宋" w:cs="Arial" w:hint="eastAsia"/>
                    <w:color w:val="000000" w:themeColor="text1"/>
                    <w:szCs w:val="21"/>
                  </w:rPr>
                  <w:t>为合理最低报价。</w:t>
                </w:r>
              </w:p>
              <w:p w:rsidR="00512E50" w:rsidRPr="00512E50" w:rsidRDefault="00F65E65" w:rsidP="00512E50">
                <w:pPr>
                  <w:autoSpaceDE w:val="0"/>
                  <w:autoSpaceDN w:val="0"/>
                  <w:adjustRightInd w:val="0"/>
                  <w:rPr>
                    <w:rFonts w:ascii="仿宋" w:eastAsia="仿宋" w:hAnsi="仿宋" w:cs="Arial"/>
                    <w:color w:val="000000" w:themeColor="text1"/>
                    <w:szCs w:val="21"/>
                  </w:rPr>
                </w:pPr>
                <w:r w:rsidRPr="00512E50">
                  <w:rPr>
                    <w:rFonts w:ascii="仿宋" w:eastAsia="仿宋" w:hAnsi="仿宋" w:cs="Arial" w:hint="eastAsia"/>
                    <w:color w:val="000000" w:themeColor="text1"/>
                    <w:szCs w:val="21"/>
                  </w:rPr>
                  <w:t>价格</w:t>
                </w:r>
                <w:proofErr w:type="gramStart"/>
                <w:r w:rsidRPr="00512E50">
                  <w:rPr>
                    <w:rFonts w:ascii="仿宋" w:eastAsia="仿宋" w:hAnsi="仿宋" w:cs="Arial" w:hint="eastAsia"/>
                    <w:color w:val="000000" w:themeColor="text1"/>
                    <w:szCs w:val="21"/>
                  </w:rPr>
                  <w:t>分统一</w:t>
                </w:r>
                <w:proofErr w:type="gramEnd"/>
                <w:r w:rsidRPr="00512E50">
                  <w:rPr>
                    <w:rFonts w:ascii="仿宋" w:eastAsia="仿宋" w:hAnsi="仿宋" w:cs="Arial" w:hint="eastAsia"/>
                    <w:color w:val="000000" w:themeColor="text1"/>
                    <w:szCs w:val="21"/>
                  </w:rPr>
                  <w:t>采用低价优先法计算，即满足招标文件要求且投标价格最低的投标报价为评标基准价，其价格分为满分。其他投标单位的价格</w:t>
                </w:r>
                <w:proofErr w:type="gramStart"/>
                <w:r w:rsidRPr="00512E50">
                  <w:rPr>
                    <w:rFonts w:ascii="仿宋" w:eastAsia="仿宋" w:hAnsi="仿宋" w:cs="Arial" w:hint="eastAsia"/>
                    <w:color w:val="000000" w:themeColor="text1"/>
                    <w:szCs w:val="21"/>
                  </w:rPr>
                  <w:t>分统一</w:t>
                </w:r>
                <w:proofErr w:type="gramEnd"/>
                <w:r w:rsidRPr="00512E50">
                  <w:rPr>
                    <w:rFonts w:ascii="仿宋" w:eastAsia="仿宋" w:hAnsi="仿宋" w:cs="Arial" w:hint="eastAsia"/>
                    <w:color w:val="000000" w:themeColor="text1"/>
                    <w:szCs w:val="21"/>
                  </w:rPr>
                  <w:t>按照下列公式计算：</w:t>
                </w:r>
              </w:p>
              <w:p w:rsidR="00512E50" w:rsidRPr="00512E50" w:rsidRDefault="00F65E65" w:rsidP="00512E50">
                <w:pPr>
                  <w:autoSpaceDE w:val="0"/>
                  <w:autoSpaceDN w:val="0"/>
                  <w:adjustRightInd w:val="0"/>
                  <w:rPr>
                    <w:rFonts w:ascii="仿宋" w:eastAsia="仿宋" w:hAnsi="仿宋" w:cs="Arial"/>
                    <w:color w:val="000000" w:themeColor="text1"/>
                    <w:szCs w:val="21"/>
                  </w:rPr>
                </w:pPr>
                <w:r w:rsidRPr="00512E50">
                  <w:rPr>
                    <w:rFonts w:ascii="仿宋" w:eastAsia="仿宋" w:hAnsi="仿宋" w:cs="Arial" w:hint="eastAsia"/>
                    <w:color w:val="000000" w:themeColor="text1"/>
                    <w:szCs w:val="21"/>
                  </w:rPr>
                  <w:t>投标报价得分</w:t>
                </w:r>
                <w:r w:rsidRPr="00512E50">
                  <w:rPr>
                    <w:rFonts w:ascii="仿宋" w:eastAsia="仿宋" w:hAnsi="仿宋" w:cs="Arial" w:hint="eastAsia"/>
                    <w:color w:val="000000" w:themeColor="text1"/>
                    <w:szCs w:val="21"/>
                  </w:rPr>
                  <w:t>=(</w:t>
                </w:r>
                <w:r w:rsidRPr="00512E50">
                  <w:rPr>
                    <w:rFonts w:ascii="仿宋" w:eastAsia="仿宋" w:hAnsi="仿宋" w:cs="Arial" w:hint="eastAsia"/>
                    <w:color w:val="000000" w:themeColor="text1"/>
                    <w:szCs w:val="21"/>
                  </w:rPr>
                  <w:t>评标基准价／投标报价</w:t>
                </w:r>
                <w:r w:rsidRPr="00512E50">
                  <w:rPr>
                    <w:rFonts w:ascii="仿宋" w:eastAsia="仿宋" w:hAnsi="仿宋" w:cs="Arial" w:hint="eastAsia"/>
                    <w:color w:val="000000" w:themeColor="text1"/>
                    <w:szCs w:val="21"/>
                  </w:rPr>
                  <w:t>)</w:t>
                </w:r>
                <w:r w:rsidRPr="00512E50">
                  <w:rPr>
                    <w:rFonts w:ascii="仿宋" w:eastAsia="仿宋" w:hAnsi="仿宋" w:cs="Arial" w:hint="eastAsia"/>
                    <w:color w:val="000000" w:themeColor="text1"/>
                    <w:szCs w:val="21"/>
                  </w:rPr>
                  <w:t>×</w:t>
                </w:r>
                <w:proofErr w:type="gramStart"/>
                <w:r w:rsidRPr="00512E50">
                  <w:rPr>
                    <w:rFonts w:ascii="仿宋" w:eastAsia="仿宋" w:hAnsi="仿宋" w:cs="Arial" w:hint="eastAsia"/>
                    <w:color w:val="000000" w:themeColor="text1"/>
                    <w:szCs w:val="21"/>
                  </w:rPr>
                  <w:t>价格权</w:t>
                </w:r>
                <w:proofErr w:type="gramEnd"/>
                <w:r w:rsidRPr="00512E50">
                  <w:rPr>
                    <w:rFonts w:ascii="仿宋" w:eastAsia="仿宋" w:hAnsi="仿宋" w:cs="Arial" w:hint="eastAsia"/>
                    <w:color w:val="000000" w:themeColor="text1"/>
                    <w:szCs w:val="21"/>
                  </w:rPr>
                  <w:t>值×</w:t>
                </w:r>
                <w:r w:rsidRPr="00512E50">
                  <w:rPr>
                    <w:rFonts w:ascii="仿宋" w:eastAsia="仿宋" w:hAnsi="仿宋" w:cs="Arial" w:hint="eastAsia"/>
                    <w:color w:val="000000" w:themeColor="text1"/>
                    <w:szCs w:val="21"/>
                  </w:rPr>
                  <w:t>100</w:t>
                </w:r>
              </w:p>
              <w:p w:rsidR="00512E50" w:rsidRDefault="00F65E65" w:rsidP="00512E50">
                <w:pPr>
                  <w:autoSpaceDE w:val="0"/>
                  <w:autoSpaceDN w:val="0"/>
                  <w:adjustRightInd w:val="0"/>
                  <w:rPr>
                    <w:rFonts w:ascii="仿宋" w:eastAsia="仿宋" w:hAnsi="仿宋" w:cs="Arial"/>
                    <w:color w:val="000000" w:themeColor="text1"/>
                    <w:szCs w:val="21"/>
                  </w:rPr>
                </w:pPr>
                <w:r w:rsidRPr="00512E50">
                  <w:rPr>
                    <w:rFonts w:ascii="仿宋" w:eastAsia="仿宋" w:hAnsi="仿宋" w:cs="Arial" w:hint="eastAsia"/>
                    <w:color w:val="000000" w:themeColor="text1"/>
                    <w:szCs w:val="21"/>
                  </w:rPr>
                  <w:t>计算分数时四舍五入取小数点后两位</w:t>
                </w:r>
              </w:p>
            </w:tc>
            <w:tc>
              <w:tcPr>
                <w:tcW w:w="398" w:type="pct"/>
                <w:tcBorders>
                  <w:top w:val="single" w:sz="4" w:space="0" w:color="auto"/>
                  <w:left w:val="single" w:sz="4" w:space="0" w:color="auto"/>
                  <w:bottom w:val="single" w:sz="4" w:space="0" w:color="auto"/>
                  <w:right w:val="single" w:sz="4" w:space="0" w:color="auto"/>
                </w:tcBorders>
                <w:vAlign w:val="center"/>
              </w:tcPr>
              <w:p w:rsidR="00512E50" w:rsidRPr="006517EB" w:rsidRDefault="00F65E65" w:rsidP="00512E50">
                <w:pPr>
                  <w:jc w:val="center"/>
                  <w:rPr>
                    <w:rFonts w:ascii="仿宋" w:eastAsia="仿宋" w:hAnsi="仿宋" w:cs="Arial"/>
                    <w:color w:val="000000" w:themeColor="text1"/>
                    <w:szCs w:val="21"/>
                  </w:rPr>
                </w:pPr>
                <w:r>
                  <w:rPr>
                    <w:rFonts w:ascii="仿宋" w:eastAsia="仿宋" w:hAnsi="仿宋" w:cs="Arial" w:hint="eastAsia"/>
                    <w:color w:val="000000" w:themeColor="text1"/>
                    <w:szCs w:val="21"/>
                  </w:rPr>
                  <w:t>30</w:t>
                </w:r>
              </w:p>
            </w:tc>
            <w:sdt>
              <w:sdtPr>
                <w:rPr>
                  <w:rFonts w:ascii="仿宋" w:eastAsia="仿宋" w:hAnsi="仿宋" w:hint="eastAsia"/>
                  <w:szCs w:val="21"/>
                </w:rPr>
                <w:alias w:val="主观"/>
                <w:tag w:val="主观"/>
                <w:id w:val="-19432216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12E50" w:rsidRDefault="00F65E65" w:rsidP="00512E50">
                    <w:pPr>
                      <w:jc w:val="center"/>
                      <w:rPr>
                        <w:rFonts w:ascii="仿宋" w:eastAsia="仿宋" w:hAnsi="仿宋"/>
                        <w:szCs w:val="21"/>
                      </w:rPr>
                    </w:pPr>
                    <w:r>
                      <w:rPr>
                        <w:rFonts w:ascii="MS Gothic" w:eastAsia="MS Gothic" w:hAnsi="MS Gothic" w:hint="eastAsia"/>
                        <w:szCs w:val="21"/>
                      </w:rPr>
                      <w:t>☐</w:t>
                    </w:r>
                  </w:p>
                </w:tc>
              </w:sdtContent>
            </w:sdt>
          </w:tr>
          <w:tr w:rsidR="00673A40" w:rsidTr="006517EB">
            <w:trPr>
              <w:trHeight w:val="2133"/>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733496" w:rsidRDefault="00F65E65"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1503D2">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项目方案</w:t>
                </w:r>
              </w:p>
            </w:tc>
            <w:tc>
              <w:tcPr>
                <w:tcW w:w="2649" w:type="pct"/>
                <w:tcBorders>
                  <w:top w:val="single" w:sz="4" w:space="0" w:color="auto"/>
                  <w:left w:val="single" w:sz="4" w:space="0" w:color="auto"/>
                  <w:bottom w:val="single" w:sz="4" w:space="0" w:color="auto"/>
                  <w:right w:val="single" w:sz="4" w:space="0" w:color="auto"/>
                </w:tcBorders>
                <w:vAlign w:val="center"/>
              </w:tcPr>
              <w:p w:rsidR="00733496" w:rsidRPr="006517EB" w:rsidRDefault="00F65E65" w:rsidP="00733496">
                <w:pPr>
                  <w:autoSpaceDE w:val="0"/>
                  <w:autoSpaceDN w:val="0"/>
                  <w:adjustRightInd w:val="0"/>
                  <w:rPr>
                    <w:rFonts w:ascii="仿宋" w:eastAsia="仿宋" w:hAnsi="仿宋" w:cs="Arial"/>
                    <w:color w:val="000000" w:themeColor="text1"/>
                    <w:szCs w:val="21"/>
                  </w:rPr>
                </w:pPr>
                <w:r w:rsidRPr="006517EB">
                  <w:rPr>
                    <w:rFonts w:ascii="仿宋" w:eastAsia="仿宋" w:hAnsi="仿宋" w:cs="Arial" w:hint="eastAsia"/>
                    <w:color w:val="000000" w:themeColor="text1"/>
                    <w:szCs w:val="21"/>
                  </w:rPr>
                  <w:t>项目方案满足电网规划标准与规范、招标文件的技术要求；可靠性高，利与施工；职责、界面清晰，工作有计划、有监督、有检查，完成工期满足招标要求，设备完善，或优于项目基本要求，由评委会综合评判。</w:t>
                </w:r>
              </w:p>
              <w:p w:rsidR="00673A40" w:rsidRPr="006517EB" w:rsidRDefault="00F65E65" w:rsidP="00733496">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较优者得</w:t>
                </w:r>
                <w:r w:rsidRPr="006517EB">
                  <w:rPr>
                    <w:rFonts w:ascii="仿宋" w:eastAsia="仿宋" w:hAnsi="仿宋" w:cs="Arial" w:hint="eastAsia"/>
                    <w:color w:val="000000" w:themeColor="text1"/>
                    <w:szCs w:val="21"/>
                  </w:rPr>
                  <w:t>21-30</w:t>
                </w:r>
                <w:r w:rsidRPr="006517EB">
                  <w:rPr>
                    <w:rFonts w:ascii="仿宋" w:eastAsia="仿宋" w:hAnsi="仿宋" w:cs="Arial" w:hint="eastAsia"/>
                    <w:color w:val="000000" w:themeColor="text1"/>
                    <w:szCs w:val="21"/>
                  </w:rPr>
                  <w:t>分；一般者得</w:t>
                </w:r>
                <w:r w:rsidRPr="006517EB">
                  <w:rPr>
                    <w:rFonts w:ascii="仿宋" w:eastAsia="仿宋" w:hAnsi="仿宋" w:cs="Arial" w:hint="eastAsia"/>
                    <w:color w:val="000000" w:themeColor="text1"/>
                    <w:szCs w:val="21"/>
                  </w:rPr>
                  <w:t>11-20</w:t>
                </w:r>
                <w:r w:rsidRPr="006517EB">
                  <w:rPr>
                    <w:rFonts w:ascii="仿宋" w:eastAsia="仿宋" w:hAnsi="仿宋" w:cs="Arial" w:hint="eastAsia"/>
                    <w:color w:val="000000" w:themeColor="text1"/>
                    <w:szCs w:val="21"/>
                  </w:rPr>
                  <w:t>分；其他得</w:t>
                </w:r>
                <w:r w:rsidRPr="006517EB">
                  <w:rPr>
                    <w:rFonts w:ascii="仿宋" w:eastAsia="仿宋" w:hAnsi="仿宋" w:cs="Arial" w:hint="eastAsia"/>
                    <w:color w:val="000000" w:themeColor="text1"/>
                    <w:szCs w:val="21"/>
                  </w:rPr>
                  <w:t>1-10</w:t>
                </w:r>
                <w:r w:rsidRPr="006517EB">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512E50">
                <w:pPr>
                  <w:jc w:val="center"/>
                  <w:rPr>
                    <w:rFonts w:ascii="仿宋" w:eastAsia="仿宋" w:hAnsi="仿宋" w:cs="Arial"/>
                    <w:color w:val="000000" w:themeColor="text1"/>
                    <w:szCs w:val="21"/>
                  </w:rPr>
                </w:pPr>
                <w:r w:rsidRPr="006517EB">
                  <w:rPr>
                    <w:rFonts w:ascii="仿宋" w:eastAsia="仿宋" w:hAnsi="仿宋" w:cs="Arial" w:hint="eastAsia"/>
                    <w:color w:val="000000" w:themeColor="text1"/>
                    <w:szCs w:val="21"/>
                  </w:rPr>
                  <w:t>30</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jc w:val="center"/>
                      <w:rPr>
                        <w:rFonts w:ascii="仿宋" w:eastAsia="仿宋" w:hAnsi="仿宋"/>
                        <w:szCs w:val="21"/>
                      </w:rPr>
                    </w:pPr>
                    <w:r>
                      <w:rPr>
                        <w:rFonts w:ascii="MS Gothic" w:eastAsia="MS Gothic" w:hAnsi="MS Gothic" w:hint="eastAsia"/>
                        <w:szCs w:val="21"/>
                      </w:rPr>
                      <w:t>☒</w:t>
                    </w:r>
                  </w:p>
                </w:tc>
              </w:sdtContent>
            </w:sdt>
          </w:tr>
          <w:tr w:rsidR="00673A40"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1503D2">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质量保障措施</w:t>
                </w:r>
              </w:p>
            </w:tc>
            <w:tc>
              <w:tcPr>
                <w:tcW w:w="2649"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1503D2">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结合</w:t>
                </w:r>
                <w:r w:rsidRPr="006517EB">
                  <w:rPr>
                    <w:rFonts w:ascii="仿宋" w:eastAsia="仿宋" w:hAnsi="仿宋" w:cs="Arial"/>
                    <w:color w:val="000000" w:themeColor="text1"/>
                    <w:szCs w:val="21"/>
                  </w:rPr>
                  <w:t>服务项目组织机构内部分工的合理性，职责、界面是否有缺漏</w:t>
                </w:r>
                <w:r w:rsidRPr="006517EB">
                  <w:rPr>
                    <w:rFonts w:ascii="仿宋" w:eastAsia="仿宋" w:hAnsi="仿宋" w:cs="Arial" w:hint="eastAsia"/>
                    <w:color w:val="000000" w:themeColor="text1"/>
                    <w:szCs w:val="21"/>
                  </w:rPr>
                  <w:t>等酌情打分。响应优秀得</w:t>
                </w:r>
                <w:r w:rsidRPr="006517EB">
                  <w:rPr>
                    <w:rFonts w:ascii="仿宋" w:eastAsia="仿宋" w:hAnsi="仿宋" w:cs="Arial" w:hint="eastAsia"/>
                    <w:color w:val="000000" w:themeColor="text1"/>
                    <w:szCs w:val="21"/>
                  </w:rPr>
                  <w:t>7-10</w:t>
                </w:r>
                <w:r w:rsidRPr="006517EB">
                  <w:rPr>
                    <w:rFonts w:ascii="仿宋" w:eastAsia="仿宋" w:hAnsi="仿宋" w:cs="Arial" w:hint="eastAsia"/>
                    <w:color w:val="000000" w:themeColor="text1"/>
                    <w:szCs w:val="21"/>
                  </w:rPr>
                  <w:t>分；一般得</w:t>
                </w:r>
                <w:r w:rsidRPr="006517EB">
                  <w:rPr>
                    <w:rFonts w:ascii="仿宋" w:eastAsia="仿宋" w:hAnsi="仿宋" w:cs="Arial" w:hint="eastAsia"/>
                    <w:color w:val="000000" w:themeColor="text1"/>
                    <w:szCs w:val="21"/>
                  </w:rPr>
                  <w:t>3-6</w:t>
                </w:r>
                <w:r w:rsidRPr="006517EB">
                  <w:rPr>
                    <w:rFonts w:ascii="仿宋" w:eastAsia="仿宋" w:hAnsi="仿宋" w:cs="Arial" w:hint="eastAsia"/>
                    <w:color w:val="000000" w:themeColor="text1"/>
                    <w:szCs w:val="21"/>
                  </w:rPr>
                  <w:t>分；差得</w:t>
                </w:r>
                <w:r w:rsidRPr="006517EB">
                  <w:rPr>
                    <w:rFonts w:ascii="仿宋" w:eastAsia="仿宋" w:hAnsi="仿宋" w:cs="Arial" w:hint="eastAsia"/>
                    <w:color w:val="000000" w:themeColor="text1"/>
                    <w:szCs w:val="21"/>
                  </w:rPr>
                  <w:t>1-2</w:t>
                </w:r>
                <w:r w:rsidRPr="006517EB">
                  <w:rPr>
                    <w:rFonts w:ascii="仿宋" w:eastAsia="仿宋" w:hAnsi="仿宋" w:cs="Arial" w:hint="eastAsia"/>
                    <w:color w:val="000000" w:themeColor="text1"/>
                    <w:szCs w:val="21"/>
                  </w:rPr>
                  <w:t>分，没有得</w:t>
                </w:r>
                <w:r w:rsidRPr="006517EB">
                  <w:rPr>
                    <w:rFonts w:ascii="仿宋" w:eastAsia="仿宋" w:hAnsi="仿宋" w:cs="Arial" w:hint="eastAsia"/>
                    <w:color w:val="000000" w:themeColor="text1"/>
                    <w:szCs w:val="21"/>
                  </w:rPr>
                  <w:t>0</w:t>
                </w:r>
                <w:r w:rsidRPr="006517EB">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512E50">
                <w:pPr>
                  <w:jc w:val="center"/>
                  <w:rPr>
                    <w:rFonts w:ascii="仿宋" w:eastAsia="仿宋" w:hAnsi="仿宋" w:cs="Arial"/>
                    <w:color w:val="000000" w:themeColor="text1"/>
                    <w:szCs w:val="21"/>
                  </w:rPr>
                </w:pPr>
                <w:r w:rsidRPr="006517EB">
                  <w:rPr>
                    <w:rFonts w:ascii="仿宋" w:eastAsia="仿宋" w:hAnsi="仿宋" w:cs="Arial" w:hint="eastAsia"/>
                    <w:color w:val="000000" w:themeColor="text1"/>
                    <w:szCs w:val="21"/>
                  </w:rPr>
                  <w:t>10</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jc w:val="center"/>
                      <w:rPr>
                        <w:rFonts w:ascii="仿宋" w:eastAsia="仿宋" w:hAnsi="仿宋"/>
                        <w:szCs w:val="21"/>
                      </w:rPr>
                    </w:pPr>
                    <w:r>
                      <w:rPr>
                        <w:rFonts w:ascii="MS Gothic" w:eastAsia="MS Gothic" w:hAnsi="MS Gothic" w:hint="eastAsia"/>
                        <w:szCs w:val="21"/>
                      </w:rPr>
                      <w:t>☒</w:t>
                    </w:r>
                  </w:p>
                </w:tc>
              </w:sdtContent>
            </w:sdt>
          </w:tr>
          <w:tr w:rsidR="00673A40" w:rsidTr="007907D6">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1503D2">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进度保障措施</w:t>
                </w:r>
              </w:p>
            </w:tc>
            <w:tc>
              <w:tcPr>
                <w:tcW w:w="2649"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1503D2">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工作进度计划控制措施得力</w:t>
                </w:r>
                <w:r w:rsidRPr="006517EB">
                  <w:rPr>
                    <w:rFonts w:ascii="仿宋" w:eastAsia="仿宋" w:hAnsi="仿宋" w:cs="Arial" w:hint="eastAsia"/>
                    <w:color w:val="000000" w:themeColor="text1"/>
                    <w:szCs w:val="21"/>
                  </w:rPr>
                  <w:t>7-10</w:t>
                </w:r>
                <w:r w:rsidRPr="006517EB">
                  <w:rPr>
                    <w:rFonts w:ascii="仿宋" w:eastAsia="仿宋" w:hAnsi="仿宋" w:cs="Arial" w:hint="eastAsia"/>
                    <w:color w:val="000000" w:themeColor="text1"/>
                    <w:szCs w:val="21"/>
                  </w:rPr>
                  <w:t>分，工作计划合理，一般</w:t>
                </w:r>
                <w:r w:rsidRPr="006517EB">
                  <w:rPr>
                    <w:rFonts w:ascii="仿宋" w:eastAsia="仿宋" w:hAnsi="仿宋" w:cs="Arial" w:hint="eastAsia"/>
                    <w:color w:val="000000" w:themeColor="text1"/>
                    <w:szCs w:val="21"/>
                  </w:rPr>
                  <w:t>3-6</w:t>
                </w:r>
                <w:r w:rsidRPr="006517EB">
                  <w:rPr>
                    <w:rFonts w:ascii="仿宋" w:eastAsia="仿宋" w:hAnsi="仿宋" w:cs="Arial" w:hint="eastAsia"/>
                    <w:color w:val="000000" w:themeColor="text1"/>
                    <w:szCs w:val="21"/>
                  </w:rPr>
                  <w:t>分，有保障措施，但不完善、不完整、不得力</w:t>
                </w:r>
                <w:r w:rsidRPr="006517EB">
                  <w:rPr>
                    <w:rFonts w:ascii="仿宋" w:eastAsia="仿宋" w:hAnsi="仿宋" w:cs="Arial" w:hint="eastAsia"/>
                    <w:color w:val="000000" w:themeColor="text1"/>
                    <w:szCs w:val="21"/>
                  </w:rPr>
                  <w:t>1-2</w:t>
                </w:r>
                <w:r w:rsidRPr="006517EB">
                  <w:rPr>
                    <w:rFonts w:ascii="仿宋" w:eastAsia="仿宋" w:hAnsi="仿宋" w:cs="Arial" w:hint="eastAsia"/>
                    <w:color w:val="000000" w:themeColor="text1"/>
                    <w:szCs w:val="21"/>
                  </w:rPr>
                  <w:t>分，没有得</w:t>
                </w:r>
                <w:r w:rsidRPr="006517EB">
                  <w:rPr>
                    <w:rFonts w:ascii="仿宋" w:eastAsia="仿宋" w:hAnsi="仿宋" w:cs="Arial" w:hint="eastAsia"/>
                    <w:color w:val="000000" w:themeColor="text1"/>
                    <w:szCs w:val="21"/>
                  </w:rPr>
                  <w:t>0</w:t>
                </w:r>
                <w:r w:rsidRPr="006517EB">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512E50">
                <w:pPr>
                  <w:jc w:val="center"/>
                  <w:rPr>
                    <w:rFonts w:ascii="仿宋" w:eastAsia="仿宋" w:hAnsi="仿宋" w:cs="Arial"/>
                    <w:color w:val="000000" w:themeColor="text1"/>
                    <w:szCs w:val="21"/>
                  </w:rPr>
                </w:pPr>
                <w:r w:rsidRPr="006517EB">
                  <w:rPr>
                    <w:rFonts w:ascii="仿宋" w:eastAsia="仿宋" w:hAnsi="仿宋" w:cs="Arial" w:hint="eastAsia"/>
                    <w:color w:val="000000" w:themeColor="text1"/>
                    <w:szCs w:val="21"/>
                  </w:rPr>
                  <w:t>10</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jc w:val="center"/>
                      <w:rPr>
                        <w:rFonts w:ascii="仿宋" w:eastAsia="仿宋" w:hAnsi="仿宋"/>
                        <w:szCs w:val="21"/>
                      </w:rPr>
                    </w:pPr>
                    <w:r>
                      <w:rPr>
                        <w:rFonts w:ascii="MS Gothic" w:eastAsia="MS Gothic" w:hAnsi="MS Gothic" w:hint="eastAsia"/>
                        <w:szCs w:val="21"/>
                      </w:rPr>
                      <w:t>☒</w:t>
                    </w:r>
                  </w:p>
                </w:tc>
              </w:sdtContent>
            </w:sdt>
          </w:tr>
          <w:tr w:rsidR="00673A40" w:rsidTr="007907D6">
            <w:trPr>
              <w:trHeight w:val="15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1503D2">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售后服务情况</w:t>
                </w:r>
              </w:p>
            </w:tc>
            <w:tc>
              <w:tcPr>
                <w:tcW w:w="2649"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1503D2">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售后服务方案具体，保障措施完善可行得</w:t>
                </w:r>
                <w:r w:rsidRPr="006517EB">
                  <w:rPr>
                    <w:rFonts w:ascii="仿宋" w:eastAsia="仿宋" w:hAnsi="仿宋" w:cs="Arial" w:hint="eastAsia"/>
                    <w:color w:val="000000" w:themeColor="text1"/>
                    <w:szCs w:val="21"/>
                  </w:rPr>
                  <w:t>7-10</w:t>
                </w:r>
                <w:r w:rsidRPr="006517EB">
                  <w:rPr>
                    <w:rFonts w:ascii="仿宋" w:eastAsia="仿宋" w:hAnsi="仿宋" w:cs="Arial" w:hint="eastAsia"/>
                    <w:color w:val="000000" w:themeColor="text1"/>
                    <w:szCs w:val="21"/>
                  </w:rPr>
                  <w:t>分，售后服务方案细致程度一般，保障措施可行性一般得</w:t>
                </w:r>
                <w:r w:rsidRPr="006517EB">
                  <w:rPr>
                    <w:rFonts w:ascii="仿宋" w:eastAsia="仿宋" w:hAnsi="仿宋" w:cs="Arial" w:hint="eastAsia"/>
                    <w:color w:val="000000" w:themeColor="text1"/>
                    <w:szCs w:val="21"/>
                  </w:rPr>
                  <w:t>3-6</w:t>
                </w:r>
                <w:r w:rsidRPr="006517EB">
                  <w:rPr>
                    <w:rFonts w:ascii="仿宋" w:eastAsia="仿宋" w:hAnsi="仿宋" w:cs="Arial" w:hint="eastAsia"/>
                    <w:color w:val="000000" w:themeColor="text1"/>
                    <w:szCs w:val="21"/>
                  </w:rPr>
                  <w:t>分，售后服务方案不详细，可行性较差得</w:t>
                </w:r>
                <w:r w:rsidRPr="006517EB">
                  <w:rPr>
                    <w:rFonts w:ascii="仿宋" w:eastAsia="仿宋" w:hAnsi="仿宋" w:cs="Arial" w:hint="eastAsia"/>
                    <w:color w:val="000000" w:themeColor="text1"/>
                    <w:szCs w:val="21"/>
                  </w:rPr>
                  <w:t>1-2</w:t>
                </w:r>
                <w:r w:rsidRPr="006517EB">
                  <w:rPr>
                    <w:rFonts w:ascii="仿宋" w:eastAsia="仿宋" w:hAnsi="仿宋" w:cs="Arial" w:hint="eastAsia"/>
                    <w:color w:val="000000" w:themeColor="text1"/>
                    <w:szCs w:val="21"/>
                  </w:rPr>
                  <w:t>分，没有得</w:t>
                </w:r>
                <w:r w:rsidRPr="006517EB">
                  <w:rPr>
                    <w:rFonts w:ascii="仿宋" w:eastAsia="仿宋" w:hAnsi="仿宋" w:cs="Arial" w:hint="eastAsia"/>
                    <w:color w:val="000000" w:themeColor="text1"/>
                    <w:szCs w:val="21"/>
                  </w:rPr>
                  <w:t>0</w:t>
                </w:r>
                <w:r w:rsidRPr="006517EB">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673A40" w:rsidRPr="006517EB" w:rsidRDefault="00F65E65" w:rsidP="00512E50">
                <w:pPr>
                  <w:jc w:val="center"/>
                  <w:rPr>
                    <w:rFonts w:ascii="仿宋" w:eastAsia="仿宋" w:hAnsi="仿宋" w:cs="Arial"/>
                    <w:color w:val="000000" w:themeColor="text1"/>
                    <w:szCs w:val="21"/>
                  </w:rPr>
                </w:pPr>
                <w:r w:rsidRPr="006517EB">
                  <w:rPr>
                    <w:rFonts w:ascii="仿宋" w:eastAsia="仿宋" w:hAnsi="仿宋" w:cs="Arial" w:hint="eastAsia"/>
                    <w:color w:val="000000" w:themeColor="text1"/>
                    <w:szCs w:val="21"/>
                  </w:rPr>
                  <w:t>10</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F65E65" w:rsidP="001503D2">
                    <w:pPr>
                      <w:jc w:val="center"/>
                      <w:rPr>
                        <w:rFonts w:ascii="仿宋" w:eastAsia="仿宋" w:hAnsi="仿宋"/>
                        <w:szCs w:val="21"/>
                      </w:rPr>
                    </w:pPr>
                    <w:r>
                      <w:rPr>
                        <w:rFonts w:ascii="MS Gothic" w:eastAsia="MS Gothic" w:hAnsi="MS Gothic" w:hint="eastAsia"/>
                        <w:szCs w:val="21"/>
                      </w:rPr>
                      <w:t>☒</w:t>
                    </w:r>
                  </w:p>
                </w:tc>
              </w:sdtContent>
            </w:sdt>
          </w:tr>
          <w:tr w:rsidR="00733496"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F1E09" w:rsidRDefault="00F65E65" w:rsidP="00733496">
                <w:pPr>
                  <w:pStyle w:val="a5"/>
                  <w:snapToGrid w:val="0"/>
                  <w:rPr>
                    <w:rFonts w:ascii="仿宋" w:eastAsia="仿宋" w:hAnsi="仿宋" w:cs="Arial"/>
                    <w:color w:val="000000" w:themeColor="text1"/>
                    <w:szCs w:val="21"/>
                  </w:rPr>
                </w:pPr>
              </w:p>
              <w:p w:rsidR="00733496" w:rsidRDefault="00F65E65" w:rsidP="00733496">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p w:rsidR="00733496" w:rsidRDefault="00F65E65" w:rsidP="00733496">
                <w:pPr>
                  <w:pStyle w:val="a5"/>
                  <w:snapToGrid w:val="0"/>
                  <w:rPr>
                    <w:rFonts w:ascii="仿宋" w:eastAsia="仿宋" w:hAnsi="仿宋" w:cs="Arial"/>
                    <w:color w:val="000000" w:themeColor="text1"/>
                    <w:szCs w:val="21"/>
                  </w:rPr>
                </w:pPr>
              </w:p>
              <w:p w:rsidR="00733496" w:rsidRPr="00733496" w:rsidRDefault="00F65E65" w:rsidP="00733496"/>
            </w:tc>
            <w:tc>
              <w:tcPr>
                <w:tcW w:w="635" w:type="pct"/>
                <w:tcBorders>
                  <w:top w:val="single" w:sz="4" w:space="0" w:color="auto"/>
                  <w:left w:val="single" w:sz="4" w:space="0" w:color="auto"/>
                  <w:bottom w:val="single" w:sz="4" w:space="0" w:color="auto"/>
                  <w:right w:val="single" w:sz="4" w:space="0" w:color="auto"/>
                </w:tcBorders>
                <w:vAlign w:val="center"/>
              </w:tcPr>
              <w:p w:rsidR="00733496" w:rsidRPr="006517EB" w:rsidRDefault="00F65E65" w:rsidP="00733496">
                <w:pPr>
                  <w:rPr>
                    <w:rFonts w:ascii="仿宋" w:eastAsia="仿宋" w:hAnsi="仿宋" w:cs="Arial"/>
                    <w:color w:val="000000" w:themeColor="text1"/>
                    <w:szCs w:val="21"/>
                  </w:rPr>
                </w:pPr>
                <w:r w:rsidRPr="006517EB">
                  <w:rPr>
                    <w:rFonts w:ascii="仿宋" w:eastAsia="仿宋" w:hAnsi="仿宋" w:cs="Arial" w:hint="eastAsia"/>
                    <w:color w:val="000000" w:themeColor="text1"/>
                    <w:szCs w:val="21"/>
                  </w:rPr>
                  <w:t>投标文件综合响应情况</w:t>
                </w:r>
              </w:p>
            </w:tc>
            <w:tc>
              <w:tcPr>
                <w:tcW w:w="2649" w:type="pct"/>
                <w:tcBorders>
                  <w:top w:val="single" w:sz="4" w:space="0" w:color="auto"/>
                  <w:left w:val="single" w:sz="4" w:space="0" w:color="auto"/>
                  <w:bottom w:val="single" w:sz="4" w:space="0" w:color="auto"/>
                  <w:right w:val="single" w:sz="4" w:space="0" w:color="auto"/>
                </w:tcBorders>
                <w:vAlign w:val="center"/>
              </w:tcPr>
              <w:p w:rsidR="00733496" w:rsidRPr="006517EB" w:rsidRDefault="00F65E65" w:rsidP="00733496">
                <w:pPr>
                  <w:widowControl/>
                  <w:spacing w:line="320" w:lineRule="exact"/>
                  <w:rPr>
                    <w:rFonts w:ascii="仿宋" w:eastAsia="仿宋" w:hAnsi="仿宋" w:cs="Arial"/>
                    <w:color w:val="000000" w:themeColor="text1"/>
                    <w:szCs w:val="21"/>
                  </w:rPr>
                </w:pPr>
                <w:r w:rsidRPr="006517EB">
                  <w:rPr>
                    <w:rFonts w:ascii="仿宋" w:eastAsia="仿宋" w:hAnsi="仿宋" w:cs="Arial"/>
                    <w:color w:val="000000" w:themeColor="text1"/>
                    <w:szCs w:val="21"/>
                  </w:rPr>
                  <w:t>1</w:t>
                </w:r>
                <w:r w:rsidRPr="006517EB">
                  <w:rPr>
                    <w:rFonts w:ascii="仿宋" w:eastAsia="仿宋" w:hAnsi="仿宋" w:cs="Arial"/>
                    <w:color w:val="000000" w:themeColor="text1"/>
                    <w:szCs w:val="21"/>
                  </w:rPr>
                  <w:t>、响应优秀，对招标文件全响应，有差异内容且高于招标文件标准，得</w:t>
                </w:r>
                <w:r w:rsidRPr="006517EB">
                  <w:rPr>
                    <w:rFonts w:ascii="仿宋" w:eastAsia="仿宋" w:hAnsi="仿宋" w:cs="Arial"/>
                    <w:color w:val="000000" w:themeColor="text1"/>
                    <w:szCs w:val="21"/>
                  </w:rPr>
                  <w:t>7-10</w:t>
                </w:r>
                <w:r w:rsidRPr="006517EB">
                  <w:rPr>
                    <w:rFonts w:ascii="仿宋" w:eastAsia="仿宋" w:hAnsi="仿宋" w:cs="Arial"/>
                    <w:color w:val="000000" w:themeColor="text1"/>
                    <w:szCs w:val="21"/>
                  </w:rPr>
                  <w:t>分；</w:t>
                </w:r>
                <w:r w:rsidRPr="006517EB">
                  <w:rPr>
                    <w:rFonts w:ascii="仿宋" w:eastAsia="仿宋" w:hAnsi="仿宋" w:cs="Arial"/>
                    <w:color w:val="000000" w:themeColor="text1"/>
                    <w:szCs w:val="21"/>
                  </w:rPr>
                  <w:t xml:space="preserve"> </w:t>
                </w:r>
              </w:p>
              <w:p w:rsidR="00733496" w:rsidRPr="006517EB" w:rsidRDefault="00F65E65" w:rsidP="00733496">
                <w:pPr>
                  <w:widowControl/>
                  <w:spacing w:line="320" w:lineRule="exact"/>
                  <w:rPr>
                    <w:rFonts w:ascii="仿宋" w:eastAsia="仿宋" w:hAnsi="仿宋" w:cs="Arial"/>
                    <w:color w:val="000000" w:themeColor="text1"/>
                    <w:szCs w:val="21"/>
                  </w:rPr>
                </w:pPr>
                <w:r w:rsidRPr="006517EB">
                  <w:rPr>
                    <w:rFonts w:ascii="仿宋" w:eastAsia="仿宋" w:hAnsi="仿宋" w:cs="Arial"/>
                    <w:color w:val="000000" w:themeColor="text1"/>
                    <w:szCs w:val="21"/>
                  </w:rPr>
                  <w:t>2</w:t>
                </w:r>
                <w:r w:rsidRPr="006517EB">
                  <w:rPr>
                    <w:rFonts w:ascii="仿宋" w:eastAsia="仿宋" w:hAnsi="仿宋" w:cs="Arial"/>
                    <w:color w:val="000000" w:themeColor="text1"/>
                    <w:szCs w:val="21"/>
                  </w:rPr>
                  <w:t>、响应一般，对招标文件全响应，无差异，得</w:t>
                </w:r>
                <w:r w:rsidRPr="006517EB">
                  <w:rPr>
                    <w:rFonts w:ascii="仿宋" w:eastAsia="仿宋" w:hAnsi="仿宋" w:cs="Arial"/>
                    <w:color w:val="000000" w:themeColor="text1"/>
                    <w:szCs w:val="21"/>
                  </w:rPr>
                  <w:t>3-6</w:t>
                </w:r>
                <w:r w:rsidRPr="006517EB">
                  <w:rPr>
                    <w:rFonts w:ascii="仿宋" w:eastAsia="仿宋" w:hAnsi="仿宋" w:cs="Arial"/>
                    <w:color w:val="000000" w:themeColor="text1"/>
                    <w:szCs w:val="21"/>
                  </w:rPr>
                  <w:t>分；</w:t>
                </w:r>
                <w:r w:rsidRPr="006517EB">
                  <w:rPr>
                    <w:rFonts w:ascii="仿宋" w:eastAsia="仿宋" w:hAnsi="仿宋" w:cs="Arial"/>
                    <w:color w:val="000000" w:themeColor="text1"/>
                    <w:szCs w:val="21"/>
                  </w:rPr>
                  <w:t xml:space="preserve"> </w:t>
                </w:r>
              </w:p>
              <w:p w:rsidR="00733496" w:rsidRPr="006517EB" w:rsidRDefault="00F65E65" w:rsidP="00733496">
                <w:pPr>
                  <w:widowControl/>
                  <w:spacing w:line="320" w:lineRule="exact"/>
                  <w:rPr>
                    <w:rFonts w:ascii="仿宋" w:eastAsia="仿宋" w:hAnsi="仿宋" w:cs="Arial"/>
                    <w:color w:val="000000" w:themeColor="text1"/>
                    <w:szCs w:val="21"/>
                  </w:rPr>
                </w:pPr>
                <w:r w:rsidRPr="006517EB">
                  <w:rPr>
                    <w:rFonts w:ascii="仿宋" w:eastAsia="仿宋" w:hAnsi="仿宋" w:cs="Arial"/>
                    <w:color w:val="000000" w:themeColor="text1"/>
                    <w:szCs w:val="21"/>
                  </w:rPr>
                  <w:t>3</w:t>
                </w:r>
                <w:r w:rsidRPr="006517EB">
                  <w:rPr>
                    <w:rFonts w:ascii="仿宋" w:eastAsia="仿宋" w:hAnsi="仿宋" w:cs="Arial"/>
                    <w:color w:val="000000" w:themeColor="text1"/>
                    <w:szCs w:val="21"/>
                  </w:rPr>
                  <w:t>、响应差，对招标文件全响应，有差异但招标方能接受的，得</w:t>
                </w:r>
                <w:r w:rsidRPr="006517EB">
                  <w:rPr>
                    <w:rFonts w:ascii="仿宋" w:eastAsia="仿宋" w:hAnsi="仿宋" w:cs="Arial"/>
                    <w:color w:val="000000" w:themeColor="text1"/>
                    <w:szCs w:val="21"/>
                  </w:rPr>
                  <w:t>1-2</w:t>
                </w:r>
                <w:r w:rsidRPr="006517EB">
                  <w:rPr>
                    <w:rFonts w:ascii="仿宋" w:eastAsia="仿宋" w:hAnsi="仿宋" w:cs="Arial"/>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3496" w:rsidRPr="006517EB" w:rsidRDefault="00F65E65" w:rsidP="00512E50">
                <w:pPr>
                  <w:jc w:val="center"/>
                  <w:rPr>
                    <w:rFonts w:ascii="仿宋" w:eastAsia="仿宋" w:hAnsi="仿宋" w:cs="Arial"/>
                    <w:color w:val="000000" w:themeColor="text1"/>
                    <w:szCs w:val="21"/>
                  </w:rPr>
                </w:pPr>
                <w:r w:rsidRPr="006517EB">
                  <w:rPr>
                    <w:rFonts w:ascii="仿宋" w:eastAsia="仿宋" w:hAnsi="仿宋" w:cs="Arial" w:hint="eastAsia"/>
                    <w:color w:val="000000" w:themeColor="text1"/>
                    <w:szCs w:val="21"/>
                  </w:rPr>
                  <w:t>10</w:t>
                </w:r>
              </w:p>
            </w:tc>
            <w:sdt>
              <w:sdtPr>
                <w:rPr>
                  <w:rFonts w:ascii="仿宋" w:eastAsia="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3496" w:rsidRDefault="00F65E65" w:rsidP="00733496">
                    <w:pPr>
                      <w:jc w:val="center"/>
                      <w:rPr>
                        <w:rFonts w:ascii="仿宋" w:eastAsia="仿宋" w:hAnsi="仿宋"/>
                        <w:szCs w:val="21"/>
                      </w:rPr>
                    </w:pPr>
                    <w:r>
                      <w:rPr>
                        <w:rFonts w:ascii="MS Gothic" w:eastAsia="MS Gothic" w:hAnsi="MS Gothic" w:hint="eastAsia"/>
                        <w:szCs w:val="21"/>
                      </w:rPr>
                      <w:t>☒</w:t>
                    </w:r>
                  </w:p>
                </w:tc>
              </w:sdtContent>
            </w:sdt>
          </w:tr>
          <w:tr w:rsidR="00733496"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733496" w:rsidRDefault="00F65E65" w:rsidP="00733496">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733496" w:rsidRDefault="00F65E65" w:rsidP="0073349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33496" w:rsidRDefault="00F65E65" w:rsidP="00733496">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733496" w:rsidRPr="006517EB" w:rsidRDefault="00F65E65" w:rsidP="00512E50">
                <w:pPr>
                  <w:jc w:val="center"/>
                  <w:rPr>
                    <w:rFonts w:ascii="仿宋" w:eastAsia="仿宋" w:hAnsi="仿宋" w:cs="Arial"/>
                    <w:color w:val="000000" w:themeColor="text1"/>
                    <w:szCs w:val="21"/>
                  </w:rPr>
                </w:pPr>
                <w:r w:rsidRPr="006517EB">
                  <w:rPr>
                    <w:rFonts w:ascii="仿宋" w:eastAsia="仿宋" w:hAnsi="仿宋" w:cs="Arial" w:hint="eastAsia"/>
                    <w:color w:val="000000" w:themeColor="text1"/>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733496" w:rsidRDefault="00F65E65" w:rsidP="00733496">
                <w:pPr>
                  <w:rPr>
                    <w:rFonts w:ascii="仿宋" w:eastAsia="仿宋" w:hAnsi="仿宋"/>
                    <w:szCs w:val="21"/>
                  </w:rPr>
                </w:pPr>
              </w:p>
            </w:tc>
          </w:tr>
        </w:tbl>
        <w:p w:rsidR="00D62CB1" w:rsidRPr="00F06C50" w:rsidRDefault="00F65E65" w:rsidP="007004A0">
          <w:pPr>
            <w:spacing w:line="400" w:lineRule="exact"/>
            <w:ind w:firstLineChars="200" w:firstLine="480"/>
            <w:rPr>
              <w:rFonts w:ascii="仿宋" w:eastAsia="仿宋" w:hAnsi="仿宋"/>
              <w:sz w:val="24"/>
            </w:rPr>
          </w:pPr>
        </w:p>
      </w:sdtContent>
    </w:sdt>
    <w:p w:rsidR="002B56C0" w:rsidRDefault="002B56C0" w:rsidP="002B56C0">
      <w:pPr>
        <w:widowControl/>
        <w:shd w:val="clear" w:color="auto" w:fill="FFFFFF"/>
        <w:spacing w:line="240" w:lineRule="exact"/>
        <w:jc w:val="left"/>
        <w:rPr>
          <w:rFonts w:ascii="仿宋_GB2312" w:eastAsia="仿宋_GB2312" w:hAnsi="仿宋_GB2312" w:cs="仿宋_GB2312"/>
          <w:kern w:val="0"/>
          <w:szCs w:val="21"/>
        </w:rPr>
      </w:pPr>
    </w:p>
    <w:p w:rsidR="00A35C87" w:rsidRDefault="002B56C0" w:rsidP="002B56C0">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59" w:name="_Toc4485696"/>
      <w:r>
        <w:rPr>
          <w:rFonts w:ascii="仿宋" w:eastAsia="仿宋" w:hAnsi="仿宋" w:cs="仿宋_GB2312" w:hint="eastAsia"/>
        </w:rPr>
        <w:t xml:space="preserve">第六章 </w:t>
      </w:r>
      <w:bookmarkEnd w:id="159"/>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2B56C0" w:rsidRDefault="002B56C0">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3.2供方应保证所供服务符合国家的有关规定。</w:t>
      </w:r>
    </w:p>
    <w:p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7.3.4保修期内，供方提供电话、电子邮件、Web、现场服务等方式的技术支持，对用户</w:t>
      </w:r>
      <w:r>
        <w:rPr>
          <w:rFonts w:ascii="仿宋_GB2312" w:eastAsia="仿宋_GB2312" w:hAnsi="仿宋_GB2312" w:cs="仿宋_GB2312" w:hint="eastAsia"/>
          <w:szCs w:val="21"/>
        </w:rPr>
        <w:lastRenderedPageBreak/>
        <w:t>的现场服务要求，供方必须按响应文件做出的承诺进行响应。</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9.1.3需方有权部分或全部解除政府采购合同并要求供方赔偿由此造成的损失。此时需方可采取必要的补救措施，相关费用由供方承担。</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提供服务费用的0.5%计收，但违约金的最高限额为未提供服务的合同价格的5%。一周按7天计算，不足7天按一周计算。如果达到最高限额，需方有权解除政府采购合同。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60" w:name="_Toc533340224"/>
      <w:bookmarkStart w:id="161" w:name="_Toc4485697"/>
      <w:r>
        <w:rPr>
          <w:rFonts w:ascii="仿宋_GB2312" w:eastAsia="仿宋_GB2312" w:hAnsi="仿宋_GB2312" w:cs="仿宋_GB2312" w:hint="eastAsia"/>
          <w:sz w:val="28"/>
          <w:szCs w:val="28"/>
        </w:rPr>
        <w:lastRenderedPageBreak/>
        <w:t>合同格式</w:t>
      </w:r>
      <w:bookmarkEnd w:id="160"/>
      <w:bookmarkEnd w:id="161"/>
      <w:r>
        <w:rPr>
          <w:rFonts w:ascii="仿宋_GB2312" w:eastAsia="仿宋_GB2312" w:hAnsi="仿宋_GB2312" w:cs="仿宋_GB2312" w:hint="eastAsia"/>
          <w:sz w:val="28"/>
          <w:szCs w:val="28"/>
        </w:rPr>
        <w:t xml:space="preserve">                    </w:t>
      </w:r>
    </w:p>
    <w:p w:rsidR="002B56C0" w:rsidRDefault="002B56C0" w:rsidP="002B56C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B56C0" w:rsidRDefault="002B56C0" w:rsidP="002B56C0">
      <w:pPr>
        <w:adjustRightInd w:val="0"/>
        <w:snapToGrid w:val="0"/>
        <w:spacing w:line="360" w:lineRule="auto"/>
        <w:jc w:val="left"/>
        <w:rPr>
          <w:rFonts w:ascii="仿宋_GB2312" w:eastAsia="仿宋_GB2312" w:hAnsi="仿宋_GB2312" w:cs="仿宋_GB2312"/>
          <w:b/>
          <w:szCs w:val="21"/>
        </w:rPr>
      </w:pP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2B56C0" w:rsidRDefault="002B56C0"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2B56C0">
      <w:pPr>
        <w:adjustRightInd w:val="0"/>
        <w:snapToGrid w:val="0"/>
        <w:spacing w:line="360" w:lineRule="auto"/>
        <w:ind w:firstLineChars="200" w:firstLine="420"/>
        <w:rPr>
          <w:rFonts w:ascii="仿宋_GB2312" w:eastAsiaTheme="minorEastAsia" w:hAnsi="仿宋_GB2312" w:cs="仿宋_GB2312"/>
          <w:szCs w:val="21"/>
          <w:u w:val="single"/>
        </w:rPr>
      </w:pPr>
    </w:p>
    <w:p w:rsidR="00F65E65" w:rsidRDefault="00F65E65" w:rsidP="00F65E65">
      <w:pPr>
        <w:adjustRightInd w:val="0"/>
        <w:snapToGrid w:val="0"/>
        <w:spacing w:line="360" w:lineRule="auto"/>
        <w:rPr>
          <w:rFonts w:ascii="仿宋_GB2312" w:eastAsiaTheme="minorEastAsia" w:hAnsi="仿宋_GB2312" w:cs="仿宋_GB2312"/>
          <w:szCs w:val="21"/>
          <w:u w:val="single"/>
        </w:rPr>
      </w:pPr>
    </w:p>
    <w:p w:rsidR="00F65E65" w:rsidRPr="00254383" w:rsidRDefault="00F65E65" w:rsidP="00F65E65">
      <w:pPr>
        <w:spacing w:line="380" w:lineRule="exact"/>
        <w:jc w:val="center"/>
        <w:rPr>
          <w:rFonts w:ascii="仿宋_GB2312" w:eastAsia="仿宋_GB2312" w:hAnsi="仿宋_GB2312" w:cs="仿宋_GB2312"/>
          <w:b/>
          <w:kern w:val="0"/>
          <w:sz w:val="32"/>
          <w:szCs w:val="32"/>
        </w:rPr>
      </w:pPr>
      <w:r w:rsidRPr="00254383">
        <w:rPr>
          <w:rFonts w:ascii="宋体" w:hAnsi="宋体" w:cs="宋体" w:hint="eastAsia"/>
          <w:b/>
          <w:kern w:val="0"/>
          <w:sz w:val="32"/>
          <w:szCs w:val="32"/>
        </w:rPr>
        <w:lastRenderedPageBreak/>
        <w:t>营口开发区政府集中采购项目验收报告单</w:t>
      </w:r>
    </w:p>
    <w:tbl>
      <w:tblPr>
        <w:tblpPr w:leftFromText="180" w:rightFromText="180" w:vertAnchor="page" w:horzAnchor="page" w:tblpX="1199" w:tblpY="32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3218"/>
        <w:gridCol w:w="366"/>
        <w:gridCol w:w="601"/>
        <w:gridCol w:w="1054"/>
        <w:gridCol w:w="229"/>
        <w:gridCol w:w="483"/>
        <w:gridCol w:w="2201"/>
      </w:tblGrid>
      <w:tr w:rsidR="00F65E65" w:rsidRPr="0064485B" w:rsidTr="00907545">
        <w:trPr>
          <w:trHeight w:val="713"/>
        </w:trPr>
        <w:tc>
          <w:tcPr>
            <w:tcW w:w="1528"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采购项目</w:t>
            </w:r>
          </w:p>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名   称</w:t>
            </w:r>
          </w:p>
        </w:tc>
        <w:tc>
          <w:tcPr>
            <w:tcW w:w="3584" w:type="dxa"/>
            <w:gridSpan w:val="2"/>
            <w:shd w:val="clear" w:color="auto" w:fill="auto"/>
          </w:tcPr>
          <w:p w:rsidR="00F65E65" w:rsidRPr="0064485B" w:rsidRDefault="00F65E65" w:rsidP="00907545">
            <w:pPr>
              <w:rPr>
                <w:rFonts w:ascii="仿宋_GB2312" w:eastAsia="仿宋_GB2312" w:hAnsi="仿宋_GB2312" w:cs="仿宋_GB2312"/>
                <w:kern w:val="0"/>
                <w:szCs w:val="21"/>
              </w:rPr>
            </w:pPr>
          </w:p>
        </w:tc>
        <w:tc>
          <w:tcPr>
            <w:tcW w:w="1884" w:type="dxa"/>
            <w:gridSpan w:val="3"/>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采购合同</w:t>
            </w:r>
          </w:p>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编    号</w:t>
            </w:r>
          </w:p>
        </w:tc>
        <w:tc>
          <w:tcPr>
            <w:tcW w:w="2684" w:type="dxa"/>
            <w:gridSpan w:val="2"/>
            <w:shd w:val="clear" w:color="auto" w:fill="auto"/>
          </w:tcPr>
          <w:p w:rsidR="00F65E65" w:rsidRPr="0064485B" w:rsidRDefault="00F65E65" w:rsidP="00907545">
            <w:pPr>
              <w:rPr>
                <w:rFonts w:ascii="仿宋_GB2312" w:eastAsia="仿宋_GB2312" w:hAnsi="仿宋_GB2312" w:cs="仿宋_GB2312"/>
                <w:kern w:val="0"/>
                <w:szCs w:val="21"/>
              </w:rPr>
            </w:pPr>
          </w:p>
        </w:tc>
      </w:tr>
      <w:tr w:rsidR="00F65E65" w:rsidRPr="0064485B" w:rsidTr="00907545">
        <w:trPr>
          <w:trHeight w:val="675"/>
        </w:trPr>
        <w:tc>
          <w:tcPr>
            <w:tcW w:w="1528"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交货完工</w:t>
            </w:r>
          </w:p>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时   间</w:t>
            </w:r>
          </w:p>
        </w:tc>
        <w:tc>
          <w:tcPr>
            <w:tcW w:w="3584" w:type="dxa"/>
            <w:gridSpan w:val="2"/>
            <w:shd w:val="clear" w:color="auto" w:fill="auto"/>
          </w:tcPr>
          <w:p w:rsidR="00F65E65" w:rsidRPr="0064485B" w:rsidRDefault="00F65E65" w:rsidP="00907545">
            <w:pPr>
              <w:rPr>
                <w:rFonts w:ascii="仿宋_GB2312" w:eastAsia="仿宋_GB2312" w:hAnsi="仿宋_GB2312" w:cs="仿宋_GB2312"/>
                <w:kern w:val="0"/>
                <w:szCs w:val="21"/>
              </w:rPr>
            </w:pPr>
          </w:p>
        </w:tc>
        <w:tc>
          <w:tcPr>
            <w:tcW w:w="1884" w:type="dxa"/>
            <w:gridSpan w:val="3"/>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资金来源</w:t>
            </w:r>
          </w:p>
        </w:tc>
        <w:tc>
          <w:tcPr>
            <w:tcW w:w="2684" w:type="dxa"/>
            <w:gridSpan w:val="2"/>
            <w:shd w:val="clear" w:color="auto" w:fill="auto"/>
          </w:tcPr>
          <w:p w:rsidR="00F65E65" w:rsidRPr="0064485B" w:rsidRDefault="00F65E65" w:rsidP="00907545">
            <w:pPr>
              <w:rPr>
                <w:rFonts w:ascii="仿宋_GB2312" w:eastAsia="仿宋_GB2312" w:hAnsi="仿宋_GB2312" w:cs="仿宋_GB2312"/>
                <w:kern w:val="0"/>
                <w:szCs w:val="21"/>
              </w:rPr>
            </w:pPr>
          </w:p>
        </w:tc>
      </w:tr>
      <w:tr w:rsidR="00F65E65" w:rsidRPr="0064485B" w:rsidTr="00907545">
        <w:trPr>
          <w:trHeight w:val="3100"/>
        </w:trPr>
        <w:tc>
          <w:tcPr>
            <w:tcW w:w="1528" w:type="dxa"/>
            <w:shd w:val="clear" w:color="auto" w:fill="auto"/>
            <w:textDirection w:val="tbRlV"/>
            <w:vAlign w:val="center"/>
          </w:tcPr>
          <w:p w:rsidR="00F65E65" w:rsidRPr="0064485B" w:rsidRDefault="00F65E65" w:rsidP="00907545">
            <w:pPr>
              <w:ind w:left="113" w:right="113"/>
              <w:jc w:val="center"/>
              <w:rPr>
                <w:rFonts w:ascii="仿宋_GB2312" w:eastAsia="仿宋_GB2312" w:hAnsi="仿宋_GB2312" w:cs="仿宋_GB2312"/>
                <w:kern w:val="0"/>
                <w:szCs w:val="21"/>
              </w:rPr>
            </w:pPr>
            <w:r w:rsidRPr="0064485B">
              <w:rPr>
                <w:rFonts w:ascii="宋体" w:hAnsi="宋体" w:cs="宋体" w:hint="eastAsia"/>
                <w:kern w:val="0"/>
                <w:szCs w:val="21"/>
              </w:rPr>
              <w:t>验收内容及意见</w:t>
            </w:r>
          </w:p>
        </w:tc>
        <w:tc>
          <w:tcPr>
            <w:tcW w:w="8152" w:type="dxa"/>
            <w:gridSpan w:val="7"/>
            <w:shd w:val="clear" w:color="auto" w:fill="auto"/>
          </w:tcPr>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采购负责人：               验收负责人：</w:t>
            </w:r>
          </w:p>
        </w:tc>
      </w:tr>
      <w:tr w:rsidR="00F65E65" w:rsidRPr="0064485B" w:rsidTr="00907545">
        <w:trPr>
          <w:trHeight w:val="4586"/>
        </w:trPr>
        <w:tc>
          <w:tcPr>
            <w:tcW w:w="1528" w:type="dxa"/>
            <w:shd w:val="clear" w:color="auto" w:fill="auto"/>
            <w:textDirection w:val="tbRlV"/>
            <w:vAlign w:val="center"/>
          </w:tcPr>
          <w:p w:rsidR="00F65E65" w:rsidRPr="0064485B" w:rsidRDefault="00F65E65" w:rsidP="00907545">
            <w:pPr>
              <w:ind w:left="113" w:right="113"/>
              <w:jc w:val="center"/>
              <w:rPr>
                <w:rFonts w:ascii="仿宋_GB2312" w:eastAsia="仿宋_GB2312" w:hAnsi="仿宋_GB2312" w:cs="仿宋_GB2312"/>
                <w:kern w:val="0"/>
                <w:szCs w:val="21"/>
              </w:rPr>
            </w:pPr>
            <w:r w:rsidRPr="0064485B">
              <w:rPr>
                <w:rFonts w:ascii="宋体" w:hAnsi="宋体" w:cs="宋体" w:hint="eastAsia"/>
                <w:kern w:val="0"/>
                <w:szCs w:val="21"/>
              </w:rPr>
              <w:t>申请付款金额</w:t>
            </w:r>
          </w:p>
        </w:tc>
        <w:tc>
          <w:tcPr>
            <w:tcW w:w="8152" w:type="dxa"/>
            <w:gridSpan w:val="7"/>
            <w:shd w:val="clear" w:color="auto" w:fill="auto"/>
          </w:tcPr>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本次申请付款金额为（大写）：                                  ，</w:t>
            </w: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（小写）：                             。         </w:t>
            </w:r>
          </w:p>
          <w:p w:rsidR="00F65E65" w:rsidRPr="0064485B" w:rsidRDefault="00F65E65" w:rsidP="00907545">
            <w:pPr>
              <w:rPr>
                <w:rFonts w:ascii="仿宋_GB2312" w:eastAsia="仿宋_GB2312" w:hAnsi="仿宋_GB2312" w:cs="仿宋_GB2312"/>
                <w:kern w:val="0"/>
                <w:szCs w:val="21"/>
              </w:rPr>
            </w:pPr>
          </w:p>
          <w:p w:rsidR="00F65E65" w:rsidRPr="0064485B" w:rsidRDefault="00F65E65" w:rsidP="00907545">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付款方式：□一次性付款       □分期付款 </w:t>
            </w:r>
          </w:p>
          <w:p w:rsidR="00F65E65" w:rsidRPr="0064485B" w:rsidRDefault="00F65E65" w:rsidP="00907545">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项目中标金额：                        元人民币，已经累计支付资金额：                 元人民币。</w:t>
            </w:r>
          </w:p>
          <w:p w:rsidR="00F65E65" w:rsidRPr="0064485B" w:rsidRDefault="00F65E65" w:rsidP="00907545">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p>
          <w:p w:rsidR="00F65E65" w:rsidRPr="0064485B" w:rsidRDefault="00F65E65" w:rsidP="00907545">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采购单位负责人：            财务负责人：</w:t>
            </w:r>
          </w:p>
          <w:p w:rsidR="00F65E65" w:rsidRPr="0064485B" w:rsidRDefault="00F65E65" w:rsidP="00907545">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p>
          <w:p w:rsidR="00F65E65" w:rsidRPr="0064485B" w:rsidRDefault="00F65E65" w:rsidP="00907545">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验收日期：     年    月    日</w:t>
            </w:r>
          </w:p>
          <w:p w:rsidR="00F65E65" w:rsidRPr="0064485B" w:rsidRDefault="00F65E65" w:rsidP="00907545">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p>
          <w:p w:rsidR="00F65E65" w:rsidRPr="0064485B" w:rsidRDefault="00F65E65" w:rsidP="00907545">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（采购单位财务章）</w:t>
            </w:r>
          </w:p>
        </w:tc>
      </w:tr>
      <w:tr w:rsidR="00F65E65" w:rsidRPr="0064485B" w:rsidTr="00907545">
        <w:trPr>
          <w:trHeight w:val="377"/>
        </w:trPr>
        <w:tc>
          <w:tcPr>
            <w:tcW w:w="1528"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采购单位</w:t>
            </w:r>
          </w:p>
        </w:tc>
        <w:tc>
          <w:tcPr>
            <w:tcW w:w="3218"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p>
        </w:tc>
        <w:tc>
          <w:tcPr>
            <w:tcW w:w="967" w:type="dxa"/>
            <w:gridSpan w:val="2"/>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联系人</w:t>
            </w:r>
          </w:p>
        </w:tc>
        <w:tc>
          <w:tcPr>
            <w:tcW w:w="1054"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p>
        </w:tc>
        <w:tc>
          <w:tcPr>
            <w:tcW w:w="712" w:type="dxa"/>
            <w:gridSpan w:val="2"/>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电话</w:t>
            </w:r>
          </w:p>
        </w:tc>
        <w:tc>
          <w:tcPr>
            <w:tcW w:w="2201"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p>
        </w:tc>
      </w:tr>
      <w:tr w:rsidR="00F65E65" w:rsidRPr="0064485B" w:rsidTr="00907545">
        <w:trPr>
          <w:trHeight w:val="396"/>
        </w:trPr>
        <w:tc>
          <w:tcPr>
            <w:tcW w:w="1528"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供应商</w:t>
            </w:r>
          </w:p>
        </w:tc>
        <w:tc>
          <w:tcPr>
            <w:tcW w:w="3218"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p>
        </w:tc>
        <w:tc>
          <w:tcPr>
            <w:tcW w:w="967" w:type="dxa"/>
            <w:gridSpan w:val="2"/>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联系人</w:t>
            </w:r>
          </w:p>
        </w:tc>
        <w:tc>
          <w:tcPr>
            <w:tcW w:w="1054"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p>
        </w:tc>
        <w:tc>
          <w:tcPr>
            <w:tcW w:w="712" w:type="dxa"/>
            <w:gridSpan w:val="2"/>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电话</w:t>
            </w:r>
          </w:p>
        </w:tc>
        <w:tc>
          <w:tcPr>
            <w:tcW w:w="2201" w:type="dxa"/>
            <w:shd w:val="clear" w:color="auto" w:fill="auto"/>
            <w:vAlign w:val="center"/>
          </w:tcPr>
          <w:p w:rsidR="00F65E65" w:rsidRPr="0064485B" w:rsidRDefault="00F65E65" w:rsidP="00907545">
            <w:pPr>
              <w:jc w:val="center"/>
              <w:rPr>
                <w:rFonts w:ascii="仿宋_GB2312" w:eastAsia="仿宋_GB2312" w:hAnsi="仿宋_GB2312" w:cs="仿宋_GB2312"/>
                <w:kern w:val="0"/>
                <w:szCs w:val="21"/>
              </w:rPr>
            </w:pPr>
          </w:p>
        </w:tc>
      </w:tr>
    </w:tbl>
    <w:p w:rsidR="00F65E65" w:rsidRPr="0064485B" w:rsidRDefault="00F65E65" w:rsidP="00F65E65">
      <w:pPr>
        <w:spacing w:beforeLines="100" w:before="319" w:afterLines="100" w:after="319"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采购单位：（公章）    </w:t>
      </w:r>
    </w:p>
    <w:p w:rsidR="00F65E65" w:rsidRDefault="00F65E65" w:rsidP="00F65E65">
      <w:pPr>
        <w:spacing w:beforeLines="100" w:before="319" w:afterLines="100" w:after="319"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p>
    <w:p w:rsidR="00F65E65" w:rsidRPr="00F65E65" w:rsidRDefault="00F65E65" w:rsidP="00F65E65">
      <w:pPr>
        <w:spacing w:beforeLines="100" w:before="319" w:afterLines="100" w:after="319" w:line="360" w:lineRule="auto"/>
        <w:rPr>
          <w:rFonts w:ascii="仿宋_GB2312" w:eastAsiaTheme="minorEastAsia" w:hAnsi="仿宋_GB2312" w:cs="仿宋_GB2312" w:hint="eastAsia"/>
          <w:kern w:val="0"/>
          <w:szCs w:val="21"/>
        </w:rPr>
      </w:pPr>
    </w:p>
    <w:p w:rsidR="00F65E65" w:rsidRDefault="00F65E65" w:rsidP="00F65E65">
      <w:pPr>
        <w:jc w:val="center"/>
        <w:rPr>
          <w:b/>
          <w:sz w:val="44"/>
          <w:szCs w:val="44"/>
        </w:rPr>
      </w:pPr>
      <w:r>
        <w:rPr>
          <w:rFonts w:hint="eastAsia"/>
          <w:b/>
          <w:sz w:val="44"/>
          <w:szCs w:val="44"/>
        </w:rPr>
        <w:lastRenderedPageBreak/>
        <w:t>退还投标保证金申请表</w:t>
      </w:r>
    </w:p>
    <w:p w:rsidR="00F65E65" w:rsidRDefault="00F65E65" w:rsidP="00F65E65">
      <w:pPr>
        <w:jc w:val="center"/>
        <w:rPr>
          <w:b/>
          <w:sz w:val="44"/>
          <w:szCs w:val="44"/>
        </w:rPr>
      </w:pPr>
    </w:p>
    <w:p w:rsidR="00F65E65" w:rsidRDefault="00F65E65" w:rsidP="00F65E65">
      <w:pPr>
        <w:jc w:val="left"/>
        <w:rPr>
          <w:sz w:val="30"/>
          <w:szCs w:val="30"/>
        </w:rPr>
      </w:pPr>
      <w:r w:rsidRPr="006B7801">
        <w:rPr>
          <w:rFonts w:hint="eastAsia"/>
          <w:sz w:val="30"/>
          <w:szCs w:val="30"/>
        </w:rPr>
        <w:t>营口市鲅鱼圈区审批技术审查与公共资源交易中心</w:t>
      </w:r>
      <w:r>
        <w:rPr>
          <w:rFonts w:hint="eastAsia"/>
          <w:sz w:val="30"/>
          <w:szCs w:val="30"/>
        </w:rPr>
        <w:t>：</w:t>
      </w:r>
    </w:p>
    <w:p w:rsidR="00F65E65" w:rsidRPr="006B7801" w:rsidRDefault="00F65E65" w:rsidP="00F65E65">
      <w:pPr>
        <w:jc w:val="left"/>
        <w:rPr>
          <w:sz w:val="30"/>
          <w:szCs w:val="30"/>
        </w:rPr>
      </w:pPr>
    </w:p>
    <w:p w:rsidR="00F65E65" w:rsidRDefault="00F65E65" w:rsidP="00F65E65">
      <w:pPr>
        <w:spacing w:line="360" w:lineRule="auto"/>
        <w:ind w:firstLineChars="200" w:firstLine="600"/>
        <w:jc w:val="left"/>
        <w:rPr>
          <w:sz w:val="30"/>
          <w:szCs w:val="30"/>
          <w:u w:val="single"/>
        </w:rPr>
      </w:pPr>
      <w:r>
        <w:rPr>
          <w:rFonts w:hint="eastAsia"/>
          <w:sz w:val="30"/>
          <w:szCs w:val="30"/>
        </w:rPr>
        <w:t>我公司于</w:t>
      </w:r>
      <w:r>
        <w:rPr>
          <w:sz w:val="30"/>
          <w:szCs w:val="30"/>
          <w:u w:val="single"/>
        </w:rPr>
        <w:t xml:space="preserve">      </w:t>
      </w:r>
      <w:r>
        <w:rPr>
          <w:rFonts w:hint="eastAsia"/>
          <w:sz w:val="30"/>
          <w:szCs w:val="30"/>
        </w:rPr>
        <w:t>年</w:t>
      </w:r>
      <w:r>
        <w:rPr>
          <w:sz w:val="30"/>
          <w:szCs w:val="30"/>
          <w:u w:val="single"/>
        </w:rPr>
        <w:t xml:space="preserve">      </w:t>
      </w:r>
      <w:r>
        <w:rPr>
          <w:rFonts w:hint="eastAsia"/>
          <w:sz w:val="30"/>
          <w:szCs w:val="30"/>
        </w:rPr>
        <w:t>月</w:t>
      </w:r>
      <w:r>
        <w:rPr>
          <w:sz w:val="30"/>
          <w:szCs w:val="30"/>
          <w:u w:val="single"/>
        </w:rPr>
        <w:t xml:space="preserve">      </w:t>
      </w:r>
      <w:r>
        <w:rPr>
          <w:rFonts w:hint="eastAsia"/>
          <w:sz w:val="30"/>
          <w:szCs w:val="30"/>
        </w:rPr>
        <w:t>日参加</w:t>
      </w:r>
      <w:r>
        <w:rPr>
          <w:rFonts w:hint="eastAsia"/>
          <w:sz w:val="30"/>
          <w:szCs w:val="30"/>
          <w:u w:val="single"/>
        </w:rPr>
        <w:t>营口</w:t>
      </w:r>
      <w:r>
        <w:rPr>
          <w:sz w:val="30"/>
          <w:szCs w:val="30"/>
          <w:u w:val="single"/>
        </w:rPr>
        <w:t xml:space="preserve">               </w:t>
      </w:r>
    </w:p>
    <w:p w:rsidR="00F65E65" w:rsidRDefault="00F65E65" w:rsidP="00F65E65">
      <w:pPr>
        <w:spacing w:line="360" w:lineRule="auto"/>
        <w:jc w:val="left"/>
        <w:rPr>
          <w:sz w:val="30"/>
          <w:szCs w:val="30"/>
        </w:rPr>
      </w:pPr>
      <w:r>
        <w:rPr>
          <w:sz w:val="30"/>
          <w:szCs w:val="30"/>
          <w:u w:val="single"/>
        </w:rPr>
        <w:t xml:space="preserve">                  </w:t>
      </w:r>
      <w:r>
        <w:rPr>
          <w:rFonts w:hint="eastAsia"/>
          <w:sz w:val="30"/>
          <w:szCs w:val="30"/>
        </w:rPr>
        <w:t>项目（</w:t>
      </w:r>
      <w:r>
        <w:rPr>
          <w:sz w:val="30"/>
          <w:szCs w:val="30"/>
        </w:rPr>
        <w:t xml:space="preserve">BYQ—20          </w:t>
      </w:r>
      <w:r>
        <w:rPr>
          <w:rFonts w:hint="eastAsia"/>
          <w:sz w:val="30"/>
          <w:szCs w:val="30"/>
        </w:rPr>
        <w:t>）投标，交纳投标保证金</w:t>
      </w:r>
      <w:r>
        <w:rPr>
          <w:sz w:val="30"/>
          <w:szCs w:val="30"/>
          <w:u w:val="single"/>
        </w:rPr>
        <w:t xml:space="preserve">            </w:t>
      </w:r>
      <w:r>
        <w:rPr>
          <w:rFonts w:hint="eastAsia"/>
          <w:sz w:val="30"/>
          <w:szCs w:val="30"/>
        </w:rPr>
        <w:t>元。开标后中</w:t>
      </w:r>
      <w:r>
        <w:rPr>
          <w:rFonts w:hint="eastAsia"/>
          <w:sz w:val="30"/>
          <w:szCs w:val="30"/>
        </w:rPr>
        <w:t xml:space="preserve"> </w:t>
      </w:r>
      <w:r w:rsidRPr="00AE08F2">
        <w:rPr>
          <w:rFonts w:hint="eastAsia"/>
          <w:sz w:val="30"/>
          <w:szCs w:val="30"/>
        </w:rPr>
        <w:t>□</w:t>
      </w:r>
      <w:r>
        <w:rPr>
          <w:rFonts w:hint="eastAsia"/>
          <w:sz w:val="30"/>
          <w:szCs w:val="30"/>
        </w:rPr>
        <w:t xml:space="preserve"> </w:t>
      </w:r>
      <w:r>
        <w:rPr>
          <w:rFonts w:hint="eastAsia"/>
          <w:sz w:val="30"/>
          <w:szCs w:val="30"/>
        </w:rPr>
        <w:t>（未中</w:t>
      </w:r>
      <w:r>
        <w:rPr>
          <w:rFonts w:hint="eastAsia"/>
          <w:sz w:val="30"/>
          <w:szCs w:val="30"/>
        </w:rPr>
        <w:t xml:space="preserve"> </w:t>
      </w:r>
      <w:r w:rsidRPr="00AE08F2">
        <w:rPr>
          <w:rFonts w:hint="eastAsia"/>
          <w:sz w:val="30"/>
          <w:szCs w:val="30"/>
        </w:rPr>
        <w:t>□</w:t>
      </w:r>
      <w:r>
        <w:rPr>
          <w:rFonts w:hint="eastAsia"/>
          <w:sz w:val="30"/>
          <w:szCs w:val="30"/>
        </w:rPr>
        <w:t xml:space="preserve"> </w:t>
      </w:r>
      <w:r>
        <w:rPr>
          <w:rFonts w:hint="eastAsia"/>
          <w:sz w:val="30"/>
          <w:szCs w:val="30"/>
        </w:rPr>
        <w:t>）标，现请求将该项目投标保证金退至以下账户，请予办理。</w:t>
      </w:r>
    </w:p>
    <w:p w:rsidR="00F65E65" w:rsidRDefault="00F65E65" w:rsidP="00F65E65">
      <w:pPr>
        <w:spacing w:line="360" w:lineRule="auto"/>
        <w:ind w:firstLineChars="200" w:firstLine="600"/>
        <w:jc w:val="left"/>
        <w:rPr>
          <w:sz w:val="30"/>
          <w:szCs w:val="30"/>
        </w:rPr>
      </w:pPr>
    </w:p>
    <w:p w:rsidR="00F65E65" w:rsidRDefault="00F65E65" w:rsidP="00F65E65">
      <w:pPr>
        <w:spacing w:line="360" w:lineRule="auto"/>
        <w:ind w:firstLineChars="200" w:firstLine="600"/>
        <w:jc w:val="left"/>
        <w:rPr>
          <w:sz w:val="30"/>
          <w:szCs w:val="30"/>
        </w:rPr>
      </w:pPr>
      <w:proofErr w:type="gramStart"/>
      <w:r>
        <w:rPr>
          <w:rFonts w:hint="eastAsia"/>
          <w:sz w:val="30"/>
          <w:szCs w:val="30"/>
        </w:rPr>
        <w:t>账</w:t>
      </w:r>
      <w:proofErr w:type="gramEnd"/>
      <w:r>
        <w:rPr>
          <w:sz w:val="30"/>
          <w:szCs w:val="30"/>
        </w:rPr>
        <w:t xml:space="preserve">  </w:t>
      </w:r>
      <w:r>
        <w:rPr>
          <w:rFonts w:hint="eastAsia"/>
          <w:sz w:val="30"/>
          <w:szCs w:val="30"/>
        </w:rPr>
        <w:t>户：</w:t>
      </w:r>
    </w:p>
    <w:p w:rsidR="00F65E65" w:rsidRDefault="00F65E65" w:rsidP="00F65E65">
      <w:pPr>
        <w:spacing w:line="360" w:lineRule="auto"/>
        <w:ind w:firstLineChars="200" w:firstLine="600"/>
        <w:jc w:val="left"/>
        <w:rPr>
          <w:sz w:val="30"/>
          <w:szCs w:val="30"/>
        </w:rPr>
      </w:pPr>
      <w:proofErr w:type="gramStart"/>
      <w:r>
        <w:rPr>
          <w:rFonts w:hint="eastAsia"/>
          <w:sz w:val="30"/>
          <w:szCs w:val="30"/>
        </w:rPr>
        <w:t>账</w:t>
      </w:r>
      <w:proofErr w:type="gramEnd"/>
      <w:r>
        <w:rPr>
          <w:sz w:val="30"/>
          <w:szCs w:val="30"/>
        </w:rPr>
        <w:t xml:space="preserve">  </w:t>
      </w:r>
      <w:r>
        <w:rPr>
          <w:rFonts w:hint="eastAsia"/>
          <w:sz w:val="30"/>
          <w:szCs w:val="30"/>
        </w:rPr>
        <w:t>号：</w:t>
      </w:r>
    </w:p>
    <w:p w:rsidR="00F65E65" w:rsidRDefault="00F65E65" w:rsidP="00F65E65">
      <w:pPr>
        <w:spacing w:line="360" w:lineRule="auto"/>
        <w:ind w:firstLineChars="200" w:firstLine="600"/>
        <w:jc w:val="left"/>
        <w:rPr>
          <w:sz w:val="30"/>
          <w:szCs w:val="30"/>
        </w:rPr>
      </w:pPr>
      <w:r>
        <w:rPr>
          <w:rFonts w:hint="eastAsia"/>
          <w:sz w:val="30"/>
          <w:szCs w:val="30"/>
        </w:rPr>
        <w:t>开户行：</w:t>
      </w:r>
    </w:p>
    <w:p w:rsidR="00F65E65" w:rsidRDefault="00F65E65" w:rsidP="00F65E65">
      <w:pPr>
        <w:spacing w:line="360" w:lineRule="auto"/>
        <w:ind w:firstLineChars="200" w:firstLine="600"/>
        <w:jc w:val="left"/>
        <w:rPr>
          <w:sz w:val="30"/>
          <w:szCs w:val="30"/>
        </w:rPr>
      </w:pPr>
      <w:r>
        <w:rPr>
          <w:rFonts w:hint="eastAsia"/>
          <w:sz w:val="30"/>
          <w:szCs w:val="30"/>
        </w:rPr>
        <w:t>行</w:t>
      </w:r>
      <w:r>
        <w:rPr>
          <w:sz w:val="30"/>
          <w:szCs w:val="30"/>
        </w:rPr>
        <w:t xml:space="preserve">  </w:t>
      </w:r>
      <w:r>
        <w:rPr>
          <w:rFonts w:hint="eastAsia"/>
          <w:sz w:val="30"/>
          <w:szCs w:val="30"/>
        </w:rPr>
        <w:t>号：</w:t>
      </w:r>
    </w:p>
    <w:p w:rsidR="00F65E65" w:rsidRDefault="00F65E65" w:rsidP="00F65E65">
      <w:pPr>
        <w:spacing w:line="360" w:lineRule="auto"/>
        <w:ind w:firstLineChars="200" w:firstLine="600"/>
        <w:jc w:val="left"/>
        <w:rPr>
          <w:sz w:val="30"/>
          <w:szCs w:val="30"/>
        </w:rPr>
      </w:pPr>
    </w:p>
    <w:p w:rsidR="00F65E65" w:rsidRDefault="00F65E65" w:rsidP="00F65E65">
      <w:pPr>
        <w:spacing w:beforeLines="50" w:before="159" w:line="480" w:lineRule="auto"/>
        <w:jc w:val="left"/>
        <w:rPr>
          <w:sz w:val="30"/>
          <w:szCs w:val="30"/>
        </w:rPr>
      </w:pPr>
      <w:r>
        <w:rPr>
          <w:rFonts w:hint="eastAsia"/>
          <w:sz w:val="30"/>
          <w:szCs w:val="30"/>
        </w:rPr>
        <w:t>分管</w:t>
      </w:r>
      <w:r>
        <w:rPr>
          <w:sz w:val="30"/>
          <w:szCs w:val="30"/>
        </w:rPr>
        <w:t>领导签字：</w:t>
      </w:r>
      <w:r>
        <w:rPr>
          <w:rFonts w:hint="eastAsia"/>
          <w:sz w:val="30"/>
          <w:szCs w:val="30"/>
        </w:rPr>
        <w:t xml:space="preserve">                </w:t>
      </w:r>
      <w:r>
        <w:rPr>
          <w:rFonts w:hint="eastAsia"/>
          <w:sz w:val="30"/>
          <w:szCs w:val="30"/>
        </w:rPr>
        <w:t>经办人</w:t>
      </w:r>
      <w:r>
        <w:rPr>
          <w:sz w:val="30"/>
          <w:szCs w:val="30"/>
        </w:rPr>
        <w:t>签字：</w:t>
      </w:r>
    </w:p>
    <w:p w:rsidR="00F65E65" w:rsidRDefault="00F65E65" w:rsidP="00F65E65">
      <w:pPr>
        <w:spacing w:beforeLines="50" w:before="159" w:line="480" w:lineRule="auto"/>
        <w:ind w:firstLineChars="200" w:firstLine="600"/>
        <w:jc w:val="left"/>
        <w:rPr>
          <w:sz w:val="30"/>
          <w:szCs w:val="30"/>
        </w:rPr>
      </w:pPr>
    </w:p>
    <w:p w:rsidR="00F65E65" w:rsidRDefault="00F65E65" w:rsidP="00F65E65">
      <w:pPr>
        <w:spacing w:line="360" w:lineRule="auto"/>
        <w:ind w:firstLineChars="200" w:firstLine="600"/>
        <w:jc w:val="left"/>
        <w:rPr>
          <w:sz w:val="30"/>
          <w:szCs w:val="30"/>
        </w:rPr>
      </w:pPr>
    </w:p>
    <w:p w:rsidR="00F65E65" w:rsidRDefault="00F65E65" w:rsidP="00F65E65">
      <w:pPr>
        <w:spacing w:line="360" w:lineRule="auto"/>
        <w:ind w:firstLineChars="200" w:firstLine="600"/>
        <w:jc w:val="left"/>
        <w:rPr>
          <w:sz w:val="30"/>
          <w:szCs w:val="30"/>
        </w:rPr>
      </w:pPr>
    </w:p>
    <w:p w:rsidR="00F65E65" w:rsidRDefault="00F65E65" w:rsidP="00F65E65">
      <w:pPr>
        <w:spacing w:line="360" w:lineRule="auto"/>
        <w:ind w:firstLineChars="1250" w:firstLine="3750"/>
        <w:jc w:val="left"/>
        <w:rPr>
          <w:sz w:val="30"/>
          <w:szCs w:val="30"/>
        </w:rPr>
      </w:pPr>
      <w:r>
        <w:rPr>
          <w:rFonts w:hint="eastAsia"/>
          <w:sz w:val="30"/>
          <w:szCs w:val="30"/>
        </w:rPr>
        <w:t>法人或授权委托人签字：</w:t>
      </w:r>
    </w:p>
    <w:p w:rsidR="00F65E65" w:rsidRDefault="00F65E65" w:rsidP="00F65E65">
      <w:pPr>
        <w:spacing w:line="360" w:lineRule="auto"/>
        <w:ind w:firstLineChars="200" w:firstLine="600"/>
        <w:jc w:val="left"/>
        <w:rPr>
          <w:sz w:val="30"/>
          <w:szCs w:val="30"/>
          <w:u w:val="single"/>
        </w:rPr>
      </w:pPr>
      <w:r>
        <w:rPr>
          <w:sz w:val="30"/>
          <w:szCs w:val="30"/>
        </w:rPr>
        <w:t xml:space="preserve">                     </w:t>
      </w:r>
      <w:r>
        <w:rPr>
          <w:rFonts w:hint="eastAsia"/>
          <w:sz w:val="30"/>
          <w:szCs w:val="30"/>
        </w:rPr>
        <w:t>申请单位：</w:t>
      </w:r>
      <w:r>
        <w:rPr>
          <w:sz w:val="30"/>
          <w:szCs w:val="30"/>
          <w:u w:val="single"/>
        </w:rPr>
        <w:t xml:space="preserve">        </w:t>
      </w:r>
      <w:r>
        <w:rPr>
          <w:rFonts w:hint="eastAsia"/>
          <w:sz w:val="30"/>
          <w:szCs w:val="30"/>
          <w:u w:val="single"/>
        </w:rPr>
        <w:t>盖章</w:t>
      </w:r>
      <w:r>
        <w:rPr>
          <w:sz w:val="30"/>
          <w:szCs w:val="30"/>
          <w:u w:val="single"/>
        </w:rPr>
        <w:t xml:space="preserve">             </w:t>
      </w:r>
    </w:p>
    <w:p w:rsidR="00F65E65" w:rsidRDefault="00F65E65" w:rsidP="00F65E65">
      <w:pPr>
        <w:spacing w:line="360" w:lineRule="auto"/>
        <w:ind w:firstLineChars="200" w:firstLine="600"/>
        <w:jc w:val="left"/>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F65E65" w:rsidRPr="00F65E65" w:rsidRDefault="00F65E65" w:rsidP="00F65E65">
      <w:pPr>
        <w:adjustRightInd w:val="0"/>
        <w:snapToGrid w:val="0"/>
        <w:spacing w:line="360" w:lineRule="auto"/>
        <w:rPr>
          <w:rFonts w:ascii="仿宋_GB2312" w:eastAsiaTheme="minorEastAsia" w:hAnsi="仿宋_GB2312" w:cs="仿宋_GB2312" w:hint="eastAsia"/>
          <w:szCs w:val="21"/>
          <w:u w:val="single"/>
        </w:rPr>
      </w:pPr>
    </w:p>
    <w:p w:rsidR="002B56C0" w:rsidRDefault="002B56C0" w:rsidP="002B56C0">
      <w:pPr>
        <w:adjustRightInd w:val="0"/>
        <w:snapToGrid w:val="0"/>
        <w:spacing w:line="360" w:lineRule="auto"/>
        <w:rPr>
          <w:rFonts w:ascii="仿宋_GB2312" w:eastAsia="仿宋_GB2312" w:hAnsi="仿宋_GB2312" w:cs="仿宋_GB2312"/>
          <w:szCs w:val="21"/>
          <w:u w:val="single"/>
        </w:rPr>
      </w:pPr>
    </w:p>
    <w:p w:rsidR="00A35C87" w:rsidRPr="002B56C0" w:rsidRDefault="00A35C87" w:rsidP="002B56C0">
      <w:pPr>
        <w:widowControl/>
        <w:jc w:val="left"/>
        <w:rPr>
          <w:rFonts w:ascii="仿宋_GB2312" w:eastAsia="仿宋_GB2312" w:hAnsi="仿宋_GB2312" w:cs="仿宋_GB2312"/>
          <w:b/>
          <w:sz w:val="32"/>
          <w:szCs w:val="44"/>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p w:rsidR="00E91D80" w:rsidRDefault="00F65E65">
      <w:r>
        <w:rPr>
          <w:lang w:val="zh-CN"/>
        </w:rPr>
        <w:t xml:space="preserve">　　　　</w:t>
      </w:r>
      <w:hyperlink r:id="rId9" w:history="1"/>
      <w:r>
        <w:rPr>
          <w:lang w:val="zh-CN"/>
        </w:rPr>
        <w:t xml:space="preserve">　</w:t>
      </w:r>
    </w:p>
    <w:sectPr w:rsidR="00E91D80">
      <w:footerReference w:type="default" r:id="rId10"/>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4E" w:rsidRDefault="003D3C4E">
      <w:r>
        <w:separator/>
      </w:r>
    </w:p>
  </w:endnote>
  <w:endnote w:type="continuationSeparator" w:id="0">
    <w:p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E65" w:rsidRDefault="00F65E65" w:rsidP="00E55359">
    <w:pPr>
      <w:pStyle w:val="ab"/>
      <w:tabs>
        <w:tab w:val="clear" w:pos="8306"/>
      </w:tabs>
    </w:pPr>
    <w:r>
      <w:rPr>
        <w:noProof/>
      </w:rPr>
      <mc:AlternateContent>
        <mc:Choice Requires="wps">
          <w:drawing>
            <wp:anchor distT="0" distB="0" distL="114300" distR="114300" simplePos="0" relativeHeight="251659776" behindDoc="0" locked="0" layoutInCell="1" allowOverlap="1" wp14:anchorId="1155D6A7" wp14:editId="25187A9E">
              <wp:simplePos x="0" y="0"/>
              <wp:positionH relativeFrom="margin">
                <wp:align>center</wp:align>
              </wp:positionH>
              <wp:positionV relativeFrom="paragraph">
                <wp:posOffset>0</wp:posOffset>
              </wp:positionV>
              <wp:extent cx="116205" cy="139700"/>
              <wp:effectExtent l="0" t="0" r="1079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5E65" w:rsidRDefault="00F65E65">
                          <w:pPr>
                            <w:pStyle w:val="ab"/>
                          </w:pPr>
                          <w:r>
                            <w:fldChar w:fldCharType="begin"/>
                          </w:r>
                          <w:r>
                            <w:instrText xml:space="preserve"> PAGE  \* MERGEFORMAT </w:instrText>
                          </w:r>
                          <w:r>
                            <w:fldChar w:fldCharType="separate"/>
                          </w:r>
                          <w:r>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155D6A7" id="_x0000_t202" coordsize="21600,21600" o:spt="202" path="m,l,21600r21600,l21600,xe">
              <v:stroke joinstyle="miter"/>
              <v:path gradientshapeok="t" o:connecttype="rect"/>
            </v:shapetype>
            <v:shape id="文本框 2" o:spid="_x0000_s1027" type="#_x0000_t202" style="position:absolute;margin-left:0;margin-top:0;width:9.15pt;height:11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" filled="f" stroked="f" strokeweight=".5pt">
              <v:path arrowok="t"/>
              <v:textbox style="mso-fit-shape-to-text:t" inset="0,0,0,0">
                <w:txbxContent>
                  <w:p w:rsidR="00F65E65" w:rsidRDefault="00F65E65">
                    <w:pPr>
                      <w:pStyle w:val="ab"/>
                    </w:pPr>
                    <w:r>
                      <w:fldChar w:fldCharType="begin"/>
                    </w:r>
                    <w:r>
                      <w:instrText xml:space="preserve"> PAGE  \* MERGEFORMAT </w:instrText>
                    </w:r>
                    <w:r>
                      <w:fldChar w:fldCharType="separate"/>
                    </w:r>
                    <w:r>
                      <w:rPr>
                        <w:noProof/>
                      </w:rPr>
                      <w:t>19</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87" w:rsidRDefault="00A20F01">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F65E65">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F65E65">
                      <w:rPr>
                        <w:noProof/>
                      </w:rP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4E" w:rsidRDefault="003D3C4E">
      <w:r>
        <w:separator/>
      </w:r>
    </w:p>
  </w:footnote>
  <w:footnote w:type="continuationSeparator" w:id="0">
    <w:p w:rsidR="003D3C4E" w:rsidRDefault="003D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91D80"/>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5E65"/>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10AD109F-2D3B-49A8-B417-8BDA3D09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qFormat="1"/>
    <w:lsdException w:name="footer" w:semiHidden="1"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qFormat="1"/>
    <w:lsdException w:name="Emphasis" w:qFormat="1"/>
    <w:lsdException w:name="Document Map" w:semiHidden="1" w:unhideWhenUsed="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 w:type="character" w:customStyle="1" w:styleId="Char4">
    <w:name w:val="页脚 Char"/>
    <w:basedOn w:val="a0"/>
    <w:link w:val="ab"/>
    <w:uiPriority w:val="99"/>
    <w:rsid w:val="00F65E65"/>
    <w:rPr>
      <w:kern w:val="2"/>
      <w:sz w:val="18"/>
      <w:szCs w:val="24"/>
    </w:rPr>
  </w:style>
  <w:style w:type="paragraph" w:styleId="af3">
    <w:name w:val="Body Text"/>
    <w:basedOn w:val="a"/>
    <w:link w:val="Char5"/>
    <w:uiPriority w:val="99"/>
    <w:unhideWhenUsed/>
    <w:rsid w:val="00F65E65"/>
    <w:pPr>
      <w:spacing w:before="100" w:beforeAutospacing="1"/>
    </w:pPr>
    <w:rPr>
      <w:rFonts w:ascii="Times New Roman" w:eastAsia="仿宋" w:hAnsi="Times New Roman"/>
      <w:szCs w:val="21"/>
    </w:rPr>
  </w:style>
  <w:style w:type="character" w:customStyle="1" w:styleId="Char5">
    <w:name w:val="正文文本 Char"/>
    <w:basedOn w:val="a0"/>
    <w:link w:val="af3"/>
    <w:uiPriority w:val="99"/>
    <w:rsid w:val="00F65E65"/>
    <w:rPr>
      <w:rFonts w:ascii="Times New Roman" w:eastAsia="仿宋"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CD2974"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CD2974"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CD2974"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CD2974"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CD2974"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CD2974"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CD2974"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CD2974"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CD2974"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CD2974"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CD2974"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CD2974"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CD2974"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CD2974"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CD2974"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CD2974"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CD2974"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CD2974"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CD2974"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CD2974" w:rsidRDefault="00F03D89" w:rsidP="00F03D89">
          <w:pPr>
            <w:pStyle w:val="ADD696F87A4240BD8BE2F41861BF0EB4"/>
          </w:pPr>
          <w:r>
            <w:rPr>
              <w:rStyle w:val="a3"/>
              <w:rFonts w:hint="eastAsia"/>
            </w:rPr>
            <w:t>单击此处输入文字。</w:t>
          </w:r>
        </w:p>
      </w:docPartBody>
    </w:docPart>
    <w:docPart>
      <w:docPartPr>
        <w:name w:val="E9750C0F18C347EBBEC2C85348F746BF"/>
        <w:category>
          <w:name w:val="常规"/>
          <w:gallery w:val="placeholder"/>
        </w:category>
        <w:types>
          <w:type w:val="bbPlcHdr"/>
        </w:types>
        <w:behaviors>
          <w:behavior w:val="content"/>
        </w:behaviors>
        <w:guid w:val="{4301C998-AEB9-4896-9EAB-26687BFCFD73}"/>
      </w:docPartPr>
      <w:docPartBody>
        <w:p w:rsidR="00CD2974" w:rsidRDefault="00F03D89" w:rsidP="00F03D89">
          <w:pPr>
            <w:pStyle w:val="E9750C0F18C347EBBEC2C85348F746BF"/>
          </w:pPr>
          <w:r>
            <w:rPr>
              <w:rStyle w:val="a3"/>
              <w:rFonts w:hint="eastAsia"/>
            </w:rPr>
            <w:t>单击此处输入文字。</w:t>
          </w:r>
        </w:p>
      </w:docPartBody>
    </w:docPart>
    <w:docPart>
      <w:docPartPr>
        <w:name w:val="64276BBC648149F5B7CCE8BC7C8753DF"/>
        <w:category>
          <w:name w:val="常规"/>
          <w:gallery w:val="placeholder"/>
        </w:category>
        <w:types>
          <w:type w:val="bbPlcHdr"/>
        </w:types>
        <w:behaviors>
          <w:behavior w:val="content"/>
        </w:behaviors>
        <w:guid w:val="{9952794E-6002-4AE3-9793-7A3F293F2835}"/>
      </w:docPartPr>
      <w:docPartBody>
        <w:p w:rsidR="00CD2974" w:rsidRDefault="00F03D89" w:rsidP="00F03D89">
          <w:pPr>
            <w:pStyle w:val="64276BBC648149F5B7CCE8BC7C8753DF"/>
          </w:pPr>
          <w:r>
            <w:rPr>
              <w:rStyle w:val="a3"/>
              <w:rFonts w:hint="eastAsia"/>
            </w:rPr>
            <w:t>单击此处输入文字。</w:t>
          </w:r>
        </w:p>
      </w:docPartBody>
    </w:docPart>
    <w:docPart>
      <w:docPartPr>
        <w:name w:val="AEC27B429488460EA7011CAC3FD97D01"/>
        <w:category>
          <w:name w:val="常规"/>
          <w:gallery w:val="placeholder"/>
        </w:category>
        <w:types>
          <w:type w:val="bbPlcHdr"/>
        </w:types>
        <w:behaviors>
          <w:behavior w:val="content"/>
        </w:behaviors>
        <w:guid w:val="{16D75D84-9C8E-453D-A209-66BFF4022572}"/>
      </w:docPartPr>
      <w:docPartBody>
        <w:p w:rsidR="00CD2974" w:rsidRDefault="00F03D89" w:rsidP="00F03D89">
          <w:pPr>
            <w:pStyle w:val="AEC27B429488460EA7011CAC3FD97D01"/>
          </w:pPr>
          <w:r>
            <w:rPr>
              <w:rStyle w:val="a3"/>
              <w:rFonts w:hint="eastAsia"/>
            </w:rPr>
            <w:t>单击此处输入文字。</w:t>
          </w:r>
        </w:p>
      </w:docPartBody>
    </w:docPart>
    <w:docPart>
      <w:docPartPr>
        <w:name w:val="239A5ED1B49E408488245517E3A3F597"/>
        <w:category>
          <w:name w:val="常规"/>
          <w:gallery w:val="placeholder"/>
        </w:category>
        <w:types>
          <w:type w:val="bbPlcHdr"/>
        </w:types>
        <w:behaviors>
          <w:behavior w:val="content"/>
        </w:behaviors>
        <w:guid w:val="{30CB0F61-D0DC-48DB-8535-EBD8872FB94D}"/>
      </w:docPartPr>
      <w:docPartBody>
        <w:p w:rsidR="00CD2974" w:rsidRDefault="00F03D89" w:rsidP="00F03D89">
          <w:pPr>
            <w:pStyle w:val="239A5ED1B49E408488245517E3A3F59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7D1626"/>
    <w:rsid w:val="00B0172F"/>
    <w:rsid w:val="00CD2974"/>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2974"/>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 w:type="paragraph" w:customStyle="1" w:styleId="D435D4DDA3244028AE025FC2A82A7083">
    <w:name w:val="D435D4DDA3244028AE025FC2A82A7083"/>
    <w:rsid w:val="00CD29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64</Pages>
  <Words>30101</Words>
  <Characters>8063</Characters>
  <Application>Microsoft Office Word</Application>
  <DocSecurity>0</DocSecurity>
  <Lines>575</Lines>
  <Paragraphs>1526</Paragraphs>
  <ScaleCrop>false</ScaleCrop>
  <Company>shenduxitong</Company>
  <LinksUpToDate>false</LinksUpToDate>
  <CharactersWithSpaces>36638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ms</cp:lastModifiedBy>
  <cp:revision>22</cp:revision>
  <cp:lastPrinted>2019-03-29T08:49:00Z</cp:lastPrinted>
  <dcterms:created xsi:type="dcterms:W3CDTF">2019-09-19T12:22:00Z</dcterms:created>
  <dcterms:modified xsi:type="dcterms:W3CDTF">2021-03-16T02:51:00Z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BYQ-2021C001</vt:lpwstr>
  </property>
</Properties>
</file>