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rsidP="002401D8">
      <w:pPr>
        <w:spacing w:line="480" w:lineRule="exact"/>
        <w:rPr>
          <w:rFonts w:ascii="仿宋" w:eastAsia="仿宋" w:hAnsi="仿宋"/>
          <w:b/>
          <w:sz w:val="24"/>
        </w:rPr>
      </w:pPr>
    </w:p>
    <w:p w:rsidR="00A35C87" w:rsidRDefault="00A35C87" w:rsidP="002401D8">
      <w:pPr>
        <w:spacing w:line="480" w:lineRule="exact"/>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大石桥市第三次全国国土调查耕地资源质量分类工作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DSQZC2021-007 </w:t>
          </w:r>
        </w:sdtContent>
      </w:sdt>
    </w:p>
    <w:p w:rsidR="00BA1515" w:rsidRPr="002401D8" w:rsidRDefault="00BA1515" w:rsidP="002401D8">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大石桥市审批技术审查与公共资源</w:t>
          </w:r>
          <w:r w:rsidRPr="00BA1515">
            <w:rPr>
              <w:rFonts w:ascii="仿宋" w:eastAsia="仿宋" w:hAnsi="仿宋" w:hint="eastAsia"/>
              <w:b/>
              <w:sz w:val="36"/>
              <w:szCs w:val="36"/>
            </w:rPr>
            <w:lastRenderedPageBreak/>
            <w:t xml:space="preserve">交易中心 </w:t>
          </w:r>
        </w:sdtContent>
      </w:sdt>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C42907" w:rsidRPr="00C42907" w:rsidRDefault="00A01DF1" w:rsidP="00C42907">
          <w:pPr>
            <w:ind w:firstLineChars="200" w:firstLine="640"/>
            <w:rPr>
              <w:rFonts w:ascii="仿宋" w:eastAsia="仿宋" w:hAnsi="仿宋"/>
              <w:sz w:val="32"/>
              <w:szCs w:val="32"/>
            </w:rPr>
          </w:pPr>
          <w:r w:rsidRPr="00C42907">
            <w:rPr>
              <w:rFonts w:ascii="仿宋" w:eastAsia="仿宋" w:hAnsi="仿宋" w:hint="eastAsia"/>
              <w:sz w:val="32"/>
              <w:szCs w:val="32"/>
            </w:rPr>
            <w:t>一、营业执照（副本）原件、税务登记证副本原件，如果三证合一只需提供营业执照副本原件；</w:t>
          </w:r>
        </w:p>
        <w:p w:rsidR="00C42907" w:rsidRPr="00C42907" w:rsidRDefault="00A01DF1" w:rsidP="00C42907">
          <w:pPr>
            <w:ind w:firstLineChars="200" w:firstLine="640"/>
            <w:rPr>
              <w:rFonts w:ascii="仿宋" w:eastAsia="仿宋" w:hAnsi="仿宋"/>
              <w:sz w:val="32"/>
              <w:szCs w:val="32"/>
            </w:rPr>
          </w:pPr>
          <w:r w:rsidRPr="00C42907">
            <w:rPr>
              <w:rFonts w:ascii="仿宋" w:eastAsia="仿宋" w:hAnsi="仿宋" w:hint="eastAsia"/>
              <w:sz w:val="32"/>
              <w:szCs w:val="32"/>
            </w:rPr>
            <w:t>二、法定代表人或授权代表本人身份证原件；</w:t>
          </w:r>
        </w:p>
        <w:p w:rsidR="00C42907" w:rsidRPr="00C42907" w:rsidRDefault="00A01DF1" w:rsidP="00C42907">
          <w:pPr>
            <w:ind w:firstLineChars="200" w:firstLine="640"/>
            <w:rPr>
              <w:rFonts w:ascii="仿宋" w:eastAsia="仿宋" w:hAnsi="仿宋"/>
              <w:sz w:val="32"/>
              <w:szCs w:val="32"/>
            </w:rPr>
          </w:pPr>
          <w:r w:rsidRPr="00C42907">
            <w:rPr>
              <w:rFonts w:ascii="仿宋" w:eastAsia="仿宋" w:hAnsi="仿宋" w:hint="eastAsia"/>
              <w:sz w:val="32"/>
              <w:szCs w:val="32"/>
            </w:rPr>
            <w:t>三、法定代表人身份证明书或法定代表人授权委托书原件；</w:t>
          </w:r>
        </w:p>
        <w:p w:rsidR="00F547BB" w:rsidRPr="00F547BB" w:rsidRDefault="00A01DF1" w:rsidP="00C42907">
          <w:pPr>
            <w:ind w:firstLineChars="200" w:firstLine="640"/>
            <w:rPr>
              <w:rFonts w:ascii="仿宋" w:eastAsia="仿宋" w:hAnsi="仿宋"/>
              <w:sz w:val="32"/>
              <w:szCs w:val="32"/>
            </w:rPr>
          </w:pPr>
          <w:r w:rsidRPr="00C42907">
            <w:rPr>
              <w:rFonts w:ascii="仿宋" w:eastAsia="仿宋" w:hAnsi="仿宋" w:hint="eastAsia"/>
              <w:sz w:val="32"/>
              <w:szCs w:val="32"/>
            </w:rPr>
            <w:t>四、投标保证金缴纳证明（汇款凭证复印件或电子回执单复印件加盖公章）</w:t>
          </w:r>
          <w:r w:rsidRPr="00F547BB">
            <w:rPr>
              <w:rFonts w:ascii="仿宋" w:eastAsia="仿宋" w:hAnsi="仿宋" w:hint="eastAsia"/>
              <w:sz w:val="32"/>
              <w:szCs w:val="32"/>
            </w:rPr>
            <w:t>；</w:t>
          </w:r>
        </w:p>
        <w:p w:rsidR="002637AB" w:rsidRPr="003F0F88" w:rsidRDefault="002401D8"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大石桥市第三次全国国土调查耕地资源质量分类工作</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大石桥市第三次全国国土调查耕地资源质量分类工作</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DSQZC2021-007</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2021/3/2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DSQZC2021-007</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大石桥市第三次全国国土调查耕地资源质量分类工作</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2401D8">
        <w:rPr>
          <w:rFonts w:ascii="仿宋" w:eastAsia="仿宋" w:hAnsi="仿宋" w:hint="eastAsia"/>
          <w:szCs w:val="21"/>
        </w:rPr>
        <w:t>1210000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AC02C9" w:rsidRDefault="002401D8"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AC02C9"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sidRPr="00F547BB">
                  <w:rPr>
                    <w:rFonts w:ascii="仿宋" w:eastAsia="仿宋" w:hAnsi="仿宋" w:hint="eastAsia"/>
                  </w:rPr>
                  <w:t>价格打分方法</w:t>
                </w:r>
              </w:p>
            </w:tc>
          </w:tr>
          <w:tr w:rsidR="00AC02C9"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C02C9" w:rsidRPr="00F547BB" w:rsidRDefault="00A01DF1"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AC02C9" w:rsidRPr="00F547BB" w:rsidRDefault="00A01DF1" w:rsidP="00F547BB">
                <w:pPr>
                  <w:pStyle w:val="ab"/>
                  <w:rPr>
                    <w:rFonts w:ascii="仿宋" w:eastAsia="仿宋" w:hAnsi="仿宋"/>
                  </w:rPr>
                </w:pPr>
                <w:r>
                  <w:rPr>
                    <w:rFonts w:ascii="仿宋" w:eastAsia="仿宋" w:hAnsi="仿宋"/>
                  </w:rPr>
                  <w:t>大石桥市第三次全国国土调查耕地资源质量分类工作</w:t>
                </w:r>
              </w:p>
            </w:tc>
            <w:tc>
              <w:tcPr>
                <w:tcW w:w="1134" w:type="dxa"/>
                <w:tcBorders>
                  <w:top w:val="single" w:sz="4" w:space="0" w:color="auto"/>
                  <w:left w:val="single" w:sz="4" w:space="0" w:color="auto"/>
                  <w:bottom w:val="single" w:sz="4" w:space="0" w:color="auto"/>
                  <w:right w:val="single" w:sz="4" w:space="0" w:color="auto"/>
                </w:tcBorders>
                <w:vAlign w:val="center"/>
              </w:tcPr>
              <w:p w:rsidR="00AC02C9" w:rsidRPr="00F547BB" w:rsidRDefault="00A01DF1" w:rsidP="00F547BB">
                <w:pPr>
                  <w:pStyle w:val="ab"/>
                  <w:rPr>
                    <w:rFonts w:ascii="仿宋" w:eastAsia="仿宋" w:hAnsi="仿宋"/>
                  </w:rPr>
                </w:pPr>
                <w:r>
                  <w:rPr>
                    <w:rFonts w:ascii="仿宋" w:eastAsia="仿宋" w:hAnsi="仿宋" w:hint="eastAsia"/>
                  </w:rPr>
                  <w:t>1210000</w:t>
                </w:r>
              </w:p>
            </w:tc>
            <w:tc>
              <w:tcPr>
                <w:tcW w:w="1276" w:type="dxa"/>
                <w:tcBorders>
                  <w:top w:val="single" w:sz="4" w:space="0" w:color="auto"/>
                  <w:left w:val="single" w:sz="4" w:space="0" w:color="auto"/>
                  <w:bottom w:val="single" w:sz="4" w:space="0" w:color="auto"/>
                  <w:right w:val="single" w:sz="4" w:space="0" w:color="auto"/>
                </w:tcBorders>
                <w:vAlign w:val="center"/>
              </w:tcPr>
              <w:p w:rsidR="00AC02C9" w:rsidRPr="00F547BB" w:rsidRDefault="00A01DF1" w:rsidP="00F547BB">
                <w:pPr>
                  <w:pStyle w:val="ab"/>
                  <w:rPr>
                    <w:rFonts w:ascii="仿宋" w:eastAsia="仿宋" w:hAnsi="仿宋"/>
                  </w:rPr>
                </w:pPr>
                <w:r>
                  <w:rPr>
                    <w:rFonts w:ascii="仿宋" w:eastAsia="仿宋" w:hAnsi="仿宋" w:hint="eastAsia"/>
                  </w:rPr>
                  <w:t>24000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AC02C9" w:rsidRPr="00F547BB" w:rsidRDefault="00A01DF1"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AC02C9" w:rsidRPr="00F547BB" w:rsidRDefault="00A01DF1" w:rsidP="00F547BB">
                    <w:pPr>
                      <w:pStyle w:val="ab"/>
                      <w:rPr>
                        <w:rFonts w:ascii="仿宋" w:eastAsia="仿宋" w:hAnsi="仿宋"/>
                      </w:rPr>
                    </w:pPr>
                    <w:r>
                      <w:rPr>
                        <w:rFonts w:ascii="仿宋" w:eastAsia="仿宋" w:hAnsi="仿宋" w:hint="eastAsia"/>
                      </w:rPr>
                      <w:t>低价优先法</w:t>
                    </w:r>
                  </w:p>
                </w:tc>
              </w:sdtContent>
            </w:sdt>
          </w:tr>
        </w:tbl>
        <w:p w:rsidR="002637AB" w:rsidRDefault="002401D8"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751BAE" w:rsidRPr="00715B20" w:rsidRDefault="00751BAE" w:rsidP="00751BAE">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2021年02月26日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2021/3/2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DSQ开标室1</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2021/3/2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DSQ开标室1</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大石桥市自然资源局</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辽宁省营口市大石桥市哈大路26号</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13464766661</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大石桥市审批技术审查与公共资源交易中心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辽宁省营口市大石桥市哈大路二高街2号</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0417-5889010</w:t>
          </w:r>
        </w:sdtContent>
      </w:sdt>
    </w:p>
    <w:p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2401D8" w:rsidRPr="00C42907" w:rsidRDefault="00751BAE" w:rsidP="002401D8">
      <w:pPr>
        <w:ind w:firstLineChars="300" w:firstLine="630"/>
        <w:rPr>
          <w:rFonts w:ascii="仿宋_GB2312" w:eastAsia="仿宋_GB2312" w:hAnsi="仿宋_GB2312" w:cs="仿宋_GB2312"/>
          <w:szCs w:val="21"/>
        </w:rPr>
      </w:pPr>
      <w:r w:rsidRPr="00715B20">
        <w:rPr>
          <w:rFonts w:ascii="仿宋" w:eastAsia="仿宋" w:hAnsi="仿宋" w:cs="宋体" w:hint="eastAsia"/>
          <w:bCs/>
          <w:szCs w:val="21"/>
        </w:rPr>
        <w:t>开 户 行：</w:t>
      </w:r>
      <w:r w:rsidR="002401D8" w:rsidRPr="00C42907">
        <w:rPr>
          <w:rFonts w:ascii="仿宋_GB2312" w:eastAsia="仿宋_GB2312" w:hAnsi="仿宋_GB2312" w:cs="仿宋_GB2312" w:hint="eastAsia"/>
          <w:szCs w:val="21"/>
        </w:rPr>
        <w:t xml:space="preserve"> 中国邮政储蓄银行大石桥市支行</w:t>
      </w:r>
    </w:p>
    <w:p w:rsidR="002401D8" w:rsidRPr="00C42907" w:rsidRDefault="002401D8" w:rsidP="002401D8">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 xml:space="preserve"> 账户名称： 营口市公共资源交易服务中心大石桥市分中心</w:t>
      </w:r>
    </w:p>
    <w:p w:rsidR="00751BAE" w:rsidRPr="002401D8" w:rsidRDefault="002401D8" w:rsidP="002401D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账号：921003010019456666</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715B20">
            <w:rPr>
              <w:rFonts w:ascii="仿宋" w:eastAsia="仿宋" w:hAnsi="仿宋" w:hint="eastAsia"/>
              <w:szCs w:val="21"/>
            </w:rPr>
            <w:t>李静茹</w:t>
          </w:r>
        </w:sdtContent>
      </w:sdt>
      <w:r w:rsidRPr="00715B20">
        <w:rPr>
          <w:rFonts w:ascii="仿宋" w:eastAsia="仿宋" w:hAnsi="仿宋"/>
          <w:szCs w:val="21"/>
        </w:rPr>
        <w:t xml:space="preserve"> </w:t>
      </w:r>
    </w:p>
    <w:p w:rsidR="00751BAE" w:rsidRPr="002401D8" w:rsidRDefault="00751BAE" w:rsidP="002401D8">
      <w:pPr>
        <w:spacing w:line="276" w:lineRule="auto"/>
        <w:ind w:firstLineChars="300" w:firstLine="630"/>
        <w:rPr>
          <w:rFonts w:ascii="仿宋" w:eastAsia="仿宋" w:hAnsi="仿宋"/>
          <w:szCs w:val="21"/>
          <w:u w:val="single"/>
        </w:rPr>
      </w:pPr>
      <w:r w:rsidRPr="00715B20">
        <w:rPr>
          <w:rFonts w:ascii="仿宋" w:eastAsia="仿宋" w:hAnsi="仿宋" w:hint="eastAsia"/>
          <w:szCs w:val="21"/>
        </w:rPr>
        <w:lastRenderedPageBreak/>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0417-5889010</w:t>
          </w:r>
        </w:sdtContent>
      </w:sdt>
      <w:bookmarkStart w:id="32" w:name="_GoBack"/>
      <w:bookmarkEnd w:id="3"/>
      <w:bookmarkEnd w:id="32"/>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3"/>
      <w:bookmarkEnd w:id="34"/>
    </w:p>
    <w:bookmarkStart w:id="35" w:name="招标项目基本内容及要求其他：Block" w:displacedByCustomXml="next"/>
    <w:bookmarkEnd w:id="35" w:displacedByCustomXml="next"/>
    <w:bookmarkStart w:id="36" w:name="招标项目基本内容及要求：Block" w:displacedByCustomXml="next"/>
    <w:bookmarkEnd w:id="36" w:displacedByCustomXml="next"/>
    <w:bookmarkStart w:id="37" w:name="sys_招标项目基本内容及要求：Block" w:displacedByCustomXml="next"/>
    <w:bookmarkEnd w:id="37" w:displacedByCustomXml="next"/>
    <w:bookmarkStart w:id="38" w:name="sys_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AC02C9" w:rsidRPr="001B71DE" w:rsidRDefault="002401D8" w:rsidP="005210BB"/>
        <w:tbl>
          <w:tblPr>
            <w:tblW w:w="9193" w:type="dxa"/>
            <w:jc w:val="center"/>
            <w:tblLayout w:type="fixed"/>
            <w:tblLook w:val="0000" w:firstRow="0" w:lastRow="0" w:firstColumn="0" w:lastColumn="0" w:noHBand="0" w:noVBand="0"/>
          </w:tblPr>
          <w:tblGrid>
            <w:gridCol w:w="1087"/>
            <w:gridCol w:w="2111"/>
            <w:gridCol w:w="5995"/>
          </w:tblGrid>
          <w:tr w:rsidR="00AC02C9" w:rsidTr="00BB7FEC">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AC02C9" w:rsidTr="00BB7FEC">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大石桥市自然资源局                </w:t>
                </w:r>
              </w:p>
              <w:p w:rsidR="00AC02C9" w:rsidRDefault="00A01DF1"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辽宁省营口市大石桥市哈大路26号                 </w:t>
                </w:r>
              </w:p>
              <w:p w:rsidR="00AC02C9" w:rsidRDefault="00A01DF1"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王泓凯                </w:t>
                </w:r>
              </w:p>
              <w:p w:rsidR="00AC02C9" w:rsidRDefault="00A01DF1"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0417-5812661                </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Pr="00C42907" w:rsidRDefault="00A01DF1" w:rsidP="00C42907">
                <w:pPr>
                  <w:widowControl/>
                  <w:jc w:val="left"/>
                  <w:rPr>
                    <w:rFonts w:ascii="仿宋_GB2312" w:eastAsia="仿宋_GB2312" w:hAnsi="仿宋_GB2312" w:cs="仿宋_GB2312"/>
                    <w:kern w:val="0"/>
                    <w:szCs w:val="21"/>
                  </w:rPr>
                </w:pPr>
                <w:r w:rsidRPr="00C42907">
                  <w:rPr>
                    <w:rFonts w:ascii="仿宋_GB2312" w:eastAsia="仿宋_GB2312" w:hAnsi="仿宋_GB2312" w:cs="仿宋_GB2312" w:hint="eastAsia"/>
                    <w:kern w:val="0"/>
                    <w:szCs w:val="21"/>
                  </w:rPr>
                  <w:t>名  称：大石桥市审批技术审查与公共资源交易中心</w:t>
                </w:r>
              </w:p>
              <w:p w:rsidR="00AC02C9" w:rsidRPr="00407D73" w:rsidRDefault="00A01DF1" w:rsidP="00C42907">
                <w:pPr>
                  <w:widowControl/>
                  <w:ind w:left="735" w:hangingChars="350" w:hanging="735"/>
                  <w:jc w:val="left"/>
                  <w:rPr>
                    <w:rFonts w:ascii="仿宋_GB2312" w:eastAsia="仿宋_GB2312" w:hAnsi="仿宋_GB2312" w:cs="仿宋_GB2312"/>
                    <w:kern w:val="0"/>
                    <w:szCs w:val="21"/>
                    <w:u w:val="single"/>
                  </w:rPr>
                </w:pPr>
                <w:r w:rsidRPr="00C42907">
                  <w:rPr>
                    <w:rFonts w:ascii="仿宋_GB2312" w:eastAsia="仿宋_GB2312" w:hAnsi="仿宋_GB2312" w:cs="仿宋_GB2312" w:hint="eastAsia"/>
                    <w:kern w:val="0"/>
                    <w:szCs w:val="21"/>
                  </w:rPr>
                  <w:t>地  址：辽宁省营口市大石桥市哈大路</w:t>
                </w:r>
                <w:proofErr w:type="gramStart"/>
                <w:r w:rsidRPr="00C42907">
                  <w:rPr>
                    <w:rFonts w:ascii="仿宋_GB2312" w:eastAsia="仿宋_GB2312" w:hAnsi="仿宋_GB2312" w:cs="仿宋_GB2312" w:hint="eastAsia"/>
                    <w:kern w:val="0"/>
                    <w:szCs w:val="21"/>
                  </w:rPr>
                  <w:t>二高街2号</w:t>
                </w:r>
                <w:proofErr w:type="gramEnd"/>
              </w:p>
              <w:p w:rsidR="00AC02C9" w:rsidRPr="00407D73" w:rsidRDefault="00A01DF1" w:rsidP="00BB7FEC">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sidRPr="00407D73">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李静茹</w:t>
                </w:r>
                <w:r w:rsidRPr="00407D73">
                  <w:rPr>
                    <w:rFonts w:ascii="仿宋_GB2312" w:eastAsia="仿宋_GB2312" w:hAnsi="仿宋_GB2312" w:cs="仿宋_GB2312" w:hint="eastAsia"/>
                    <w:kern w:val="0"/>
                    <w:szCs w:val="21"/>
                    <w:u w:val="single"/>
                  </w:rPr>
                  <w:t xml:space="preserve">               </w:t>
                </w:r>
              </w:p>
              <w:p w:rsidR="00AC02C9" w:rsidRDefault="00A01DF1" w:rsidP="00BB7FEC">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  话：</w:t>
                </w:r>
                <w:r w:rsidRPr="00407D73">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5889003</w:t>
                </w:r>
                <w:r w:rsidRPr="00407D73">
                  <w:rPr>
                    <w:rFonts w:ascii="仿宋_GB2312" w:eastAsia="仿宋_GB2312" w:hAnsi="仿宋_GB2312" w:cs="仿宋_GB2312" w:hint="eastAsia"/>
                    <w:kern w:val="0"/>
                    <w:szCs w:val="21"/>
                    <w:u w:val="single"/>
                  </w:rPr>
                  <w:t xml:space="preserve">         </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2401D8" w:rsidP="00BB7FEC">
                <w:pPr>
                  <w:widowControl/>
                  <w:jc w:val="left"/>
                  <w:rPr>
                    <w:rFonts w:ascii="仿宋_GB2312" w:eastAsia="仿宋_GB2312" w:hAnsi="仿宋_GB2312" w:cs="仿宋_GB2312"/>
                    <w:kern w:val="0"/>
                    <w:szCs w:val="21"/>
                  </w:rPr>
                </w:pP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AC02C9" w:rsidTr="00BB7FEC">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2401D8" w:rsidP="00BB7FEC">
                <w:pPr>
                  <w:rPr>
                    <w:rFonts w:ascii="仿宋_GB2312" w:eastAsia="仿宋_GB2312" w:hAnsi="仿宋_GB2312" w:cs="仿宋_GB2312"/>
                    <w:bCs/>
                    <w:kern w:val="0"/>
                    <w:szCs w:val="21"/>
                  </w:rPr>
                </w:pPr>
              </w:p>
            </w:tc>
          </w:tr>
          <w:tr w:rsidR="00AC02C9" w:rsidTr="00BB7FEC">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1210000        </w:t>
                </w:r>
                <w:r>
                  <w:rPr>
                    <w:rFonts w:ascii="仿宋_GB2312" w:eastAsia="仿宋_GB2312" w:hAnsi="仿宋_GB2312" w:cs="仿宋_GB2312" w:hint="eastAsia"/>
                    <w:bCs/>
                    <w:kern w:val="0"/>
                    <w:szCs w:val="21"/>
                  </w:rPr>
                  <w:t>元</w:t>
                </w:r>
              </w:p>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1210000      </w:t>
                </w:r>
                <w:r>
                  <w:rPr>
                    <w:rFonts w:ascii="仿宋_GB2312" w:eastAsia="仿宋_GB2312" w:hAnsi="仿宋_GB2312" w:cs="仿宋_GB2312" w:hint="eastAsia"/>
                    <w:bCs/>
                    <w:kern w:val="0"/>
                    <w:szCs w:val="21"/>
                  </w:rPr>
                  <w:t>元</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AC02C9"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AC02C9" w:rsidRDefault="00A01DF1"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AC02C9" w:rsidRDefault="00A01DF1"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AC02C9" w:rsidRDefault="00A01DF1"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AC02C9" w:rsidTr="00BB7FEC">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AC02C9" w:rsidRDefault="00A01DF1" w:rsidP="00BB7FEC">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AC02C9" w:rsidRDefault="00A01DF1"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AC02C9" w:rsidRDefault="00A01DF1"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AC02C9" w:rsidRDefault="00A01DF1"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p>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p>
              <w:p w:rsidR="00AC02C9" w:rsidRDefault="00A01DF1"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AC02C9" w:rsidRDefault="00A01DF1" w:rsidP="00BB7FE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AC02C9" w:rsidRDefault="002401D8" w:rsidP="00BB7FEC">
                <w:pPr>
                  <w:ind w:left="210"/>
                  <w:rPr>
                    <w:rFonts w:ascii="仿宋_GB2312" w:eastAsia="仿宋_GB2312" w:hAnsi="仿宋_GB2312" w:cs="仿宋_GB2312"/>
                    <w:kern w:val="0"/>
                    <w:szCs w:val="21"/>
                  </w:rPr>
                </w:pP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AC02C9" w:rsidRDefault="00A01DF1"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AC02C9" w:rsidTr="00BB7FEC">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AC02C9" w:rsidRDefault="00A01DF1" w:rsidP="00BB7FEC">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AC02C9" w:rsidTr="00BB7FEC">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AC02C9" w:rsidRDefault="00A01DF1"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AC02C9" w:rsidRDefault="00A01DF1" w:rsidP="00BB7FEC">
                <w:pPr>
                  <w:pStyle w:val="a7"/>
                  <w:rPr>
                    <w:rFonts w:ascii="仿宋_GB2312" w:eastAsia="仿宋_GB2312" w:hAnsi="仿宋_GB2312" w:cs="仿宋_GB2312"/>
                    <w:kern w:val="0"/>
                    <w:u w:val="single"/>
                  </w:rPr>
                </w:pPr>
                <w:r>
                  <w:rPr>
                    <w:rFonts w:ascii="仿宋_GB2312" w:eastAsia="仿宋_GB2312" w:hAnsi="仿宋_GB2312" w:cs="仿宋_GB2312" w:hint="eastAsia"/>
                    <w:kern w:val="0"/>
                  </w:rPr>
                  <w:t>1、磋商保证金金额：</w:t>
                </w:r>
                <w:r>
                  <w:rPr>
                    <w:rFonts w:ascii="仿宋_GB2312" w:eastAsia="仿宋_GB2312" w:hAnsi="仿宋_GB2312" w:cs="仿宋_GB2312" w:hint="eastAsia"/>
                    <w:kern w:val="0"/>
                    <w:u w:val="single"/>
                  </w:rPr>
                  <w:t xml:space="preserve">    24000           </w:t>
                </w:r>
                <w:r>
                  <w:rPr>
                    <w:rFonts w:ascii="仿宋_GB2312" w:eastAsia="仿宋_GB2312" w:hAnsi="仿宋_GB2312" w:cs="仿宋_GB2312" w:hint="eastAsia"/>
                    <w:kern w:val="0"/>
                  </w:rPr>
                  <w:t>元</w:t>
                </w:r>
              </w:p>
              <w:p w:rsidR="00AC02C9" w:rsidRDefault="00A01DF1" w:rsidP="00BB7FEC">
                <w:pPr>
                  <w:pStyle w:val="a7"/>
                  <w:rPr>
                    <w:rFonts w:ascii="仿宋_GB2312" w:eastAsia="仿宋_GB2312" w:hAnsi="仿宋_GB2312" w:cs="仿宋_GB2312"/>
                    <w:u w:val="single"/>
                  </w:rPr>
                </w:pPr>
                <w:r>
                  <w:rPr>
                    <w:rFonts w:ascii="仿宋_GB2312" w:eastAsia="仿宋_GB2312" w:hAnsi="仿宋_GB2312" w:cs="仿宋_GB2312" w:hint="eastAsia"/>
                  </w:rPr>
                  <w:t>2、磋商保证金到账时间：</w:t>
                </w:r>
                <w:r>
                  <w:rPr>
                    <w:rFonts w:ascii="仿宋_GB2312" w:eastAsia="仿宋_GB2312" w:hAnsi="仿宋_GB2312" w:cs="仿宋_GB2312" w:hint="eastAsia"/>
                    <w:kern w:val="0"/>
                    <w:u w:val="single"/>
                  </w:rPr>
                  <w:t>递交响应文件截止时间前</w:t>
                </w:r>
              </w:p>
              <w:p w:rsidR="00AC02C9" w:rsidRPr="00407D73" w:rsidRDefault="00A01DF1" w:rsidP="00BB7FEC">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Pr>
                    <w:rFonts w:ascii="仿宋_GB2312" w:eastAsia="仿宋_GB2312" w:hAnsi="仿宋_GB2312" w:cs="仿宋_GB2312" w:hint="eastAsia"/>
                    <w:szCs w:val="21"/>
                  </w:rPr>
                  <w:t>磋商</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保函   □支票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电汇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其他</w:t>
                </w:r>
              </w:p>
              <w:p w:rsidR="00AC02C9" w:rsidRPr="00407D73" w:rsidRDefault="00A01DF1"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保证金收款人银行信息：</w:t>
                </w:r>
              </w:p>
              <w:p w:rsidR="00AC02C9" w:rsidRPr="00C42907" w:rsidRDefault="00A01DF1"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开户行： 中国邮政储蓄银行大石桥市支行</w:t>
                </w:r>
              </w:p>
              <w:p w:rsidR="00AC02C9" w:rsidRPr="00C42907" w:rsidRDefault="00A01DF1"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账户名称： 营口市公共资源交易服务中心大石桥市分中心</w:t>
                </w:r>
              </w:p>
              <w:p w:rsidR="00AC02C9" w:rsidRDefault="00A01DF1"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账号：921003010019456666</w:t>
                </w:r>
              </w:p>
              <w:p w:rsidR="00AC02C9" w:rsidRPr="00407D73" w:rsidRDefault="00A01DF1" w:rsidP="00C42907">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4、保证金退还方式：</w:t>
                </w:r>
                <w:r w:rsidRPr="00CD027C">
                  <w:rPr>
                    <w:rFonts w:ascii="仿宋_GB2312" w:eastAsia="仿宋_GB2312" w:hAnsi="仿宋_GB2312" w:cs="仿宋_GB2312" w:hint="eastAsia"/>
                    <w:kern w:val="0"/>
                    <w:szCs w:val="21"/>
                  </w:rPr>
                  <w:t>未成交供应商在</w:t>
                </w:r>
                <w:bookmarkStart w:id="39" w:name="_Hlk28630059"/>
                <w:r w:rsidRPr="00CD027C">
                  <w:rPr>
                    <w:rFonts w:ascii="仿宋_GB2312" w:eastAsia="仿宋_GB2312" w:hAnsi="仿宋_GB2312" w:cs="仿宋_GB2312" w:hint="eastAsia"/>
                    <w:kern w:val="0"/>
                    <w:szCs w:val="21"/>
                  </w:rPr>
                  <w:t>成交公告发布之日起5个工作日内退还保证金</w:t>
                </w:r>
                <w:bookmarkEnd w:id="39"/>
                <w:r w:rsidRPr="00CD027C">
                  <w:rPr>
                    <w:rFonts w:ascii="仿宋_GB2312" w:eastAsia="仿宋_GB2312" w:hAnsi="仿宋_GB2312" w:cs="仿宋_GB2312" w:hint="eastAsia"/>
                    <w:kern w:val="0"/>
                    <w:szCs w:val="21"/>
                  </w:rPr>
                  <w:t>；成交供应商应在政府采购合同签订之日起5个工作日内到将一份合同送回中心，并办理退还保证金事宜</w:t>
                </w:r>
              </w:p>
              <w:p w:rsidR="00AC02C9" w:rsidRPr="00407D73" w:rsidRDefault="00A01DF1"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5、保证金退还咨询电话：</w:t>
                </w:r>
                <w:r w:rsidRPr="00CD027C">
                  <w:rPr>
                    <w:rFonts w:ascii="仿宋_GB2312" w:eastAsia="仿宋_GB2312" w:hAnsi="仿宋_GB2312" w:cs="仿宋_GB2312"/>
                    <w:kern w:val="0"/>
                    <w:szCs w:val="21"/>
                  </w:rPr>
                  <w:t>0417-5889005</w:t>
                </w:r>
              </w:p>
              <w:p w:rsidR="00AC02C9" w:rsidRPr="00407D73" w:rsidRDefault="00A01DF1" w:rsidP="00BB7FEC">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6、其它：</w:t>
                </w:r>
                <w:r w:rsidRPr="00CD027C">
                  <w:rPr>
                    <w:rFonts w:ascii="仿宋_GB2312" w:eastAsia="仿宋_GB2312" w:hAnsi="仿宋_GB2312" w:cs="仿宋_GB2312" w:hint="eastAsia"/>
                    <w:szCs w:val="21"/>
                  </w:rPr>
                  <w:t>保证金须由参与采购项目的供应商账户缴纳，并在备注中注明保证金类别（</w:t>
                </w:r>
                <w:r w:rsidRPr="00CD027C">
                  <w:rPr>
                    <w:rFonts w:ascii="仿宋_GB2312" w:eastAsia="仿宋_GB2312" w:hAnsi="仿宋_GB2312" w:cs="仿宋_GB2312" w:hint="eastAsia"/>
                    <w:b/>
                    <w:bCs/>
                    <w:szCs w:val="21"/>
                  </w:rPr>
                  <w:t>磋商</w:t>
                </w:r>
                <w:r w:rsidRPr="00CD027C">
                  <w:rPr>
                    <w:rFonts w:ascii="仿宋_GB2312" w:eastAsia="仿宋_GB2312" w:hAnsi="仿宋_GB2312" w:cs="仿宋_GB2312" w:hint="eastAsia"/>
                    <w:szCs w:val="21"/>
                  </w:rPr>
                  <w:t>保证金）、采购项目编号等信息（未按上述要求缴纳和注明，造成的一切后果由供应商自行承担）</w:t>
                </w:r>
              </w:p>
              <w:p w:rsidR="00AC02C9" w:rsidRPr="00CD027C" w:rsidRDefault="00A01DF1" w:rsidP="00BB7FEC">
                <w:pPr>
                  <w:rPr>
                    <w:rFonts w:ascii="仿宋_GB2312" w:eastAsia="仿宋_GB2312" w:hAnsi="仿宋_GB2312" w:cs="仿宋_GB2312"/>
                    <w:szCs w:val="21"/>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w:t>
                </w:r>
                <w:r w:rsidRPr="002D5003">
                  <w:rPr>
                    <w:rFonts w:ascii="仿宋_GB2312" w:eastAsia="仿宋_GB2312" w:hAnsi="仿宋_GB2312" w:cs="仿宋_GB2312" w:hint="eastAsia"/>
                    <w:szCs w:val="21"/>
                  </w:rPr>
                  <w:lastRenderedPageBreak/>
                  <w:t>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AC02C9" w:rsidTr="00BB7FEC">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AC02C9" w:rsidRDefault="00A01DF1"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AC02C9" w:rsidRDefault="00A01DF1" w:rsidP="00BB7FEC">
                <w:pPr>
                  <w:pStyle w:val="a7"/>
                  <w:rPr>
                    <w:rFonts w:ascii="仿宋_GB2312" w:eastAsia="仿宋_GB2312" w:hAnsi="仿宋_GB2312" w:cs="仿宋_GB2312"/>
                    <w:kern w:val="0"/>
                  </w:rPr>
                </w:pPr>
                <w:r>
                  <w:rPr>
                    <w:rFonts w:ascii="仿宋_GB2312" w:eastAsia="仿宋_GB2312" w:hAnsi="仿宋_GB2312" w:cs="仿宋_GB2312" w:hint="eastAsia"/>
                    <w:kern w:val="0"/>
                    <w:u w:val="single"/>
                  </w:rPr>
                  <w:t xml:space="preserve">  90  </w:t>
                </w:r>
                <w:r>
                  <w:rPr>
                    <w:rFonts w:ascii="仿宋_GB2312" w:eastAsia="仿宋_GB2312" w:hAnsi="仿宋_GB2312" w:cs="仿宋_GB2312" w:hint="eastAsia"/>
                    <w:kern w:val="0"/>
                  </w:rPr>
                  <w:t>日历日</w:t>
                </w:r>
              </w:p>
            </w:tc>
          </w:tr>
          <w:tr w:rsidR="00AC02C9" w:rsidTr="00BB7FEC">
            <w:trPr>
              <w:trHeight w:val="542"/>
              <w:jc w:val="center"/>
            </w:trPr>
            <w:tc>
              <w:tcPr>
                <w:tcW w:w="1087" w:type="dxa"/>
                <w:tcBorders>
                  <w:top w:val="nil"/>
                  <w:left w:val="single" w:sz="8"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AC02C9" w:rsidRPr="00CD027C" w:rsidRDefault="00A01DF1"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2  </w:t>
                </w:r>
                <w:r>
                  <w:rPr>
                    <w:rFonts w:ascii="仿宋_GB2312" w:eastAsia="仿宋_GB2312" w:hAnsi="仿宋_GB2312" w:cs="仿宋_GB2312" w:hint="eastAsia"/>
                    <w:szCs w:val="21"/>
                  </w:rPr>
                  <w:t>份</w:t>
                </w:r>
              </w:p>
            </w:tc>
          </w:tr>
          <w:tr w:rsidR="00AC02C9" w:rsidTr="00BB7FEC">
            <w:trPr>
              <w:trHeight w:val="574"/>
              <w:jc w:val="center"/>
            </w:trPr>
            <w:tc>
              <w:tcPr>
                <w:tcW w:w="1087" w:type="dxa"/>
                <w:tcBorders>
                  <w:top w:val="nil"/>
                  <w:left w:val="single" w:sz="8"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AC02C9" w:rsidRDefault="00A01DF1"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AC02C9" w:rsidTr="00BB7FEC">
            <w:trPr>
              <w:trHeight w:val="499"/>
              <w:jc w:val="center"/>
            </w:trPr>
            <w:tc>
              <w:tcPr>
                <w:tcW w:w="1087" w:type="dxa"/>
                <w:tcBorders>
                  <w:top w:val="nil"/>
                  <w:left w:val="single" w:sz="8"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AC02C9" w:rsidRDefault="00A01DF1"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AC02C9" w:rsidTr="00BB7FEC">
            <w:trPr>
              <w:trHeight w:val="536"/>
              <w:jc w:val="center"/>
            </w:trPr>
            <w:tc>
              <w:tcPr>
                <w:tcW w:w="1087" w:type="dxa"/>
                <w:tcBorders>
                  <w:top w:val="nil"/>
                  <w:left w:val="single" w:sz="8"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AC02C9" w:rsidRDefault="00A01DF1"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2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3 </w:t>
                </w:r>
                <w:r>
                  <w:rPr>
                    <w:rFonts w:ascii="仿宋_GB2312" w:eastAsia="仿宋_GB2312" w:hAnsi="仿宋_GB2312" w:cs="仿宋_GB2312" w:hint="eastAsia"/>
                    <w:szCs w:val="21"/>
                  </w:rPr>
                  <w:t>人。</w:t>
                </w:r>
              </w:p>
            </w:tc>
          </w:tr>
          <w:tr w:rsidR="00AC02C9" w:rsidTr="00BB7FEC">
            <w:trPr>
              <w:trHeight w:val="606"/>
              <w:jc w:val="center"/>
            </w:trPr>
            <w:tc>
              <w:tcPr>
                <w:tcW w:w="1087" w:type="dxa"/>
                <w:tcBorders>
                  <w:top w:val="nil"/>
                  <w:left w:val="single" w:sz="8"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AC02C9" w:rsidRDefault="00A01DF1"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AC02C9" w:rsidRDefault="00A01DF1"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1、样品评审办法：</w:t>
                </w:r>
                <w:r>
                  <w:rPr>
                    <w:rFonts w:ascii="仿宋_GB2312" w:eastAsia="仿宋_GB2312" w:hAnsi="仿宋_GB2312" w:cs="仿宋_GB2312" w:hint="eastAsia"/>
                    <w:kern w:val="0"/>
                    <w:szCs w:val="21"/>
                    <w:u w:val="single"/>
                  </w:rPr>
                  <w:t xml:space="preserve">                 </w:t>
                </w:r>
              </w:p>
              <w:p w:rsidR="00AC02C9" w:rsidRDefault="00A01DF1"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AC02C9" w:rsidRDefault="002401D8" w:rsidP="00BB7FEC">
                <w:pPr>
                  <w:rPr>
                    <w:rFonts w:ascii="仿宋_GB2312" w:eastAsia="仿宋_GB2312" w:hAnsi="仿宋_GB2312" w:cs="仿宋_GB2312"/>
                    <w:kern w:val="0"/>
                    <w:szCs w:val="21"/>
                    <w:u w:val="single"/>
                  </w:rPr>
                </w:pP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1、演示评审办法：</w:t>
                </w:r>
                <w:r>
                  <w:rPr>
                    <w:rFonts w:ascii="仿宋_GB2312" w:eastAsia="仿宋_GB2312" w:hAnsi="仿宋_GB2312" w:cs="仿宋_GB2312" w:hint="eastAsia"/>
                    <w:kern w:val="0"/>
                    <w:szCs w:val="21"/>
                    <w:u w:val="single"/>
                  </w:rPr>
                  <w:t xml:space="preserve">                 </w:t>
                </w:r>
              </w:p>
              <w:p w:rsidR="00AC02C9" w:rsidRDefault="00A01DF1"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AC02C9" w:rsidTr="00BB7FEC">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AC02C9"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AC02C9"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AC02C9" w:rsidRDefault="00A01DF1"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AC02C9" w:rsidRDefault="00A01DF1"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AC02C9"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AC02C9" w:rsidRDefault="00A01DF1"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AC02C9" w:rsidRDefault="00A01DF1"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AC02C9" w:rsidRDefault="00A01DF1"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成交金额的5%</w:t>
                </w:r>
              </w:p>
              <w:p w:rsidR="00AC02C9" w:rsidRDefault="00A01DF1"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AC02C9" w:rsidRPr="00D1491B" w:rsidRDefault="00A01DF1" w:rsidP="00BB7FEC">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 xml:space="preserve">保函   □支票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rsidR="00AC02C9" w:rsidRPr="00D1491B" w:rsidRDefault="00A01DF1" w:rsidP="00BB7FEC">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rsidR="00AC02C9" w:rsidRPr="00C42907" w:rsidRDefault="00A01DF1"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开户行： 中国邮政储蓄银行大石桥市支行</w:t>
                </w:r>
              </w:p>
              <w:p w:rsidR="00AC02C9" w:rsidRPr="00C42907" w:rsidRDefault="00A01DF1"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账户名称： 营口市公共资源交易服务中心大石桥市分中心</w:t>
                </w:r>
              </w:p>
              <w:p w:rsidR="00AC02C9" w:rsidRDefault="00A01DF1" w:rsidP="00C4290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账号：921003010019456666</w:t>
                </w:r>
              </w:p>
              <w:p w:rsidR="00AC02C9" w:rsidRPr="00D1491B" w:rsidRDefault="00A01DF1" w:rsidP="00C42907">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供应商应在政府采购合同履约验收完成后5个工作日内持履约保证金收据、履约验收单（书）及相关证明到中心前台办理退还保证金事宜</w:t>
                </w:r>
              </w:p>
              <w:p w:rsidR="00AC02C9" w:rsidRDefault="00A01DF1" w:rsidP="00BB7FEC">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w:t>
                </w:r>
                <w:r w:rsidRPr="00D1491B">
                  <w:rPr>
                    <w:rFonts w:ascii="仿宋_GB2312" w:eastAsia="仿宋_GB2312" w:hAnsi="仿宋_GB2312" w:cs="仿宋_GB2312" w:hint="eastAsia"/>
                    <w:b/>
                    <w:bCs/>
                    <w:szCs w:val="21"/>
                  </w:rPr>
                  <w:lastRenderedPageBreak/>
                  <w:t>理流程参阅辽宁政府采购网）</w:t>
                </w:r>
              </w:p>
            </w:tc>
          </w:tr>
          <w:tr w:rsidR="00AC02C9" w:rsidTr="00BB7FEC">
            <w:trPr>
              <w:trHeight w:val="606"/>
              <w:jc w:val="center"/>
            </w:trPr>
            <w:tc>
              <w:tcPr>
                <w:tcW w:w="1087" w:type="dxa"/>
                <w:tcBorders>
                  <w:top w:val="nil"/>
                  <w:left w:val="single" w:sz="8" w:space="0" w:color="auto"/>
                  <w:bottom w:val="single" w:sz="8"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38</w:t>
                </w:r>
              </w:p>
            </w:tc>
            <w:tc>
              <w:tcPr>
                <w:tcW w:w="2111" w:type="dxa"/>
                <w:tcBorders>
                  <w:top w:val="nil"/>
                  <w:left w:val="single" w:sz="4" w:space="0" w:color="auto"/>
                  <w:bottom w:val="single" w:sz="8"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AC02C9" w:rsidRDefault="00A01DF1"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AC02C9" w:rsidRDefault="00A01DF1"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AC02C9" w:rsidRDefault="00A01DF1"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AC02C9" w:rsidRDefault="00A01DF1"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AC02C9" w:rsidRDefault="00A01DF1"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AC02C9" w:rsidRDefault="00A01DF1"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AC02C9" w:rsidTr="00BB7FEC">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AC02C9" w:rsidRDefault="00A01DF1"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AC02C9" w:rsidRPr="00D1491B" w:rsidRDefault="00A01DF1"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AC02C9" w:rsidRPr="00D1491B" w:rsidRDefault="00A01DF1"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1、接收质疑函的方式：接收加盖单位公章的书面质疑函原件</w:t>
                </w:r>
              </w:p>
              <w:p w:rsidR="00AC02C9" w:rsidRPr="00C42907" w:rsidRDefault="00A01DF1"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联系单位：大石桥市审批技术审查与公共资源交易中心</w:t>
                </w:r>
              </w:p>
              <w:p w:rsidR="00AC02C9" w:rsidRPr="00C42907" w:rsidRDefault="00A01DF1"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 系 人： 刘华洲</w:t>
                </w:r>
              </w:p>
              <w:p w:rsidR="00AC02C9" w:rsidRPr="00C42907" w:rsidRDefault="00A01DF1"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联系电话：0417-5889005</w:t>
                </w:r>
              </w:p>
              <w:p w:rsidR="00AC02C9" w:rsidRPr="00D1491B" w:rsidRDefault="00A01DF1"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通讯地址：辽宁省营口市大石桥市哈大路</w:t>
                </w:r>
                <w:proofErr w:type="gramStart"/>
                <w:r w:rsidRPr="00C42907">
                  <w:rPr>
                    <w:rFonts w:ascii="仿宋_GB2312" w:eastAsia="仿宋_GB2312" w:hAnsi="仿宋_GB2312" w:cs="仿宋_GB2312" w:hint="eastAsia"/>
                    <w:szCs w:val="21"/>
                  </w:rPr>
                  <w:t>二高街2号</w:t>
                </w:r>
                <w:proofErr w:type="gramEnd"/>
              </w:p>
              <w:p w:rsidR="00AC02C9" w:rsidRPr="00D1491B" w:rsidRDefault="00A01DF1"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AC02C9" w:rsidRDefault="00A01DF1" w:rsidP="00BB7FEC">
                <w:pPr>
                  <w:pStyle w:val="a7"/>
                  <w:rPr>
                    <w:rFonts w:ascii="仿宋_GB2312" w:eastAsia="仿宋_GB2312" w:hAnsi="仿宋_GB2312" w:cs="仿宋_GB2312"/>
                    <w:kern w:val="0"/>
                  </w:rPr>
                </w:pPr>
                <w:r>
                  <w:rPr>
                    <w:rFonts w:ascii="仿宋_GB2312" w:eastAsia="仿宋_GB2312" w:hAnsi="仿宋_GB2312" w:cs="仿宋_GB2312" w:hint="eastAsia"/>
                  </w:rPr>
                  <w:t>供应商应在法定质疑期内一次性针对同一采购程序环节提出质疑，否则针对再次提出质疑将不予接收。（采购程序环节分为：采购公告、采购文件、采购过程、成交结果）</w:t>
                </w:r>
              </w:p>
            </w:tc>
          </w:tr>
        </w:tbl>
        <w:p w:rsidR="00AC02C9" w:rsidRPr="00E575B7" w:rsidRDefault="002401D8" w:rsidP="005210BB"/>
        <w:p w:rsidR="006967CA" w:rsidRPr="001B71DE" w:rsidRDefault="002401D8"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40" w:name="_Toc533340140"/>
      <w:bookmarkStart w:id="41" w:name="_Toc4485619"/>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总则</w:t>
      </w:r>
      <w:bookmarkEnd w:id="40"/>
      <w:bookmarkEnd w:id="41"/>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Toc266951048"/>
      <w:r>
        <w:rPr>
          <w:rFonts w:ascii="仿宋_GB2312" w:eastAsia="仿宋_GB2312" w:hAnsi="仿宋_GB2312" w:cs="仿宋_GB2312" w:hint="eastAsia"/>
          <w:b/>
          <w:szCs w:val="21"/>
        </w:rPr>
        <w:t>3.语言文字</w:t>
      </w:r>
      <w:bookmarkEnd w:id="42"/>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3" w:name="_1.8_计量单位"/>
      <w:bookmarkStart w:id="44" w:name="_Toc266951049"/>
      <w:bookmarkEnd w:id="43"/>
      <w:r>
        <w:rPr>
          <w:rFonts w:ascii="仿宋_GB2312" w:eastAsia="仿宋_GB2312" w:hAnsi="仿宋_GB2312" w:cs="仿宋_GB2312" w:hint="eastAsia"/>
          <w:b/>
          <w:szCs w:val="21"/>
        </w:rPr>
        <w:t>★4.计量单位</w:t>
      </w:r>
      <w:bookmarkEnd w:id="44"/>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5" w:name="_1.10_投标预备会"/>
      <w:bookmarkEnd w:id="45"/>
      <w:r>
        <w:rPr>
          <w:rFonts w:ascii="仿宋_GB2312" w:eastAsia="仿宋_GB2312" w:hAnsi="仿宋_GB2312" w:cs="仿宋_GB2312" w:hint="eastAsia"/>
          <w:szCs w:val="21"/>
        </w:rPr>
        <w:t>6.2由于未参加现场考察或磋商前答疑而导致对项目实际情况不了解，影响技术文件编制、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6" w:name="_Toc533340141"/>
      <w:bookmarkStart w:id="47" w:name="_Toc4485620"/>
      <w:r>
        <w:rPr>
          <w:rFonts w:ascii="仿宋_GB2312" w:eastAsia="仿宋_GB2312" w:hAnsi="仿宋_GB2312" w:cs="仿宋_GB2312" w:hint="eastAsia"/>
        </w:rPr>
        <w:t xml:space="preserve">三 </w:t>
      </w:r>
      <w:bookmarkEnd w:id="46"/>
      <w:bookmarkEnd w:id="47"/>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8" w:name="_Toc533340142"/>
      <w:bookmarkStart w:id="49" w:name="_Toc4485621"/>
      <w:r>
        <w:rPr>
          <w:rFonts w:ascii="仿宋_GB2312" w:eastAsia="仿宋_GB2312" w:hAnsi="仿宋_GB2312" w:cs="仿宋_GB2312" w:hint="eastAsia"/>
        </w:rPr>
        <w:t>四  响应文件的编制</w:t>
      </w:r>
      <w:bookmarkEnd w:id="48"/>
      <w:bookmarkEnd w:id="49"/>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w:t>
      </w:r>
      <w:r>
        <w:rPr>
          <w:rFonts w:ascii="仿宋_GB2312" w:eastAsia="仿宋_GB2312" w:hAnsi="仿宋_GB2312" w:cs="仿宋_GB2312" w:hint="eastAsia"/>
          <w:szCs w:val="21"/>
        </w:rPr>
        <w:lastRenderedPageBreak/>
        <w:t>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w:t>
      </w:r>
      <w:r>
        <w:rPr>
          <w:rFonts w:ascii="仿宋_GB2312" w:eastAsia="仿宋_GB2312" w:hAnsi="仿宋_GB2312" w:cs="仿宋_GB2312" w:hint="eastAsia"/>
          <w:szCs w:val="21"/>
        </w:rPr>
        <w:lastRenderedPageBreak/>
        <w:t>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50" w:name="_Toc4485625"/>
      <w:r>
        <w:rPr>
          <w:rFonts w:ascii="仿宋" w:eastAsia="仿宋" w:hAnsi="仿宋" w:cs="仿宋_GB2312" w:hint="eastAsia"/>
        </w:rPr>
        <w:t>第二章 响应文件内容及格式</w:t>
      </w:r>
      <w:bookmarkEnd w:id="50"/>
    </w:p>
    <w:p w:rsidR="00A35C87" w:rsidRDefault="006E4B51">
      <w:pPr>
        <w:ind w:firstLineChars="200" w:firstLine="482"/>
        <w:rPr>
          <w:rFonts w:ascii="仿宋" w:eastAsia="仿宋" w:hAnsi="仿宋" w:cs="仿宋_GB2312"/>
        </w:rPr>
      </w:pPr>
      <w:bookmarkStart w:id="51" w:name="sys_投标文件内容及格式：Block"/>
      <w:bookmarkStart w:id="52" w:name="投标文件内容及格式：Block"/>
      <w:bookmarkEnd w:id="51"/>
      <w:bookmarkEnd w:id="5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3" w:name="sys_资格性证明材料：Document" w:displacedByCustomXml="next"/>
    <w:bookmarkStart w:id="5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AC02C9" w:rsidRPr="00F547BB" w:rsidRDefault="002401D8"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C02C9" w:rsidRPr="00C26124" w:rsidRDefault="00A01DF1"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AC02C9" w:rsidRPr="00C26124" w:rsidRDefault="002401D8" w:rsidP="00BB7FEC">
                <w:pPr>
                  <w:jc w:val="center"/>
                  <w:rPr>
                    <w:rFonts w:ascii="仿宋" w:eastAsia="仿宋" w:hAnsi="仿宋"/>
                    <w:kern w:val="0"/>
                    <w:sz w:val="20"/>
                    <w:szCs w:val="21"/>
                  </w:rPr>
                </w:pPr>
              </w:p>
              <w:p w:rsidR="00AC02C9" w:rsidRPr="00C26124" w:rsidRDefault="00A01DF1" w:rsidP="00BB7FEC">
                <w:pPr>
                  <w:jc w:val="center"/>
                  <w:rPr>
                    <w:rFonts w:ascii="仿宋" w:eastAsia="仿宋" w:hAnsi="仿宋"/>
                    <w:kern w:val="0"/>
                    <w:sz w:val="20"/>
                    <w:szCs w:val="21"/>
                  </w:rPr>
                </w:pPr>
                <w:r w:rsidRPr="00C26124">
                  <w:rPr>
                    <w:rFonts w:ascii="仿宋" w:eastAsia="仿宋" w:hAnsi="仿宋"/>
                    <w:kern w:val="0"/>
                    <w:sz w:val="20"/>
                    <w:szCs w:val="21"/>
                  </w:rPr>
                  <w:t>2</w:t>
                </w:r>
              </w:p>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C02C9" w:rsidRDefault="00A01DF1"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Pr="00C26124" w:rsidRDefault="00A01DF1"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Pr="00C26124"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具有土地规划和测绘乙级及以上资质证书</w:t>
                </w:r>
              </w:p>
            </w:tc>
            <w:sdt>
              <w:sdtPr>
                <w:rPr>
                  <w:rFonts w:ascii="仿宋" w:eastAsia="仿宋" w:hAnsi="仿宋" w:hint="eastAsia"/>
                  <w:sz w:val="24"/>
                </w:rPr>
                <w:alias w:val="包号"/>
                <w:tag w:val="包号"/>
                <w:id w:val="-49649657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C00D0" w:rsidRDefault="00A01DF1" w:rsidP="007C00D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06" w:type="dxa"/>
                <w:vMerge/>
                <w:vAlign w:val="center"/>
              </w:tcPr>
              <w:p w:rsidR="00AC02C9" w:rsidRPr="00C26124" w:rsidRDefault="002401D8" w:rsidP="00BB7FEC">
                <w:pPr>
                  <w:jc w:val="center"/>
                  <w:rPr>
                    <w:rFonts w:ascii="仿宋" w:eastAsia="仿宋" w:hAnsi="仿宋"/>
                    <w:kern w:val="0"/>
                    <w:sz w:val="20"/>
                    <w:szCs w:val="21"/>
                  </w:rPr>
                </w:pPr>
              </w:p>
            </w:tc>
          </w:tr>
          <w:tr w:rsidR="00AC02C9" w:rsidRPr="00C26124" w:rsidTr="00BB7FEC">
            <w:trPr>
              <w:trHeight w:val="397"/>
              <w:jc w:val="center"/>
            </w:trPr>
            <w:tc>
              <w:tcPr>
                <w:tcW w:w="653" w:type="dxa"/>
                <w:vAlign w:val="center"/>
              </w:tcPr>
              <w:p w:rsidR="00AC02C9" w:rsidRDefault="00A01DF1" w:rsidP="00BB7FEC">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AC02C9" w:rsidRDefault="00A01DF1"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C02C9" w:rsidRDefault="00A01DF1"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C02C9" w:rsidRDefault="002401D8" w:rsidP="00BB7FEC">
                <w:pPr>
                  <w:adjustRightInd w:val="0"/>
                  <w:snapToGrid w:val="0"/>
                  <w:jc w:val="center"/>
                  <w:rPr>
                    <w:rFonts w:ascii="仿宋_GB2312" w:eastAsia="仿宋_GB2312" w:hAnsi="仿宋_GB2312" w:cs="仿宋_GB2312"/>
                    <w:szCs w:val="21"/>
                  </w:rPr>
                </w:pPr>
              </w:p>
              <w:p w:rsidR="00AC02C9" w:rsidRDefault="002401D8" w:rsidP="00AC02C9">
                <w:pPr>
                  <w:adjustRightInd w:val="0"/>
                  <w:snapToGrid w:val="0"/>
                  <w:rPr>
                    <w:rFonts w:ascii="仿宋_GB2312" w:eastAsia="仿宋_GB2312" w:hAnsi="仿宋_GB2312" w:cs="仿宋_GB2312"/>
                    <w:szCs w:val="21"/>
                  </w:rPr>
                </w:pPr>
              </w:p>
            </w:tc>
            <w:tc>
              <w:tcPr>
                <w:tcW w:w="1106" w:type="dxa"/>
                <w:vMerge/>
                <w:vAlign w:val="center"/>
              </w:tcPr>
              <w:p w:rsidR="00AC02C9" w:rsidRPr="00C26124" w:rsidRDefault="002401D8" w:rsidP="00BB7FEC">
                <w:pPr>
                  <w:jc w:val="center"/>
                  <w:rPr>
                    <w:rFonts w:ascii="仿宋" w:eastAsia="仿宋" w:hAnsi="仿宋"/>
                    <w:kern w:val="0"/>
                    <w:sz w:val="20"/>
                    <w:szCs w:val="21"/>
                  </w:rPr>
                </w:pPr>
              </w:p>
            </w:tc>
          </w:tr>
        </w:tbl>
        <w:p w:rsidR="00DB7EAB" w:rsidRPr="00F547BB" w:rsidRDefault="002401D8"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3" w:displacedByCustomXml="next"/>
    <w:bookmarkEnd w:id="5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2401D8"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3</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401D8"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E575B7" w:rsidRPr="005210BB" w:rsidRDefault="002401D8"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E575B7" w:rsidRPr="005210BB" w:rsidRDefault="002401D8"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E575B7" w:rsidRPr="005210BB" w:rsidRDefault="002401D8"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E575B7" w:rsidRPr="005210BB" w:rsidRDefault="002401D8"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E575B7" w:rsidRPr="005210BB" w:rsidRDefault="002401D8"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401D8"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E575B7" w:rsidRPr="005210BB" w:rsidRDefault="002401D8" w:rsidP="00BB7FEC">
                <w:pPr>
                  <w:widowControl/>
                  <w:jc w:val="left"/>
                  <w:rPr>
                    <w:rFonts w:ascii="仿宋" w:eastAsia="仿宋" w:hAnsi="仿宋"/>
                    <w:szCs w:val="21"/>
                  </w:rPr>
                </w:pPr>
              </w:p>
            </w:tc>
          </w:tr>
        </w:tbl>
        <w:p w:rsidR="00DB7EAB" w:rsidRDefault="002401D8"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2401D8"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401D8" w:rsidP="00BB7FEC">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E575B7" w:rsidRPr="005210BB" w:rsidRDefault="00A01DF1" w:rsidP="00BB7FEC">
                <w:pPr>
                  <w:jc w:val="center"/>
                  <w:rPr>
                    <w:rFonts w:ascii="仿宋" w:eastAsia="仿宋" w:hAnsi="仿宋"/>
                    <w:szCs w:val="21"/>
                  </w:rPr>
                </w:pPr>
                <w:r w:rsidRPr="005210BB">
                  <w:rPr>
                    <w:rFonts w:ascii="仿宋" w:eastAsia="仿宋" w:hAnsi="仿宋" w:hint="eastAsia"/>
                    <w:szCs w:val="21"/>
                  </w:rPr>
                  <w:t>4</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A01DF1" w:rsidP="00BB7FEC">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575B7" w:rsidRDefault="00A01DF1"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A01DF1"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401D8" w:rsidP="00BB7FEC">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E575B7" w:rsidRPr="005210BB" w:rsidRDefault="002401D8" w:rsidP="00BB7FEC">
                <w:pPr>
                  <w:jc w:val="center"/>
                  <w:rPr>
                    <w:rFonts w:ascii="仿宋" w:eastAsia="仿宋" w:hAnsi="仿宋"/>
                    <w:szCs w:val="21"/>
                  </w:rPr>
                </w:pPr>
              </w:p>
            </w:tc>
          </w:tr>
        </w:tbl>
        <w:p w:rsidR="00DB7EAB" w:rsidRDefault="002401D8"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lastRenderedPageBreak/>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A01DF1" w:rsidRPr="005210BB" w:rsidRDefault="00A01DF1"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A01DF1" w:rsidRPr="005210BB" w:rsidTr="00BB7FEC">
            <w:trPr>
              <w:trHeight w:val="646"/>
              <w:jc w:val="center"/>
            </w:trPr>
            <w:tc>
              <w:tcPr>
                <w:tcW w:w="8384" w:type="dxa"/>
                <w:gridSpan w:val="6"/>
                <w:vAlign w:val="center"/>
              </w:tcPr>
              <w:p w:rsidR="00A01DF1" w:rsidRPr="005210BB" w:rsidRDefault="00A01DF1" w:rsidP="00BB7FEC">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A01DF1" w:rsidRPr="005210BB" w:rsidTr="00BB7FEC">
            <w:trPr>
              <w:trHeight w:val="646"/>
              <w:jc w:val="center"/>
            </w:trPr>
            <w:tc>
              <w:tcPr>
                <w:tcW w:w="466" w:type="dxa"/>
                <w:vAlign w:val="center"/>
              </w:tcPr>
              <w:p w:rsidR="00A01DF1" w:rsidRPr="005210BB" w:rsidRDefault="00A01DF1" w:rsidP="00BB7FEC">
                <w:pPr>
                  <w:adjustRightInd w:val="0"/>
                  <w:snapToGrid w:val="0"/>
                  <w:ind w:rightChars="-23" w:right="-48"/>
                  <w:jc w:val="center"/>
                  <w:rPr>
                    <w:rFonts w:ascii="仿宋" w:eastAsia="仿宋" w:hAnsi="仿宋" w:cs="宋体"/>
                    <w:szCs w:val="21"/>
                  </w:rPr>
                </w:pPr>
              </w:p>
            </w:tc>
            <w:tc>
              <w:tcPr>
                <w:tcW w:w="3197" w:type="dxa"/>
                <w:vAlign w:val="center"/>
              </w:tcPr>
              <w:p w:rsidR="00A01DF1" w:rsidRPr="005210BB" w:rsidRDefault="00A01DF1"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A01DF1" w:rsidRPr="005210BB" w:rsidRDefault="00A01DF1"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A01DF1" w:rsidRPr="005210BB" w:rsidRDefault="00A01DF1"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A01DF1" w:rsidRPr="005210BB" w:rsidRDefault="00A01DF1"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A01DF1" w:rsidRPr="005210BB" w:rsidRDefault="00A01DF1"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A01DF1" w:rsidRPr="005210BB" w:rsidRDefault="00A01DF1"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A01DF1" w:rsidRPr="005210BB" w:rsidRDefault="00A01DF1"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A01DF1" w:rsidRPr="005210BB" w:rsidTr="00BB7FEC">
            <w:trPr>
              <w:trHeight w:val="328"/>
              <w:jc w:val="center"/>
            </w:trPr>
            <w:tc>
              <w:tcPr>
                <w:tcW w:w="466"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A01DF1" w:rsidRDefault="00A01DF1"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履约期限：工作成果以国家验收标验收全部通过后，并形成全国数据成果为准</w:t>
                </w:r>
              </w:p>
            </w:tc>
            <w:tc>
              <w:tcPr>
                <w:tcW w:w="214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719"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80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1058"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r>
          <w:tr w:rsidR="00A01DF1" w:rsidRPr="005210BB" w:rsidTr="00BB7FEC">
            <w:trPr>
              <w:trHeight w:val="328"/>
              <w:jc w:val="center"/>
            </w:trPr>
            <w:tc>
              <w:tcPr>
                <w:tcW w:w="466"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A01DF1" w:rsidRDefault="00A01DF1"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履约地点：大石桥市所设辖区</w:t>
                </w:r>
              </w:p>
            </w:tc>
            <w:tc>
              <w:tcPr>
                <w:tcW w:w="214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719"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80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1058"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r>
          <w:tr w:rsidR="00A01DF1" w:rsidRPr="005210BB" w:rsidTr="00BB7FEC">
            <w:trPr>
              <w:trHeight w:val="328"/>
              <w:jc w:val="center"/>
            </w:trPr>
            <w:tc>
              <w:tcPr>
                <w:tcW w:w="466"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A01DF1" w:rsidRDefault="00A01DF1"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付款方式及条件：按照工作进度完成情况进行分期付款，进度分为50%，90%，最终通过国家验收</w:t>
                </w:r>
              </w:p>
            </w:tc>
            <w:tc>
              <w:tcPr>
                <w:tcW w:w="214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719"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80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1058"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r>
          <w:tr w:rsidR="00A01DF1" w:rsidRPr="005210BB" w:rsidTr="00BB7FEC">
            <w:trPr>
              <w:trHeight w:val="328"/>
              <w:jc w:val="center"/>
            </w:trPr>
            <w:tc>
              <w:tcPr>
                <w:tcW w:w="466"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3197" w:type="dxa"/>
                <w:vAlign w:val="center"/>
              </w:tcPr>
              <w:p w:rsidR="00A01DF1" w:rsidRDefault="00A01DF1"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719"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802"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c>
              <w:tcPr>
                <w:tcW w:w="1058" w:type="dxa"/>
                <w:vAlign w:val="center"/>
              </w:tcPr>
              <w:p w:rsidR="00A01DF1" w:rsidRPr="005210BB" w:rsidRDefault="00A01DF1" w:rsidP="00BB7FEC">
                <w:pPr>
                  <w:adjustRightInd w:val="0"/>
                  <w:snapToGrid w:val="0"/>
                  <w:ind w:rightChars="50" w:right="105"/>
                  <w:jc w:val="center"/>
                  <w:rPr>
                    <w:rFonts w:ascii="仿宋" w:eastAsia="仿宋" w:hAnsi="仿宋" w:cs="宋体"/>
                    <w:szCs w:val="21"/>
                  </w:rPr>
                </w:pPr>
              </w:p>
            </w:tc>
          </w:tr>
        </w:tbl>
        <w:p w:rsidR="00A01DF1" w:rsidRPr="00E575B7" w:rsidRDefault="00A01DF1" w:rsidP="00D62CB1"/>
        <w:p w:rsidR="00A01DF1" w:rsidRDefault="00A01DF1" w:rsidP="00D62CB1"/>
        <w:p w:rsidR="00A01DF1" w:rsidRDefault="00A01DF1" w:rsidP="00D62CB1"/>
        <w:p w:rsidR="00A01DF1" w:rsidRDefault="00A01DF1" w:rsidP="00D62CB1"/>
        <w:p w:rsidR="00D62CB1" w:rsidRDefault="002401D8"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lastRenderedPageBreak/>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5" w:name="_Toc21675_WPSOffice_Level2"/>
      <w:bookmarkStart w:id="56" w:name="_Toc25502_WPSOffice_Level2"/>
      <w:r>
        <w:rPr>
          <w:rFonts w:ascii="仿宋_GB2312" w:eastAsia="仿宋_GB2312" w:hAnsi="仿宋_GB2312" w:cs="仿宋_GB2312" w:hint="eastAsia"/>
          <w:b/>
          <w:bCs/>
          <w:sz w:val="32"/>
          <w:szCs w:val="32"/>
        </w:rPr>
        <w:t>制造商企业（单位）类型声明函</w:t>
      </w:r>
      <w:bookmarkEnd w:id="55"/>
      <w:bookmarkEnd w:id="56"/>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3"/>
      <w:r>
        <w:rPr>
          <w:rFonts w:ascii="仿宋" w:eastAsia="仿宋" w:hAnsi="仿宋" w:cs="仿宋_GB2312" w:hint="eastAsia"/>
        </w:rPr>
        <w:lastRenderedPageBreak/>
        <w:t xml:space="preserve">第三章  </w:t>
      </w:r>
      <w:r w:rsidRPr="002B56C0">
        <w:rPr>
          <w:rFonts w:ascii="仿宋" w:eastAsia="仿宋" w:hAnsi="仿宋" w:cs="仿宋_GB2312" w:hint="eastAsia"/>
        </w:rPr>
        <w:t>服务需求</w:t>
      </w:r>
      <w:bookmarkEnd w:id="57"/>
    </w:p>
    <w:sdt>
      <w:sdtPr>
        <w:rPr>
          <w:rFonts w:ascii="仿宋" w:eastAsia="仿宋" w:hAnsi="仿宋" w:hint="eastAsia"/>
          <w:sz w:val="24"/>
        </w:rPr>
        <w:alias w:val="项目详细需求"/>
        <w:tag w:val="项目详细需求"/>
        <w:id w:val="-1361739487"/>
        <w:lock w:val="sdtLocked"/>
      </w:sdtPr>
      <w:sdtEndPr/>
      <w:sdtContent>
        <w:p w:rsidR="005B3649" w:rsidRPr="00A72A2E" w:rsidRDefault="00A01DF1" w:rsidP="005B3649">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5B3649" w:rsidRPr="00A72A2E" w:rsidRDefault="00A01DF1" w:rsidP="005B3649">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C02C9" w:rsidRDefault="00A01DF1" w:rsidP="00AC02C9">
          <w:pPr>
            <w:pStyle w:val="2"/>
            <w:jc w:val="center"/>
            <w:rPr>
              <w:rFonts w:ascii="宋体" w:hAnsi="宋体" w:cs="宋体"/>
              <w:sz w:val="44"/>
              <w:szCs w:val="44"/>
            </w:rPr>
          </w:pPr>
          <w:bookmarkStart w:id="58" w:name="_Toc1182"/>
          <w:bookmarkStart w:id="59" w:name="_Toc26692"/>
          <w:bookmarkStart w:id="60" w:name="_Toc414628832"/>
          <w:bookmarkStart w:id="61" w:name="_Toc3552"/>
          <w:bookmarkStart w:id="62" w:name="_Toc908"/>
          <w:r>
            <w:rPr>
              <w:rFonts w:ascii="宋体" w:hAnsi="宋体" w:cs="宋体" w:hint="eastAsia"/>
              <w:sz w:val="44"/>
              <w:szCs w:val="44"/>
            </w:rPr>
            <w:t>210882</w:t>
          </w:r>
          <w:r>
            <w:rPr>
              <w:rFonts w:ascii="宋体" w:hAnsi="宋体" w:cs="宋体" w:hint="eastAsia"/>
              <w:sz w:val="44"/>
              <w:szCs w:val="44"/>
            </w:rPr>
            <w:t>大石桥市耕地资源质量分类项目</w:t>
          </w:r>
        </w:p>
        <w:p w:rsidR="00AC02C9" w:rsidRDefault="00A01DF1" w:rsidP="00AC02C9">
          <w:pPr>
            <w:pStyle w:val="11"/>
            <w:jc w:val="left"/>
            <w:rPr>
              <w:szCs w:val="36"/>
            </w:rPr>
          </w:pPr>
          <w:r>
            <w:rPr>
              <w:rFonts w:hint="eastAsia"/>
              <w:szCs w:val="36"/>
            </w:rPr>
            <w:t>一、采购内容与要求</w:t>
          </w:r>
          <w:bookmarkEnd w:id="58"/>
          <w:bookmarkEnd w:id="59"/>
          <w:bookmarkEnd w:id="60"/>
          <w:bookmarkEnd w:id="61"/>
          <w:bookmarkEnd w:id="62"/>
        </w:p>
        <w:p w:rsidR="00AC02C9" w:rsidRDefault="00A01DF1" w:rsidP="00AC02C9">
          <w:pPr>
            <w:pStyle w:val="2"/>
          </w:pPr>
          <w:r>
            <w:rPr>
              <w:rFonts w:hint="eastAsia"/>
            </w:rPr>
            <w:t>1.</w:t>
          </w:r>
          <w:r>
            <w:rPr>
              <w:rFonts w:hint="eastAsia"/>
            </w:rPr>
            <w:t>项目概况</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kern w:val="0"/>
              <w:sz w:val="32"/>
              <w:szCs w:val="32"/>
            </w:rPr>
            <w:t>依据《国务院第三次全国国土调查领导小组办公室关于印发&lt;第三次全国国土调查耕地资源质量分类工作方案&gt;的通知》（国土调查办发[2020]13号）</w:t>
          </w:r>
          <w:r>
            <w:rPr>
              <w:rFonts w:ascii="仿宋" w:eastAsia="仿宋" w:hAnsi="仿宋" w:cs="仿宋" w:hint="eastAsia"/>
              <w:kern w:val="0"/>
              <w:sz w:val="32"/>
              <w:szCs w:val="32"/>
            </w:rPr>
            <w:t>、《</w:t>
          </w:r>
          <w:r>
            <w:rPr>
              <w:rFonts w:ascii="仿宋" w:eastAsia="仿宋" w:hAnsi="仿宋" w:cs="仿宋"/>
              <w:kern w:val="0"/>
              <w:sz w:val="32"/>
              <w:szCs w:val="32"/>
            </w:rPr>
            <w:t>辽宁省第三次全国国土调查领导小组办公室关于印发〈辽宁省第三次国土调查耕地资源质量分类实施方案〉的通知》（辽国土调查办发〔2020〕24号），</w:t>
          </w:r>
          <w:r>
            <w:rPr>
              <w:rFonts w:ascii="仿宋" w:eastAsia="仿宋" w:hAnsi="仿宋" w:cs="仿宋" w:hint="eastAsia"/>
              <w:kern w:val="0"/>
              <w:sz w:val="32"/>
              <w:szCs w:val="32"/>
            </w:rPr>
            <w:t>我市组织开展</w:t>
          </w:r>
          <w:r>
            <w:rPr>
              <w:rFonts w:ascii="仿宋" w:eastAsia="仿宋" w:hAnsi="仿宋" w:cs="仿宋"/>
              <w:kern w:val="0"/>
              <w:sz w:val="32"/>
              <w:szCs w:val="32"/>
            </w:rPr>
            <w:t>大石桥市耕地资源质量分类工作</w:t>
          </w:r>
          <w:r>
            <w:rPr>
              <w:rFonts w:ascii="仿宋" w:eastAsia="仿宋" w:hAnsi="仿宋" w:cs="仿宋" w:hint="eastAsia"/>
              <w:kern w:val="0"/>
              <w:sz w:val="32"/>
              <w:szCs w:val="32"/>
            </w:rPr>
            <w:t>。</w:t>
          </w:r>
        </w:p>
        <w:p w:rsidR="00AC02C9" w:rsidRDefault="00A01DF1" w:rsidP="00AC02C9">
          <w:pPr>
            <w:autoSpaceDE w:val="0"/>
            <w:autoSpaceDN w:val="0"/>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rPr>
            <w:t>1.2</w:t>
          </w:r>
          <w:r>
            <w:rPr>
              <w:rFonts w:ascii="仿宋" w:eastAsia="仿宋" w:hAnsi="仿宋" w:cs="仿宋" w:hint="eastAsia"/>
              <w:kern w:val="0"/>
              <w:sz w:val="32"/>
              <w:szCs w:val="32"/>
              <w:shd w:val="clear" w:color="auto" w:fill="FFFFFF"/>
            </w:rPr>
            <w:t>项目名称：210882大石桥市耕地资源质量分类项目</w:t>
          </w:r>
          <w:r>
            <w:rPr>
              <w:rFonts w:ascii="仿宋" w:eastAsia="仿宋" w:hAnsi="仿宋" w:cs="仿宋" w:hint="eastAsia"/>
              <w:sz w:val="32"/>
              <w:szCs w:val="32"/>
              <w:shd w:val="clear" w:color="auto" w:fill="FFFFFF"/>
            </w:rPr>
            <w:t>。</w:t>
          </w:r>
        </w:p>
        <w:p w:rsidR="00AC02C9" w:rsidRDefault="00A01DF1" w:rsidP="00AC02C9">
          <w:pPr>
            <w:ind w:firstLineChars="200" w:firstLine="640"/>
            <w:rPr>
              <w:rFonts w:ascii="仿宋" w:eastAsia="仿宋" w:hAnsi="仿宋" w:cs="仿宋"/>
              <w:sz w:val="32"/>
              <w:szCs w:val="32"/>
              <w:shd w:val="clear" w:color="auto" w:fill="FFFFFF"/>
            </w:rPr>
          </w:pPr>
          <w:r>
            <w:rPr>
              <w:rFonts w:ascii="仿宋" w:eastAsia="仿宋" w:hAnsi="仿宋" w:cs="仿宋" w:hint="eastAsia"/>
              <w:kern w:val="0"/>
              <w:sz w:val="32"/>
              <w:szCs w:val="32"/>
            </w:rPr>
            <w:t>1.3</w:t>
          </w:r>
          <w:r>
            <w:rPr>
              <w:rFonts w:ascii="仿宋" w:eastAsia="仿宋" w:hAnsi="仿宋" w:cs="仿宋" w:hint="eastAsia"/>
              <w:kern w:val="0"/>
              <w:sz w:val="32"/>
              <w:szCs w:val="32"/>
              <w:shd w:val="clear" w:color="auto" w:fill="FFFFFF"/>
            </w:rPr>
            <w:t>项目范围：</w:t>
          </w:r>
          <w:r>
            <w:rPr>
              <w:rFonts w:ascii="仿宋" w:eastAsia="仿宋" w:hAnsi="仿宋" w:cs="仿宋" w:hint="eastAsia"/>
              <w:sz w:val="32"/>
              <w:szCs w:val="32"/>
              <w:shd w:val="clear" w:color="auto" w:fill="FFFFFF"/>
            </w:rPr>
            <w:t>大石桥市。</w:t>
          </w:r>
        </w:p>
        <w:p w:rsidR="00AC02C9" w:rsidRDefault="00A01DF1" w:rsidP="00AC02C9">
          <w:pPr>
            <w:widowControl/>
            <w:spacing w:line="360" w:lineRule="auto"/>
            <w:ind w:firstLineChars="200" w:firstLine="640"/>
            <w:rPr>
              <w:rFonts w:ascii="仿宋" w:eastAsia="仿宋" w:hAnsi="仿宋" w:cs="仿宋"/>
              <w:sz w:val="32"/>
            </w:rPr>
          </w:pPr>
          <w:r>
            <w:rPr>
              <w:rFonts w:ascii="仿宋" w:eastAsia="仿宋" w:hAnsi="仿宋" w:cs="仿宋" w:hint="eastAsia"/>
              <w:sz w:val="32"/>
            </w:rPr>
            <w:t>1.4计划工期：以实际要求为准。</w:t>
          </w:r>
        </w:p>
        <w:p w:rsidR="00AC02C9" w:rsidRDefault="00A01DF1" w:rsidP="00AC02C9">
          <w:pPr>
            <w:widowControl/>
            <w:spacing w:line="360" w:lineRule="auto"/>
            <w:ind w:firstLineChars="200" w:firstLine="640"/>
            <w:rPr>
              <w:rFonts w:ascii="仿宋" w:eastAsia="仿宋" w:hAnsi="仿宋" w:cs="仿宋"/>
              <w:sz w:val="32"/>
            </w:rPr>
          </w:pPr>
          <w:r>
            <w:rPr>
              <w:rFonts w:ascii="仿宋" w:eastAsia="仿宋" w:hAnsi="仿宋" w:cs="仿宋" w:hint="eastAsia"/>
              <w:sz w:val="32"/>
            </w:rPr>
            <w:t>1.5质量标准：合格，质量标准的评定以上级主管部门检查通过为依据。</w:t>
          </w:r>
        </w:p>
        <w:p w:rsidR="00AC02C9" w:rsidRDefault="00A01DF1" w:rsidP="00AC02C9">
          <w:pPr>
            <w:pStyle w:val="2"/>
          </w:pPr>
          <w:bookmarkStart w:id="63" w:name="_Toc24099111"/>
          <w:r>
            <w:rPr>
              <w:rFonts w:hint="eastAsia"/>
            </w:rPr>
            <w:t>2.</w:t>
          </w:r>
          <w:r>
            <w:rPr>
              <w:rFonts w:hint="eastAsia"/>
            </w:rPr>
            <w:t>工作目标</w:t>
          </w:r>
          <w:bookmarkEnd w:id="63"/>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耕地资源质量分类工作从自然地理格局、地形条件、土</w:t>
          </w:r>
          <w:r>
            <w:rPr>
              <w:rFonts w:ascii="仿宋" w:eastAsia="仿宋" w:hAnsi="仿宋" w:cs="仿宋"/>
              <w:kern w:val="0"/>
              <w:sz w:val="32"/>
              <w:szCs w:val="32"/>
            </w:rPr>
            <w:lastRenderedPageBreak/>
            <w:t>壤条件、生态环境条件、作物熟制和耕地利用现状六个层面，构建分类指标体系，以“三调”耕地图斑为分类单元，建立基础数据库，经分类统计形成不同耕地资源条件及其组合的耕地面积与分布成果，为耕地数量、质量、生态“三位一体”保护与管理提供支撑。</w:t>
          </w:r>
        </w:p>
        <w:p w:rsidR="00AC02C9" w:rsidRDefault="00A01DF1" w:rsidP="00AC02C9">
          <w:pPr>
            <w:pStyle w:val="2"/>
          </w:pPr>
          <w:bookmarkStart w:id="64" w:name="_Toc24099112"/>
          <w:r>
            <w:rPr>
              <w:rFonts w:hint="eastAsia"/>
            </w:rPr>
            <w:t>3.</w:t>
          </w:r>
          <w:r>
            <w:rPr>
              <w:rFonts w:hint="eastAsia"/>
            </w:rPr>
            <w:t>工作任务</w:t>
          </w:r>
          <w:bookmarkEnd w:id="64"/>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按照国家统一构建的分类指标体系，以“三调”耕地图斑为分类单元，开展大石桥市耕地资源质量分类工作，构建大石桥市数据成果，经逐级检查通过后，形成大石桥市耕地资源质量分类成果。</w:t>
          </w:r>
        </w:p>
        <w:p w:rsidR="00AC02C9" w:rsidRDefault="00A01DF1" w:rsidP="00AC02C9">
          <w:pPr>
            <w:pStyle w:val="2"/>
          </w:pPr>
          <w:r>
            <w:rPr>
              <w:rFonts w:hint="eastAsia"/>
            </w:rPr>
            <w:t>4.</w:t>
          </w:r>
          <w:r>
            <w:rPr>
              <w:rFonts w:hint="eastAsia"/>
            </w:rPr>
            <w:t>工作内容</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主要工作内容包括</w:t>
          </w:r>
          <w:bookmarkStart w:id="65" w:name="_Toc228286023"/>
          <w:r>
            <w:rPr>
              <w:rFonts w:ascii="仿宋" w:eastAsia="仿宋" w:hAnsi="仿宋" w:cs="仿宋" w:hint="eastAsia"/>
              <w:kern w:val="0"/>
              <w:sz w:val="32"/>
              <w:szCs w:val="32"/>
            </w:rPr>
            <w:t>：</w:t>
          </w:r>
          <w:r>
            <w:rPr>
              <w:rFonts w:ascii="仿宋" w:eastAsia="仿宋" w:hAnsi="仿宋" w:cs="仿宋"/>
              <w:kern w:val="0"/>
              <w:sz w:val="32"/>
              <w:szCs w:val="32"/>
            </w:rPr>
            <w:t>前期资料收集与整理</w:t>
          </w:r>
          <w:r>
            <w:rPr>
              <w:rFonts w:ascii="仿宋" w:eastAsia="仿宋" w:hAnsi="仿宋" w:cs="仿宋" w:hint="eastAsia"/>
              <w:kern w:val="0"/>
              <w:sz w:val="32"/>
              <w:szCs w:val="32"/>
            </w:rPr>
            <w:t>、</w:t>
          </w:r>
          <w:r>
            <w:rPr>
              <w:rFonts w:ascii="仿宋" w:eastAsia="仿宋" w:hAnsi="仿宋" w:cs="仿宋"/>
              <w:kern w:val="0"/>
              <w:sz w:val="32"/>
              <w:szCs w:val="32"/>
            </w:rPr>
            <w:t>补充调查耕地资源质量分类基础数据</w:t>
          </w:r>
          <w:r>
            <w:rPr>
              <w:rFonts w:ascii="仿宋" w:eastAsia="仿宋" w:hAnsi="仿宋" w:cs="仿宋" w:hint="eastAsia"/>
              <w:kern w:val="0"/>
              <w:sz w:val="32"/>
              <w:szCs w:val="32"/>
            </w:rPr>
            <w:t>、</w:t>
          </w:r>
          <w:r>
            <w:rPr>
              <w:rFonts w:ascii="仿宋" w:eastAsia="仿宋" w:hAnsi="仿宋" w:cs="仿宋"/>
              <w:kern w:val="0"/>
              <w:sz w:val="32"/>
              <w:szCs w:val="32"/>
            </w:rPr>
            <w:t>获取耕地资源质量分类指标值</w:t>
          </w:r>
          <w:r>
            <w:rPr>
              <w:rFonts w:ascii="仿宋" w:eastAsia="仿宋" w:hAnsi="仿宋" w:cs="仿宋" w:hint="eastAsia"/>
              <w:kern w:val="0"/>
              <w:sz w:val="32"/>
              <w:szCs w:val="32"/>
            </w:rPr>
            <w:t>、</w:t>
          </w:r>
          <w:r>
            <w:rPr>
              <w:rFonts w:ascii="仿宋" w:eastAsia="仿宋" w:hAnsi="仿宋" w:cs="仿宋"/>
              <w:kern w:val="0"/>
              <w:sz w:val="32"/>
              <w:szCs w:val="32"/>
            </w:rPr>
            <w:t>耕地资源质量分类及结果表达</w:t>
          </w:r>
          <w:r>
            <w:rPr>
              <w:rFonts w:ascii="仿宋" w:eastAsia="仿宋" w:hAnsi="仿宋" w:cs="仿宋" w:hint="eastAsia"/>
              <w:kern w:val="0"/>
              <w:sz w:val="32"/>
              <w:szCs w:val="32"/>
            </w:rPr>
            <w:t>、</w:t>
          </w:r>
          <w:r>
            <w:rPr>
              <w:rFonts w:ascii="仿宋" w:eastAsia="仿宋" w:hAnsi="仿宋" w:cs="仿宋"/>
              <w:kern w:val="0"/>
              <w:sz w:val="32"/>
              <w:szCs w:val="32"/>
            </w:rPr>
            <w:t>耕地资源质量分类结果分析</w:t>
          </w:r>
          <w:r>
            <w:rPr>
              <w:rFonts w:ascii="仿宋" w:eastAsia="仿宋" w:hAnsi="仿宋" w:cs="仿宋" w:hint="eastAsia"/>
              <w:kern w:val="0"/>
              <w:sz w:val="32"/>
              <w:szCs w:val="32"/>
            </w:rPr>
            <w:t>、</w:t>
          </w:r>
          <w:r>
            <w:rPr>
              <w:rFonts w:ascii="仿宋" w:eastAsia="仿宋" w:hAnsi="仿宋" w:cs="仿宋"/>
              <w:kern w:val="0"/>
              <w:sz w:val="32"/>
              <w:szCs w:val="32"/>
            </w:rPr>
            <w:t>成果自检</w:t>
          </w:r>
          <w:r>
            <w:rPr>
              <w:rFonts w:ascii="仿宋" w:eastAsia="仿宋" w:hAnsi="仿宋" w:cs="仿宋" w:hint="eastAsia"/>
              <w:kern w:val="0"/>
              <w:sz w:val="32"/>
              <w:szCs w:val="32"/>
            </w:rPr>
            <w:t>、</w:t>
          </w:r>
          <w:r>
            <w:rPr>
              <w:rFonts w:ascii="仿宋" w:eastAsia="仿宋" w:hAnsi="仿宋" w:cs="仿宋"/>
              <w:kern w:val="0"/>
              <w:sz w:val="32"/>
              <w:szCs w:val="32"/>
            </w:rPr>
            <w:t>成果入库</w:t>
          </w:r>
          <w:r>
            <w:rPr>
              <w:rFonts w:ascii="仿宋" w:eastAsia="仿宋" w:hAnsi="仿宋" w:cs="仿宋" w:hint="eastAsia"/>
              <w:kern w:val="0"/>
              <w:sz w:val="32"/>
              <w:szCs w:val="32"/>
            </w:rPr>
            <w:t>、</w:t>
          </w:r>
          <w:r>
            <w:rPr>
              <w:rFonts w:ascii="仿宋" w:eastAsia="仿宋" w:hAnsi="仿宋" w:cs="仿宋"/>
              <w:kern w:val="0"/>
              <w:sz w:val="32"/>
              <w:szCs w:val="32"/>
            </w:rPr>
            <w:t>成果编制</w:t>
          </w:r>
          <w:r>
            <w:rPr>
              <w:rFonts w:ascii="仿宋" w:eastAsia="仿宋" w:hAnsi="仿宋" w:cs="仿宋" w:hint="eastAsia"/>
              <w:kern w:val="0"/>
              <w:sz w:val="32"/>
              <w:szCs w:val="32"/>
            </w:rPr>
            <w:t>、</w:t>
          </w:r>
          <w:r>
            <w:rPr>
              <w:rFonts w:ascii="仿宋" w:eastAsia="仿宋" w:hAnsi="仿宋" w:cs="仿宋"/>
              <w:kern w:val="0"/>
              <w:sz w:val="32"/>
              <w:szCs w:val="32"/>
            </w:rPr>
            <w:t>成果修改完善、提交</w:t>
          </w:r>
          <w:r>
            <w:rPr>
              <w:rFonts w:ascii="仿宋" w:eastAsia="仿宋" w:hAnsi="仿宋" w:cs="仿宋" w:hint="eastAsia"/>
              <w:kern w:val="0"/>
              <w:sz w:val="32"/>
              <w:szCs w:val="32"/>
            </w:rPr>
            <w:t>以及</w:t>
          </w:r>
          <w:r>
            <w:rPr>
              <w:rFonts w:ascii="仿宋" w:eastAsia="仿宋" w:hAnsi="仿宋" w:cs="仿宋"/>
              <w:kern w:val="0"/>
              <w:sz w:val="32"/>
              <w:szCs w:val="32"/>
            </w:rPr>
            <w:t>验收</w:t>
          </w:r>
          <w:r>
            <w:rPr>
              <w:rFonts w:ascii="仿宋" w:eastAsia="仿宋" w:hAnsi="仿宋" w:cs="仿宋" w:hint="eastAsia"/>
              <w:kern w:val="0"/>
              <w:sz w:val="32"/>
              <w:szCs w:val="32"/>
            </w:rPr>
            <w:t>等。</w:t>
          </w:r>
        </w:p>
        <w:p w:rsidR="00AC02C9" w:rsidRDefault="00A01DF1" w:rsidP="00AC02C9">
          <w:pPr>
            <w:pStyle w:val="2"/>
          </w:pPr>
          <w:r>
            <w:rPr>
              <w:rFonts w:hint="eastAsia"/>
            </w:rPr>
            <w:t>5.</w:t>
          </w:r>
          <w:r>
            <w:rPr>
              <w:rFonts w:hint="eastAsia"/>
            </w:rPr>
            <w:t>技术标准</w:t>
          </w:r>
          <w:bookmarkEnd w:id="65"/>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按照国家、行业、地方有关标准、规范执行，如上述标准、规范对同一问题要求不一致时，由招标人确定标准。</w:t>
          </w:r>
        </w:p>
        <w:p w:rsidR="00AC02C9" w:rsidRDefault="00A01DF1" w:rsidP="00AC02C9">
          <w:pPr>
            <w:pStyle w:val="2"/>
          </w:pPr>
          <w:r>
            <w:rPr>
              <w:rFonts w:hint="eastAsia"/>
            </w:rPr>
            <w:lastRenderedPageBreak/>
            <w:t>6.</w:t>
          </w:r>
          <w:r>
            <w:rPr>
              <w:rFonts w:hint="eastAsia"/>
            </w:rPr>
            <w:t>项目成果</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大石桥市耕地资源质量分类成果主要包括：文字成果、数据成果、数据库成果等。</w:t>
          </w:r>
        </w:p>
        <w:p w:rsidR="0050268E" w:rsidRDefault="002401D8"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66" w:name="_Toc4485644"/>
      <w:r>
        <w:rPr>
          <w:rFonts w:ascii="仿宋" w:eastAsia="仿宋" w:hAnsi="仿宋" w:hint="eastAsia"/>
          <w:sz w:val="30"/>
          <w:szCs w:val="30"/>
        </w:rPr>
        <w:lastRenderedPageBreak/>
        <w:t>第四章 磋商内容、磋商过程中可能实质性变动的内容</w:t>
      </w:r>
      <w:bookmarkEnd w:id="6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7" w:name="_Toc4485645"/>
      <w:r>
        <w:rPr>
          <w:rFonts w:ascii="仿宋" w:eastAsia="仿宋" w:hAnsi="仿宋" w:cs="仿宋_GB2312" w:hint="eastAsia"/>
        </w:rPr>
        <w:lastRenderedPageBreak/>
        <w:t>第五章 评审办法</w:t>
      </w:r>
      <w:bookmarkEnd w:id="67"/>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68" w:name="_Toc533340170"/>
      <w:bookmarkStart w:id="69"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70" w:name="_Toc533340171"/>
            <w:bookmarkStart w:id="71"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70"/>
            <w:bookmarkEnd w:id="71"/>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2" w:name="_Toc533340172"/>
            <w:bookmarkStart w:id="73" w:name="_Toc4485648"/>
            <w:r>
              <w:rPr>
                <w:rFonts w:ascii="仿宋_GB2312" w:eastAsia="仿宋_GB2312" w:hAnsi="仿宋_GB2312" w:cs="仿宋_GB2312" w:hint="eastAsia"/>
                <w:b w:val="0"/>
                <w:sz w:val="21"/>
                <w:szCs w:val="21"/>
              </w:rPr>
              <w:t>审查标准</w:t>
            </w:r>
            <w:bookmarkEnd w:id="72"/>
            <w:bookmarkEnd w:id="73"/>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4" w:name="_Toc533340173"/>
            <w:bookmarkStart w:id="75" w:name="_Toc4485649"/>
            <w:r>
              <w:rPr>
                <w:rFonts w:ascii="仿宋_GB2312" w:eastAsia="仿宋_GB2312" w:hAnsi="仿宋_GB2312" w:cs="仿宋_GB2312" w:hint="eastAsia"/>
                <w:b w:val="0"/>
                <w:sz w:val="21"/>
                <w:szCs w:val="21"/>
              </w:rPr>
              <w:t>供应商名称</w:t>
            </w:r>
            <w:bookmarkEnd w:id="74"/>
            <w:bookmarkEnd w:id="75"/>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4"/>
            <w:bookmarkStart w:id="77" w:name="_Toc4485650"/>
            <w:r>
              <w:rPr>
                <w:rFonts w:ascii="仿宋_GB2312" w:eastAsia="仿宋_GB2312" w:hAnsi="仿宋_GB2312" w:cs="仿宋_GB2312" w:hint="eastAsia"/>
                <w:b w:val="0"/>
                <w:sz w:val="21"/>
                <w:szCs w:val="21"/>
              </w:rPr>
              <w:t>1.按要求提供</w:t>
            </w:r>
            <w:bookmarkEnd w:id="76"/>
            <w:bookmarkEnd w:id="7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5"/>
            <w:bookmarkStart w:id="79" w:name="_Toc4485651"/>
            <w:r>
              <w:rPr>
                <w:rFonts w:ascii="仿宋_GB2312" w:eastAsia="仿宋_GB2312" w:hAnsi="仿宋_GB2312" w:cs="仿宋_GB2312" w:hint="eastAsia"/>
                <w:b w:val="0"/>
                <w:sz w:val="21"/>
                <w:szCs w:val="21"/>
              </w:rPr>
              <w:t>2.合法有效</w:t>
            </w:r>
            <w:bookmarkEnd w:id="78"/>
            <w:bookmarkEnd w:id="79"/>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76"/>
            <w:bookmarkStart w:id="81" w:name="_Toc4485652"/>
            <w:r>
              <w:rPr>
                <w:rFonts w:ascii="仿宋_GB2312" w:eastAsia="仿宋_GB2312" w:hAnsi="仿宋_GB2312" w:cs="仿宋_GB2312" w:hint="eastAsia"/>
                <w:b w:val="0"/>
                <w:sz w:val="21"/>
                <w:szCs w:val="21"/>
              </w:rPr>
              <w:t>1.按要求提供</w:t>
            </w:r>
            <w:bookmarkEnd w:id="80"/>
            <w:bookmarkEnd w:id="8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77"/>
            <w:bookmarkStart w:id="83" w:name="_Toc4485653"/>
            <w:r>
              <w:rPr>
                <w:rFonts w:ascii="仿宋_GB2312" w:eastAsia="仿宋_GB2312" w:hAnsi="仿宋_GB2312" w:cs="仿宋_GB2312" w:hint="eastAsia"/>
                <w:b w:val="0"/>
                <w:sz w:val="21"/>
                <w:szCs w:val="21"/>
              </w:rPr>
              <w:t>2.合法有效</w:t>
            </w:r>
            <w:bookmarkEnd w:id="82"/>
            <w:bookmarkEnd w:id="8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78"/>
            <w:bookmarkStart w:id="85" w:name="_Toc4485654"/>
            <w:r>
              <w:rPr>
                <w:rFonts w:ascii="仿宋_GB2312" w:eastAsia="仿宋_GB2312" w:hAnsi="仿宋_GB2312" w:cs="仿宋_GB2312" w:hint="eastAsia"/>
                <w:b w:val="0"/>
                <w:sz w:val="21"/>
                <w:szCs w:val="21"/>
              </w:rPr>
              <w:t>1.按要求提供</w:t>
            </w:r>
            <w:bookmarkEnd w:id="84"/>
            <w:bookmarkEnd w:id="8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79"/>
            <w:bookmarkStart w:id="87" w:name="_Toc4485655"/>
            <w:r>
              <w:rPr>
                <w:rFonts w:ascii="仿宋_GB2312" w:eastAsia="仿宋_GB2312" w:hAnsi="仿宋_GB2312" w:cs="仿宋_GB2312" w:hint="eastAsia"/>
                <w:b w:val="0"/>
                <w:sz w:val="21"/>
                <w:szCs w:val="21"/>
              </w:rPr>
              <w:t>2.合法有效</w:t>
            </w:r>
            <w:bookmarkEnd w:id="86"/>
            <w:bookmarkEnd w:id="8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80"/>
            <w:bookmarkStart w:id="89" w:name="_Toc4485656"/>
            <w:r>
              <w:rPr>
                <w:rFonts w:ascii="仿宋_GB2312" w:eastAsia="仿宋_GB2312" w:hAnsi="仿宋_GB2312" w:cs="仿宋_GB2312" w:hint="eastAsia"/>
                <w:b w:val="0"/>
                <w:sz w:val="21"/>
                <w:szCs w:val="21"/>
              </w:rPr>
              <w:t>1.按给定格式填写</w:t>
            </w:r>
            <w:bookmarkEnd w:id="88"/>
            <w:bookmarkEnd w:id="8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1"/>
            <w:bookmarkStart w:id="91" w:name="_Toc4485657"/>
            <w:r>
              <w:rPr>
                <w:rFonts w:ascii="仿宋_GB2312" w:eastAsia="仿宋_GB2312" w:hAnsi="仿宋_GB2312" w:cs="仿宋_GB2312" w:hint="eastAsia"/>
                <w:b w:val="0"/>
                <w:sz w:val="21"/>
                <w:szCs w:val="21"/>
              </w:rPr>
              <w:t>2.按规定签章</w:t>
            </w:r>
            <w:bookmarkEnd w:id="90"/>
            <w:bookmarkEnd w:id="9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2"/>
            <w:bookmarkStart w:id="93" w:name="_Toc4485658"/>
            <w:r>
              <w:rPr>
                <w:rFonts w:ascii="仿宋_GB2312" w:eastAsia="仿宋_GB2312" w:hAnsi="仿宋_GB2312" w:cs="仿宋_GB2312" w:hint="eastAsia"/>
                <w:b w:val="0"/>
                <w:sz w:val="21"/>
                <w:szCs w:val="21"/>
              </w:rPr>
              <w:t>1.按给定格式填写</w:t>
            </w:r>
            <w:bookmarkEnd w:id="92"/>
            <w:bookmarkEnd w:id="9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3"/>
            <w:bookmarkStart w:id="95" w:name="_Toc4485659"/>
            <w:r>
              <w:rPr>
                <w:rFonts w:ascii="仿宋_GB2312" w:eastAsia="仿宋_GB2312" w:hAnsi="仿宋_GB2312" w:cs="仿宋_GB2312" w:hint="eastAsia"/>
                <w:b w:val="0"/>
                <w:sz w:val="21"/>
                <w:szCs w:val="21"/>
              </w:rPr>
              <w:t>2.按规定签章</w:t>
            </w:r>
            <w:bookmarkEnd w:id="94"/>
            <w:bookmarkEnd w:id="9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86"/>
            <w:bookmarkStart w:id="97" w:name="_Toc4485662"/>
            <w:r>
              <w:rPr>
                <w:rFonts w:ascii="仿宋_GB2312" w:eastAsia="仿宋_GB2312" w:hAnsi="仿宋_GB2312" w:cs="仿宋_GB2312" w:hint="eastAsia"/>
                <w:b w:val="0"/>
                <w:sz w:val="21"/>
                <w:szCs w:val="21"/>
              </w:rPr>
              <w:t>1.按要求提供</w:t>
            </w:r>
            <w:bookmarkEnd w:id="96"/>
            <w:bookmarkEnd w:id="9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87"/>
            <w:bookmarkStart w:id="99" w:name="_Toc4485663"/>
            <w:r>
              <w:rPr>
                <w:rFonts w:ascii="仿宋_GB2312" w:eastAsia="仿宋_GB2312" w:hAnsi="仿宋_GB2312" w:cs="仿宋_GB2312" w:hint="eastAsia"/>
                <w:b w:val="0"/>
                <w:sz w:val="21"/>
                <w:szCs w:val="21"/>
              </w:rPr>
              <w:t>2.合法有效</w:t>
            </w:r>
            <w:bookmarkEnd w:id="98"/>
            <w:bookmarkEnd w:id="9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88"/>
            <w:bookmarkStart w:id="101" w:name="_Toc4485664"/>
            <w:r>
              <w:rPr>
                <w:rFonts w:ascii="仿宋_GB2312" w:eastAsia="仿宋_GB2312" w:hAnsi="仿宋_GB2312" w:cs="仿宋_GB2312" w:hint="eastAsia"/>
                <w:b w:val="0"/>
                <w:sz w:val="21"/>
                <w:szCs w:val="21"/>
              </w:rPr>
              <w:t>1.按要求提供</w:t>
            </w:r>
            <w:bookmarkEnd w:id="100"/>
            <w:bookmarkEnd w:id="10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89"/>
            <w:bookmarkStart w:id="103" w:name="_Toc4485665"/>
            <w:r>
              <w:rPr>
                <w:rFonts w:ascii="仿宋_GB2312" w:eastAsia="仿宋_GB2312" w:hAnsi="仿宋_GB2312" w:cs="仿宋_GB2312" w:hint="eastAsia"/>
                <w:b w:val="0"/>
                <w:sz w:val="21"/>
                <w:szCs w:val="21"/>
              </w:rPr>
              <w:t>2.合法有效</w:t>
            </w:r>
            <w:bookmarkEnd w:id="102"/>
            <w:bookmarkEnd w:id="10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0"/>
            <w:bookmarkStart w:id="105" w:name="_Toc4485666"/>
            <w:r>
              <w:rPr>
                <w:rFonts w:ascii="仿宋_GB2312" w:eastAsia="仿宋_GB2312" w:hAnsi="仿宋_GB2312" w:cs="仿宋_GB2312" w:hint="eastAsia"/>
                <w:b w:val="0"/>
                <w:sz w:val="21"/>
                <w:szCs w:val="21"/>
              </w:rPr>
              <w:t>1.信息完整</w:t>
            </w:r>
            <w:bookmarkEnd w:id="104"/>
            <w:bookmarkEnd w:id="10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1"/>
            <w:bookmarkStart w:id="107" w:name="_Toc4485667"/>
            <w:r>
              <w:rPr>
                <w:rFonts w:ascii="仿宋_GB2312" w:eastAsia="仿宋_GB2312" w:hAnsi="仿宋_GB2312" w:cs="仿宋_GB2312" w:hint="eastAsia"/>
                <w:b w:val="0"/>
                <w:sz w:val="21"/>
                <w:szCs w:val="21"/>
              </w:rPr>
              <w:t>2.按规定签章</w:t>
            </w:r>
            <w:bookmarkEnd w:id="106"/>
            <w:bookmarkEnd w:id="10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2"/>
            <w:bookmarkStart w:id="109" w:name="_Toc4485668"/>
            <w:r>
              <w:rPr>
                <w:rFonts w:ascii="仿宋_GB2312" w:eastAsia="仿宋_GB2312" w:hAnsi="仿宋_GB2312" w:cs="仿宋_GB2312" w:hint="eastAsia"/>
                <w:b w:val="0"/>
                <w:sz w:val="21"/>
                <w:szCs w:val="21"/>
              </w:rPr>
              <w:t>1.按给定格式填写</w:t>
            </w:r>
            <w:bookmarkEnd w:id="108"/>
            <w:bookmarkEnd w:id="10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3"/>
            <w:bookmarkStart w:id="111" w:name="_Toc4485669"/>
            <w:r>
              <w:rPr>
                <w:rFonts w:ascii="仿宋_GB2312" w:eastAsia="仿宋_GB2312" w:hAnsi="仿宋_GB2312" w:cs="仿宋_GB2312" w:hint="eastAsia"/>
                <w:b w:val="0"/>
                <w:sz w:val="21"/>
                <w:szCs w:val="21"/>
              </w:rPr>
              <w:t>2.按规定签章</w:t>
            </w:r>
            <w:bookmarkEnd w:id="110"/>
            <w:bookmarkEnd w:id="11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4"/>
            <w:bookmarkStart w:id="113" w:name="_Toc4485670"/>
            <w:r>
              <w:rPr>
                <w:rFonts w:ascii="仿宋_GB2312" w:eastAsia="仿宋_GB2312" w:hAnsi="仿宋_GB2312" w:cs="仿宋_GB2312" w:hint="eastAsia"/>
                <w:b w:val="0"/>
                <w:sz w:val="21"/>
                <w:szCs w:val="21"/>
              </w:rPr>
              <w:t>1.按要求提供</w:t>
            </w:r>
            <w:bookmarkEnd w:id="112"/>
            <w:bookmarkEnd w:id="11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4" w:name="_Toc533340195"/>
            <w:bookmarkStart w:id="115" w:name="_Toc4485671"/>
            <w:r>
              <w:rPr>
                <w:rFonts w:ascii="仿宋_GB2312" w:eastAsia="仿宋_GB2312" w:hAnsi="仿宋_GB2312" w:cs="仿宋_GB2312" w:hint="eastAsia"/>
                <w:b w:val="0"/>
                <w:sz w:val="21"/>
                <w:szCs w:val="21"/>
              </w:rPr>
              <w:t>2.合法有效</w:t>
            </w:r>
            <w:bookmarkEnd w:id="114"/>
            <w:bookmarkEnd w:id="11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6" w:name="_Toc533340196"/>
            <w:bookmarkStart w:id="117" w:name="_Toc4485672"/>
            <w:r>
              <w:rPr>
                <w:rFonts w:ascii="仿宋_GB2312" w:eastAsia="仿宋_GB2312" w:hAnsi="仿宋_GB2312" w:cs="仿宋_GB2312" w:hint="eastAsia"/>
                <w:b w:val="0"/>
                <w:sz w:val="21"/>
                <w:szCs w:val="21"/>
              </w:rPr>
              <w:t>1.按要求提供</w:t>
            </w:r>
            <w:bookmarkEnd w:id="116"/>
            <w:bookmarkEnd w:id="11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8" w:name="_Toc533340197"/>
            <w:bookmarkStart w:id="119" w:name="_Toc4485673"/>
            <w:r>
              <w:rPr>
                <w:rFonts w:ascii="仿宋_GB2312" w:eastAsia="仿宋_GB2312" w:hAnsi="仿宋_GB2312" w:cs="仿宋_GB2312" w:hint="eastAsia"/>
                <w:b w:val="0"/>
                <w:sz w:val="21"/>
                <w:szCs w:val="21"/>
              </w:rPr>
              <w:t>2.合法有效</w:t>
            </w:r>
            <w:bookmarkEnd w:id="118"/>
            <w:bookmarkEnd w:id="11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20" w:name="_Toc533340198"/>
            <w:bookmarkStart w:id="121"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20"/>
            <w:bookmarkEnd w:id="12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22" w:name="_Toc533340199"/>
      <w:bookmarkStart w:id="123" w:name="_Toc4485675"/>
      <w:r>
        <w:rPr>
          <w:rFonts w:ascii="仿宋_GB2312" w:eastAsia="仿宋_GB2312" w:hAnsi="仿宋_GB2312" w:cs="仿宋_GB2312" w:hint="eastAsia"/>
          <w:sz w:val="28"/>
          <w:szCs w:val="28"/>
        </w:rPr>
        <w:lastRenderedPageBreak/>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22"/>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24" w:name="_Toc533340200"/>
            <w:bookmarkStart w:id="125"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24"/>
            <w:bookmarkEnd w:id="125"/>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6" w:name="_Toc533340201"/>
            <w:bookmarkStart w:id="127" w:name="_Toc4485677"/>
            <w:r>
              <w:rPr>
                <w:rFonts w:ascii="仿宋_GB2312" w:eastAsia="仿宋_GB2312" w:hAnsi="仿宋_GB2312" w:cs="仿宋_GB2312" w:hint="eastAsia"/>
                <w:b w:val="0"/>
                <w:sz w:val="21"/>
                <w:szCs w:val="21"/>
              </w:rPr>
              <w:t>审查标准</w:t>
            </w:r>
            <w:bookmarkEnd w:id="126"/>
            <w:bookmarkEnd w:id="127"/>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8" w:name="_Toc533340202"/>
            <w:bookmarkStart w:id="129" w:name="_Toc4485678"/>
            <w:r>
              <w:rPr>
                <w:rFonts w:ascii="仿宋_GB2312" w:eastAsia="仿宋_GB2312" w:hAnsi="仿宋_GB2312" w:cs="仿宋_GB2312" w:hint="eastAsia"/>
                <w:b w:val="0"/>
                <w:sz w:val="21"/>
                <w:szCs w:val="21"/>
              </w:rPr>
              <w:t>供应商名称</w:t>
            </w:r>
            <w:bookmarkEnd w:id="128"/>
            <w:bookmarkEnd w:id="129"/>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533340203"/>
            <w:bookmarkStart w:id="131" w:name="_Toc4485679"/>
            <w:r>
              <w:rPr>
                <w:rFonts w:ascii="仿宋_GB2312" w:eastAsia="仿宋_GB2312" w:hAnsi="仿宋_GB2312" w:cs="仿宋_GB2312" w:hint="eastAsia"/>
                <w:b w:val="0"/>
                <w:sz w:val="21"/>
                <w:szCs w:val="21"/>
              </w:rPr>
              <w:t>1.按给定格式填写</w:t>
            </w:r>
            <w:bookmarkEnd w:id="130"/>
            <w:bookmarkEnd w:id="131"/>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04"/>
            <w:bookmarkStart w:id="133" w:name="_Toc4485680"/>
            <w:r>
              <w:rPr>
                <w:rFonts w:ascii="仿宋_GB2312" w:eastAsia="仿宋_GB2312" w:hAnsi="仿宋_GB2312" w:cs="仿宋_GB2312" w:hint="eastAsia"/>
                <w:b w:val="0"/>
                <w:sz w:val="21"/>
                <w:szCs w:val="21"/>
              </w:rPr>
              <w:t>3.按规定签章</w:t>
            </w:r>
            <w:bookmarkEnd w:id="132"/>
            <w:bookmarkEnd w:id="133"/>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07"/>
            <w:bookmarkStart w:id="135" w:name="_Toc4485681"/>
            <w:r>
              <w:rPr>
                <w:rFonts w:ascii="仿宋_GB2312" w:eastAsia="仿宋_GB2312" w:hAnsi="仿宋_GB2312" w:cs="仿宋_GB2312" w:hint="eastAsia"/>
                <w:b w:val="0"/>
                <w:sz w:val="21"/>
                <w:szCs w:val="21"/>
              </w:rPr>
              <w:t>1.按给定格式填写</w:t>
            </w:r>
            <w:bookmarkEnd w:id="134"/>
            <w:bookmarkEnd w:id="135"/>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08"/>
            <w:bookmarkStart w:id="137" w:name="_Toc4485682"/>
            <w:r>
              <w:rPr>
                <w:rFonts w:ascii="仿宋_GB2312" w:eastAsia="仿宋_GB2312" w:hAnsi="仿宋_GB2312" w:cs="仿宋_GB2312" w:hint="eastAsia"/>
                <w:b w:val="0"/>
                <w:sz w:val="21"/>
                <w:szCs w:val="21"/>
              </w:rPr>
              <w:t>3.按规定签章</w:t>
            </w:r>
            <w:bookmarkEnd w:id="136"/>
            <w:bookmarkEnd w:id="13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09"/>
            <w:bookmarkStart w:id="139" w:name="_Toc4485683"/>
            <w:r>
              <w:rPr>
                <w:rFonts w:ascii="仿宋_GB2312" w:eastAsia="仿宋_GB2312" w:hAnsi="仿宋_GB2312" w:cs="仿宋_GB2312" w:hint="eastAsia"/>
                <w:b w:val="0"/>
                <w:sz w:val="21"/>
                <w:szCs w:val="21"/>
              </w:rPr>
              <w:t>1.按给定格式填写</w:t>
            </w:r>
            <w:bookmarkEnd w:id="138"/>
            <w:bookmarkEnd w:id="139"/>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10"/>
            <w:bookmarkStart w:id="141" w:name="_Toc4485684"/>
            <w:r>
              <w:rPr>
                <w:rFonts w:ascii="仿宋_GB2312" w:eastAsia="仿宋_GB2312" w:hAnsi="仿宋_GB2312" w:cs="仿宋_GB2312" w:hint="eastAsia"/>
                <w:b w:val="0"/>
                <w:sz w:val="21"/>
                <w:szCs w:val="21"/>
              </w:rPr>
              <w:t>3.按规定签章</w:t>
            </w:r>
            <w:bookmarkEnd w:id="140"/>
            <w:bookmarkEnd w:id="14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2" w:name="_Toc533340211"/>
            <w:bookmarkStart w:id="143" w:name="_Toc4485685"/>
            <w:r>
              <w:rPr>
                <w:rFonts w:ascii="仿宋_GB2312" w:eastAsia="仿宋_GB2312" w:hAnsi="仿宋_GB2312" w:cs="仿宋_GB2312" w:hint="eastAsia"/>
                <w:b w:val="0"/>
                <w:sz w:val="21"/>
                <w:szCs w:val="21"/>
              </w:rPr>
              <w:t>1.按给定格式填写</w:t>
            </w:r>
            <w:bookmarkEnd w:id="142"/>
            <w:bookmarkEnd w:id="143"/>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4" w:name="_Toc533340212"/>
            <w:bookmarkStart w:id="145" w:name="_Toc4485686"/>
            <w:r>
              <w:rPr>
                <w:rFonts w:ascii="仿宋_GB2312" w:eastAsia="仿宋_GB2312" w:hAnsi="仿宋_GB2312" w:cs="仿宋_GB2312" w:hint="eastAsia"/>
                <w:b w:val="0"/>
                <w:sz w:val="21"/>
                <w:szCs w:val="21"/>
              </w:rPr>
              <w:t>3.按规定签章</w:t>
            </w:r>
            <w:bookmarkEnd w:id="144"/>
            <w:bookmarkEnd w:id="14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3"/>
            <w:bookmarkStart w:id="147" w:name="_Toc4485687"/>
            <w:r>
              <w:rPr>
                <w:rFonts w:ascii="仿宋_GB2312" w:eastAsia="仿宋_GB2312" w:hAnsi="仿宋_GB2312" w:cs="仿宋_GB2312" w:hint="eastAsia"/>
                <w:b w:val="0"/>
                <w:sz w:val="21"/>
                <w:szCs w:val="21"/>
              </w:rPr>
              <w:t>1.按给定格式填写</w:t>
            </w:r>
            <w:bookmarkEnd w:id="146"/>
            <w:bookmarkEnd w:id="147"/>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533340214"/>
            <w:bookmarkStart w:id="149" w:name="_Toc4485688"/>
            <w:r>
              <w:rPr>
                <w:rFonts w:ascii="仿宋_GB2312" w:eastAsia="仿宋_GB2312" w:hAnsi="仿宋_GB2312" w:cs="仿宋_GB2312" w:hint="eastAsia"/>
                <w:b w:val="0"/>
                <w:sz w:val="21"/>
                <w:szCs w:val="21"/>
              </w:rPr>
              <w:t>3.按规定签章</w:t>
            </w:r>
            <w:bookmarkEnd w:id="148"/>
            <w:bookmarkEnd w:id="14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50" w:name="_Toc533340215"/>
            <w:bookmarkStart w:id="151" w:name="_Toc4485689"/>
            <w:r>
              <w:rPr>
                <w:rFonts w:ascii="仿宋_GB2312" w:eastAsia="仿宋_GB2312" w:hAnsi="仿宋_GB2312" w:cs="仿宋_GB2312" w:hint="eastAsia"/>
                <w:b w:val="0"/>
                <w:sz w:val="21"/>
                <w:szCs w:val="21"/>
              </w:rPr>
              <w:t>无供应商须知1.5</w:t>
            </w:r>
            <w:bookmarkStart w:id="152" w:name="_Toc533340216"/>
            <w:bookmarkStart w:id="153" w:name="_Toc4485690"/>
            <w:bookmarkEnd w:id="150"/>
            <w:bookmarkEnd w:id="151"/>
            <w:r>
              <w:rPr>
                <w:rFonts w:ascii="仿宋_GB2312" w:eastAsia="仿宋_GB2312" w:hAnsi="仿宋_GB2312" w:cs="仿宋_GB2312" w:hint="eastAsia"/>
                <w:b w:val="0"/>
                <w:sz w:val="21"/>
                <w:szCs w:val="21"/>
              </w:rPr>
              <w:t>所述情形</w:t>
            </w:r>
            <w:bookmarkEnd w:id="152"/>
            <w:bookmarkEnd w:id="153"/>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4" w:name="_Toc533340219"/>
            <w:bookmarkStart w:id="155" w:name="_Toc4485693"/>
            <w:r>
              <w:rPr>
                <w:rFonts w:ascii="仿宋_GB2312" w:eastAsia="仿宋_GB2312" w:hAnsi="仿宋_GB2312" w:cs="仿宋_GB2312" w:hint="eastAsia"/>
                <w:b w:val="0"/>
                <w:sz w:val="21"/>
                <w:szCs w:val="21"/>
              </w:rPr>
              <w:t>1.响应采购文件实质性要求</w:t>
            </w:r>
            <w:bookmarkEnd w:id="154"/>
            <w:bookmarkEnd w:id="155"/>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6" w:name="_Toc533340220"/>
            <w:bookmarkStart w:id="157" w:name="_Toc4485694"/>
            <w:r>
              <w:rPr>
                <w:rFonts w:ascii="仿宋_GB2312" w:eastAsia="仿宋_GB2312" w:hAnsi="仿宋_GB2312" w:cs="仿宋_GB2312" w:hint="eastAsia"/>
                <w:b w:val="0"/>
                <w:sz w:val="21"/>
                <w:szCs w:val="21"/>
              </w:rPr>
              <w:t>2.无供应商须知28.2条所述情形</w:t>
            </w:r>
            <w:bookmarkEnd w:id="156"/>
            <w:bookmarkEnd w:id="15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8" w:name="_Toc533340221"/>
            <w:bookmarkStart w:id="159" w:name="_Toc4485695"/>
            <w:r>
              <w:rPr>
                <w:rFonts w:ascii="仿宋_GB2312" w:eastAsia="仿宋_GB2312" w:hAnsi="仿宋_GB2312" w:cs="仿宋_GB2312" w:hint="eastAsia"/>
                <w:b w:val="0"/>
                <w:sz w:val="21"/>
                <w:szCs w:val="21"/>
              </w:rPr>
              <w:t>符合供应商须知表11.3条及24.1条所述的全部要求</w:t>
            </w:r>
            <w:bookmarkEnd w:id="158"/>
            <w:bookmarkEnd w:id="15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60" w:name="_Toc17433_WPSOffice_Level2"/>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60"/>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AC02C9" w:rsidRDefault="002401D8"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AC02C9"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szCs w:val="21"/>
                      </w:rPr>
                    </w:pPr>
                    <w:r>
                      <w:rPr>
                        <w:rFonts w:ascii="仿宋" w:eastAsia="仿宋" w:hAnsi="仿宋" w:hint="eastAsia"/>
                        <w:szCs w:val="21"/>
                      </w:rPr>
                      <w:t>全部</w:t>
                    </w:r>
                  </w:p>
                </w:tc>
              </w:sdtContent>
            </w:sdt>
          </w:tr>
          <w:tr w:rsidR="00AC02C9"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AC02C9"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snapToGrid w:val="0"/>
                  <w:spacing w:line="360" w:lineRule="exact"/>
                  <w:rPr>
                    <w:rFonts w:ascii="宋体" w:hAnsi="宋体"/>
                    <w:sz w:val="24"/>
                  </w:rPr>
                </w:pPr>
                <w:r>
                  <w:rPr>
                    <w:rFonts w:ascii="宋体" w:hAnsi="宋体" w:hint="eastAsia"/>
                    <w:sz w:val="24"/>
                  </w:rPr>
                  <w:t>⑴ 合理最低报价满分。</w:t>
                </w:r>
              </w:p>
              <w:p w:rsidR="00AC02C9" w:rsidRDefault="00A01DF1" w:rsidP="001503D2">
                <w:pPr>
                  <w:snapToGrid w:val="0"/>
                  <w:spacing w:line="360" w:lineRule="exact"/>
                  <w:rPr>
                    <w:rFonts w:ascii="宋体" w:hAnsi="宋体"/>
                    <w:sz w:val="24"/>
                  </w:rPr>
                </w:pPr>
                <w:r>
                  <w:rPr>
                    <w:rFonts w:ascii="宋体" w:hAnsi="宋体" w:hint="eastAsia"/>
                    <w:sz w:val="24"/>
                  </w:rPr>
                  <w:t>⑵ 供应商报价得分为：</w:t>
                </w:r>
              </w:p>
              <w:p w:rsidR="00AC02C9" w:rsidRDefault="00A01DF1" w:rsidP="001503D2">
                <w:pPr>
                  <w:snapToGrid w:val="0"/>
                  <w:spacing w:line="360" w:lineRule="exact"/>
                  <w:rPr>
                    <w:rFonts w:ascii="宋体" w:hAnsi="宋体"/>
                    <w:sz w:val="24"/>
                  </w:rPr>
                </w:pPr>
                <w:r>
                  <w:rPr>
                    <w:rFonts w:ascii="宋体" w:hAnsi="宋体" w:hint="eastAsia"/>
                    <w:sz w:val="24"/>
                  </w:rPr>
                  <w:t>T=Cmin/C×10</w:t>
                </w:r>
              </w:p>
              <w:p w:rsidR="00AC02C9" w:rsidRDefault="00A01DF1" w:rsidP="001503D2">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AC02C9" w:rsidRDefault="00A01DF1" w:rsidP="001503D2">
                <w:pPr>
                  <w:snapToGrid w:val="0"/>
                  <w:spacing w:line="360" w:lineRule="exact"/>
                  <w:rPr>
                    <w:rFonts w:ascii="宋体" w:hAnsi="宋体"/>
                    <w:sz w:val="24"/>
                  </w:rPr>
                </w:pPr>
                <w:r>
                  <w:rPr>
                    <w:rFonts w:ascii="宋体" w:hAnsi="宋体" w:hint="eastAsia"/>
                    <w:sz w:val="24"/>
                  </w:rPr>
                  <w:t>C为供应商报价；</w:t>
                </w:r>
              </w:p>
              <w:p w:rsidR="00AC02C9" w:rsidRDefault="00A01DF1" w:rsidP="001503D2">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sz w:val="24"/>
                  </w:rPr>
                </w:pPr>
                <w:r>
                  <w:rPr>
                    <w:rFonts w:ascii="仿宋" w:eastAsia="仿宋" w:hAnsi="仿宋" w:cs="仿宋" w:hint="eastAsia"/>
                    <w:sz w:val="24"/>
                  </w:rPr>
                  <w:t>目标任</w:t>
                </w:r>
              </w:p>
              <w:p w:rsidR="00AC02C9" w:rsidRDefault="00A01DF1" w:rsidP="00AC02C9">
                <w:pPr>
                  <w:widowControl/>
                  <w:spacing w:line="320" w:lineRule="exact"/>
                  <w:jc w:val="center"/>
                  <w:rPr>
                    <w:rFonts w:ascii="仿宋" w:eastAsia="仿宋" w:hAnsi="仿宋" w:cs="仿宋"/>
                    <w:sz w:val="24"/>
                  </w:rPr>
                </w:pPr>
                <w:proofErr w:type="gramStart"/>
                <w:r>
                  <w:rPr>
                    <w:rFonts w:ascii="仿宋" w:eastAsia="仿宋" w:hAnsi="仿宋" w:cs="仿宋" w:hint="eastAsia"/>
                    <w:sz w:val="24"/>
                  </w:rPr>
                  <w:t>务</w:t>
                </w:r>
                <w:proofErr w:type="gramEnd"/>
                <w:r>
                  <w:rPr>
                    <w:rFonts w:ascii="仿宋" w:eastAsia="仿宋" w:hAnsi="仿宋" w:cs="仿宋" w:hint="eastAsia"/>
                    <w:sz w:val="24"/>
                  </w:rPr>
                  <w:t>及预</w:t>
                </w:r>
              </w:p>
              <w:p w:rsidR="00AC02C9" w:rsidRDefault="00A01DF1" w:rsidP="00AC02C9">
                <w:pPr>
                  <w:rPr>
                    <w:rFonts w:ascii="仿宋" w:eastAsia="仿宋" w:hAnsi="仿宋"/>
                    <w:szCs w:val="21"/>
                  </w:rPr>
                </w:pPr>
                <w:proofErr w:type="gramStart"/>
                <w:r>
                  <w:rPr>
                    <w:rFonts w:ascii="仿宋" w:eastAsia="仿宋" w:hAnsi="仿宋" w:cs="仿宋" w:hint="eastAsia"/>
                    <w:sz w:val="24"/>
                  </w:rPr>
                  <w:t>期成果</w:t>
                </w:r>
                <w:proofErr w:type="gramEnd"/>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工作目标明确、任务具体，满足得1-4分，不满足得0分；</w:t>
                </w:r>
              </w:p>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资料收集全面，满足得1-3分，不满足得0分；</w:t>
                </w:r>
              </w:p>
              <w:p w:rsidR="00AC02C9" w:rsidRDefault="00A01DF1" w:rsidP="00AC02C9">
                <w:pPr>
                  <w:rPr>
                    <w:rFonts w:ascii="仿宋" w:eastAsia="仿宋" w:hAnsi="仿宋" w:cs="宋体"/>
                    <w:color w:val="000000"/>
                    <w:kern w:val="0"/>
                    <w:szCs w:val="21"/>
                  </w:rPr>
                </w:pPr>
                <w:r>
                  <w:rPr>
                    <w:rFonts w:ascii="仿宋" w:eastAsia="仿宋" w:hAnsi="仿宋" w:cs="仿宋" w:hint="eastAsia"/>
                    <w:sz w:val="24"/>
                  </w:rPr>
                  <w:t>预期成果与招标文件一致，满足得1-3分，不满足得0分。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sz w:val="24"/>
                  </w:rPr>
                </w:pPr>
                <w:r>
                  <w:rPr>
                    <w:rFonts w:ascii="仿宋" w:eastAsia="仿宋" w:hAnsi="仿宋" w:cs="仿宋" w:hint="eastAsia"/>
                    <w:sz w:val="24"/>
                  </w:rPr>
                  <w:t>技术</w:t>
                </w:r>
              </w:p>
              <w:p w:rsidR="00AC02C9" w:rsidRDefault="00A01DF1" w:rsidP="00AC02C9">
                <w:pPr>
                  <w:rPr>
                    <w:rFonts w:ascii="仿宋" w:eastAsia="仿宋" w:hAnsi="仿宋"/>
                    <w:szCs w:val="21"/>
                  </w:rPr>
                </w:pPr>
                <w:r>
                  <w:rPr>
                    <w:rFonts w:ascii="仿宋" w:eastAsia="仿宋" w:hAnsi="仿宋" w:cs="仿宋" w:hint="eastAsia"/>
                    <w:sz w:val="24"/>
                  </w:rPr>
                  <w:t>理解</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正确理解本项目设立背景、主要工作内容齐全，满足得1-4分，不满足得0分；</w:t>
                </w:r>
              </w:p>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技术路线切实可行，满足得1-4分，不满足得0分；</w:t>
                </w:r>
              </w:p>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准备工作充分，满足得1-4分，不满足得0分；</w:t>
                </w:r>
              </w:p>
              <w:p w:rsidR="00AC02C9" w:rsidRDefault="00A01DF1" w:rsidP="00AC02C9">
                <w:pPr>
                  <w:rPr>
                    <w:rFonts w:ascii="仿宋" w:eastAsia="仿宋" w:hAnsi="仿宋"/>
                    <w:szCs w:val="21"/>
                  </w:rPr>
                </w:pPr>
                <w:r>
                  <w:rPr>
                    <w:rFonts w:ascii="仿宋" w:eastAsia="仿宋" w:hAnsi="仿宋" w:cs="仿宋" w:hint="eastAsia"/>
                    <w:sz w:val="24"/>
                  </w:rPr>
                  <w:t>工作方法及技术要求符合国家、行业有关规范规程，满足得1-4分，不满足得0分.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16</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sz w:val="24"/>
                  </w:rPr>
                </w:pPr>
                <w:r>
                  <w:rPr>
                    <w:rFonts w:ascii="仿宋" w:eastAsia="仿宋" w:hAnsi="仿宋" w:cs="仿宋" w:hint="eastAsia"/>
                    <w:sz w:val="24"/>
                  </w:rPr>
                  <w:t>组织</w:t>
                </w:r>
              </w:p>
              <w:p w:rsidR="00AC02C9" w:rsidRDefault="00A01DF1" w:rsidP="00AC02C9">
                <w:pPr>
                  <w:rPr>
                    <w:rFonts w:ascii="仿宋" w:eastAsia="仿宋" w:hAnsi="仿宋"/>
                    <w:szCs w:val="21"/>
                  </w:rPr>
                </w:pPr>
                <w:r>
                  <w:rPr>
                    <w:rFonts w:ascii="仿宋" w:eastAsia="仿宋" w:hAnsi="仿宋" w:cs="仿宋" w:hint="eastAsia"/>
                    <w:sz w:val="24"/>
                  </w:rPr>
                  <w:t>实施</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cs="仿宋" w:hint="eastAsia"/>
                    <w:sz w:val="24"/>
                  </w:rPr>
                  <w:t>组织机构、进度安排满足项目总体要求。完全满足的，得8-10分；</w:t>
                </w:r>
                <w:proofErr w:type="gramStart"/>
                <w:r>
                  <w:rPr>
                    <w:rFonts w:ascii="仿宋" w:eastAsia="仿宋" w:hAnsi="仿宋" w:cs="仿宋" w:hint="eastAsia"/>
                    <w:sz w:val="24"/>
                  </w:rPr>
                  <w:t>较满足</w:t>
                </w:r>
                <w:proofErr w:type="gramEnd"/>
                <w:r>
                  <w:rPr>
                    <w:rFonts w:ascii="仿宋" w:eastAsia="仿宋" w:hAnsi="仿宋" w:cs="仿宋" w:hint="eastAsia"/>
                    <w:sz w:val="24"/>
                  </w:rPr>
                  <w:t>的，得4-7分；一般满足的，得0-3分。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sz w:val="24"/>
                  </w:rPr>
                </w:pPr>
                <w:r>
                  <w:rPr>
                    <w:rFonts w:ascii="仿宋" w:eastAsia="仿宋" w:hAnsi="仿宋" w:cs="仿宋" w:hint="eastAsia"/>
                    <w:sz w:val="24"/>
                  </w:rPr>
                  <w:t>保证</w:t>
                </w:r>
              </w:p>
              <w:p w:rsidR="00AC02C9" w:rsidRDefault="00A01DF1" w:rsidP="00AC02C9">
                <w:pPr>
                  <w:rPr>
                    <w:rFonts w:ascii="仿宋" w:eastAsia="仿宋" w:hAnsi="仿宋"/>
                    <w:szCs w:val="21"/>
                  </w:rPr>
                </w:pPr>
                <w:r>
                  <w:rPr>
                    <w:rFonts w:ascii="仿宋" w:eastAsia="仿宋" w:hAnsi="仿宋" w:cs="仿宋" w:hint="eastAsia"/>
                    <w:sz w:val="24"/>
                  </w:rPr>
                  <w:t>措施</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cs="仿宋" w:hint="eastAsia"/>
                    <w:sz w:val="24"/>
                  </w:rPr>
                  <w:t>质量、保密等保障措施得当、应对合理。完全满足的，得8-10分；</w:t>
                </w:r>
                <w:proofErr w:type="gramStart"/>
                <w:r>
                  <w:rPr>
                    <w:rFonts w:ascii="仿宋" w:eastAsia="仿宋" w:hAnsi="仿宋" w:cs="仿宋" w:hint="eastAsia"/>
                    <w:sz w:val="24"/>
                  </w:rPr>
                  <w:t>较满足</w:t>
                </w:r>
                <w:proofErr w:type="gramEnd"/>
                <w:r>
                  <w:rPr>
                    <w:rFonts w:ascii="仿宋" w:eastAsia="仿宋" w:hAnsi="仿宋" w:cs="仿宋" w:hint="eastAsia"/>
                    <w:sz w:val="24"/>
                  </w:rPr>
                  <w:t>的，得4-7分；一般的，得0-3分。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sz w:val="24"/>
                  </w:rPr>
                </w:pPr>
                <w:r>
                  <w:rPr>
                    <w:rFonts w:ascii="仿宋" w:eastAsia="仿宋" w:hAnsi="仿宋" w:cs="仿宋" w:hint="eastAsia"/>
                    <w:sz w:val="24"/>
                  </w:rPr>
                  <w:t>售后服</w:t>
                </w:r>
              </w:p>
              <w:p w:rsidR="00AC02C9" w:rsidRDefault="00A01DF1" w:rsidP="00AC02C9">
                <w:pPr>
                  <w:rPr>
                    <w:rFonts w:ascii="仿宋" w:eastAsia="仿宋" w:hAnsi="仿宋"/>
                    <w:szCs w:val="21"/>
                  </w:rPr>
                </w:pPr>
                <w:proofErr w:type="gramStart"/>
                <w:r>
                  <w:rPr>
                    <w:rFonts w:ascii="仿宋" w:eastAsia="仿宋" w:hAnsi="仿宋" w:cs="仿宋" w:hint="eastAsia"/>
                    <w:sz w:val="24"/>
                  </w:rPr>
                  <w:t>务</w:t>
                </w:r>
                <w:proofErr w:type="gramEnd"/>
                <w:r>
                  <w:rPr>
                    <w:rFonts w:ascii="仿宋" w:eastAsia="仿宋" w:hAnsi="仿宋" w:cs="仿宋" w:hint="eastAsia"/>
                    <w:sz w:val="24"/>
                  </w:rPr>
                  <w:t>方案</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售后服务程度高、响应迅速快的，完全满足的，得1分，否则得0分；</w:t>
                </w:r>
              </w:p>
              <w:p w:rsidR="00AC02C9" w:rsidRDefault="00A01DF1" w:rsidP="00AC02C9">
                <w:pPr>
                  <w:widowControl/>
                  <w:spacing w:line="320" w:lineRule="exact"/>
                  <w:jc w:val="left"/>
                  <w:rPr>
                    <w:rFonts w:ascii="仿宋" w:eastAsia="仿宋" w:hAnsi="仿宋" w:cs="仿宋"/>
                    <w:sz w:val="24"/>
                  </w:rPr>
                </w:pPr>
                <w:r>
                  <w:rPr>
                    <w:rFonts w:ascii="仿宋" w:eastAsia="仿宋" w:hAnsi="仿宋" w:cs="仿宋" w:hint="eastAsia"/>
                    <w:sz w:val="24"/>
                  </w:rPr>
                  <w:t>具有完善的技术支持体系，完全满足的，得2分，否则得0-1分；</w:t>
                </w:r>
              </w:p>
              <w:p w:rsidR="00AC02C9" w:rsidRDefault="00A01DF1" w:rsidP="00AC02C9">
                <w:pPr>
                  <w:rPr>
                    <w:rFonts w:ascii="仿宋" w:eastAsia="仿宋" w:hAnsi="仿宋"/>
                    <w:szCs w:val="21"/>
                  </w:rPr>
                </w:pPr>
                <w:r>
                  <w:rPr>
                    <w:rFonts w:ascii="仿宋" w:eastAsia="仿宋" w:hAnsi="仿宋" w:cs="仿宋" w:hint="eastAsia"/>
                    <w:sz w:val="24"/>
                  </w:rPr>
                  <w:t>有明确数据保密、版权等承诺，完全满足的，得2分，否则得0-1分。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kern w:val="0"/>
                    <w:sz w:val="24"/>
                  </w:rPr>
                  <w:t>履行</w:t>
                </w:r>
              </w:p>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kern w:val="0"/>
                    <w:sz w:val="24"/>
                  </w:rPr>
                  <w:t>能力</w:t>
                </w:r>
              </w:p>
              <w:p w:rsidR="00AC02C9" w:rsidRDefault="002401D8" w:rsidP="001503D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AC02C9" w:rsidRP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投标人具有单位所在地市级及以上工商部门颁发的“守合同重信用”证书的，有1个得1分，最高得3分。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仿宋" w:hint="eastAsia"/>
                    <w:sz w:val="24"/>
                  </w:rPr>
                  <w:t>投标人具有企业信用等级报告AAA</w:t>
                </w:r>
                <w:proofErr w:type="gramStart"/>
                <w:r>
                  <w:rPr>
                    <w:rFonts w:ascii="仿宋" w:eastAsia="仿宋" w:hAnsi="仿宋" w:cs="仿宋" w:hint="eastAsia"/>
                    <w:sz w:val="24"/>
                  </w:rPr>
                  <w:t>级得2分</w:t>
                </w:r>
                <w:proofErr w:type="gramEnd"/>
                <w:r>
                  <w:rPr>
                    <w:rFonts w:ascii="仿宋" w:eastAsia="仿宋" w:hAnsi="仿宋" w:cs="仿宋" w:hint="eastAsia"/>
                    <w:sz w:val="24"/>
                  </w:rPr>
                  <w:t>，AA</w:t>
                </w:r>
                <w:proofErr w:type="gramStart"/>
                <w:r>
                  <w:rPr>
                    <w:rFonts w:ascii="仿宋" w:eastAsia="仿宋" w:hAnsi="仿宋" w:cs="仿宋" w:hint="eastAsia"/>
                    <w:sz w:val="24"/>
                  </w:rPr>
                  <w:t>级得1分</w:t>
                </w:r>
                <w:proofErr w:type="gramEnd"/>
                <w:r>
                  <w:rPr>
                    <w:rFonts w:ascii="仿宋" w:eastAsia="仿宋" w:hAnsi="仿宋" w:cs="仿宋" w:hint="eastAsia"/>
                    <w:sz w:val="24"/>
                  </w:rPr>
                  <w:t>，A</w:t>
                </w:r>
                <w:proofErr w:type="gramStart"/>
                <w:r>
                  <w:rPr>
                    <w:rFonts w:ascii="仿宋" w:eastAsia="仿宋" w:hAnsi="仿宋" w:cs="仿宋" w:hint="eastAsia"/>
                    <w:sz w:val="24"/>
                  </w:rPr>
                  <w:t>级得</w:t>
                </w:r>
                <w:proofErr w:type="gramEnd"/>
                <w:r>
                  <w:rPr>
                    <w:rFonts w:ascii="仿宋" w:eastAsia="仿宋" w:hAnsi="仿宋" w:cs="仿宋" w:hint="eastAsia"/>
                    <w:sz w:val="24"/>
                  </w:rPr>
                  <w:t>0.5分。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widowControl/>
                  <w:spacing w:line="320" w:lineRule="exact"/>
                  <w:jc w:val="center"/>
                  <w:rPr>
                    <w:rFonts w:ascii="仿宋" w:eastAsia="仿宋" w:hAnsi="仿宋" w:cs="仿宋"/>
                    <w:kern w:val="0"/>
                    <w:sz w:val="24"/>
                  </w:rPr>
                </w:pPr>
                <w:r>
                  <w:rPr>
                    <w:rFonts w:ascii="仿宋" w:eastAsia="仿宋" w:hAnsi="仿宋" w:cs="仿宋" w:hint="eastAsia"/>
                    <w:kern w:val="0"/>
                    <w:sz w:val="24"/>
                  </w:rPr>
                  <w:t>投标人</w:t>
                </w:r>
              </w:p>
              <w:p w:rsidR="00AC02C9" w:rsidRDefault="00A01DF1" w:rsidP="00AC02C9">
                <w:pPr>
                  <w:rPr>
                    <w:rFonts w:ascii="仿宋" w:eastAsia="仿宋" w:hAnsi="仿宋"/>
                    <w:szCs w:val="21"/>
                  </w:rPr>
                </w:pPr>
                <w:r>
                  <w:rPr>
                    <w:rFonts w:ascii="仿宋" w:eastAsia="仿宋" w:hAnsi="仿宋" w:cs="仿宋" w:hint="eastAsia"/>
                    <w:kern w:val="0"/>
                    <w:sz w:val="24"/>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P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投标人提供农用地分类项目、耕地质量等别更新完善或产能动态监测类业绩，每提供一项县级业绩，得2分，提供一项省级业绩得3分，最高得5分。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P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仿宋" w:hint="eastAsia"/>
                    <w:sz w:val="24"/>
                  </w:rPr>
                  <w:t>投标人提供县级自然资源技术服务类业绩，一项得2分，最高得6分。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kern w:val="0"/>
                    <w:sz w:val="24"/>
                  </w:rPr>
                  <w:t>投标人</w:t>
                </w:r>
              </w:p>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kern w:val="0"/>
                    <w:sz w:val="24"/>
                  </w:rPr>
                  <w:t>综合</w:t>
                </w:r>
              </w:p>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kern w:val="0"/>
                    <w:sz w:val="24"/>
                  </w:rPr>
                  <w:t>实力</w:t>
                </w:r>
              </w:p>
              <w:p w:rsidR="00AC02C9" w:rsidRDefault="002401D8" w:rsidP="001503D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仿宋"/>
                    <w:sz w:val="24"/>
                  </w:rPr>
                </w:pPr>
                <w:r>
                  <w:rPr>
                    <w:rFonts w:ascii="仿宋" w:eastAsia="仿宋" w:hAnsi="仿宋" w:cs="仿宋" w:hint="eastAsia"/>
                    <w:sz w:val="24"/>
                  </w:rPr>
                  <w:t>投标人同时具有质量管理体系认证、环境管理体系认证、职业健康管理体系认证的得3分，缺项则不得分。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66892742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P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投标人近5年获得过辽宁省自然资源科技进步奖，与耕地保护有关的奖项得3分，其他相关奖项得2分，最多得5分。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98383828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2401D8" w:rsidP="001503D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投标人具有高新企业认证，得3分。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62298485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C9" w:rsidRDefault="002401D8"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spacing w:line="320" w:lineRule="exact"/>
                  <w:jc w:val="center"/>
                  <w:rPr>
                    <w:rFonts w:ascii="仿宋" w:eastAsia="仿宋" w:hAnsi="仿宋" w:cs="仿宋"/>
                    <w:sz w:val="24"/>
                  </w:rPr>
                </w:pPr>
                <w:r>
                  <w:rPr>
                    <w:rFonts w:ascii="仿宋" w:eastAsia="仿宋" w:hAnsi="仿宋" w:cs="仿宋" w:hint="eastAsia"/>
                    <w:sz w:val="24"/>
                  </w:rPr>
                  <w:t>配备技</w:t>
                </w:r>
              </w:p>
              <w:p w:rsidR="00AC02C9" w:rsidRDefault="00A01DF1" w:rsidP="00AC02C9">
                <w:pPr>
                  <w:spacing w:line="320" w:lineRule="exact"/>
                  <w:jc w:val="center"/>
                  <w:rPr>
                    <w:rFonts w:ascii="仿宋" w:eastAsia="仿宋" w:hAnsi="仿宋" w:cs="仿宋"/>
                    <w:sz w:val="24"/>
                  </w:rPr>
                </w:pPr>
                <w:r>
                  <w:rPr>
                    <w:rFonts w:ascii="仿宋" w:eastAsia="仿宋" w:hAnsi="仿宋" w:cs="仿宋" w:hint="eastAsia"/>
                    <w:sz w:val="24"/>
                  </w:rPr>
                  <w:t>术人员</w:t>
                </w:r>
              </w:p>
              <w:p w:rsidR="00AC02C9" w:rsidRDefault="00A01DF1" w:rsidP="00AC02C9">
                <w:pPr>
                  <w:spacing w:line="320" w:lineRule="exact"/>
                  <w:jc w:val="center"/>
                  <w:rPr>
                    <w:rFonts w:ascii="仿宋" w:eastAsia="仿宋" w:hAnsi="仿宋" w:cs="仿宋"/>
                    <w:kern w:val="0"/>
                    <w:sz w:val="24"/>
                  </w:rPr>
                </w:pPr>
                <w:r>
                  <w:rPr>
                    <w:rFonts w:ascii="仿宋" w:eastAsia="仿宋" w:hAnsi="仿宋" w:cs="仿宋" w:hint="eastAsia"/>
                    <w:sz w:val="24"/>
                  </w:rPr>
                  <w:t>情况</w:t>
                </w:r>
              </w:p>
              <w:p w:rsidR="00AC02C9" w:rsidRDefault="002401D8" w:rsidP="001503D2">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负责人具备测绘专业的教授研究员级高级工程师和注册测绘师技术职称,满足得3分，不满足得0分；</w:t>
                </w:r>
              </w:p>
              <w:p w:rsid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技术负责人具有土地利用规划或土地管理高级专业技术职称，满足得3分，不满足得0分；</w:t>
                </w:r>
              </w:p>
              <w:p w:rsidR="00AC02C9" w:rsidRDefault="00A01DF1" w:rsidP="00AC02C9">
                <w:pPr>
                  <w:spacing w:line="320" w:lineRule="exact"/>
                  <w:jc w:val="left"/>
                  <w:rPr>
                    <w:rFonts w:ascii="仿宋" w:eastAsia="仿宋" w:hAnsi="仿宋" w:cs="仿宋"/>
                    <w:sz w:val="24"/>
                  </w:rPr>
                </w:pPr>
                <w:r>
                  <w:rPr>
                    <w:rFonts w:ascii="仿宋" w:eastAsia="仿宋" w:hAnsi="仿宋" w:cs="仿宋" w:hint="eastAsia"/>
                    <w:sz w:val="24"/>
                  </w:rPr>
                  <w:t>投标人具有涉密测绘成果管理人员岗位培训证书的3人及以上得3分，不满足得0分；</w:t>
                </w:r>
              </w:p>
              <w:p w:rsidR="00AC02C9" w:rsidRDefault="00A01DF1" w:rsidP="00AC02C9">
                <w:pPr>
                  <w:rPr>
                    <w:rFonts w:ascii="仿宋" w:eastAsia="仿宋" w:hAnsi="仿宋" w:cs="宋体"/>
                    <w:color w:val="000000"/>
                    <w:kern w:val="0"/>
                    <w:szCs w:val="21"/>
                  </w:rPr>
                </w:pPr>
                <w:r>
                  <w:rPr>
                    <w:rFonts w:ascii="仿宋" w:eastAsia="仿宋" w:hAnsi="仿宋" w:cs="仿宋" w:hint="eastAsia"/>
                    <w:sz w:val="24"/>
                  </w:rPr>
                  <w:t>投标人获得耕地保护类奖项的专业技术人员，1人及以上得3分，不满足得0分.</w:t>
                </w: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jc w:val="center"/>
                      <w:rPr>
                        <w:rFonts w:ascii="仿宋" w:eastAsia="仿宋" w:hAnsi="仿宋"/>
                        <w:szCs w:val="21"/>
                      </w:rPr>
                    </w:pPr>
                    <w:r>
                      <w:rPr>
                        <w:rFonts w:ascii="MS Gothic" w:eastAsia="MS Gothic" w:hAnsi="MS Gothic" w:hint="eastAsia"/>
                        <w:szCs w:val="21"/>
                      </w:rPr>
                      <w:t>☐</w:t>
                    </w:r>
                  </w:p>
                </w:tc>
              </w:sdtContent>
            </w:sdt>
          </w:tr>
          <w:tr w:rsidR="00AC02C9"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AC02C9" w:rsidRDefault="00A01DF1"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AC02C9" w:rsidRDefault="002401D8"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AC02C9" w:rsidRDefault="00A01DF1"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AC02C9" w:rsidRDefault="002401D8" w:rsidP="001503D2">
                <w:pPr>
                  <w:rPr>
                    <w:rFonts w:ascii="仿宋" w:eastAsia="仿宋" w:hAnsi="仿宋"/>
                    <w:szCs w:val="21"/>
                  </w:rPr>
                </w:pPr>
              </w:p>
            </w:tc>
          </w:tr>
        </w:tbl>
        <w:p w:rsidR="00D62CB1" w:rsidRPr="00F06C50" w:rsidRDefault="002401D8"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lastRenderedPageBreak/>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61" w:name="_Toc4485696"/>
      <w:r>
        <w:rPr>
          <w:rFonts w:ascii="仿宋" w:eastAsia="仿宋" w:hAnsi="仿宋" w:cs="仿宋_GB2312" w:hint="eastAsia"/>
        </w:rPr>
        <w:t xml:space="preserve">第六章 </w:t>
      </w:r>
      <w:bookmarkEnd w:id="1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62" w:name="_Toc533340224"/>
      <w:bookmarkStart w:id="163" w:name="_Toc4485697"/>
      <w:r>
        <w:rPr>
          <w:rFonts w:ascii="仿宋_GB2312" w:eastAsia="仿宋_GB2312" w:hAnsi="仿宋_GB2312" w:cs="仿宋_GB2312" w:hint="eastAsia"/>
          <w:sz w:val="28"/>
          <w:szCs w:val="28"/>
        </w:rPr>
        <w:lastRenderedPageBreak/>
        <w:t>合同格式</w:t>
      </w:r>
      <w:bookmarkEnd w:id="162"/>
      <w:bookmarkEnd w:id="163"/>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361C10" w:rsidRDefault="00A01DF1">
      <w:r>
        <w:rPr>
          <w:lang w:val="zh-CN"/>
        </w:rPr>
        <w:t xml:space="preserve">　　　　</w:t>
      </w:r>
      <w:hyperlink r:id="rId10" w:history="1"/>
      <w:r>
        <w:rPr>
          <w:lang w:val="zh-CN"/>
        </w:rPr>
        <w:t xml:space="preserve">　</w:t>
      </w:r>
    </w:p>
    <w:sectPr w:rsidR="00361C1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2401D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2401D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01D8"/>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61C10"/>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1DF1"/>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2721C0"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2721C0"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2721C0"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2721C0"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2721C0"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2721C0"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2721C0"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2721C0"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2721C0"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2721C0"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2721C0"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2721C0"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2721C0"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2721C0"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2721C0"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2721C0"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2721C0"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2721C0"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2721C0"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2721C0" w:rsidRDefault="00F03D89" w:rsidP="00F03D89">
          <w:pPr>
            <w:pStyle w:val="ADD696F87A4240BD8BE2F41861BF0EB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721C0"/>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63</Pages>
  <Words>30764</Words>
  <Characters>7410</Characters>
  <Application>Microsoft Office Word</Application>
  <DocSecurity>0</DocSecurity>
  <Lines>529</Lines>
  <Paragraphs>1526</Paragraphs>
  <ScaleCrop>false</ScaleCrop>
  <Company>shenduxitong</Company>
  <LinksUpToDate>false</LinksUpToDate>
  <CharactersWithSpaces>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QQ0089</cp:lastModifiedBy>
  <cp:revision>21</cp:revision>
  <cp:lastPrinted>2019-03-29T08:49:00Z</cp:lastPrinted>
  <dcterms:created xsi:type="dcterms:W3CDTF">2019-09-19T12:22:00Z</dcterms:created>
  <dcterms:modified xsi:type="dcterms:W3CDTF">2021-02-19T02:35:00Z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DSQZC2021-007</vt:lpwstr>
  </property>
</Properties>
</file>