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both"/>
        <w:rPr>
          <w:rFonts w:ascii="仿宋" w:hAnsi="仿宋" w:eastAsia="仿宋"/>
          <w:b/>
          <w:sz w:val="24"/>
        </w:rPr>
      </w:pPr>
    </w:p>
    <w:p>
      <w:pPr>
        <w:spacing w:line="480" w:lineRule="exact"/>
        <w:jc w:val="both"/>
        <w:rPr>
          <w:rFonts w:ascii="仿宋" w:hAnsi="仿宋" w:eastAsia="仿宋"/>
          <w:b/>
          <w:sz w:val="24"/>
        </w:rPr>
      </w:pPr>
    </w:p>
    <w:p>
      <w:pPr>
        <w:spacing w:line="480" w:lineRule="exact"/>
        <w:jc w:val="center"/>
        <w:rPr>
          <w:rFonts w:ascii="仿宋" w:hAnsi="仿宋" w:eastAsia="仿宋"/>
          <w:b/>
          <w:sz w:val="24"/>
        </w:rPr>
      </w:pPr>
    </w:p>
    <w:p>
      <w:pPr>
        <w:spacing w:line="640" w:lineRule="exact"/>
        <w:ind w:left="1807" w:hanging="1606" w:hangingChars="500"/>
        <w:rPr>
          <w:rFonts w:ascii="仿宋" w:hAnsi="仿宋" w:eastAsia="仿宋"/>
          <w:b/>
          <w:sz w:val="32"/>
          <w:szCs w:val="32"/>
        </w:rPr>
      </w:pPr>
      <w:r>
        <w:rPr>
          <w:rFonts w:hint="eastAsia" w:ascii="仿宋" w:hAnsi="仿宋" w:eastAsia="仿宋"/>
          <w:b/>
          <w:sz w:val="32"/>
          <w:szCs w:val="32"/>
        </w:rPr>
        <w:t>项目名称：</w:t>
      </w:r>
      <w:sdt>
        <w:sdtPr>
          <w:rPr>
            <w:rFonts w:hint="eastAsia" w:ascii="仿宋" w:hAnsi="仿宋" w:eastAsia="仿宋"/>
            <w:b/>
            <w:sz w:val="32"/>
            <w:szCs w:val="32"/>
          </w:rPr>
          <w:alias w:val="项目名称"/>
          <w:tag w:val="项目名称"/>
          <w:id w:val="-809018137"/>
          <w:lock w:val="sdtLocked"/>
          <w:placeholder>
            <w:docPart w:val="41A0557DD3384BBB85E4AA7C2B7896E5"/>
          </w:placeholder>
        </w:sdtPr>
        <w:sdtEndPr>
          <w:rPr>
            <w:rFonts w:hint="eastAsia" w:ascii="仿宋" w:hAnsi="仿宋" w:eastAsia="仿宋"/>
            <w:b/>
            <w:sz w:val="32"/>
            <w:szCs w:val="32"/>
          </w:rPr>
        </w:sdtEndPr>
        <w:sdtContent>
          <w:r>
            <w:rPr>
              <w:rFonts w:hint="eastAsia" w:ascii="仿宋" w:hAnsi="仿宋" w:eastAsia="仿宋"/>
              <w:b/>
              <w:sz w:val="32"/>
              <w:szCs w:val="32"/>
            </w:rPr>
            <w:t xml:space="preserve">大石桥市政府综合事务中心物业、安保服务采购项目 </w:t>
          </w:r>
        </w:sdtContent>
      </w:sdt>
    </w:p>
    <w:p>
      <w:pPr>
        <w:spacing w:line="640" w:lineRule="exact"/>
        <w:rPr>
          <w:rFonts w:ascii="仿宋" w:hAnsi="仿宋" w:eastAsia="仿宋"/>
          <w:b/>
          <w:sz w:val="32"/>
          <w:szCs w:val="32"/>
        </w:rPr>
      </w:pPr>
      <w:r>
        <w:rPr>
          <w:rFonts w:hint="eastAsia" w:ascii="仿宋" w:hAnsi="仿宋" w:eastAsia="仿宋"/>
          <w:b/>
          <w:sz w:val="32"/>
          <w:szCs w:val="32"/>
        </w:rPr>
        <w:t>项目编号：</w:t>
      </w:r>
      <w:sdt>
        <w:sdtPr>
          <w:rPr>
            <w:rFonts w:hint="eastAsia" w:ascii="仿宋" w:hAnsi="仿宋" w:eastAsia="仿宋"/>
            <w:b/>
            <w:sz w:val="32"/>
            <w:szCs w:val="32"/>
          </w:rPr>
          <w:alias w:val="项目编号"/>
          <w:tag w:val="项目编号"/>
          <w:id w:val="-1782408436"/>
          <w:lock w:val="sdtLocked"/>
          <w:placeholder>
            <w:docPart w:val="A08066437D0844BDAE0E3103CCA8118E"/>
          </w:placeholder>
        </w:sdtPr>
        <w:sdtEndPr>
          <w:rPr>
            <w:rFonts w:hint="eastAsia" w:ascii="仿宋" w:hAnsi="仿宋" w:eastAsia="仿宋"/>
            <w:b/>
            <w:sz w:val="32"/>
            <w:szCs w:val="32"/>
          </w:rPr>
        </w:sdtEndPr>
        <w:sdtContent>
          <w:r>
            <w:rPr>
              <w:rFonts w:hint="eastAsia" w:ascii="仿宋" w:hAnsi="仿宋" w:eastAsia="仿宋"/>
              <w:b/>
              <w:sz w:val="32"/>
              <w:szCs w:val="32"/>
            </w:rPr>
            <w:t xml:space="preserve">DSQZC2022-001 </w:t>
          </w:r>
        </w:sdtContent>
      </w:sdt>
    </w:p>
    <w:p>
      <w:pPr>
        <w:spacing w:line="640" w:lineRule="exact"/>
        <w:rPr>
          <w:rFonts w:ascii="仿宋" w:hAnsi="仿宋" w:eastAsia="仿宋"/>
          <w:b/>
          <w:sz w:val="36"/>
          <w:szCs w:val="36"/>
        </w:rPr>
      </w:pPr>
      <w:r>
        <w:rPr>
          <w:rFonts w:hint="eastAsia" w:ascii="仿宋" w:hAnsi="仿宋" w:eastAsia="仿宋"/>
          <w:b/>
          <w:sz w:val="32"/>
          <w:szCs w:val="32"/>
        </w:rPr>
        <w:t>编制单位：</w:t>
      </w:r>
      <w:sdt>
        <w:sdtPr>
          <w:rPr>
            <w:rFonts w:hint="eastAsia" w:ascii="仿宋" w:hAnsi="仿宋" w:eastAsia="仿宋"/>
            <w:b/>
            <w:sz w:val="32"/>
            <w:szCs w:val="32"/>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2"/>
              <w:szCs w:val="32"/>
            </w:rPr>
            <w:t>大石桥市审批技术审查与公共资源交易中心</w:t>
          </w:r>
          <w:r>
            <w:rPr>
              <w:rFonts w:hint="eastAsia" w:ascii="仿宋" w:hAnsi="仿宋" w:eastAsia="仿宋"/>
              <w:b/>
              <w:sz w:val="36"/>
              <w:szCs w:val="36"/>
            </w:rPr>
            <w:t xml:space="preserve"> </w:t>
          </w:r>
        </w:sdtContent>
      </w:sdt>
    </w:p>
    <w:p>
      <w:pPr>
        <w:jc w:val="center"/>
        <w:rPr>
          <w:rFonts w:ascii="宋体" w:hAnsi="宋体"/>
          <w:b/>
          <w:sz w:val="72"/>
          <w:szCs w:val="72"/>
        </w:rPr>
      </w:pPr>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hint="eastAsia"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一、营业执照（副本）复印件加盖公章、税务登记证副本复印件加盖公章，如果三证合一只需提供营业执照副本复印件加盖公章；</w:t>
          </w:r>
        </w:p>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二、法定代表人或授权代表本人身份证复印件加盖公章；</w:t>
          </w:r>
        </w:p>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三、法定代表人身份证明书或法定代表人授权委托书原件；</w:t>
          </w:r>
        </w:p>
        <w:p>
          <w:pPr>
            <w:rPr>
              <w:rFonts w:hint="eastAsia" w:ascii="Times New Roman" w:hAnsi="Times New Roman" w:eastAsia="宋体" w:cs="Times New Roman"/>
              <w:kern w:val="2"/>
              <w:sz w:val="32"/>
              <w:szCs w:val="32"/>
              <w:lang w:val="en-US" w:eastAsia="zh-CN" w:bidi="ar"/>
            </w:rPr>
          </w:pPr>
          <w:r>
            <w:rPr>
              <w:rFonts w:hint="eastAsia" w:ascii="Times New Roman" w:hAnsi="Times New Roman" w:eastAsia="宋体" w:cs="Times New Roman"/>
              <w:kern w:val="2"/>
              <w:sz w:val="32"/>
              <w:szCs w:val="32"/>
              <w:lang w:val="en-US" w:eastAsia="zh-CN" w:bidi="ar"/>
            </w:rPr>
            <w:t>四、投标保证金缴纳证明（汇款凭证复印件或电子回执单复印件加盖公章）；</w:t>
          </w:r>
        </w:p>
        <w:p>
          <w:pPr>
            <w:rPr>
              <w:rFonts w:hint="default" w:ascii="Times New Roman" w:hAnsi="Times New Roman" w:eastAsia="宋体" w:cs="Times New Roman"/>
              <w:kern w:val="2"/>
              <w:sz w:val="32"/>
              <w:szCs w:val="32"/>
              <w:lang w:val="en-US" w:eastAsia="zh-CN" w:bidi="ar"/>
            </w:rPr>
          </w:pPr>
          <w:r>
            <w:rPr>
              <w:rFonts w:hint="eastAsia" w:cs="Times New Roman"/>
              <w:kern w:val="2"/>
              <w:sz w:val="32"/>
              <w:szCs w:val="32"/>
              <w:lang w:val="en-US" w:eastAsia="zh-CN" w:bidi="ar"/>
            </w:rPr>
            <w:t>五</w:t>
          </w:r>
          <w:r>
            <w:rPr>
              <w:rFonts w:hint="eastAsia" w:ascii="Times New Roman" w:hAnsi="Times New Roman" w:eastAsia="宋体" w:cs="Times New Roman"/>
              <w:kern w:val="2"/>
              <w:sz w:val="32"/>
              <w:szCs w:val="32"/>
              <w:lang w:val="en-US" w:eastAsia="zh-CN" w:bidi="ar"/>
            </w:rPr>
            <w:t>、</w:t>
          </w:r>
          <w:r>
            <w:rPr>
              <w:rFonts w:hint="eastAsia" w:cs="Times New Roman"/>
              <w:kern w:val="2"/>
              <w:sz w:val="32"/>
              <w:szCs w:val="32"/>
              <w:lang w:val="en-US" w:eastAsia="zh-CN" w:bidi="ar"/>
            </w:rPr>
            <w:t>保安服务许可证（参加包号2的供应商需提供）</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rPr>
          <w:rFonts w:hint="eastAsia"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bCs/>
          <w:szCs w:val="44"/>
        </w:rPr>
      </w:pPr>
      <w:bookmarkStart w:id="1" w:name="_Toc28359001"/>
      <w:bookmarkStart w:id="2" w:name="_Toc35393789"/>
      <w:bookmarkStart w:id="3" w:name="_Toc4485616"/>
      <w:bookmarkStart w:id="4" w:name="_Toc4485617"/>
      <w:r>
        <w:rPr>
          <w:rFonts w:hint="eastAsia" w:ascii="仿宋" w:hAnsi="仿宋" w:eastAsia="仿宋" w:cs="仿宋_GB2312"/>
          <w:szCs w:val="44"/>
        </w:rPr>
        <w:t>（</w:t>
      </w:r>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大石桥市政府综合事务中心物业、安保服务采购项目</w:t>
          </w:r>
        </w:sdtContent>
      </w:sdt>
      <w:r>
        <w:rPr>
          <w:rFonts w:hint="eastAsia" w:ascii="仿宋" w:hAnsi="仿宋" w:eastAsia="仿宋" w:cs="仿宋_GB2312"/>
          <w:szCs w:val="44"/>
        </w:rPr>
        <w:t>）的采购公告</w:t>
      </w:r>
      <w:bookmarkEnd w:id="1"/>
      <w:bookmarkEnd w:id="2"/>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大石桥市政府综合事务中心物业、安保服务采购项目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DSQZC2022-001</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2022</w:t>
          </w:r>
          <w:r>
            <w:rPr>
              <w:rFonts w:hint="eastAsia" w:ascii="仿宋" w:hAnsi="仿宋" w:eastAsia="仿宋"/>
              <w:szCs w:val="21"/>
              <w:lang w:eastAsia="zh-CN"/>
            </w:rPr>
            <w:t>年</w:t>
          </w:r>
          <w:r>
            <w:rPr>
              <w:rFonts w:hint="eastAsia" w:ascii="仿宋" w:hAnsi="仿宋" w:eastAsia="仿宋"/>
              <w:szCs w:val="21"/>
            </w:rPr>
            <w:t>1</w:t>
          </w:r>
          <w:r>
            <w:rPr>
              <w:rFonts w:hint="eastAsia" w:ascii="仿宋" w:hAnsi="仿宋" w:eastAsia="仿宋"/>
              <w:szCs w:val="21"/>
              <w:lang w:eastAsia="zh-CN"/>
            </w:rPr>
            <w:t>月</w:t>
          </w:r>
          <w:r>
            <w:rPr>
              <w:rFonts w:hint="eastAsia" w:ascii="仿宋" w:hAnsi="仿宋" w:eastAsia="仿宋"/>
              <w:szCs w:val="21"/>
            </w:rPr>
            <w:t>25</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28359002"/>
      <w:bookmarkStart w:id="6" w:name="_Toc35393621"/>
      <w:bookmarkStart w:id="7" w:name="_Toc28359079"/>
      <w:bookmarkStart w:id="8" w:name="_Toc35393790"/>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DSQZC2022-001</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大石桥市政府综合事务中心物业、安保服务采购项目</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hint="eastAsia" w:ascii="仿宋" w:hAnsi="仿宋" w:eastAsia="仿宋"/>
          <w:szCs w:val="24"/>
          <w:lang w:val="en-US" w:eastAsia="zh-CN"/>
        </w:rPr>
      </w:pPr>
      <w:r>
        <w:rPr>
          <w:rFonts w:hint="eastAsia" w:ascii="仿宋" w:hAnsi="仿宋" w:eastAsia="仿宋"/>
          <w:szCs w:val="21"/>
        </w:rPr>
        <w:t>预算金额：</w:t>
      </w:r>
      <w:r>
        <w:rPr>
          <w:rFonts w:hint="eastAsia" w:ascii="仿宋" w:hAnsi="仿宋" w:eastAsia="仿宋"/>
          <w:szCs w:val="21"/>
          <w:lang w:val="en-US" w:eastAsia="zh-CN"/>
        </w:rPr>
        <w:t>1包：</w:t>
      </w:r>
      <w:r>
        <w:rPr>
          <w:rFonts w:hint="eastAsia" w:ascii="仿宋" w:hAnsi="仿宋" w:eastAsia="仿宋"/>
          <w:szCs w:val="24"/>
          <w:lang w:val="en-US" w:eastAsia="zh-CN"/>
        </w:rPr>
        <w:t>1690000元</w:t>
      </w:r>
    </w:p>
    <w:p>
      <w:pPr>
        <w:spacing w:line="276" w:lineRule="auto"/>
        <w:ind w:firstLine="420" w:firstLineChars="200"/>
        <w:rPr>
          <w:rFonts w:hint="default" w:ascii="仿宋" w:hAnsi="仿宋" w:eastAsia="仿宋"/>
          <w:szCs w:val="24"/>
          <w:lang w:val="en-US" w:eastAsia="zh-CN"/>
        </w:rPr>
      </w:pPr>
      <w:r>
        <w:rPr>
          <w:rFonts w:hint="eastAsia" w:ascii="仿宋" w:hAnsi="仿宋" w:eastAsia="仿宋"/>
          <w:szCs w:val="24"/>
          <w:lang w:val="en-US" w:eastAsia="zh-CN"/>
        </w:rPr>
        <w:t xml:space="preserve">          2</w:t>
      </w:r>
      <w:r>
        <w:rPr>
          <w:rFonts w:hint="eastAsia" w:ascii="仿宋" w:hAnsi="仿宋" w:eastAsia="仿宋"/>
          <w:szCs w:val="21"/>
          <w:lang w:val="en-US" w:eastAsia="zh-CN"/>
        </w:rPr>
        <w:t>包：</w:t>
      </w:r>
      <w:r>
        <w:rPr>
          <w:rFonts w:hint="eastAsia" w:ascii="仿宋" w:hAnsi="仿宋" w:eastAsia="仿宋"/>
          <w:szCs w:val="24"/>
          <w:lang w:val="en-US" w:eastAsia="zh-CN"/>
        </w:rPr>
        <w:t>840000元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eastAsia" w:ascii="仿宋" w:hAnsi="仿宋" w:eastAsia="仿宋"/>
                    <w:szCs w:val="24"/>
                  </w:rPr>
                </w:pPr>
                <w:r>
                  <w:rPr>
                    <w:rFonts w:hint="eastAsia" w:ascii="仿宋" w:hAnsi="仿宋" w:eastAsia="仿宋"/>
                    <w:szCs w:val="24"/>
                  </w:rPr>
                  <w:t>物业服务采购</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1690000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16000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hint="eastAsia" w:ascii="仿宋" w:hAnsi="仿宋" w:eastAsia="仿宋"/>
                    <w:szCs w:val="24"/>
                    <w:lang w:val="en-US" w:eastAsia="zh-CN"/>
                  </w:rPr>
                </w:pPr>
                <w:r>
                  <w:rPr>
                    <w:rFonts w:hint="eastAsia" w:ascii="仿宋" w:hAnsi="仿宋" w:eastAsia="仿宋"/>
                    <w:szCs w:val="24"/>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eastAsia" w:ascii="仿宋" w:hAnsi="仿宋" w:eastAsia="仿宋"/>
                    <w:szCs w:val="24"/>
                  </w:rPr>
                </w:pPr>
                <w:r>
                  <w:rPr>
                    <w:rFonts w:hint="eastAsia" w:ascii="仿宋" w:hAnsi="仿宋" w:eastAsia="仿宋"/>
                    <w:szCs w:val="24"/>
                  </w:rPr>
                  <w:t>安保服务采购</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840000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8000</w:t>
                </w:r>
              </w:p>
            </w:tc>
            <w:tc>
              <w:tcPr>
                <w:tcW w:w="1701"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4"/>
                  </w:rPr>
                  <w:alias w:val="评标方法"/>
                  <w:tag w:val="评标方法"/>
                  <w:id w:val="692112583"/>
                  <w:placeholder>
                    <w:docPart w:val="{30c79417-867d-4381-b458-be42c7953734}"/>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p>
                    <w:pPr>
                      <w:pStyle w:val="12"/>
                      <w:spacing w:line="240" w:lineRule="auto"/>
                      <w:ind w:firstLine="0" w:firstLineChars="0"/>
                      <w:jc w:val="center"/>
                      <w:rPr>
                        <w:rFonts w:hint="eastAsia" w:ascii="仿宋" w:hAnsi="仿宋" w:eastAsia="仿宋"/>
                        <w:szCs w:val="24"/>
                      </w:rPr>
                    </w:pPr>
                    <w:r>
                      <w:rPr>
                        <w:rFonts w:hint="eastAsia" w:ascii="仿宋" w:hAnsi="仿宋" w:eastAsia="仿宋" w:cs="Times New Roman"/>
                        <w:kern w:val="2"/>
                        <w:sz w:val="24"/>
                        <w:szCs w:val="24"/>
                        <w:lang w:val="en-US" w:eastAsia="zh-CN" w:bidi="ar-SA"/>
                      </w:rPr>
                      <w:t>综合评分法</w:t>
                    </w:r>
                  </w:p>
                </w:sdtContent>
              </w:sdt>
            </w:tc>
            <w:tc>
              <w:tcPr>
                <w:tcW w:w="1749"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4"/>
                  </w:rPr>
                  <w:alias w:val="打分方法"/>
                  <w:tag w:val="打分方法"/>
                  <w:id w:val="1412732642"/>
                  <w:placeholder>
                    <w:docPart w:val="{1c86aede-b3b7-4330-b1e9-03397cb7ea50}"/>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p>
                    <w:pPr>
                      <w:pStyle w:val="12"/>
                      <w:spacing w:line="240" w:lineRule="auto"/>
                      <w:ind w:firstLine="0" w:firstLineChars="0"/>
                      <w:jc w:val="center"/>
                      <w:rPr>
                        <w:rFonts w:hint="eastAsia" w:ascii="仿宋" w:hAnsi="仿宋" w:eastAsia="仿宋"/>
                        <w:szCs w:val="24"/>
                      </w:rPr>
                    </w:pPr>
                    <w:r>
                      <w:rPr>
                        <w:rFonts w:hint="eastAsia" w:ascii="仿宋" w:hAnsi="仿宋" w:eastAsia="仿宋" w:cs="Times New Roman"/>
                        <w:kern w:val="2"/>
                        <w:sz w:val="24"/>
                        <w:szCs w:val="24"/>
                        <w:lang w:val="en-US" w:eastAsia="zh-CN" w:bidi="ar-SA"/>
                      </w:rPr>
                      <w:t>低价优先法</w:t>
                    </w:r>
                  </w:p>
                </w:sdtContent>
              </w:sdt>
            </w:tc>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eastAsia" w:ascii="仿宋" w:hAnsi="仿宋" w:eastAsia="仿宋"/>
          <w:szCs w:val="24"/>
          <w:lang w:val="en-US" w:eastAsia="zh-CN"/>
        </w:rPr>
      </w:pPr>
      <w:r>
        <w:rPr>
          <w:rFonts w:hint="eastAsia" w:ascii="仿宋" w:hAnsi="仿宋" w:eastAsia="仿宋"/>
          <w:szCs w:val="21"/>
        </w:rPr>
        <w:t>最高限价（如有）：</w:t>
      </w:r>
      <w:r>
        <w:rPr>
          <w:rFonts w:hint="eastAsia" w:ascii="仿宋" w:hAnsi="仿宋" w:eastAsia="仿宋"/>
          <w:szCs w:val="21"/>
          <w:lang w:val="en-US" w:eastAsia="zh-CN"/>
        </w:rPr>
        <w:t>1包：</w:t>
      </w:r>
      <w:r>
        <w:rPr>
          <w:rFonts w:hint="eastAsia" w:ascii="仿宋" w:hAnsi="仿宋" w:eastAsia="仿宋"/>
          <w:szCs w:val="24"/>
          <w:lang w:val="en-US" w:eastAsia="zh-CN"/>
        </w:rPr>
        <w:t>1690000元</w:t>
      </w:r>
    </w:p>
    <w:p>
      <w:pPr>
        <w:spacing w:line="276" w:lineRule="auto"/>
        <w:ind w:firstLine="420" w:firstLineChars="200"/>
        <w:rPr>
          <w:rFonts w:ascii="仿宋" w:hAnsi="仿宋" w:eastAsia="仿宋"/>
          <w:szCs w:val="21"/>
        </w:rPr>
      </w:pPr>
      <w:r>
        <w:rPr>
          <w:rFonts w:hint="eastAsia" w:ascii="仿宋" w:hAnsi="仿宋" w:eastAsia="仿宋"/>
          <w:szCs w:val="24"/>
          <w:lang w:val="en-US" w:eastAsia="zh-CN"/>
        </w:rPr>
        <w:t xml:space="preserve">                  2</w:t>
      </w:r>
      <w:r>
        <w:rPr>
          <w:rFonts w:hint="eastAsia" w:ascii="仿宋" w:hAnsi="仿宋" w:eastAsia="仿宋"/>
          <w:szCs w:val="21"/>
          <w:lang w:val="en-US" w:eastAsia="zh-CN"/>
        </w:rPr>
        <w:t>包：</w:t>
      </w:r>
      <w:r>
        <w:rPr>
          <w:rFonts w:hint="eastAsia" w:ascii="仿宋" w:hAnsi="仿宋" w:eastAsia="仿宋"/>
          <w:szCs w:val="24"/>
          <w:lang w:val="en-US" w:eastAsia="zh-CN"/>
        </w:rPr>
        <w:t>840000元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35393791"/>
      <w:bookmarkStart w:id="11" w:name="_Toc28359003"/>
      <w:bookmarkStart w:id="12" w:name="_Toc28359080"/>
      <w:bookmarkStart w:id="13" w:name="_Toc35393622"/>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4" w:name="_Toc28359081"/>
      <w:bookmarkStart w:id="15"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如属于专门面向中小企业采购的项目,供应商应为中小微企业、监狱企业、残疾人福利性单位</w:t>
      </w:r>
      <w:r>
        <w:rPr>
          <w:rFonts w:hint="eastAsia" w:ascii="仿宋" w:hAnsi="仿宋" w:eastAsia="仿宋"/>
          <w:color w:val="FF0000"/>
          <w:szCs w:val="21"/>
          <w:u w:val="single"/>
        </w:rPr>
        <w:t>)</w:t>
      </w:r>
    </w:p>
    <w:p>
      <w:pPr>
        <w:spacing w:line="276" w:lineRule="auto"/>
        <w:ind w:firstLine="420" w:firstLineChars="200"/>
        <w:rPr>
          <w:rFonts w:hint="eastAsia"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如项目</w:t>
      </w:r>
      <w:r>
        <w:rPr>
          <w:rFonts w:ascii="仿宋" w:hAnsi="仿宋" w:eastAsia="仿宋"/>
          <w:i/>
          <w:iCs/>
          <w:color w:val="FF0000"/>
          <w:szCs w:val="21"/>
          <w:u w:val="single"/>
        </w:rPr>
        <w:t>接受</w:t>
      </w:r>
      <w:r>
        <w:rPr>
          <w:rFonts w:hint="eastAsia" w:ascii="仿宋" w:hAnsi="仿宋" w:eastAsia="仿宋"/>
          <w:i/>
          <w:iCs/>
          <w:color w:val="FF0000"/>
          <w:szCs w:val="21"/>
          <w:u w:val="single"/>
        </w:rPr>
        <w:t>联合体</w:t>
      </w:r>
      <w:r>
        <w:rPr>
          <w:rFonts w:ascii="仿宋" w:hAnsi="仿宋" w:eastAsia="仿宋"/>
          <w:i/>
          <w:iCs/>
          <w:color w:val="FF0000"/>
          <w:szCs w:val="21"/>
          <w:u w:val="single"/>
        </w:rPr>
        <w:t>投标，对联合体</w:t>
      </w:r>
      <w:r>
        <w:rPr>
          <w:rFonts w:hint="eastAsia" w:ascii="仿宋" w:hAnsi="仿宋" w:eastAsia="仿宋"/>
          <w:i/>
          <w:iCs/>
          <w:color w:val="FF0000"/>
          <w:szCs w:val="21"/>
          <w:u w:val="single"/>
        </w:rPr>
        <w:t>应提出</w:t>
      </w:r>
      <w:r>
        <w:rPr>
          <w:rFonts w:ascii="仿宋" w:hAnsi="仿宋" w:eastAsia="仿宋"/>
          <w:i/>
          <w:iCs/>
          <w:color w:val="FF0000"/>
          <w:szCs w:val="21"/>
          <w:u w:val="single"/>
        </w:rPr>
        <w:t>相关资格要求</w:t>
      </w:r>
      <w:r>
        <w:rPr>
          <w:rFonts w:hint="eastAsia" w:ascii="仿宋" w:hAnsi="仿宋" w:eastAsia="仿宋"/>
          <w:i/>
          <w:iCs/>
          <w:color w:val="FF0000"/>
          <w:szCs w:val="21"/>
          <w:u w:val="single"/>
        </w:rPr>
        <w:t>；如属于特定行业项目,供应商应当具备特定行业法定准入要求。)</w:t>
      </w:r>
    </w:p>
    <w:p>
      <w:pPr>
        <w:spacing w:line="276" w:lineRule="auto"/>
        <w:ind w:firstLine="420" w:firstLineChars="200"/>
        <w:rPr>
          <w:rFonts w:hint="eastAsia" w:ascii="仿宋" w:hAnsi="仿宋" w:eastAsia="仿宋"/>
          <w:i/>
          <w:iCs/>
          <w:color w:val="FF0000"/>
          <w:szCs w:val="21"/>
          <w:u w:val="single"/>
        </w:rPr>
      </w:pPr>
      <w:r>
        <w:rPr>
          <w:rFonts w:hint="eastAsia" w:ascii="仿宋" w:hAnsi="仿宋" w:eastAsia="仿宋"/>
          <w:szCs w:val="21"/>
          <w:lang w:val="en-US" w:eastAsia="zh-CN"/>
        </w:rPr>
        <w:t>4</w:t>
      </w:r>
      <w:r>
        <w:rPr>
          <w:rFonts w:hint="eastAsia" w:ascii="仿宋" w:hAnsi="仿宋" w:eastAsia="仿宋"/>
          <w:szCs w:val="21"/>
        </w:rPr>
        <w:t>.</w:t>
      </w:r>
      <w:r>
        <w:rPr>
          <w:rFonts w:hint="eastAsia" w:ascii="仿宋" w:hAnsi="仿宋" w:eastAsia="仿宋"/>
          <w:szCs w:val="21"/>
          <w:lang w:val="en-US" w:eastAsia="zh-CN"/>
        </w:rPr>
        <w:t>保安服务许可证（参加包号2的供应商需提供）</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792"/>
      <w:bookmarkStart w:id="17"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hint="eastAsia" w:ascii="仿宋" w:hAnsi="仿宋" w:eastAsia="仿宋" w:cs="宋体"/>
          <w:szCs w:val="21"/>
          <w:lang w:val="en-US" w:eastAsia="zh-CN"/>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2022年01月21日</w:t>
          </w:r>
          <w:r>
            <w:rPr>
              <w:rFonts w:hint="eastAsia" w:ascii="仿宋" w:hAnsi="仿宋" w:eastAsia="仿宋"/>
              <w:szCs w:val="21"/>
              <w:lang w:val="en-US" w:eastAsia="zh-CN"/>
            </w:rPr>
            <w:t xml:space="preserve"> 17:00时止</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8" w:name="_Toc35393624"/>
      <w:bookmarkStart w:id="19" w:name="_Toc28359005"/>
      <w:bookmarkStart w:id="20" w:name="_Toc28359082"/>
      <w:bookmarkStart w:id="21" w:name="_Toc35393793"/>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1fc8d643-db11-4413-9595-cb67cfa67ae0}"/>
              </w:placeholder>
            </w:sdtPr>
            <w:sdtEndPr>
              <w:rPr>
                <w:rFonts w:hint="eastAsia" w:ascii="仿宋" w:hAnsi="仿宋" w:eastAsia="仿宋"/>
                <w:szCs w:val="21"/>
              </w:rPr>
            </w:sdtEndPr>
            <w:sdtContent>
              <w:r>
                <w:rPr>
                  <w:rFonts w:hint="eastAsia" w:ascii="仿宋" w:hAnsi="仿宋" w:eastAsia="仿宋"/>
                  <w:szCs w:val="21"/>
                </w:rPr>
                <w:t>2022</w:t>
              </w:r>
              <w:r>
                <w:rPr>
                  <w:rFonts w:hint="eastAsia" w:ascii="仿宋" w:hAnsi="仿宋" w:eastAsia="仿宋"/>
                  <w:szCs w:val="21"/>
                  <w:lang w:eastAsia="zh-CN"/>
                </w:rPr>
                <w:t>年</w:t>
              </w:r>
              <w:r>
                <w:rPr>
                  <w:rFonts w:hint="eastAsia" w:ascii="仿宋" w:hAnsi="仿宋" w:eastAsia="仿宋"/>
                  <w:szCs w:val="21"/>
                </w:rPr>
                <w:t>1</w:t>
              </w:r>
              <w:r>
                <w:rPr>
                  <w:rFonts w:hint="eastAsia" w:ascii="仿宋" w:hAnsi="仿宋" w:eastAsia="仿宋"/>
                  <w:szCs w:val="21"/>
                  <w:lang w:eastAsia="zh-CN"/>
                </w:rPr>
                <w:t>月</w:t>
              </w:r>
              <w:r>
                <w:rPr>
                  <w:rFonts w:hint="eastAsia" w:ascii="仿宋" w:hAnsi="仿宋" w:eastAsia="仿宋"/>
                  <w:szCs w:val="21"/>
                </w:rPr>
                <w:t>25</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hint="default" w:ascii="仿宋" w:hAnsi="仿宋" w:eastAsia="仿宋" w:cs="仿宋_GB2312"/>
            <w:kern w:val="0"/>
            <w:szCs w:val="21"/>
            <w:lang w:val="en-US"/>
          </w:rPr>
        </w:sdtEndPr>
        <w:sdtContent>
          <w:r>
            <w:rPr>
              <w:rFonts w:hint="eastAsia" w:ascii="仿宋" w:hAnsi="仿宋" w:eastAsia="仿宋" w:cs="仿宋_GB2312"/>
              <w:kern w:val="0"/>
              <w:szCs w:val="21"/>
            </w:rPr>
            <w:t>大石桥市审批技术审查与公共资源交易中心</w:t>
          </w:r>
          <w:r>
            <w:rPr>
              <w:rFonts w:hint="eastAsia" w:ascii="仿宋" w:hAnsi="仿宋" w:eastAsia="仿宋" w:cs="仿宋_GB2312"/>
              <w:kern w:val="0"/>
              <w:szCs w:val="21"/>
              <w:lang w:val="en-US" w:eastAsia="zh-CN"/>
            </w:rPr>
            <w:t xml:space="preserve"> </w:t>
          </w:r>
        </w:sdtContent>
      </w:sdt>
      <w:sdt>
        <w:sdtPr>
          <w:rPr>
            <w:rFonts w:hint="default" w:ascii="仿宋" w:hAnsi="仿宋" w:eastAsia="仿宋"/>
            <w:szCs w:val="21"/>
            <w:lang w:val="en-US"/>
          </w:rPr>
          <w:alias w:val="开标室"/>
          <w:tag w:val="开标室"/>
          <w:id w:val="2034069688"/>
          <w:placeholder>
            <w:docPart w:val="7C07405FED30405A945510BE87D992F1"/>
          </w:placeholder>
        </w:sdtPr>
        <w:sdtEndPr>
          <w:rPr>
            <w:rFonts w:hint="eastAsia" w:ascii="仿宋" w:hAnsi="仿宋" w:eastAsia="仿宋"/>
            <w:szCs w:val="21"/>
            <w:lang w:val="en-US"/>
          </w:rPr>
        </w:sdtEndPr>
        <w:sdtContent>
          <w:r>
            <w:rPr>
              <w:rFonts w:hint="eastAsia" w:ascii="仿宋" w:hAnsi="仿宋" w:eastAsia="仿宋"/>
              <w:szCs w:val="21"/>
            </w:rPr>
            <w:t>开标室2</w:t>
          </w:r>
        </w:sdtContent>
      </w:sdt>
    </w:p>
    <w:p>
      <w:pPr>
        <w:keepNext/>
        <w:keepLines/>
        <w:spacing w:line="276" w:lineRule="auto"/>
        <w:outlineLvl w:val="1"/>
        <w:rPr>
          <w:rFonts w:ascii="仿宋" w:hAnsi="仿宋" w:eastAsia="仿宋" w:cs="宋体"/>
          <w:bCs/>
          <w:szCs w:val="21"/>
        </w:rPr>
      </w:pPr>
      <w:bookmarkStart w:id="22" w:name="_Toc35393794"/>
      <w:bookmarkStart w:id="23" w:name="_Toc28359084"/>
      <w:bookmarkStart w:id="24" w:name="_Toc35393625"/>
      <w:bookmarkStart w:id="25" w:name="_Toc28359007"/>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a728688a-08ca-48ba-afb6-eb91a207145a}"/>
              </w:placeholder>
            </w:sdtPr>
            <w:sdtEndPr>
              <w:rPr>
                <w:rFonts w:hint="eastAsia" w:ascii="仿宋" w:hAnsi="仿宋" w:eastAsia="仿宋"/>
                <w:szCs w:val="21"/>
              </w:rPr>
            </w:sdtEndPr>
            <w:sdtContent>
              <w:r>
                <w:rPr>
                  <w:rFonts w:hint="eastAsia" w:ascii="仿宋" w:hAnsi="仿宋" w:eastAsia="仿宋"/>
                  <w:szCs w:val="21"/>
                </w:rPr>
                <w:t>2022</w:t>
              </w:r>
              <w:r>
                <w:rPr>
                  <w:rFonts w:hint="eastAsia" w:ascii="仿宋" w:hAnsi="仿宋" w:eastAsia="仿宋"/>
                  <w:szCs w:val="21"/>
                  <w:lang w:eastAsia="zh-CN"/>
                </w:rPr>
                <w:t>年</w:t>
              </w:r>
              <w:r>
                <w:rPr>
                  <w:rFonts w:hint="eastAsia" w:ascii="仿宋" w:hAnsi="仿宋" w:eastAsia="仿宋"/>
                  <w:szCs w:val="21"/>
                </w:rPr>
                <w:t>1</w:t>
              </w:r>
              <w:r>
                <w:rPr>
                  <w:rFonts w:hint="eastAsia" w:ascii="仿宋" w:hAnsi="仿宋" w:eastAsia="仿宋"/>
                  <w:szCs w:val="21"/>
                  <w:lang w:eastAsia="zh-CN"/>
                </w:rPr>
                <w:t>月</w:t>
              </w:r>
              <w:r>
                <w:rPr>
                  <w:rFonts w:hint="eastAsia" w:ascii="仿宋" w:hAnsi="仿宋" w:eastAsia="仿宋"/>
                  <w:szCs w:val="21"/>
                </w:rPr>
                <w:t>25</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hint="default" w:ascii="仿宋" w:hAnsi="仿宋" w:eastAsia="仿宋" w:cs="仿宋_GB2312"/>
            <w:kern w:val="0"/>
            <w:szCs w:val="21"/>
            <w:lang w:val="en-US"/>
          </w:rPr>
        </w:sdtEndPr>
        <w:sdtContent>
          <w:r>
            <w:rPr>
              <w:rFonts w:hint="eastAsia" w:ascii="仿宋" w:hAnsi="仿宋" w:eastAsia="仿宋" w:cs="仿宋_GB2312"/>
              <w:kern w:val="0"/>
              <w:szCs w:val="21"/>
            </w:rPr>
            <w:t>大石桥市审批技术审查与公共资源交易中心</w:t>
          </w:r>
          <w:r>
            <w:rPr>
              <w:rFonts w:hint="eastAsia" w:ascii="仿宋" w:hAnsi="仿宋" w:eastAsia="仿宋" w:cs="仿宋_GB2312"/>
              <w:kern w:val="0"/>
              <w:szCs w:val="21"/>
              <w:lang w:val="en-US" w:eastAsia="zh-CN"/>
            </w:rPr>
            <w:t xml:space="preserve"> </w:t>
          </w:r>
        </w:sdtContent>
      </w:sdt>
      <w:sdt>
        <w:sdtPr>
          <w:rPr>
            <w:rFonts w:hint="default" w:ascii="仿宋" w:hAnsi="仿宋" w:eastAsia="仿宋"/>
            <w:szCs w:val="21"/>
            <w:lang w:val="en-US"/>
          </w:rPr>
          <w:alias w:val="开标室"/>
          <w:tag w:val="开标室"/>
          <w:id w:val="-738166942"/>
          <w:placeholder>
            <w:docPart w:val="555FCA25A2114178BE416465A612BF2E"/>
          </w:placeholder>
        </w:sdtPr>
        <w:sdtEndPr>
          <w:rPr>
            <w:rFonts w:hint="eastAsia" w:ascii="仿宋" w:hAnsi="仿宋" w:eastAsia="仿宋"/>
            <w:szCs w:val="21"/>
            <w:lang w:val="en-US"/>
          </w:rPr>
        </w:sdtEndPr>
        <w:sdtContent>
          <w:r>
            <w:rPr>
              <w:rFonts w:hint="eastAsia" w:ascii="仿宋" w:hAnsi="仿宋" w:eastAsia="仿宋"/>
              <w:szCs w:val="21"/>
            </w:rPr>
            <w:t>开标室2</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（详询办公室0417-</w:t>
      </w:r>
      <w:r>
        <w:rPr>
          <w:rFonts w:hint="eastAsia" w:ascii="仿宋" w:hAnsi="仿宋" w:eastAsia="仿宋" w:cs="宋体"/>
          <w:bCs/>
          <w:szCs w:val="21"/>
          <w:lang w:val="en-US" w:eastAsia="zh-CN"/>
        </w:rPr>
        <w:t>5889005</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795"/>
      <w:bookmarkStart w:id="27" w:name="_Toc35393626"/>
      <w:r>
        <w:rPr>
          <w:rFonts w:hint="eastAsia" w:ascii="仿宋" w:hAnsi="仿宋" w:eastAsia="仿宋" w:cs="宋体"/>
          <w:bCs/>
          <w:szCs w:val="21"/>
        </w:rPr>
        <w:t>九、其他补充事宜</w:t>
      </w:r>
      <w:bookmarkEnd w:id="26"/>
      <w:bookmarkEnd w:id="27"/>
    </w:p>
    <w:p>
      <w:pPr>
        <w:spacing w:line="276" w:lineRule="auto"/>
        <w:ind w:left="495"/>
        <w:rPr>
          <w:rFonts w:ascii="仿宋" w:hAnsi="仿宋" w:eastAsia="仿宋"/>
          <w:szCs w:val="21"/>
        </w:rPr>
      </w:pPr>
      <w:r>
        <w:rPr>
          <w:rFonts w:hint="eastAsia" w:ascii="仿宋" w:hAnsi="仿宋" w:eastAsia="仿宋" w:cs="宋体"/>
          <w:b/>
          <w:bCs/>
          <w:kern w:val="2"/>
          <w:sz w:val="24"/>
          <w:szCs w:val="21"/>
          <w:lang w:val="en-US" w:eastAsia="zh-CN" w:bidi="ar"/>
        </w:rPr>
        <w:t>按大石桥市疾控中心疫情防控常态化工作需求，凡到公共资源交易中心现场供应商均要求持48小时核酸检测阴性报告及注射新冠肺炎疫苗接种凭证。</w:t>
      </w:r>
    </w:p>
    <w:p>
      <w:pPr>
        <w:keepNext/>
        <w:keepLines/>
        <w:spacing w:line="276" w:lineRule="auto"/>
        <w:outlineLvl w:val="1"/>
        <w:rPr>
          <w:rFonts w:ascii="仿宋" w:hAnsi="仿宋" w:eastAsia="仿宋" w:cs="宋体"/>
          <w:bCs/>
          <w:szCs w:val="21"/>
        </w:rPr>
      </w:pPr>
      <w:bookmarkStart w:id="28" w:name="_Toc28359008"/>
      <w:bookmarkStart w:id="29" w:name="_Toc28359085"/>
      <w:bookmarkStart w:id="30" w:name="_Toc35393627"/>
      <w:bookmarkStart w:id="31" w:name="_Toc35393796"/>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大石桥市政府综合事务中心</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大石桥市人民大街2号大石桥市宾馆一楼</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lang w:val="en-US" w:eastAsia="zh-CN"/>
            </w:rPr>
            <w:t>0417-5611300</w:t>
          </w:r>
        </w:sdtContent>
      </w:sdt>
    </w:p>
    <w:p>
      <w:pPr>
        <w:keepNext/>
        <w:keepLines/>
        <w:widowControl w:val="0"/>
        <w:suppressLineNumbers w:val="0"/>
        <w:spacing w:before="0" w:beforeAutospacing="0" w:after="0" w:afterAutospacing="0" w:line="276" w:lineRule="auto"/>
        <w:ind w:left="495" w:right="0" w:firstLine="210" w:firstLineChars="100"/>
        <w:jc w:val="both"/>
        <w:outlineLvl w:val="1"/>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2.采购代理机构信息</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名    称：大石桥市审批技术审查与公共资源交易中心</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地　  址：辽宁省营口市大石桥市哈大路二高街2号</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联系方式：0417-5889009</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开 户 行：中国农业银行股份有限公司大石桥市支行</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账户名称：大石桥市审批技术审查与公共资源交易中心</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仿宋"/>
          <w:kern w:val="2"/>
          <w:sz w:val="21"/>
          <w:szCs w:val="21"/>
          <w:lang w:val="en-US" w:eastAsia="zh-CN" w:bidi="ar"/>
        </w:rPr>
        <w:t>账    号：06601101040030172</w:t>
      </w:r>
    </w:p>
    <w:p>
      <w:pPr>
        <w:keepNext/>
        <w:keepLines/>
        <w:widowControl w:val="0"/>
        <w:suppressLineNumbers w:val="0"/>
        <w:spacing w:before="0" w:beforeAutospacing="0" w:after="0" w:afterAutospacing="0" w:line="276" w:lineRule="auto"/>
        <w:ind w:left="495" w:right="0" w:firstLine="210" w:firstLineChars="100"/>
        <w:jc w:val="both"/>
        <w:outlineLvl w:val="1"/>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3.项目联系方式</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 xml:space="preserve">项目联系人：李女士 </w:t>
      </w:r>
    </w:p>
    <w:p>
      <w:pPr>
        <w:spacing w:line="276" w:lineRule="auto"/>
        <w:ind w:firstLine="630" w:firstLineChars="300"/>
        <w:rPr>
          <w:rFonts w:ascii="仿宋" w:hAnsi="仿宋" w:eastAsia="仿宋"/>
          <w:szCs w:val="21"/>
          <w:u w:val="single"/>
        </w:rPr>
      </w:pPr>
      <w:r>
        <w:rPr>
          <w:rFonts w:hint="eastAsia" w:ascii="仿宋" w:hAnsi="仿宋" w:eastAsia="仿宋" w:cs="宋体"/>
          <w:bCs/>
          <w:kern w:val="2"/>
          <w:sz w:val="21"/>
          <w:szCs w:val="21"/>
          <w:lang w:val="en-US" w:eastAsia="zh-CN" w:bidi="ar"/>
        </w:rPr>
        <w:t>电　  话：0417-5889009</w:t>
      </w:r>
    </w:p>
    <w:bookmarkEnd w:id="3"/>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p>
    <w:p>
      <w:pPr>
        <w:pStyle w:val="3"/>
        <w:adjustRightInd w:val="0"/>
        <w:snapToGrid w:val="0"/>
        <w:spacing w:before="0" w:after="0" w:line="360" w:lineRule="auto"/>
        <w:jc w:val="center"/>
        <w:rPr>
          <w:rFonts w:ascii="仿宋" w:hAnsi="仿宋" w:eastAsia="仿宋" w:cs="仿宋_GB2312"/>
        </w:rPr>
      </w:pPr>
      <w:bookmarkStart w:id="32" w:name="_Toc4485618"/>
      <w:bookmarkStart w:id="33" w:name="_Toc533340139"/>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34" w:name="招标项目基本内容及要求其他：Block"/>
          <w:bookmarkEnd w:id="34"/>
          <w:bookmarkStart w:id="35" w:name="招标项目基本内容及要求：Block"/>
          <w:bookmarkEnd w:id="35"/>
          <w:bookmarkStart w:id="36" w:name="sys_招标项目基本内容及要求：Block"/>
          <w:bookmarkEnd w:id="36"/>
          <w:bookmarkStart w:id="37" w:name="sys_招标项目基本内容及要求其他：Block"/>
          <w:bookmarkEnd w:id="37"/>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  称：大石桥市</w:t>
                </w:r>
                <w:r>
                  <w:rPr>
                    <w:rFonts w:hint="eastAsia" w:ascii="仿宋_GB2312" w:hAnsi="仿宋_GB2312" w:eastAsia="仿宋_GB2312" w:cs="仿宋_GB2312"/>
                    <w:kern w:val="0"/>
                    <w:szCs w:val="21"/>
                    <w:lang w:eastAsia="zh-CN"/>
                  </w:rPr>
                  <w:t>政府综合事务中心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址：大石桥市人民大街2号大石桥市宾馆一楼</w:t>
                </w:r>
              </w:p>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联系人：王晶</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lang w:val="en-US" w:eastAsia="zh-CN"/>
                  </w:rPr>
                  <w:t>0417-5611300</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名  称：大石桥市审批技术审查与公共资源交易中心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址：辽宁省营口市大石桥市哈大路二高街2号</w:t>
                </w:r>
              </w:p>
              <w:p>
                <w:pPr>
                  <w:widowControl/>
                  <w:ind w:left="735" w:hanging="735" w:hangingChars="35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lang w:eastAsia="zh-CN"/>
                  </w:rPr>
                  <w:t>李女士</w:t>
                </w:r>
              </w:p>
              <w:p>
                <w:pPr>
                  <w:widowControl/>
                  <w:ind w:left="735" w:hanging="735" w:hangingChars="35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话：0417-</w:t>
                </w:r>
                <w:r>
                  <w:rPr>
                    <w:rFonts w:hint="eastAsia" w:ascii="仿宋_GB2312" w:hAnsi="仿宋_GB2312" w:eastAsia="仿宋_GB2312" w:cs="仿宋_GB2312"/>
                    <w:kern w:val="0"/>
                    <w:szCs w:val="21"/>
                    <w:lang w:val="en-US" w:eastAsia="zh-CN"/>
                  </w:rPr>
                  <w:t>5889009</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eastAsia="zh-CN"/>
                  </w:rPr>
                  <w:t>包号</w:t>
                </w:r>
                <w:r>
                  <w:rPr>
                    <w:rFonts w:hint="eastAsia" w:ascii="仿宋_GB2312" w:hAnsi="仿宋_GB2312" w:eastAsia="仿宋_GB2312" w:cs="仿宋_GB2312"/>
                    <w:bCs/>
                    <w:kern w:val="0"/>
                    <w:szCs w:val="21"/>
                    <w:lang w:val="en-US" w:eastAsia="zh-CN"/>
                  </w:rPr>
                  <w:t>1：</w:t>
                </w: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1690000</w:t>
                </w:r>
                <w:r>
                  <w:rPr>
                    <w:rFonts w:hint="eastAsia" w:ascii="仿宋_GB2312" w:hAnsi="仿宋_GB2312" w:eastAsia="仿宋_GB2312" w:cs="仿宋_GB2312"/>
                    <w:bCs/>
                    <w:kern w:val="0"/>
                    <w:szCs w:val="21"/>
                  </w:rPr>
                  <w:t>元</w:t>
                </w:r>
                <w:r>
                  <w:rPr>
                    <w:rFonts w:hint="eastAsia" w:ascii="仿宋_GB2312" w:hAnsi="仿宋_GB2312" w:eastAsia="仿宋_GB2312" w:cs="仿宋_GB2312"/>
                    <w:bCs/>
                    <w:kern w:val="0"/>
                    <w:szCs w:val="21"/>
                    <w:lang w:eastAsia="zh-CN"/>
                  </w:rPr>
                  <w:t>，</w:t>
                </w: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1690000</w:t>
                </w:r>
                <w:r>
                  <w:rPr>
                    <w:rFonts w:hint="eastAsia" w:ascii="仿宋_GB2312" w:hAnsi="仿宋_GB2312" w:eastAsia="仿宋_GB2312" w:cs="仿宋_GB2312"/>
                    <w:bCs/>
                    <w:kern w:val="0"/>
                    <w:szCs w:val="21"/>
                  </w:rPr>
                  <w:t>元</w:t>
                </w:r>
              </w:p>
              <w:p>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eastAsia="zh-CN"/>
                  </w:rPr>
                  <w:t>包号</w:t>
                </w:r>
                <w:r>
                  <w:rPr>
                    <w:rFonts w:hint="eastAsia" w:ascii="仿宋_GB2312" w:hAnsi="仿宋_GB2312" w:eastAsia="仿宋_GB2312" w:cs="仿宋_GB2312"/>
                    <w:bCs/>
                    <w:kern w:val="0"/>
                    <w:szCs w:val="21"/>
                    <w:lang w:val="en-US" w:eastAsia="zh-CN"/>
                  </w:rPr>
                  <w:t>2：</w:t>
                </w: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840000</w:t>
                </w:r>
                <w:r>
                  <w:rPr>
                    <w:rFonts w:hint="eastAsia" w:ascii="仿宋_GB2312" w:hAnsi="仿宋_GB2312" w:eastAsia="仿宋_GB2312" w:cs="仿宋_GB2312"/>
                    <w:bCs/>
                    <w:kern w:val="0"/>
                    <w:szCs w:val="21"/>
                  </w:rPr>
                  <w:t>元</w:t>
                </w:r>
                <w:r>
                  <w:rPr>
                    <w:rFonts w:hint="eastAsia" w:ascii="仿宋_GB2312" w:hAnsi="仿宋_GB2312" w:eastAsia="仿宋_GB2312" w:cs="仿宋_GB2312"/>
                    <w:bCs/>
                    <w:kern w:val="0"/>
                    <w:szCs w:val="21"/>
                    <w:lang w:eastAsia="zh-CN"/>
                  </w:rPr>
                  <w:t>，</w:t>
                </w: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840000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numPr>
                    <w:ilvl w:val="0"/>
                    <w:numId w:val="2"/>
                  </w:num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磋商保证金金额：</w:t>
                </w:r>
              </w:p>
              <w:p>
                <w:pPr>
                  <w:numPr>
                    <w:ilvl w:val="0"/>
                    <w:numId w:val="0"/>
                  </w:numPr>
                  <w:ind w:firstLine="420" w:firstLineChars="200"/>
                  <w:rPr>
                    <w:rFonts w:hint="eastAsia" w:ascii="仿宋" w:hAnsi="仿宋" w:eastAsia="仿宋"/>
                    <w:szCs w:val="24"/>
                    <w:lang w:val="en-US" w:eastAsia="zh-CN"/>
                  </w:rPr>
                </w:pPr>
                <w:r>
                  <w:rPr>
                    <w:rFonts w:hint="eastAsia" w:ascii="仿宋_GB2312" w:hAnsi="仿宋_GB2312" w:eastAsia="仿宋_GB2312" w:cs="仿宋_GB2312"/>
                    <w:kern w:val="0"/>
                    <w:szCs w:val="21"/>
                    <w:lang w:val="en-US" w:eastAsia="zh-CN"/>
                  </w:rPr>
                  <w:t>包号1：</w:t>
                </w:r>
                <w:r>
                  <w:rPr>
                    <w:rFonts w:hint="eastAsia" w:ascii="仿宋" w:hAnsi="仿宋" w:eastAsia="仿宋"/>
                    <w:szCs w:val="24"/>
                    <w:lang w:val="en-US" w:eastAsia="zh-CN"/>
                  </w:rPr>
                  <w:t>16000元</w:t>
                </w:r>
              </w:p>
              <w:p>
                <w:pPr>
                  <w:numPr>
                    <w:ilvl w:val="0"/>
                    <w:numId w:val="0"/>
                  </w:numPr>
                  <w:ind w:firstLine="420" w:firstLineChars="200"/>
                  <w:rPr>
                    <w:rFonts w:hint="default" w:ascii="仿宋" w:hAnsi="仿宋" w:eastAsia="仿宋"/>
                    <w:szCs w:val="24"/>
                    <w:lang w:val="en-US" w:eastAsia="zh-CN"/>
                  </w:rPr>
                </w:pPr>
                <w:r>
                  <w:rPr>
                    <w:rFonts w:hint="eastAsia" w:ascii="仿宋_GB2312" w:hAnsi="仿宋_GB2312" w:eastAsia="仿宋_GB2312" w:cs="仿宋_GB2312"/>
                    <w:kern w:val="0"/>
                    <w:szCs w:val="21"/>
                    <w:lang w:val="en-US" w:eastAsia="zh-CN"/>
                  </w:rPr>
                  <w:t>包号2：8000元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rPr>
                  <w:t>■</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keepNext w:val="0"/>
                  <w:keepLines w:val="0"/>
                  <w:widowControl w:val="0"/>
                  <w:suppressLineNumbers w:val="0"/>
                  <w:spacing w:before="0" w:beforeAutospacing="0" w:after="0" w:afterAutospacing="0" w:line="276" w:lineRule="auto"/>
                  <w:ind w:right="0" w:firstLine="420" w:firstLineChars="2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开 户 行：中国农业银行股份有限公司大石桥市支行</w:t>
                </w:r>
              </w:p>
              <w:p>
                <w:pPr>
                  <w:keepNext w:val="0"/>
                  <w:keepLines w:val="0"/>
                  <w:widowControl w:val="0"/>
                  <w:suppressLineNumbers w:val="0"/>
                  <w:spacing w:before="0" w:beforeAutospacing="0" w:after="0" w:afterAutospacing="0" w:line="276" w:lineRule="auto"/>
                  <w:ind w:right="0" w:firstLine="420" w:firstLineChars="2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账户名称：大石桥市审批技术审查与公共资源交易中心</w:t>
                </w:r>
              </w:p>
              <w:p>
                <w:pPr>
                  <w:ind w:firstLine="420" w:firstLineChars="200"/>
                  <w:rPr>
                    <w:rFonts w:ascii="仿宋_GB2312" w:hAnsi="仿宋_GB2312" w:eastAsia="仿宋_GB2312" w:cs="仿宋_GB2312"/>
                    <w:szCs w:val="21"/>
                  </w:rPr>
                </w:pPr>
                <w:r>
                  <w:rPr>
                    <w:rFonts w:hint="eastAsia" w:ascii="仿宋" w:hAnsi="仿宋" w:eastAsia="仿宋" w:cs="仿宋"/>
                    <w:kern w:val="2"/>
                    <w:sz w:val="21"/>
                    <w:szCs w:val="21"/>
                    <w:lang w:val="en-US" w:eastAsia="zh-CN" w:bidi="ar"/>
                  </w:rPr>
                  <w:t>账    号：06601101040030172</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rPr>
                  <w:t>未成交供应商在成交公告发布之日起5个工作日内退还保证金</w:t>
                </w:r>
                <w:bookmarkEnd w:id="0"/>
                <w:r>
                  <w:rPr>
                    <w:rFonts w:hint="eastAsia" w:ascii="仿宋_GB2312" w:hAnsi="仿宋_GB2312" w:eastAsia="仿宋_GB2312" w:cs="仿宋_GB2312"/>
                    <w:kern w:val="0"/>
                    <w:szCs w:val="21"/>
                  </w:rPr>
                  <w:t>；成交供应商应在政府采购合同签订之日起5个工作日内到将一份合同送回中心，并办理退还保证金事宜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rPr>
                  <w:t>0417-5889005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6、其它：保证金须由参与采购项目的供应商账户缴纳，并在备注中注明保证金类别（</w:t>
                </w:r>
                <w:r>
                  <w:rPr>
                    <w:rFonts w:hint="eastAsia" w:ascii="仿宋_GB2312" w:hAnsi="仿宋_GB2312" w:eastAsia="仿宋_GB2312" w:cs="仿宋_GB2312"/>
                    <w:b/>
                    <w:bCs/>
                    <w:szCs w:val="21"/>
                  </w:rPr>
                  <w:t>磋商</w:t>
                </w:r>
                <w:r>
                  <w:rPr>
                    <w:rFonts w:hint="eastAsia" w:ascii="仿宋_GB2312" w:hAnsi="仿宋_GB2312" w:eastAsia="仿宋_GB2312" w:cs="仿宋_GB2312"/>
                    <w:szCs w:val="21"/>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Pr>
                    <w:rFonts w:ascii="仿宋_GB2312" w:hAnsi="仿宋_GB2312" w:eastAsia="仿宋_GB2312" w:cs="仿宋_GB2312"/>
                    <w:szCs w:val="21"/>
                  </w:rPr>
                  <w:t xml:space="preserve">http://www.dsq.dlzbh.com </w:t>
                </w:r>
                <w:r>
                  <w:rPr>
                    <w:rFonts w:hint="eastAsia" w:ascii="仿宋_GB2312" w:hAnsi="仿宋_GB2312" w:eastAsia="仿宋_GB2312" w:cs="仿宋_GB2312"/>
                    <w:szCs w:val="21"/>
                  </w:rPr>
                  <w:t>，按流程提示申请办理线上银行保函（技术咨询电话：1</w:t>
                </w:r>
                <w:r>
                  <w:rPr>
                    <w:rFonts w:ascii="仿宋_GB2312" w:hAnsi="仿宋_GB2312" w:eastAsia="仿宋_GB2312" w:cs="仿宋_GB2312"/>
                    <w:szCs w:val="21"/>
                  </w:rPr>
                  <w:t>9941009292</w:t>
                </w:r>
                <w:r>
                  <w:rPr>
                    <w:rFonts w:hint="eastAsia" w:ascii="仿宋_GB2312" w:hAnsi="仿宋_GB2312" w:eastAsia="仿宋_GB2312" w:cs="仿宋_GB2312"/>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Pr>
                    <w:rFonts w:hint="eastAsia"/>
                    <w:sz w:val="24"/>
                  </w:rPr>
                  <w:t>。</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份，电子文档</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widowControl w:val="0"/>
                  <w:suppressLineNumbers w:val="0"/>
                  <w:spacing w:before="0" w:beforeAutospacing="0" w:after="0" w:afterAutospacing="0" w:line="276" w:lineRule="auto"/>
                  <w:ind w:right="0" w:firstLine="420" w:firstLineChars="2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开 户 行：中国农业银行股份有限公司大石桥市支行</w:t>
                </w:r>
              </w:p>
              <w:p>
                <w:pPr>
                  <w:keepNext w:val="0"/>
                  <w:keepLines w:val="0"/>
                  <w:widowControl w:val="0"/>
                  <w:suppressLineNumbers w:val="0"/>
                  <w:spacing w:before="0" w:beforeAutospacing="0" w:after="0" w:afterAutospacing="0" w:line="276" w:lineRule="auto"/>
                  <w:ind w:right="0" w:firstLine="420" w:firstLineChars="2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账户名称：大石桥市审批技术审查与公共资源交易中心</w:t>
                </w:r>
              </w:p>
              <w:p>
                <w:pPr>
                  <w:shd w:val="clear" w:color="auto" w:fill="FFFFFF"/>
                  <w:ind w:firstLine="420" w:firstLineChars="200"/>
                  <w:jc w:val="left"/>
                  <w:rPr>
                    <w:rFonts w:ascii="仿宋_GB2312" w:hAnsi="仿宋_GB2312" w:eastAsia="仿宋_GB2312" w:cs="仿宋_GB2312"/>
                    <w:szCs w:val="21"/>
                  </w:rPr>
                </w:pPr>
                <w:r>
                  <w:rPr>
                    <w:rFonts w:hint="eastAsia" w:ascii="仿宋" w:hAnsi="仿宋" w:eastAsia="仿宋" w:cs="仿宋"/>
                    <w:kern w:val="2"/>
                    <w:sz w:val="21"/>
                    <w:szCs w:val="21"/>
                    <w:lang w:val="en-US" w:eastAsia="zh-CN" w:bidi="ar"/>
                  </w:rPr>
                  <w:t>账    号：06601101040030172</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联系单位：大石桥市审批技术审查与公共资源交易中心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 刘华洲</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联系电话：0417-5889005</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通讯地址：辽宁省营口市大石桥市哈大路二高街2号</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hint="eastAsia"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hint="eastAsia" w:ascii="仿宋_GB2312" w:hAnsi="仿宋_GB2312" w:eastAsia="仿宋_GB2312" w:cs="仿宋_GB2312"/>
        </w:rPr>
      </w:pPr>
      <w:bookmarkStart w:id="38" w:name="_Toc4485619"/>
      <w:bookmarkStart w:id="39" w:name="_Toc533340140"/>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bookmarkStart w:id="46" w:name="_Toc4485621"/>
      <w:bookmarkStart w:id="47" w:name="_Toc533340142"/>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titlePg/>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投标文件内容及格式：Block"/>
      <w:bookmarkEnd w:id="49"/>
      <w:bookmarkStart w:id="50" w:name="sys_投标文件内容及格式：Block"/>
      <w:bookmarkEnd w:id="50"/>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51" w:name="sys_资格性证明材料：Document"/>
          <w:bookmarkStart w:id="52" w:name="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51BDC4BF888D49189220B3AAFBEDCD8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97ABC0A143B64FD3BEABE7B6751A71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8939E171B0BE421B8C1E5B5C4B9C685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sz w:val="24"/>
                </w:rPr>
                <w:alias w:val="包号"/>
                <w:tag w:val="包号"/>
                <w:id w:val="1432009241"/>
                <w:placeholder>
                  <w:docPart w:val="07F56D70381A4783AA9C42F44BA2266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placeholder>
                  <w:docPart w:val="5C3E8D0FB5E24184B8A55BEA6E1BA2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F052C34ECB7044A6B7BAB580DB4AAB1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537B78AD39CB400F948BE8C00B7C991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36299CD710CC4BB2A6F660112EEF9E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7C6B7E9FB7EC4FB9A52E60DD56E3456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B57540DBBD06476DAE50832A9E87CF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联合体协议书（如适用）</w:t>
                </w:r>
              </w:p>
            </w:tc>
            <w:sdt>
              <w:sdtPr>
                <w:rPr>
                  <w:rFonts w:hint="eastAsia" w:ascii="仿宋" w:hAnsi="仿宋" w:eastAsia="仿宋"/>
                  <w:sz w:val="24"/>
                </w:rPr>
                <w:alias w:val="包号"/>
                <w:tag w:val="包号"/>
                <w:id w:val="-773167491"/>
                <w:placeholder>
                  <w:docPart w:val="7ACA5BF9CA72410CA9F3818B54627A0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w:t>
                </w:r>
                <w:r>
                  <w:rPr>
                    <w:rFonts w:ascii="仿宋_GB2312" w:hAnsi="仿宋_GB2312" w:eastAsia="仿宋_GB2312" w:cs="仿宋_GB2312"/>
                    <w:szCs w:val="21"/>
                  </w:rPr>
                  <w:t>1.3.4</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1752B408F3B04ECE94807575B04CF27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w:t>
                </w:r>
                <w:r>
                  <w:rPr>
                    <w:rFonts w:ascii="仿宋_GB2312" w:hAnsi="仿宋_GB2312" w:eastAsia="仿宋_GB2312" w:cs="仿宋_GB2312"/>
                    <w:szCs w:val="21"/>
                  </w:rPr>
                  <w:t>1.4.8</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85904601FB0E4110BFF9B8FA57291D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1F3A4F1D28D64F89B860DFE5B121171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EF9BC279A5E74B058289CA51773A207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9772EC5CC78C4B1A9E510A9AE54C8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4294DA8D674B4797BF6F36C0AB05CB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30B82ED865D54126912ECD48D19D39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4616C9FFCC2A4916920838D93D2D5D7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A58988CFB76340A3A3CEDFCC9F17CB1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A187214E7FA643E6A50558173B1970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ascii="仿宋_GB2312" w:hAnsi="仿宋_GB2312" w:eastAsia="仿宋_GB2312" w:cs="仿宋_GB2312"/>
                    <w:kern w:val="0"/>
                    <w:sz w:val="20"/>
                    <w:szCs w:val="21"/>
                  </w:rPr>
                  <w:t xml:space="preserve">) </w:t>
                </w:r>
              </w:p>
            </w:tc>
            <w:sdt>
              <w:sdtPr>
                <w:rPr>
                  <w:rFonts w:hint="eastAsia" w:ascii="仿宋" w:hAnsi="仿宋" w:eastAsia="仿宋" w:cs="Times New Roman"/>
                  <w:kern w:val="0"/>
                  <w:sz w:val="20"/>
                  <w:szCs w:val="21"/>
                </w:rPr>
                <w:alias w:val="包号"/>
                <w:tag w:val="包号"/>
                <w:id w:val="1259871944"/>
                <w:placeholder>
                  <w:docPart w:val="183FA7CFA6AC43549E93D53E03AA08E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16831B8D8EE44DBA8B18E2098BDFFD6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58E97B0D59324BC692BA4BBC93ED5E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801074620"/>
                <w:placeholder>
                  <w:docPart w:val="B947165F88EA4347B74C3AF4358391D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575BD83AEFDE495EBFA43CB832974A3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66CE2680FE274B558BEC5D74C259FA2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21164085"/>
                <w:placeholder>
                  <w:docPart w:val="F844C4E4965143DABC5D0244EA6682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项目名称：</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项目编号：</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hint="eastAsia" w:ascii="仿宋_GB2312" w:hAnsi="仿宋_GB2312" w:eastAsia="仿宋_GB2312" w:cs="仿宋_GB2312"/>
        </w:rPr>
      </w:pPr>
      <w:r>
        <w:rPr>
          <w:rFonts w:hint="eastAsia" w:ascii="仿宋_GB2312" w:hAnsi="仿宋_GB2312" w:eastAsia="仿宋_GB2312" w:cs="仿宋_GB2312"/>
        </w:rPr>
        <w:t>一、资格证明材料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二、符合性证明材料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三、其它材料</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hint="eastAsia" w:ascii="仿宋_GB2312" w:hAnsi="仿宋_GB2312" w:eastAsia="仿宋_GB2312" w:cs="仿宋_GB2312"/>
          <w:szCs w:val="21"/>
        </w:rPr>
      </w:pP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hint="eastAsia" w:ascii="仿宋_GB2312" w:hAnsi="仿宋_GB2312" w:eastAsia="仿宋_GB2312" w:cs="仿宋_GB2312"/>
          <w:sz w:val="24"/>
        </w:rPr>
      </w:pPr>
    </w:p>
    <w:p>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line="360" w:lineRule="exact"/>
        <w:ind w:left="1050" w:leftChars="500" w:right="1050" w:rightChars="500" w:firstLine="420" w:firstLineChars="200"/>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hint="eastAsia" w:ascii="仿宋_GB2312" w:hAnsi="仿宋_GB2312" w:eastAsia="仿宋_GB2312" w:cs="仿宋_GB2312"/>
          <w:b/>
          <w:sz w:val="28"/>
          <w:szCs w:val="28"/>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pStyle w:val="3"/>
        <w:adjustRightInd w:val="0"/>
        <w:snapToGrid w:val="0"/>
        <w:spacing w:before="12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hint="eastAsia"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1573469851"/>
                    <w:placeholder>
                      <w:docPart w:val="A3FA23CFD4994B4780B04693713C32E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w:t>
                </w:r>
                <w:r>
                  <w:rPr>
                    <w:rFonts w:ascii="仿宋_GB2312" w:hAnsi="仿宋_GB2312" w:eastAsia="仿宋_GB2312" w:cs="仿宋_GB2312"/>
                    <w:kern w:val="0"/>
                    <w:sz w:val="20"/>
                    <w:szCs w:val="21"/>
                  </w:rPr>
                  <w:t>三年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w:t>
                </w:r>
                <w:r>
                  <w:rPr>
                    <w:rFonts w:ascii="仿宋_GB2312" w:hAnsi="仿宋_GB2312" w:eastAsia="仿宋_GB2312" w:cs="仿宋_GB2312"/>
                    <w:kern w:val="0"/>
                    <w:sz w:val="20"/>
                    <w:szCs w:val="21"/>
                  </w:rPr>
                  <w:t>市委市政府大楼</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w:t>
                </w:r>
                <w:r>
                  <w:rPr>
                    <w:rFonts w:ascii="仿宋_GB2312" w:hAnsi="仿宋_GB2312" w:eastAsia="仿宋_GB2312" w:cs="仿宋_GB2312"/>
                    <w:kern w:val="0"/>
                    <w:sz w:val="20"/>
                    <w:szCs w:val="21"/>
                  </w:rPr>
                  <w:t>按实际发生额每月一结</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142" w:type="dxa"/>
                <w:vAlign w:val="center"/>
              </w:tcPr>
              <w:p>
                <w:pPr>
                  <w:adjustRightInd w:val="0"/>
                  <w:snapToGrid w:val="0"/>
                  <w:ind w:right="105" w:rightChars="50"/>
                  <w:rPr>
                    <w:rFonts w:ascii="仿宋" w:hAnsi="仿宋" w:eastAsia="仿宋" w:cs="宋体"/>
                    <w:szCs w:val="21"/>
                  </w:rPr>
                </w:pPr>
                <w:r>
                  <w:rPr>
                    <w:rFonts w:hint="eastAsia" w:ascii="仿宋_GB2312" w:hAnsi="仿宋_GB2312" w:eastAsia="仿宋_GB2312" w:cs="仿宋_GB2312"/>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
        <w:p/>
        <w:p/>
        <w:p/>
      </w:sdtContent>
    </w:sdt>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pPr>
        <w:widowControl/>
        <w:spacing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widowControl/>
        <w:spacing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项目采购活动提供本企业制造的货物，由本企业承担工程、提供服务，或者提供其他 </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（请填写：中型、小型、微型）企业制造的货物。本条所称货物不包括使用大型企业注册商标的货物。</w:t>
      </w:r>
    </w:p>
    <w:p>
      <w:pPr>
        <w:autoSpaceDN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p>
      <w:pPr>
        <w:autoSpaceDN w:val="0"/>
        <w:spacing w:line="440" w:lineRule="exact"/>
        <w:ind w:firstLine="420" w:firstLineChars="200"/>
        <w:rPr>
          <w:rFonts w:hint="eastAsia" w:ascii="仿宋_GB2312" w:hAnsi="仿宋_GB2312" w:eastAsia="仿宋_GB2312" w:cs="仿宋_GB2312"/>
          <w:kern w:val="0"/>
          <w:szCs w:val="21"/>
        </w:rPr>
      </w:pPr>
    </w:p>
    <w:p>
      <w:pPr>
        <w:autoSpaceDN w:val="0"/>
        <w:spacing w:line="440" w:lineRule="exact"/>
        <w:ind w:firstLine="420" w:firstLineChars="200"/>
        <w:rPr>
          <w:rFonts w:hint="eastAsia" w:ascii="仿宋_GB2312" w:hAnsi="仿宋_GB2312" w:eastAsia="仿宋_GB2312" w:cs="仿宋_GB2312"/>
          <w:kern w:val="0"/>
          <w:szCs w:val="21"/>
        </w:rPr>
      </w:pPr>
    </w:p>
    <w:p>
      <w:pPr>
        <w:autoSpaceDN w:val="0"/>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注：供应商为非中小企业的，无需填写此声明函。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Cs w:val="28"/>
        </w:rPr>
        <w:t>格式17</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bookmarkStart w:id="53" w:name="_Toc21675_WPSOffice_Level2"/>
      <w:bookmarkStart w:id="54" w:name="_Toc25502_WPSOffice_Level2"/>
      <w:r>
        <w:rPr>
          <w:rFonts w:hint="eastAsia" w:ascii="仿宋_GB2312" w:hAnsi="仿宋_GB2312" w:eastAsia="仿宋_GB2312" w:cs="仿宋_GB2312"/>
          <w:b/>
          <w:bCs/>
          <w:sz w:val="32"/>
          <w:szCs w:val="32"/>
        </w:rPr>
        <w:t>制造商企业（单位）类型声明函</w:t>
      </w:r>
      <w:bookmarkEnd w:id="53"/>
      <w:bookmarkEnd w:id="54"/>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本次政府采购活动提供的伴随货物（详见下表）是本企业（单位）制造的。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格式18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sdt>
      <w:sdtPr>
        <w:rPr>
          <w:rFonts w:hint="eastAsia" w:ascii="仿宋" w:hAnsi="仿宋" w:eastAsia="仿宋"/>
          <w:b/>
          <w:sz w:val="36"/>
          <w:lang w:eastAsia="zh-CN"/>
        </w:rPr>
        <w:alias w:val="项目详细需求"/>
        <w:tag w:val="项目详细需求"/>
        <w:id w:val="-1361739487"/>
        <w:lock w:val="sdtLocked"/>
      </w:sdtPr>
      <w:sdtEndPr>
        <w:rPr>
          <w:rFonts w:hint="eastAsia" w:ascii="仿宋" w:hAnsi="仿宋" w:eastAsia="仿宋"/>
          <w:b/>
          <w:sz w:val="24"/>
          <w:lang w:eastAsia="zh-CN"/>
        </w:rPr>
      </w:sdtEndPr>
      <w:sdtContent>
        <w:p>
          <w:pPr>
            <w:numPr>
              <w:ilvl w:val="0"/>
              <w:numId w:val="0"/>
            </w:numPr>
            <w:tabs>
              <w:tab w:val="left" w:pos="7362"/>
            </w:tabs>
            <w:spacing w:line="360" w:lineRule="auto"/>
            <w:ind w:left="420" w:leftChars="0"/>
            <w:jc w:val="left"/>
            <w:rPr>
              <w:rFonts w:ascii="仿宋" w:hAnsi="仿宋"/>
              <w:b/>
              <w:sz w:val="28"/>
              <w:szCs w:val="28"/>
            </w:rPr>
          </w:pPr>
          <w:r>
            <w:rPr>
              <w:rFonts w:hint="eastAsia" w:ascii="仿宋" w:hAnsi="仿宋" w:eastAsia="仿宋"/>
              <w:b/>
              <w:sz w:val="28"/>
              <w:szCs w:val="28"/>
              <w:lang w:eastAsia="zh-CN"/>
            </w:rPr>
            <w:t>包号</w:t>
          </w:r>
          <w:r>
            <w:rPr>
              <w:rFonts w:hint="eastAsia" w:ascii="仿宋" w:hAnsi="仿宋" w:eastAsia="仿宋"/>
              <w:b/>
              <w:sz w:val="28"/>
              <w:szCs w:val="28"/>
              <w:lang w:val="en-US" w:eastAsia="zh-CN"/>
            </w:rPr>
            <w:t>1：</w:t>
          </w:r>
          <w:r>
            <w:rPr>
              <w:rFonts w:hint="eastAsia" w:ascii="仿宋" w:hAnsi="仿宋" w:eastAsia="仿宋"/>
              <w:b/>
              <w:sz w:val="28"/>
              <w:szCs w:val="28"/>
              <w:lang w:eastAsia="zh-CN"/>
            </w:rPr>
            <w:t>物业</w:t>
          </w:r>
          <w:r>
            <w:rPr>
              <w:rFonts w:hint="eastAsia" w:ascii="仿宋" w:hAnsi="仿宋" w:eastAsia="仿宋"/>
              <w:b/>
              <w:sz w:val="28"/>
              <w:szCs w:val="28"/>
            </w:rPr>
            <w:t>服务需求</w:t>
          </w:r>
        </w:p>
        <w:p>
          <w:pPr>
            <w:rPr>
              <w:rFonts w:ascii="仿宋" w:hAnsi="仿宋" w:eastAsia="仿宋"/>
              <w:sz w:val="28"/>
              <w:szCs w:val="28"/>
            </w:rPr>
          </w:pPr>
          <w:r>
            <w:rPr>
              <w:rFonts w:hint="eastAsia" w:ascii="仿宋" w:hAnsi="仿宋" w:eastAsia="仿宋"/>
              <w:sz w:val="28"/>
              <w:szCs w:val="28"/>
            </w:rPr>
            <w:t>一、岗位及人数需求</w:t>
          </w:r>
        </w:p>
        <w:p>
          <w:pPr>
            <w:rPr>
              <w:rFonts w:ascii="仿宋" w:hAnsi="仿宋" w:eastAsia="仿宋"/>
              <w:sz w:val="28"/>
              <w:szCs w:val="28"/>
            </w:rPr>
          </w:pPr>
          <w:r>
            <w:rPr>
              <w:rFonts w:hint="eastAsia" w:ascii="仿宋" w:hAnsi="仿宋" w:eastAsia="仿宋"/>
              <w:sz w:val="28"/>
              <w:szCs w:val="28"/>
            </w:rPr>
            <w:t>1、食堂工作人员：13人，其中厨师3人，食堂服务员7人，面点师2人，食堂库管1人。</w:t>
          </w:r>
        </w:p>
        <w:p>
          <w:pPr>
            <w:rPr>
              <w:rFonts w:ascii="仿宋" w:hAnsi="仿宋" w:eastAsia="仿宋"/>
              <w:sz w:val="28"/>
              <w:szCs w:val="28"/>
            </w:rPr>
          </w:pPr>
          <w:r>
            <w:rPr>
              <w:rFonts w:hint="eastAsia" w:ascii="仿宋" w:hAnsi="仿宋" w:eastAsia="仿宋"/>
              <w:sz w:val="28"/>
              <w:szCs w:val="28"/>
            </w:rPr>
            <w:t>2、保洁员：12人</w:t>
          </w:r>
        </w:p>
        <w:p>
          <w:pPr>
            <w:rPr>
              <w:rFonts w:ascii="仿宋" w:hAnsi="仿宋" w:eastAsia="仿宋"/>
              <w:sz w:val="28"/>
              <w:szCs w:val="28"/>
            </w:rPr>
          </w:pPr>
          <w:r>
            <w:rPr>
              <w:rFonts w:hint="eastAsia" w:ascii="仿宋" w:hAnsi="仿宋" w:eastAsia="仿宋"/>
              <w:sz w:val="28"/>
              <w:szCs w:val="28"/>
            </w:rPr>
            <w:t>3、电工：1人</w:t>
          </w:r>
        </w:p>
        <w:p>
          <w:pPr>
            <w:rPr>
              <w:rFonts w:ascii="仿宋" w:hAnsi="仿宋" w:eastAsia="仿宋"/>
              <w:sz w:val="28"/>
              <w:szCs w:val="28"/>
            </w:rPr>
          </w:pPr>
          <w:r>
            <w:rPr>
              <w:rFonts w:hint="eastAsia" w:ascii="仿宋" w:hAnsi="仿宋" w:eastAsia="仿宋"/>
              <w:sz w:val="28"/>
              <w:szCs w:val="28"/>
            </w:rPr>
            <w:t>4、司机：6人</w:t>
          </w:r>
        </w:p>
        <w:p>
          <w:pPr>
            <w:rPr>
              <w:rFonts w:ascii="仿宋" w:hAnsi="仿宋" w:eastAsia="仿宋"/>
              <w:sz w:val="28"/>
              <w:szCs w:val="28"/>
            </w:rPr>
          </w:pPr>
          <w:r>
            <w:rPr>
              <w:rFonts w:hint="eastAsia" w:ascii="仿宋" w:hAnsi="仿宋" w:eastAsia="仿宋"/>
              <w:sz w:val="28"/>
              <w:szCs w:val="28"/>
            </w:rPr>
            <w:t>5、内勤1人</w:t>
          </w:r>
        </w:p>
        <w:p>
          <w:pPr>
            <w:rPr>
              <w:rFonts w:ascii="仿宋" w:hAnsi="仿宋" w:eastAsia="仿宋"/>
              <w:sz w:val="28"/>
              <w:szCs w:val="28"/>
            </w:rPr>
          </w:pPr>
          <w:r>
            <w:rPr>
              <w:rFonts w:hint="eastAsia" w:ascii="仿宋" w:hAnsi="仿宋" w:eastAsia="仿宋"/>
              <w:sz w:val="28"/>
              <w:szCs w:val="28"/>
            </w:rPr>
            <w:t>6、接待员6人</w:t>
          </w:r>
        </w:p>
        <w:p>
          <w:pPr>
            <w:rPr>
              <w:rFonts w:ascii="仿宋" w:hAnsi="仿宋" w:eastAsia="仿宋"/>
              <w:sz w:val="28"/>
              <w:szCs w:val="28"/>
            </w:rPr>
          </w:pPr>
          <w:r>
            <w:rPr>
              <w:rFonts w:hint="eastAsia" w:ascii="仿宋" w:hAnsi="仿宋" w:eastAsia="仿宋"/>
              <w:sz w:val="28"/>
              <w:szCs w:val="28"/>
            </w:rPr>
            <w:t>★注：中标企业必须保证甲方所需求人员在中标通知书下达后2日内提供相应符合要求人员上岗。以后</w:t>
          </w:r>
          <w:r>
            <w:rPr>
              <w:rFonts w:hint="eastAsia" w:ascii="仿宋" w:hAnsi="仿宋" w:eastAsia="仿宋"/>
              <w:sz w:val="28"/>
              <w:szCs w:val="28"/>
              <w:lang w:eastAsia="zh-CN"/>
            </w:rPr>
            <w:t>物业服务</w:t>
          </w:r>
          <w:r>
            <w:rPr>
              <w:rFonts w:hint="eastAsia" w:ascii="仿宋" w:hAnsi="仿宋" w:eastAsia="仿宋"/>
              <w:sz w:val="28"/>
              <w:szCs w:val="28"/>
            </w:rPr>
            <w:t>人员发生增加或减少，根据具体情况签订补充协议。</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物业服务</w:t>
          </w:r>
          <w:r>
            <w:rPr>
              <w:rFonts w:hint="eastAsia" w:ascii="仿宋" w:hAnsi="仿宋" w:eastAsia="仿宋"/>
              <w:sz w:val="28"/>
              <w:szCs w:val="28"/>
            </w:rPr>
            <w:t>公司及人员需求条件</w:t>
          </w:r>
        </w:p>
        <w:p>
          <w:pPr>
            <w:ind w:firstLine="280" w:firstLineChars="100"/>
            <w:rPr>
              <w:rFonts w:ascii="仿宋" w:hAnsi="仿宋" w:eastAsia="仿宋"/>
              <w:sz w:val="28"/>
              <w:szCs w:val="28"/>
            </w:rPr>
          </w:pPr>
          <w:r>
            <w:rPr>
              <w:rFonts w:hint="eastAsia" w:ascii="仿宋" w:hAnsi="仿宋" w:eastAsia="仿宋"/>
              <w:sz w:val="28"/>
              <w:szCs w:val="28"/>
              <w:lang w:eastAsia="zh-CN"/>
            </w:rPr>
            <w:t>物业服务</w:t>
          </w:r>
          <w:r>
            <w:rPr>
              <w:rFonts w:hint="eastAsia" w:ascii="仿宋" w:hAnsi="仿宋" w:eastAsia="仿宋"/>
              <w:sz w:val="28"/>
              <w:szCs w:val="28"/>
            </w:rPr>
            <w:t>公司需在本市有固定办公场所，公司证件齐全，有</w:t>
          </w:r>
          <w:r>
            <w:rPr>
              <w:rFonts w:hint="eastAsia" w:ascii="仿宋" w:hAnsi="仿宋" w:eastAsia="仿宋"/>
              <w:sz w:val="28"/>
              <w:szCs w:val="28"/>
              <w:highlight w:val="none"/>
            </w:rPr>
            <w:t>人力资源及物业管理</w:t>
          </w:r>
          <w:r>
            <w:rPr>
              <w:rFonts w:hint="eastAsia" w:ascii="仿宋" w:hAnsi="仿宋" w:eastAsia="仿宋"/>
              <w:sz w:val="28"/>
              <w:szCs w:val="28"/>
            </w:rPr>
            <w:t>资质。有较好的队伍管理水平及大型物业管理的经验。</w:t>
          </w:r>
        </w:p>
        <w:p>
          <w:pPr>
            <w:rPr>
              <w:rFonts w:ascii="仿宋" w:hAnsi="仿宋" w:eastAsia="仿宋"/>
              <w:sz w:val="28"/>
              <w:szCs w:val="28"/>
            </w:rPr>
          </w:pPr>
          <w:r>
            <w:rPr>
              <w:rFonts w:hint="eastAsia" w:ascii="仿宋" w:hAnsi="仿宋" w:eastAsia="仿宋"/>
              <w:sz w:val="28"/>
              <w:szCs w:val="28"/>
            </w:rPr>
            <w:t>1、食堂工作人员：</w:t>
          </w:r>
        </w:p>
        <w:p>
          <w:pPr>
            <w:rPr>
              <w:rFonts w:ascii="仿宋" w:hAnsi="仿宋" w:eastAsia="仿宋"/>
              <w:sz w:val="28"/>
              <w:szCs w:val="28"/>
            </w:rPr>
          </w:pPr>
          <w:r>
            <w:rPr>
              <w:rFonts w:hint="eastAsia" w:ascii="仿宋" w:hAnsi="仿宋" w:eastAsia="仿宋"/>
              <w:sz w:val="28"/>
              <w:szCs w:val="28"/>
            </w:rPr>
            <w:t>★厨师：有餐饮服务管理经验，能熟练烹制菜肴，</w:t>
          </w:r>
          <w:r>
            <w:rPr>
              <w:rFonts w:hint="eastAsia" w:ascii="仿宋" w:hAnsi="仿宋" w:eastAsia="仿宋"/>
              <w:sz w:val="28"/>
              <w:szCs w:val="28"/>
              <w:highlight w:val="none"/>
            </w:rPr>
            <w:t>持有厨师证。</w:t>
          </w:r>
        </w:p>
        <w:p>
          <w:pPr>
            <w:rPr>
              <w:rFonts w:ascii="仿宋" w:hAnsi="仿宋" w:eastAsia="仿宋"/>
              <w:sz w:val="28"/>
              <w:szCs w:val="28"/>
            </w:rPr>
          </w:pPr>
          <w:r>
            <w:rPr>
              <w:rFonts w:hint="eastAsia" w:ascii="仿宋" w:hAnsi="仿宋" w:eastAsia="仿宋"/>
              <w:sz w:val="28"/>
              <w:szCs w:val="28"/>
            </w:rPr>
            <w:t>面点：有中式、西式、花点的制作经验（必须使用传统老面发酵面粉），</w:t>
          </w:r>
          <w:r>
            <w:rPr>
              <w:rFonts w:hint="eastAsia" w:ascii="仿宋" w:hAnsi="仿宋" w:eastAsia="仿宋"/>
              <w:sz w:val="28"/>
              <w:szCs w:val="28"/>
              <w:highlight w:val="none"/>
            </w:rPr>
            <w:t>持有面点师证</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食堂服务员：能熟练操作碗、筷、碟、盘、杯的清洗及餐厅的清洁卫生工作。</w:t>
          </w:r>
        </w:p>
        <w:p>
          <w:pPr>
            <w:rPr>
              <w:rFonts w:ascii="仿宋" w:hAnsi="仿宋" w:eastAsia="仿宋"/>
              <w:sz w:val="28"/>
              <w:szCs w:val="28"/>
            </w:rPr>
          </w:pPr>
          <w:r>
            <w:rPr>
              <w:rFonts w:hint="eastAsia" w:ascii="仿宋" w:hAnsi="仿宋" w:eastAsia="仿宋"/>
              <w:sz w:val="28"/>
              <w:szCs w:val="28"/>
            </w:rPr>
            <w:t>2、保洁岗位人员：</w:t>
          </w:r>
        </w:p>
        <w:p>
          <w:pPr>
            <w:rPr>
              <w:rFonts w:ascii="仿宋" w:hAnsi="仿宋" w:eastAsia="仿宋"/>
              <w:sz w:val="28"/>
              <w:szCs w:val="28"/>
            </w:rPr>
          </w:pPr>
          <w:r>
            <w:rPr>
              <w:rFonts w:hint="eastAsia" w:ascii="仿宋" w:hAnsi="仿宋" w:eastAsia="仿宋"/>
              <w:sz w:val="28"/>
              <w:szCs w:val="28"/>
            </w:rPr>
            <w:t>有对政府机关公共区域、会议室、楼梯等的清洁工作经验。</w:t>
          </w:r>
        </w:p>
        <w:p>
          <w:pPr>
            <w:rPr>
              <w:rFonts w:ascii="仿宋" w:hAnsi="仿宋" w:eastAsia="仿宋"/>
              <w:sz w:val="28"/>
              <w:szCs w:val="28"/>
            </w:rPr>
          </w:pPr>
          <w:r>
            <w:rPr>
              <w:rFonts w:hint="eastAsia" w:ascii="仿宋" w:hAnsi="仿宋" w:eastAsia="仿宋"/>
              <w:sz w:val="28"/>
              <w:szCs w:val="28"/>
            </w:rPr>
            <w:t>3、内勤及电工工作人员：</w:t>
          </w:r>
        </w:p>
        <w:p>
          <w:pPr>
            <w:rPr>
              <w:rFonts w:ascii="仿宋" w:hAnsi="仿宋" w:eastAsia="仿宋"/>
              <w:sz w:val="28"/>
              <w:szCs w:val="28"/>
            </w:rPr>
          </w:pPr>
          <w:r>
            <w:rPr>
              <w:rFonts w:hint="eastAsia" w:ascii="仿宋" w:hAnsi="仿宋" w:eastAsia="仿宋"/>
              <w:sz w:val="28"/>
              <w:szCs w:val="28"/>
            </w:rPr>
            <w:t>熟悉政府机关办公楼内外日常维护等各项工作，能听从领导安排。</w:t>
          </w:r>
        </w:p>
        <w:p>
          <w:pPr>
            <w:rPr>
              <w:rFonts w:ascii="仿宋" w:hAnsi="仿宋" w:eastAsia="仿宋"/>
              <w:sz w:val="28"/>
              <w:szCs w:val="28"/>
            </w:rPr>
          </w:pPr>
          <w:r>
            <w:rPr>
              <w:rFonts w:hint="eastAsia" w:ascii="仿宋" w:hAnsi="仿宋" w:eastAsia="仿宋"/>
              <w:sz w:val="28"/>
              <w:szCs w:val="28"/>
            </w:rPr>
            <w:t>（1）年龄在25-60岁之间，有相关工作经验，责任心强，无犯罪前科，退役军人优先。</w:t>
          </w:r>
        </w:p>
        <w:p>
          <w:pPr>
            <w:rPr>
              <w:rFonts w:ascii="仿宋" w:hAnsi="仿宋" w:eastAsia="仿宋"/>
              <w:sz w:val="28"/>
              <w:szCs w:val="28"/>
            </w:rPr>
          </w:pPr>
          <w:r>
            <w:rPr>
              <w:rFonts w:hint="eastAsia" w:ascii="仿宋" w:hAnsi="仿宋" w:eastAsia="仿宋"/>
              <w:sz w:val="28"/>
              <w:szCs w:val="28"/>
            </w:rPr>
            <w:t>（2）遵纪守法，品行端正，思想表现良好，责任心强；</w:t>
          </w:r>
        </w:p>
        <w:p>
          <w:pPr>
            <w:rPr>
              <w:rFonts w:hint="eastAsia" w:ascii="仿宋" w:hAnsi="仿宋" w:eastAsia="仿宋"/>
              <w:sz w:val="28"/>
              <w:szCs w:val="28"/>
            </w:rPr>
          </w:pPr>
          <w:r>
            <w:rPr>
              <w:rFonts w:hint="eastAsia" w:ascii="仿宋" w:hAnsi="仿宋" w:eastAsia="仿宋"/>
              <w:sz w:val="28"/>
              <w:szCs w:val="28"/>
            </w:rPr>
            <w:t>（3）身体健康，无不良嗜好，无劣迹。</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highlight w:val="none"/>
            </w:rPr>
            <w:t>4）电工需持有电工证</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4.司机岗位标准：</w:t>
          </w:r>
        </w:p>
        <w:p>
          <w:pPr>
            <w:rPr>
              <w:rFonts w:ascii="仿宋" w:hAnsi="仿宋" w:eastAsia="仿宋"/>
              <w:sz w:val="28"/>
              <w:szCs w:val="28"/>
            </w:rPr>
          </w:pPr>
          <w:r>
            <w:rPr>
              <w:rFonts w:hint="eastAsia" w:ascii="仿宋" w:hAnsi="仿宋" w:eastAsia="仿宋"/>
              <w:sz w:val="28"/>
              <w:szCs w:val="28"/>
            </w:rPr>
            <w:t>（1）退役士兵，无酗酒、赌博等恶习，着装整洁，举止文明。</w:t>
          </w:r>
        </w:p>
        <w:p>
          <w:pPr>
            <w:rPr>
              <w:rFonts w:ascii="仿宋" w:hAnsi="仿宋" w:eastAsia="仿宋"/>
              <w:sz w:val="28"/>
              <w:szCs w:val="28"/>
            </w:rPr>
          </w:pPr>
          <w:r>
            <w:rPr>
              <w:rFonts w:hint="eastAsia" w:ascii="仿宋" w:hAnsi="仿宋" w:eastAsia="仿宋"/>
              <w:sz w:val="28"/>
              <w:szCs w:val="28"/>
            </w:rPr>
            <w:t>（2）年龄在22—45周岁之间，男性。</w:t>
          </w:r>
        </w:p>
        <w:p>
          <w:pPr>
            <w:rPr>
              <w:rFonts w:ascii="仿宋" w:hAnsi="仿宋" w:eastAsia="仿宋"/>
              <w:sz w:val="28"/>
              <w:szCs w:val="28"/>
            </w:rPr>
          </w:pPr>
          <w:r>
            <w:rPr>
              <w:rFonts w:hint="eastAsia" w:ascii="仿宋" w:hAnsi="仿宋" w:eastAsia="仿宋"/>
              <w:sz w:val="28"/>
              <w:szCs w:val="28"/>
            </w:rPr>
            <w:t>（3）具有较高的思想道德素质，自觉遵守国家的法律及甲方的各项规章制度，无违法、违纪前科。</w:t>
          </w:r>
        </w:p>
        <w:p>
          <w:pPr>
            <w:rPr>
              <w:rFonts w:ascii="仿宋" w:hAnsi="仿宋" w:eastAsia="仿宋"/>
              <w:sz w:val="28"/>
              <w:szCs w:val="28"/>
            </w:rPr>
          </w:pPr>
          <w:r>
            <w:rPr>
              <w:rFonts w:hint="eastAsia" w:ascii="仿宋" w:hAnsi="仿宋" w:eastAsia="仿宋"/>
              <w:sz w:val="28"/>
              <w:szCs w:val="28"/>
            </w:rPr>
            <w:t>（4）须依法持有与甲方车型相对应的机动车驾驶证</w:t>
          </w:r>
          <w:r>
            <w:rPr>
              <w:rFonts w:hint="eastAsia" w:ascii="仿宋" w:hAnsi="仿宋" w:eastAsia="仿宋"/>
              <w:sz w:val="28"/>
              <w:szCs w:val="28"/>
              <w:highlight w:val="none"/>
            </w:rPr>
            <w:t>（C1证5人、A1证1人）</w:t>
          </w:r>
          <w:r>
            <w:rPr>
              <w:rFonts w:hint="eastAsia" w:ascii="仿宋" w:hAnsi="仿宋" w:eastAsia="仿宋"/>
              <w:sz w:val="28"/>
              <w:szCs w:val="28"/>
            </w:rPr>
            <w:t>，具有娴熟的驾驶技术（10年以上驾龄），无交通肇事记录，严格遵守交通规则，自觉爱护保养车辆。</w:t>
          </w:r>
        </w:p>
        <w:p>
          <w:pPr>
            <w:rPr>
              <w:rFonts w:ascii="仿宋" w:hAnsi="仿宋" w:eastAsia="仿宋"/>
              <w:sz w:val="28"/>
              <w:szCs w:val="28"/>
            </w:rPr>
          </w:pPr>
          <w:r>
            <w:rPr>
              <w:rFonts w:hint="eastAsia" w:ascii="仿宋" w:hAnsi="仿宋" w:eastAsia="仿宋"/>
              <w:sz w:val="28"/>
              <w:szCs w:val="28"/>
            </w:rPr>
            <w:t>（5）思想作风硬，服从领导，听从指挥，服务意识，自律意识，安全意识强，身体健康，驾驶技术娴熟，具有一定的维修经验，能够独立排除一般故障。</w:t>
          </w:r>
        </w:p>
        <w:p>
          <w:pPr>
            <w:rPr>
              <w:rFonts w:ascii="仿宋" w:hAnsi="仿宋" w:eastAsia="仿宋"/>
              <w:sz w:val="28"/>
              <w:szCs w:val="28"/>
            </w:rPr>
          </w:pPr>
          <w:r>
            <w:rPr>
              <w:rFonts w:hint="eastAsia" w:ascii="仿宋" w:hAnsi="仿宋" w:eastAsia="仿宋"/>
              <w:sz w:val="28"/>
              <w:szCs w:val="28"/>
            </w:rPr>
            <w:t>（6）能准时出车，出车期间不办私事，不出私车，爱护车辆，定期保养，及时维修，保证车辆整洁完好。</w:t>
          </w:r>
        </w:p>
        <w:p>
          <w:pPr>
            <w:rPr>
              <w:rFonts w:ascii="仿宋" w:hAnsi="仿宋" w:eastAsia="仿宋"/>
              <w:sz w:val="28"/>
              <w:szCs w:val="28"/>
            </w:rPr>
          </w:pPr>
          <w:r>
            <w:rPr>
              <w:rFonts w:hint="eastAsia" w:ascii="仿宋" w:hAnsi="仿宋" w:eastAsia="仿宋"/>
              <w:sz w:val="28"/>
              <w:szCs w:val="28"/>
            </w:rPr>
            <w:t>（7）保证出车期间，积极配合采购方领导及相关人员工作，主动搞好后勤服务。</w:t>
          </w:r>
        </w:p>
        <w:p>
          <w:pPr>
            <w:rPr>
              <w:rFonts w:ascii="仿宋" w:hAnsi="仿宋" w:eastAsia="仿宋"/>
              <w:sz w:val="28"/>
              <w:szCs w:val="28"/>
            </w:rPr>
          </w:pPr>
          <w:r>
            <w:rPr>
              <w:rFonts w:hint="eastAsia" w:ascii="仿宋" w:hAnsi="仿宋" w:eastAsia="仿宋"/>
              <w:sz w:val="28"/>
              <w:szCs w:val="28"/>
            </w:rPr>
            <w:t>（8）能积极完成采购方领导安排的其他临时工作。</w:t>
          </w:r>
        </w:p>
        <w:p>
          <w:pPr>
            <w:rPr>
              <w:rFonts w:ascii="仿宋" w:hAnsi="仿宋" w:eastAsia="仿宋"/>
              <w:sz w:val="28"/>
              <w:szCs w:val="28"/>
            </w:rPr>
          </w:pPr>
          <w:r>
            <w:rPr>
              <w:rFonts w:hint="eastAsia" w:ascii="仿宋" w:hAnsi="仿宋" w:eastAsia="仿宋"/>
              <w:sz w:val="28"/>
              <w:szCs w:val="28"/>
            </w:rPr>
            <w:t>5、接待员：</w:t>
          </w:r>
        </w:p>
        <w:p>
          <w:pPr>
            <w:rPr>
              <w:rFonts w:ascii="仿宋" w:hAnsi="仿宋" w:eastAsia="仿宋"/>
              <w:sz w:val="28"/>
              <w:szCs w:val="28"/>
            </w:rPr>
          </w:pPr>
          <w:r>
            <w:rPr>
              <w:rFonts w:hint="eastAsia" w:ascii="仿宋" w:hAnsi="仿宋" w:eastAsia="仿宋"/>
              <w:sz w:val="28"/>
              <w:szCs w:val="28"/>
            </w:rPr>
            <w:t>（1）形象端正，谈吐文明，懂得基本接待礼仪。</w:t>
          </w:r>
        </w:p>
        <w:p>
          <w:pPr>
            <w:rPr>
              <w:rFonts w:ascii="仿宋" w:hAnsi="仿宋" w:eastAsia="仿宋"/>
              <w:sz w:val="28"/>
              <w:szCs w:val="28"/>
            </w:rPr>
          </w:pPr>
          <w:r>
            <w:rPr>
              <w:rFonts w:hint="eastAsia" w:ascii="仿宋" w:hAnsi="仿宋" w:eastAsia="仿宋"/>
              <w:sz w:val="28"/>
              <w:szCs w:val="28"/>
            </w:rPr>
            <w:t>（2）年龄在25—45岁之间，女性。</w:t>
          </w:r>
        </w:p>
        <w:p>
          <w:pPr>
            <w:rPr>
              <w:rFonts w:ascii="仿宋" w:hAnsi="仿宋" w:eastAsia="仿宋"/>
              <w:sz w:val="28"/>
              <w:szCs w:val="28"/>
            </w:rPr>
          </w:pPr>
          <w:r>
            <w:rPr>
              <w:rFonts w:hint="eastAsia" w:ascii="仿宋" w:hAnsi="仿宋" w:eastAsia="仿宋"/>
              <w:sz w:val="28"/>
              <w:szCs w:val="28"/>
            </w:rPr>
            <w:t>（3）遵纪守法，品行端正，思想表现良好，责任心强，无前科，无劣迹。</w:t>
          </w:r>
        </w:p>
        <w:p>
          <w:pPr>
            <w:rPr>
              <w:rFonts w:ascii="仿宋" w:hAnsi="仿宋" w:eastAsia="仿宋"/>
              <w:sz w:val="28"/>
              <w:szCs w:val="28"/>
            </w:rPr>
          </w:pPr>
          <w:r>
            <w:rPr>
              <w:rFonts w:hint="eastAsia" w:ascii="仿宋" w:hAnsi="仿宋" w:eastAsia="仿宋"/>
              <w:sz w:val="28"/>
              <w:szCs w:val="28"/>
            </w:rPr>
            <w:t>（4）身体健康，无不良嗜好，无劣迹。</w:t>
          </w:r>
        </w:p>
        <w:p>
          <w:pPr>
            <w:rPr>
              <w:rFonts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eastAsia="zh-CN"/>
            </w:rPr>
            <w:t>物业服务</w:t>
          </w:r>
          <w:r>
            <w:rPr>
              <w:rFonts w:hint="eastAsia" w:ascii="仿宋" w:hAnsi="仿宋" w:eastAsia="仿宋"/>
              <w:sz w:val="28"/>
              <w:szCs w:val="28"/>
            </w:rPr>
            <w:t>费用</w:t>
          </w:r>
        </w:p>
        <w:p>
          <w:pPr>
            <w:rPr>
              <w:rFonts w:ascii="仿宋" w:hAnsi="仿宋" w:eastAsia="仿宋"/>
              <w:sz w:val="28"/>
              <w:szCs w:val="28"/>
            </w:rPr>
          </w:pPr>
          <w:r>
            <w:rPr>
              <w:rFonts w:hint="eastAsia" w:ascii="仿宋" w:hAnsi="仿宋" w:eastAsia="仿宋"/>
              <w:sz w:val="28"/>
              <w:szCs w:val="28"/>
              <w:lang w:eastAsia="zh-CN"/>
            </w:rPr>
            <w:t>物业服务</w:t>
          </w:r>
          <w:r>
            <w:rPr>
              <w:rFonts w:hint="eastAsia" w:ascii="仿宋" w:hAnsi="仿宋" w:eastAsia="仿宋"/>
              <w:sz w:val="28"/>
              <w:szCs w:val="28"/>
            </w:rPr>
            <w:t>费用由员工工资、社会保险、税费、管理费等项计算之和，结合实际用工人数计算，其中工资数额由甲方制定，社会保险及税费等根据国家相关标准缴纳。</w:t>
          </w:r>
        </w:p>
        <w:p>
          <w:pPr>
            <w:rPr>
              <w:rFonts w:ascii="仿宋" w:hAnsi="仿宋" w:eastAsia="仿宋"/>
              <w:sz w:val="28"/>
              <w:szCs w:val="28"/>
            </w:rPr>
          </w:pPr>
          <w:r>
            <w:rPr>
              <w:rFonts w:hint="eastAsia" w:ascii="仿宋" w:hAnsi="仿宋" w:eastAsia="仿宋"/>
              <w:sz w:val="28"/>
              <w:szCs w:val="28"/>
            </w:rPr>
            <w:t>每月15日为工资发放日。每月5日前，甲方根据</w:t>
          </w:r>
          <w:r>
            <w:rPr>
              <w:rFonts w:hint="eastAsia" w:ascii="仿宋" w:hAnsi="仿宋" w:eastAsia="仿宋"/>
              <w:sz w:val="28"/>
              <w:szCs w:val="28"/>
              <w:lang w:eastAsia="zh-CN"/>
            </w:rPr>
            <w:t>物业服务</w:t>
          </w:r>
          <w:r>
            <w:rPr>
              <w:rFonts w:hint="eastAsia" w:ascii="仿宋" w:hAnsi="仿宋" w:eastAsia="仿宋"/>
              <w:sz w:val="28"/>
              <w:szCs w:val="28"/>
            </w:rPr>
            <w:t>人员上岗情况，向</w:t>
          </w:r>
          <w:r>
            <w:rPr>
              <w:rFonts w:hint="eastAsia" w:ascii="仿宋" w:hAnsi="仿宋" w:eastAsia="仿宋"/>
              <w:sz w:val="28"/>
              <w:szCs w:val="28"/>
              <w:lang w:eastAsia="zh-CN"/>
            </w:rPr>
            <w:t>物业服务</w:t>
          </w:r>
          <w:r>
            <w:rPr>
              <w:rFonts w:hint="eastAsia" w:ascii="仿宋" w:hAnsi="仿宋" w:eastAsia="仿宋"/>
              <w:sz w:val="28"/>
              <w:szCs w:val="28"/>
            </w:rPr>
            <w:t>公司送达人员考表，</w:t>
          </w:r>
          <w:r>
            <w:rPr>
              <w:rFonts w:hint="eastAsia" w:ascii="仿宋" w:hAnsi="仿宋" w:eastAsia="仿宋"/>
              <w:sz w:val="28"/>
              <w:szCs w:val="28"/>
              <w:lang w:eastAsia="zh-CN"/>
            </w:rPr>
            <w:t>物业服务</w:t>
          </w:r>
          <w:r>
            <w:rPr>
              <w:rFonts w:hint="eastAsia" w:ascii="仿宋" w:hAnsi="仿宋" w:eastAsia="仿宋"/>
              <w:sz w:val="28"/>
              <w:szCs w:val="28"/>
            </w:rPr>
            <w:t>公司根据工资表、</w:t>
          </w:r>
          <w:r>
            <w:rPr>
              <w:rFonts w:hint="eastAsia" w:ascii="仿宋" w:hAnsi="仿宋" w:eastAsia="仿宋"/>
              <w:sz w:val="28"/>
              <w:szCs w:val="28"/>
              <w:lang w:eastAsia="zh-CN"/>
            </w:rPr>
            <w:t>物业服务</w:t>
          </w:r>
          <w:r>
            <w:rPr>
              <w:rFonts w:hint="eastAsia" w:ascii="仿宋" w:hAnsi="仿宋" w:eastAsia="仿宋"/>
              <w:sz w:val="28"/>
              <w:szCs w:val="28"/>
            </w:rPr>
            <w:t>费用标准和应缴纳的各类保险费开具发票。甲方根据</w:t>
          </w:r>
          <w:r>
            <w:rPr>
              <w:rFonts w:hint="eastAsia" w:ascii="仿宋" w:hAnsi="仿宋" w:eastAsia="仿宋"/>
              <w:sz w:val="28"/>
              <w:szCs w:val="28"/>
              <w:lang w:eastAsia="zh-CN"/>
            </w:rPr>
            <w:t>物业服务</w:t>
          </w:r>
          <w:r>
            <w:rPr>
              <w:rFonts w:hint="eastAsia" w:ascii="仿宋" w:hAnsi="仿宋" w:eastAsia="仿宋"/>
              <w:sz w:val="28"/>
              <w:szCs w:val="28"/>
            </w:rPr>
            <w:t>公司提供的发票，进行转账支付。</w:t>
          </w:r>
          <w:r>
            <w:rPr>
              <w:rFonts w:hint="eastAsia" w:ascii="仿宋" w:hAnsi="仿宋" w:eastAsia="仿宋"/>
              <w:sz w:val="28"/>
              <w:szCs w:val="28"/>
              <w:lang w:eastAsia="zh-CN"/>
            </w:rPr>
            <w:t>物业服务</w:t>
          </w:r>
          <w:r>
            <w:rPr>
              <w:rFonts w:hint="eastAsia" w:ascii="仿宋" w:hAnsi="仿宋" w:eastAsia="仿宋"/>
              <w:sz w:val="28"/>
              <w:szCs w:val="28"/>
            </w:rPr>
            <w:t>公司应及时向</w:t>
          </w:r>
          <w:r>
            <w:rPr>
              <w:rFonts w:hint="eastAsia" w:ascii="仿宋" w:hAnsi="仿宋" w:eastAsia="仿宋"/>
              <w:sz w:val="28"/>
              <w:szCs w:val="28"/>
              <w:lang w:eastAsia="zh-CN"/>
            </w:rPr>
            <w:t>物业服务</w:t>
          </w:r>
          <w:r>
            <w:rPr>
              <w:rFonts w:hint="eastAsia" w:ascii="仿宋" w:hAnsi="仿宋" w:eastAsia="仿宋"/>
              <w:sz w:val="28"/>
              <w:szCs w:val="28"/>
            </w:rPr>
            <w:t>人员发放工资和缴纳各类保险费。</w:t>
          </w:r>
        </w:p>
        <w:p>
          <w:pPr>
            <w:rPr>
              <w:rFonts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lang w:eastAsia="zh-CN"/>
            </w:rPr>
            <w:t>物业服务</w:t>
          </w:r>
          <w:r>
            <w:rPr>
              <w:rFonts w:hint="eastAsia" w:ascii="仿宋" w:hAnsi="仿宋" w:eastAsia="仿宋"/>
              <w:sz w:val="28"/>
              <w:szCs w:val="28"/>
            </w:rPr>
            <w:t>人员的管理</w:t>
          </w:r>
        </w:p>
        <w:p>
          <w:pPr>
            <w:ind w:firstLine="280" w:firstLineChars="1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物业服务</w:t>
          </w:r>
          <w:r>
            <w:rPr>
              <w:rFonts w:hint="eastAsia" w:ascii="仿宋" w:hAnsi="仿宋" w:eastAsia="仿宋"/>
              <w:sz w:val="28"/>
              <w:szCs w:val="28"/>
            </w:rPr>
            <w:t>人员的招聘由</w:t>
          </w:r>
          <w:r>
            <w:rPr>
              <w:rFonts w:hint="eastAsia" w:ascii="仿宋" w:hAnsi="仿宋" w:eastAsia="仿宋"/>
              <w:sz w:val="28"/>
              <w:szCs w:val="28"/>
              <w:lang w:eastAsia="zh-CN"/>
            </w:rPr>
            <w:t>物业服务</w:t>
          </w:r>
          <w:r>
            <w:rPr>
              <w:rFonts w:hint="eastAsia" w:ascii="仿宋" w:hAnsi="仿宋" w:eastAsia="仿宋"/>
              <w:sz w:val="28"/>
              <w:szCs w:val="28"/>
            </w:rPr>
            <w:t>公司，根据甲方需求人员的岗位，进行派遣。</w:t>
          </w:r>
        </w:p>
        <w:p>
          <w:pPr>
            <w:ind w:firstLine="280" w:firstLineChars="1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物业服务</w:t>
          </w:r>
          <w:r>
            <w:rPr>
              <w:rFonts w:hint="eastAsia" w:ascii="仿宋" w:hAnsi="仿宋" w:eastAsia="仿宋"/>
              <w:sz w:val="28"/>
              <w:szCs w:val="28"/>
            </w:rPr>
            <w:t>人员的管理，原则上由采购单位进行管理，但</w:t>
          </w:r>
          <w:r>
            <w:rPr>
              <w:rFonts w:hint="eastAsia" w:ascii="仿宋" w:hAnsi="仿宋" w:eastAsia="仿宋"/>
              <w:sz w:val="28"/>
              <w:szCs w:val="28"/>
              <w:lang w:eastAsia="zh-CN"/>
            </w:rPr>
            <w:t>物业服务</w:t>
          </w:r>
          <w:r>
            <w:rPr>
              <w:rFonts w:hint="eastAsia" w:ascii="仿宋" w:hAnsi="仿宋" w:eastAsia="仿宋"/>
              <w:sz w:val="28"/>
              <w:szCs w:val="28"/>
            </w:rPr>
            <w:t>公司负有监管培训责任。</w:t>
          </w:r>
        </w:p>
        <w:p>
          <w:pPr>
            <w:ind w:firstLine="280" w:firstLineChars="100"/>
            <w:rPr>
              <w:rFonts w:ascii="仿宋" w:hAnsi="仿宋" w:eastAsia="仿宋"/>
              <w:sz w:val="28"/>
              <w:szCs w:val="28"/>
            </w:rPr>
          </w:pPr>
          <w:r>
            <w:rPr>
              <w:rFonts w:hint="eastAsia" w:ascii="仿宋" w:hAnsi="仿宋" w:eastAsia="仿宋"/>
              <w:sz w:val="28"/>
              <w:szCs w:val="28"/>
            </w:rPr>
            <w:t>3、对不服从管理，或者无法胜任本职工作的，甲方有权责成</w:t>
          </w:r>
          <w:r>
            <w:rPr>
              <w:rFonts w:hint="eastAsia" w:ascii="仿宋" w:hAnsi="仿宋" w:eastAsia="仿宋"/>
              <w:sz w:val="28"/>
              <w:szCs w:val="28"/>
              <w:lang w:eastAsia="zh-CN"/>
            </w:rPr>
            <w:t>物业服务</w:t>
          </w:r>
          <w:r>
            <w:rPr>
              <w:rFonts w:hint="eastAsia" w:ascii="仿宋" w:hAnsi="仿宋" w:eastAsia="仿宋"/>
              <w:sz w:val="28"/>
              <w:szCs w:val="28"/>
            </w:rPr>
            <w:t>公司进行辞退，甲方不负任何责任。</w:t>
          </w:r>
        </w:p>
        <w:p>
          <w:pPr>
            <w:rPr>
              <w:rFonts w:ascii="仿宋" w:hAnsi="仿宋" w:eastAsia="仿宋"/>
              <w:sz w:val="28"/>
              <w:szCs w:val="28"/>
            </w:rPr>
          </w:pPr>
          <w:r>
            <w:rPr>
              <w:rFonts w:hint="eastAsia" w:ascii="仿宋" w:hAnsi="仿宋" w:eastAsia="仿宋"/>
              <w:sz w:val="28"/>
              <w:szCs w:val="28"/>
            </w:rPr>
            <w:t>★4、乙方必须保证从业人员的素质和条件满足本合同规定的要求，保证人员数量、质量均能够满足甲方需要并在规定时间配备到岗。</w:t>
          </w:r>
        </w:p>
        <w:p>
          <w:pPr>
            <w:ind w:firstLine="280" w:firstLineChars="100"/>
            <w:rPr>
              <w:rFonts w:ascii="仿宋" w:hAnsi="仿宋" w:eastAsia="仿宋"/>
              <w:sz w:val="28"/>
              <w:szCs w:val="28"/>
            </w:rPr>
          </w:pPr>
          <w:r>
            <w:rPr>
              <w:rFonts w:hint="eastAsia" w:ascii="仿宋" w:hAnsi="仿宋" w:eastAsia="仿宋"/>
              <w:sz w:val="28"/>
              <w:szCs w:val="28"/>
            </w:rPr>
            <w:t>5、乙方应健全内部分配管理制度，切实维护员工的合法权益，按国家、省、市及甲方的有关规定，确保员工的工资及时足额发放、社会保险及时足额缴纳、劳动保护及各项津补贴等及时足额发放，确保员工的各项费用、待遇等落实到位。</w:t>
          </w:r>
        </w:p>
        <w:p>
          <w:pPr>
            <w:ind w:firstLine="280" w:firstLineChars="100"/>
            <w:rPr>
              <w:rFonts w:ascii="仿宋" w:hAnsi="仿宋" w:eastAsia="仿宋"/>
              <w:sz w:val="28"/>
              <w:szCs w:val="28"/>
            </w:rPr>
          </w:pPr>
          <w:r>
            <w:rPr>
              <w:rFonts w:hint="eastAsia" w:ascii="仿宋" w:hAnsi="仿宋" w:eastAsia="仿宋"/>
              <w:sz w:val="28"/>
              <w:szCs w:val="28"/>
            </w:rPr>
            <w:t>6、乙方要依法、合规进行各项劳动人事管理工作，严格按照国家法律、法规有关规定，与使用人员签订、解除（终止）劳动合同、办理相关手续，避免发生劳动争议。如发生劳动争议的，乙方应积极予以处理、解决。</w:t>
          </w:r>
        </w:p>
        <w:p>
          <w:pPr>
            <w:ind w:firstLine="280" w:firstLineChars="100"/>
            <w:rPr>
              <w:rFonts w:hint="eastAsia" w:ascii="仿宋" w:hAnsi="仿宋" w:eastAsia="仿宋"/>
              <w:sz w:val="28"/>
              <w:szCs w:val="28"/>
            </w:rPr>
          </w:pPr>
          <w:r>
            <w:rPr>
              <w:rFonts w:hint="eastAsia" w:ascii="仿宋" w:hAnsi="仿宋" w:eastAsia="仿宋"/>
              <w:sz w:val="28"/>
              <w:szCs w:val="28"/>
            </w:rPr>
            <w:t>7、甲方对乙方工资发放、缴纳社会保险及其他薪酬福利等各种费用、待遇的落实情况进行监督、检查。</w:t>
          </w: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jc w:val="left"/>
            <w:rPr>
              <w:rFonts w:hint="eastAsia" w:ascii="宋体" w:hAnsi="宋体" w:cs="宋体"/>
              <w:b/>
              <w:bCs/>
              <w:sz w:val="28"/>
              <w:szCs w:val="28"/>
            </w:rPr>
          </w:pPr>
          <w:r>
            <w:rPr>
              <w:rFonts w:hint="eastAsia" w:ascii="仿宋" w:hAnsi="仿宋" w:eastAsia="仿宋"/>
              <w:b/>
              <w:sz w:val="28"/>
              <w:szCs w:val="28"/>
              <w:lang w:eastAsia="zh-CN"/>
            </w:rPr>
            <w:t>包号</w:t>
          </w:r>
          <w:r>
            <w:rPr>
              <w:rFonts w:hint="eastAsia" w:ascii="仿宋" w:hAnsi="仿宋" w:eastAsia="仿宋"/>
              <w:b/>
              <w:sz w:val="28"/>
              <w:szCs w:val="28"/>
              <w:lang w:val="en-US" w:eastAsia="zh-CN"/>
            </w:rPr>
            <w:t>2：</w:t>
          </w:r>
          <w:r>
            <w:rPr>
              <w:rFonts w:hint="eastAsia" w:ascii="宋体" w:hAnsi="宋体" w:cs="宋体"/>
              <w:b/>
              <w:bCs/>
              <w:sz w:val="28"/>
              <w:szCs w:val="28"/>
            </w:rPr>
            <w:t>安保</w:t>
          </w:r>
          <w:r>
            <w:rPr>
              <w:rFonts w:hint="eastAsia" w:ascii="仿宋" w:hAnsi="仿宋" w:eastAsia="仿宋"/>
              <w:b/>
              <w:sz w:val="28"/>
              <w:szCs w:val="28"/>
            </w:rPr>
            <w:t>服务需求</w:t>
          </w:r>
        </w:p>
        <w:p>
          <w:pPr>
            <w:rPr>
              <w:rFonts w:hint="eastAsia" w:ascii="仿宋" w:hAnsi="仿宋" w:eastAsia="仿宋" w:cs="仿宋"/>
              <w:sz w:val="28"/>
              <w:szCs w:val="28"/>
            </w:rPr>
          </w:pPr>
          <w:r>
            <w:rPr>
              <w:rFonts w:hint="eastAsia"/>
              <w:sz w:val="28"/>
              <w:szCs w:val="28"/>
            </w:rPr>
            <w:t xml:space="preserve">    </w:t>
          </w:r>
          <w:r>
            <w:rPr>
              <w:rFonts w:hint="eastAsia" w:ascii="仿宋" w:hAnsi="仿宋" w:eastAsia="仿宋" w:cs="仿宋"/>
              <w:sz w:val="28"/>
              <w:szCs w:val="28"/>
            </w:rPr>
            <w:t>大石桥市政府综合事务中心（甲方）所使用的安保工作人员需由专业安保公司（乙方）根据需求进行派遣。现根据实际情况，具体需求如下：</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岗位及人数需求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办公区安全保卫人员：19人。中标企业必须保证甲方所需求人员在中标通知书下达后2日内提供相应符合要求人员上岗。以后派遣人员发生增加或减少，根据具体情况签订补充协议。</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安保公司及安保人员条件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1、安保公司条件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（1）证件齐全，有公安</w:t>
          </w:r>
          <w:r>
            <w:rPr>
              <w:rFonts w:hint="eastAsia" w:ascii="仿宋" w:hAnsi="仿宋" w:eastAsia="仿宋" w:cs="仿宋"/>
              <w:sz w:val="28"/>
              <w:szCs w:val="28"/>
              <w:lang w:eastAsia="zh-CN"/>
            </w:rPr>
            <w:t>机关审批合法的保安服务许可证</w:t>
          </w:r>
          <w:r>
            <w:rPr>
              <w:rFonts w:hint="eastAsia" w:ascii="仿宋" w:hAnsi="仿宋" w:eastAsia="仿宋" w:cs="仿宋"/>
              <w:sz w:val="28"/>
              <w:szCs w:val="28"/>
            </w:rPr>
            <w:t>及其他部门正规手续。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（2）多次参加大型安保活动，有较好的队伍管理水平及处置大型群体访事件的经验。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（3）安保公司在本市需有报警中心、教育培训中心、技术工程综合系统。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2、安保人员要求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（1）必须持有国家认可的保安证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（1）遵纪守法，品行端正，思想表现良好，责任心强。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（2）年龄在25-60岁之间，身体健康，无不良嗜好，无劣迹。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（3）有应对大型群体访和政府机关安全保卫的工作经验。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三、安保费用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安保费用由员工工资、社会保险、税费、管理费等项计算之和，结合实际用工人数计算，其中工资数额由甲方制定，社会保险及税费等根据国家相关标准缴纳。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每月15日为工资发放日。每月5日前，甲方根据安保人员上岗情况，向安保公司送达安保工作人员考勤表，安保公司根据工资表、安保费用标准和应缴纳的各类保险费开具正规发票。甲方根据安保公司提供的发票，进行转账支付。安保公司应及时按照安保工作人员发放工资和缴纳各类保险费。</w:t>
          </w:r>
        </w:p>
        <w:p>
          <w:pPr>
            <w:numPr>
              <w:ilvl w:val="0"/>
              <w:numId w:val="5"/>
            </w:numPr>
            <w:ind w:firstLine="560" w:firstLineChars="200"/>
            <w:rPr>
              <w:rFonts w:hint="eastAsia" w:ascii="仿宋" w:hAnsi="仿宋" w:eastAsia="仿宋" w:cs="仿宋"/>
              <w:sz w:val="28"/>
              <w:szCs w:val="28"/>
            </w:rPr>
          </w:pPr>
          <w:r>
            <w:rPr>
              <w:rFonts w:hint="eastAsia" w:ascii="仿宋" w:hAnsi="仿宋" w:eastAsia="仿宋" w:cs="仿宋"/>
              <w:sz w:val="28"/>
              <w:szCs w:val="28"/>
            </w:rPr>
            <w:t>安保人员的管理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1、安保工作人员由安保公司根据甲方需求人员的岗位，进行派遣。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2、安保工作人员的管理，原则上由甲方进行管理，但安保公司负有监管、培训责任。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3、对不服从管理，或者无法胜任本职工作的，甲方有权责成安保公司进行辞退，甲方不负任何责任。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4、安保公司必须保证从业人员的素质和条件满足本合同规定的要求，保证人员数量、质量均能够满足甲方需求并在规定时间配备到岗。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安保公司应健全内部分配管理制度，切实维护员工的合法权益，按照国家、省、市及甲方的有关规定，确保员工的工资及时足额发放、社会保险及时足额缴纳、劳动保护及各项津补贴等及时足额发放，确保员工的各项费用、待遇等落实到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安保公司要依法、合规进行各项劳动人事管理工作、严格按照国家法律、法规有关规定，与使用人员签订、解除（终止）劳动合同、办理相关手续，避免发生劳动争议。如发生劳动争议的，安保公司应积极予以处理、解决。</w:t>
          </w:r>
        </w:p>
        <w:p>
          <w:pPr>
            <w:ind w:firstLine="280" w:firstLineChars="100"/>
            <w:rPr>
              <w:rFonts w:hint="eastAsia" w:ascii="仿宋" w:hAnsi="仿宋" w:eastAsia="仿宋"/>
              <w:sz w:val="28"/>
              <w:szCs w:val="28"/>
            </w:rPr>
          </w:pPr>
          <w:r>
            <w:rPr>
              <w:rFonts w:hint="eastAsia" w:ascii="仿宋" w:hAnsi="仿宋" w:eastAsia="仿宋" w:cs="仿宋"/>
              <w:sz w:val="28"/>
              <w:szCs w:val="28"/>
            </w:rPr>
            <w:t>7、甲方对工资发放、缴纳社会保险及其他薪酬福利等各种费用、待遇的落实情况进行监督、检查。</w:t>
          </w:r>
        </w:p>
        <w:bookmarkEnd w:id="4"/>
        <w:p>
          <w:pPr>
            <w:numPr>
              <w:ilvl w:val="0"/>
              <w:numId w:val="0"/>
            </w:numPr>
            <w:tabs>
              <w:tab w:val="left" w:pos="7362"/>
            </w:tabs>
            <w:spacing w:line="360" w:lineRule="auto"/>
            <w:jc w:val="left"/>
            <w:rPr>
              <w:rFonts w:ascii="仿宋_GB2312" w:hAnsi="仿宋_GB2312" w:eastAsia="仿宋_GB2312" w:cs="仿宋_GB2312"/>
              <w:bCs/>
              <w:kern w:val="0"/>
              <w:szCs w:val="21"/>
            </w:rPr>
          </w:pP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4"/>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5"/>
        </w:num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hint="eastAsia" w:ascii="仿宋_GB2312" w:hAnsi="仿宋_GB2312" w:eastAsia="仿宋_GB2312" w:cs="仿宋_GB2312"/>
          <w:kern w:val="0"/>
          <w:sz w:val="24"/>
        </w:rPr>
      </w:pP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58" w:name="_Toc533340170"/>
      <w:bookmarkStart w:id="59" w:name="_Toc4485646"/>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hint="eastAsia" w:ascii="仿宋_GB2312" w:hAnsi="仿宋_GB2312" w:eastAsia="仿宋_GB2312" w:cs="仿宋_GB2312"/>
              </w:rPr>
            </w:pPr>
            <w:bookmarkStart w:id="60" w:name="_Toc533340171"/>
            <w:bookmarkStart w:id="61" w:name="_Toc4485647"/>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62" w:name="_Toc533340172"/>
            <w:bookmarkStart w:id="63" w:name="_Toc4485648"/>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64" w:name="_Toc533340173"/>
            <w:bookmarkStart w:id="65" w:name="_Toc4485649"/>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6" w:name="_Toc533340174"/>
            <w:bookmarkStart w:id="67" w:name="_Toc4485650"/>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8" w:name="_Toc533340175"/>
            <w:bookmarkStart w:id="69" w:name="_Toc4485651"/>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0" w:name="_Toc533340176"/>
            <w:bookmarkStart w:id="71" w:name="_Toc4485652"/>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2" w:name="_Toc533340177"/>
            <w:bookmarkStart w:id="73" w:name="_Toc4485653"/>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6" w:name="_Toc533340179"/>
            <w:bookmarkStart w:id="77" w:name="_Toc4485655"/>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8" w:name="_Toc533340180"/>
            <w:bookmarkStart w:id="79" w:name="_Toc4485656"/>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0" w:name="_Toc533340181"/>
            <w:bookmarkStart w:id="81" w:name="_Toc4485657"/>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2" w:name="_Toc533340182"/>
            <w:bookmarkStart w:id="83" w:name="_Toc4485658"/>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4" w:name="_Toc533340183"/>
            <w:bookmarkStart w:id="85" w:name="_Toc4485659"/>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6" w:name="_Toc533340186"/>
            <w:bookmarkStart w:id="87" w:name="_Toc4485662"/>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8" w:name="_Toc533340187"/>
            <w:bookmarkStart w:id="89" w:name="_Toc4485663"/>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0" w:name="_Toc533340188"/>
            <w:bookmarkStart w:id="91" w:name="_Toc4485664"/>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2" w:name="_Toc533340189"/>
            <w:bookmarkStart w:id="93" w:name="_Toc4485665"/>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4" w:name="_Toc533340190"/>
            <w:bookmarkStart w:id="95" w:name="_Toc4485666"/>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6" w:name="_Toc533340191"/>
            <w:bookmarkStart w:id="97" w:name="_Toc4485667"/>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8" w:name="_Toc533340192"/>
            <w:bookmarkStart w:id="99" w:name="_Toc4485668"/>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0" w:name="_Toc533340193"/>
            <w:bookmarkStart w:id="101" w:name="_Toc4485669"/>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2" w:name="_Toc533340194"/>
            <w:bookmarkStart w:id="103" w:name="_Toc4485670"/>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4" w:name="_Toc533340195"/>
            <w:bookmarkStart w:id="105" w:name="_Toc4485671"/>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6" w:name="_Toc533340196"/>
            <w:bookmarkStart w:id="107" w:name="_Toc4485672"/>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10" w:name="_Toc533340198"/>
            <w:bookmarkStart w:id="111"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112" w:name="_Toc533340199"/>
      <w:bookmarkStart w:id="113" w:name="_Toc4485675"/>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hint="eastAsia" w:ascii="仿宋_GB2312" w:hAnsi="仿宋_GB2312" w:eastAsia="仿宋_GB2312" w:cs="仿宋_GB2312"/>
              </w:rPr>
            </w:pPr>
            <w:bookmarkStart w:id="114" w:name="_Toc533340200"/>
            <w:bookmarkStart w:id="115" w:name="_Toc4485676"/>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16" w:name="_Toc533340201"/>
            <w:bookmarkStart w:id="117" w:name="_Toc4485677"/>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18" w:name="_Toc533340202"/>
            <w:bookmarkStart w:id="119" w:name="_Toc4485678"/>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0" w:name="_Toc533340203"/>
            <w:bookmarkStart w:id="121" w:name="_Toc4485679"/>
            <w:r>
              <w:rPr>
                <w:rFonts w:hint="eastAsia" w:ascii="仿宋_GB2312" w:hAnsi="仿宋_GB2312" w:eastAsia="仿宋_GB2312" w:cs="仿宋_GB2312"/>
                <w:b w:val="0"/>
                <w:sz w:val="21"/>
                <w:szCs w:val="21"/>
              </w:rPr>
              <w:t>1.按给定格式填写</w:t>
            </w:r>
            <w:bookmarkEnd w:id="120"/>
            <w:bookmarkEnd w:id="121"/>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2" w:name="_Toc533340204"/>
            <w:bookmarkStart w:id="123" w:name="_Toc4485680"/>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4" w:name="_Toc533340207"/>
            <w:bookmarkStart w:id="125" w:name="_Toc4485681"/>
            <w:r>
              <w:rPr>
                <w:rFonts w:hint="eastAsia" w:ascii="仿宋_GB2312" w:hAnsi="仿宋_GB2312" w:eastAsia="仿宋_GB2312" w:cs="仿宋_GB2312"/>
                <w:b w:val="0"/>
                <w:sz w:val="21"/>
                <w:szCs w:val="21"/>
              </w:rPr>
              <w:t>1.按给定格式填写</w:t>
            </w:r>
            <w:bookmarkEnd w:id="124"/>
            <w:bookmarkEnd w:id="125"/>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6" w:name="_Toc533340208"/>
            <w:bookmarkStart w:id="127" w:name="_Toc4485682"/>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8" w:name="_Toc533340209"/>
            <w:bookmarkStart w:id="129" w:name="_Toc4485683"/>
            <w:r>
              <w:rPr>
                <w:rFonts w:hint="eastAsia" w:ascii="仿宋_GB2312" w:hAnsi="仿宋_GB2312" w:eastAsia="仿宋_GB2312" w:cs="仿宋_GB2312"/>
                <w:b w:val="0"/>
                <w:sz w:val="21"/>
                <w:szCs w:val="21"/>
              </w:rPr>
              <w:t>1.按给定格式填写</w:t>
            </w:r>
            <w:bookmarkEnd w:id="128"/>
            <w:bookmarkEnd w:id="129"/>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2" w:name="_Toc533340211"/>
            <w:bookmarkStart w:id="133" w:name="_Toc4485685"/>
            <w:r>
              <w:rPr>
                <w:rFonts w:hint="eastAsia" w:ascii="仿宋_GB2312" w:hAnsi="仿宋_GB2312" w:eastAsia="仿宋_GB2312" w:cs="仿宋_GB2312"/>
                <w:b w:val="0"/>
                <w:sz w:val="21"/>
                <w:szCs w:val="21"/>
              </w:rPr>
              <w:t>1.按给定格式填写</w:t>
            </w:r>
            <w:bookmarkEnd w:id="132"/>
            <w:bookmarkEnd w:id="133"/>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4" w:name="_Toc533340212"/>
            <w:bookmarkStart w:id="135" w:name="_Toc4485686"/>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6" w:name="_Toc533340213"/>
            <w:bookmarkStart w:id="137" w:name="_Toc4485687"/>
            <w:r>
              <w:rPr>
                <w:rFonts w:hint="eastAsia" w:ascii="仿宋_GB2312" w:hAnsi="仿宋_GB2312" w:eastAsia="仿宋_GB2312" w:cs="仿宋_GB2312"/>
                <w:b w:val="0"/>
                <w:sz w:val="21"/>
                <w:szCs w:val="21"/>
              </w:rPr>
              <w:t>1.按给定格式填写</w:t>
            </w:r>
            <w:bookmarkEnd w:id="136"/>
            <w:bookmarkEnd w:id="137"/>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8" w:name="_Toc533340214"/>
            <w:bookmarkStart w:id="139" w:name="_Toc4485688"/>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40" w:name="_Toc533340215"/>
            <w:bookmarkStart w:id="141" w:name="_Toc4485689"/>
            <w:r>
              <w:rPr>
                <w:rFonts w:hint="eastAsia" w:ascii="仿宋_GB2312" w:hAnsi="仿宋_GB2312" w:eastAsia="仿宋_GB2312" w:cs="仿宋_GB2312"/>
                <w:b w:val="0"/>
                <w:sz w:val="21"/>
                <w:szCs w:val="21"/>
              </w:rPr>
              <w:t>无供应商须知1.5</w:t>
            </w:r>
            <w:bookmarkEnd w:id="140"/>
            <w:bookmarkEnd w:id="141"/>
            <w:bookmarkStart w:id="142" w:name="_Toc533340216"/>
            <w:bookmarkStart w:id="143" w:name="_Toc4485690"/>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4" w:name="_Toc533340219"/>
            <w:bookmarkStart w:id="145" w:name="_Toc4485693"/>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6" w:name="_Toc533340220"/>
            <w:bookmarkStart w:id="147" w:name="_Toc4485694"/>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8" w:name="_Toc533340221"/>
            <w:bookmarkStart w:id="149" w:name="_Toc4485695"/>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hint="eastAsia" w:ascii="仿宋_GB2312" w:hAnsi="仿宋_GB2312" w:eastAsia="仿宋_GB2312" w:cs="仿宋_GB2312"/>
                <w:szCs w:val="21"/>
              </w:rPr>
            </w:pPr>
          </w:p>
        </w:tc>
        <w:tc>
          <w:tcPr>
            <w:tcW w:w="2415"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hint="eastAsia" w:ascii="仿宋_GB2312" w:hAnsi="仿宋_GB2312" w:eastAsia="仿宋_GB2312" w:cs="仿宋_GB2312"/>
        </w:rPr>
      </w:pPr>
    </w:p>
    <w:p>
      <w:pPr>
        <w:pStyle w:val="3"/>
        <w:adjustRightInd w:val="0"/>
        <w:snapToGrid w:val="0"/>
        <w:spacing w:before="0" w:after="0" w:line="240" w:lineRule="auto"/>
        <w:jc w:val="left"/>
        <w:rPr>
          <w:rFonts w:hint="eastAsia"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placeholder>
          <w:docPart w:val="DefaultPlaceholder_1082065158"/>
        </w:placeholder>
      </w:sdtPr>
      <w:sdtEndPr>
        <w:rPr>
          <w:rFonts w:hint="eastAsia" w:ascii="宋体" w:hAnsi="宋体" w:eastAsia="宋体" w:cs="宋体"/>
          <w:sz w:val="24"/>
          <w:szCs w:val="24"/>
        </w:rPr>
      </w:sdtEndPr>
      <w:sdtContent>
        <w:p>
          <w:pPr>
            <w:spacing w:line="400" w:lineRule="exact"/>
            <w:rPr>
              <w:rFonts w:hint="eastAsia" w:ascii="宋体" w:hAnsi="宋体" w:eastAsia="宋体" w:cs="宋体"/>
              <w:sz w:val="24"/>
              <w:szCs w:val="24"/>
            </w:rPr>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55"/>
            <w:gridCol w:w="4401"/>
            <w:gridCol w:w="65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color w:val="000000" w:themeColor="text1"/>
                    <w:kern w:val="2"/>
                    <w:sz w:val="24"/>
                    <w:szCs w:val="24"/>
                    <w14:textFill>
                      <w14:solidFill>
                        <w14:schemeClr w14:val="tx1"/>
                      </w14:solidFill>
                    </w14:textFill>
                  </w:rPr>
                  <w:fldChar w:fldCharType="begin"/>
                </w:r>
                <w:r>
                  <w:rPr>
                    <w:rFonts w:hint="eastAsia" w:ascii="宋体" w:hAnsi="宋体" w:eastAsia="宋体" w:cs="宋体"/>
                    <w:color w:val="000000" w:themeColor="text1"/>
                    <w:kern w:val="2"/>
                    <w:sz w:val="24"/>
                    <w:szCs w:val="24"/>
                    <w14:textFill>
                      <w14:solidFill>
                        <w14:schemeClr w14:val="tx1"/>
                      </w14:solidFill>
                    </w14:textFill>
                  </w:rPr>
                  <w:instrText xml:space="preserve"> DOCPROPERTY  评分标准  \* MERGEFORMAT </w:instrText>
                </w:r>
                <w:r>
                  <w:rPr>
                    <w:rFonts w:hint="eastAsia" w:ascii="宋体" w:hAnsi="宋体" w:eastAsia="宋体" w:cs="宋体"/>
                    <w:color w:val="000000" w:themeColor="text1"/>
                    <w:kern w:val="2"/>
                    <w:sz w:val="24"/>
                    <w:szCs w:val="24"/>
                    <w14:textFill>
                      <w14:solidFill>
                        <w14:schemeClr w14:val="tx1"/>
                      </w14:solidFill>
                    </w14:textFill>
                  </w:rPr>
                  <w:fldChar w:fldCharType="separate"/>
                </w:r>
                <w:r>
                  <w:rPr>
                    <w:rFonts w:hint="eastAsia" w:ascii="宋体" w:hAnsi="宋体" w:eastAsia="宋体" w:cs="宋体"/>
                    <w:color w:val="000000" w:themeColor="text1"/>
                    <w:kern w:val="2"/>
                    <w:sz w:val="24"/>
                    <w:szCs w:val="24"/>
                    <w14:textFill>
                      <w14:solidFill>
                        <w14:schemeClr w14:val="tx1"/>
                      </w14:solidFill>
                    </w14:textFill>
                  </w:rPr>
                  <w:t>包号</w:t>
                </w:r>
                <w:r>
                  <w:rPr>
                    <w:rFonts w:hint="eastAsia" w:ascii="宋体" w:hAnsi="宋体" w:eastAsia="宋体" w:cs="宋体"/>
                    <w:color w:val="000000" w:themeColor="text1"/>
                    <w:kern w:val="2"/>
                    <w:sz w:val="24"/>
                    <w:szCs w:val="24"/>
                    <w14:textFill>
                      <w14:solidFill>
                        <w14:schemeClr w14:val="tx1"/>
                      </w14:solidFill>
                    </w14:textFill>
                  </w:rPr>
                  <w:fldChar w:fldCharType="end"/>
                </w:r>
              </w:p>
            </w:tc>
            <w:sdt>
              <w:sdtPr>
                <w:rPr>
                  <w:rFonts w:hint="eastAsia" w:ascii="宋体" w:hAnsi="宋体" w:eastAsia="宋体" w:cs="宋体"/>
                  <w:kern w:val="2"/>
                  <w:sz w:val="24"/>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宋体" w:hAnsi="宋体" w:eastAsia="宋体" w:cs="宋体"/>
                  <w:kern w:val="2"/>
                  <w:sz w:val="24"/>
                  <w:szCs w:val="24"/>
                </w:rPr>
              </w:sdtEndPr>
              <w:sdtContent>
                <w:tc>
                  <w:tcPr>
                    <w:tcW w:w="4302" w:type="pct"/>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1包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满分</w:t>
                </w:r>
              </w:p>
            </w:tc>
            <w:tc>
              <w:tcPr>
                <w:tcW w:w="6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⑴ 合理最低报价满分。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⑵ 供应商报价得分为：</w:t>
                </w:r>
              </w:p>
              <w:p>
                <w:pPr>
                  <w:snapToGri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T=Cmin/C×</w:t>
                </w:r>
                <w:r>
                  <w:rPr>
                    <w:rFonts w:hint="eastAsia" w:ascii="宋体" w:hAnsi="宋体" w:eastAsia="宋体" w:cs="宋体"/>
                    <w:sz w:val="24"/>
                    <w:szCs w:val="24"/>
                    <w:lang w:val="en-US" w:eastAsia="zh-CN"/>
                  </w:rPr>
                  <w:t>30</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T为供应商价格部分得分；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C为供应商报价；</w:t>
                </w:r>
              </w:p>
              <w:p>
                <w:pPr>
                  <w:rPr>
                    <w:rFonts w:hint="eastAsia" w:ascii="宋体" w:hAnsi="宋体" w:eastAsia="宋体" w:cs="宋体"/>
                    <w:color w:val="000000"/>
                    <w:kern w:val="0"/>
                    <w:sz w:val="24"/>
                    <w:szCs w:val="24"/>
                  </w:rPr>
                </w:pPr>
                <w:r>
                  <w:rPr>
                    <w:rFonts w:hint="eastAsia" w:ascii="宋体" w:hAnsi="宋体" w:eastAsia="宋体" w:cs="宋体"/>
                    <w:sz w:val="24"/>
                    <w:szCs w:val="24"/>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sdt>
              <w:sdtPr>
                <w:rPr>
                  <w:rFonts w:hint="eastAsia" w:ascii="宋体" w:hAnsi="宋体" w:eastAsia="宋体" w:cs="宋体"/>
                  <w:sz w:val="24"/>
                  <w:szCs w:val="24"/>
                </w:rPr>
                <w:alias w:val="主观"/>
                <w:tag w:val="主观"/>
                <w:id w:val="-199215971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管理专业人员及拟派出相关技术人员配备</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物业服务</w:t>
                </w:r>
                <w:r>
                  <w:rPr>
                    <w:rFonts w:hint="eastAsia" w:ascii="宋体" w:hAnsi="宋体" w:eastAsia="宋体" w:cs="宋体"/>
                    <w:color w:val="000000"/>
                    <w:kern w:val="0"/>
                    <w:sz w:val="24"/>
                    <w:szCs w:val="24"/>
                  </w:rPr>
                  <w:t>公司管理人员配置充足，具有相应人力资源资质证书，依据人员数量及资质情况。每提供一份，可得1分，最多3分。复印件加盖投标人公章，提供原件备查。</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69877414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rPr>
                  <w:t>拟派出服务人员符合甲方相关条件，能有效保障具备岗位胜任能力，达到服务质量标准。</w:t>
                </w:r>
                <w:r>
                  <w:rPr>
                    <w:rFonts w:hint="eastAsia" w:ascii="宋体" w:hAnsi="宋体" w:eastAsia="宋体" w:cs="宋体"/>
                    <w:color w:val="000000"/>
                    <w:kern w:val="0"/>
                    <w:sz w:val="24"/>
                    <w:szCs w:val="24"/>
                    <w:highlight w:val="none"/>
                  </w:rPr>
                  <w:t>具有相应资质证书，厨师证一个得1分，最多3分；面点师证一个得0.5分，最多1分；电工证一个得1分，最多1分；机动车驾驶证（A1）一个得1分，最多1分，机动车驾驶证（C1）一个得0.2分，最多1分，共计7分。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sdt>
              <w:sdtPr>
                <w:rPr>
                  <w:rFonts w:hint="eastAsia" w:ascii="宋体" w:hAnsi="宋体" w:eastAsia="宋体" w:cs="宋体"/>
                  <w:sz w:val="24"/>
                  <w:szCs w:val="24"/>
                </w:rPr>
                <w:alias w:val="主观"/>
                <w:tag w:val="主观"/>
                <w:id w:val="-151460967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应急预案</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编制完备的</w:t>
                </w:r>
                <w:r>
                  <w:rPr>
                    <w:rFonts w:hint="eastAsia" w:ascii="宋体" w:hAnsi="宋体" w:eastAsia="宋体" w:cs="宋体"/>
                    <w:sz w:val="24"/>
                    <w:szCs w:val="24"/>
                    <w:highlight w:val="none"/>
                  </w:rPr>
                  <w:t>物业</w:t>
                </w:r>
                <w:r>
                  <w:rPr>
                    <w:rFonts w:hint="eastAsia" w:ascii="宋体" w:hAnsi="宋体" w:eastAsia="宋体" w:cs="宋体"/>
                    <w:sz w:val="24"/>
                    <w:szCs w:val="24"/>
                  </w:rPr>
                  <w:t>服务人员供给方案，优秀得5分，良好得3分，合格得1分，没有或不合格得0分。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根据全部有效投标人投标文件中对应条款的描述，进行综合评定。说明应急处理保障机制的承诺与解决方案优秀得5分，良好得3分，合格得1分，没有或不合格得0分。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服务方案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该部分服务方案总体科学严谨，服务方案清晰明了，涵盖全面;优秀得10分，良好得8分，合格得5分，没有或不合格得0分。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服务承诺</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承诺全面、具体，具有可操作性;优秀得10分，良好得8分，合格得5分，没有或不合格得0分。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企业信誉</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企业财务状况（经审计的财务报表）2021或2020年度净利润为正数的得5分；上一年度净利润为负数的得0分。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sdt>
              <w:sdtPr>
                <w:rPr>
                  <w:rFonts w:hint="eastAsia" w:ascii="宋体" w:hAnsi="宋体" w:eastAsia="宋体" w:cs="宋体"/>
                  <w:sz w:val="24"/>
                  <w:szCs w:val="24"/>
                </w:rPr>
                <w:alias w:val="主观"/>
                <w:tag w:val="主观"/>
                <w:id w:val="189277322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投标人具有 AAA级信用等级证书的，得5分，具有 AA级信用等级证书的，得2分，具有 A级信用等级证书的，得1分。复印件加盖投标人公章，提供原件备查。</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sdt>
              <w:sdtPr>
                <w:rPr>
                  <w:rFonts w:hint="eastAsia" w:ascii="宋体" w:hAnsi="宋体" w:eastAsia="宋体" w:cs="宋体"/>
                  <w:sz w:val="24"/>
                  <w:szCs w:val="24"/>
                </w:rPr>
                <w:alias w:val="主观"/>
                <w:tag w:val="主观"/>
                <w:id w:val="134050277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类似服务业绩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为政府机关或企事业单位提供过相关</w:t>
                </w:r>
                <w:r>
                  <w:rPr>
                    <w:rFonts w:hint="eastAsia" w:ascii="宋体" w:hAnsi="宋体" w:eastAsia="宋体" w:cs="宋体"/>
                    <w:color w:val="000000"/>
                    <w:kern w:val="0"/>
                    <w:sz w:val="24"/>
                    <w:szCs w:val="24"/>
                    <w:highlight w:val="none"/>
                  </w:rPr>
                  <w:t>物业管理</w:t>
                </w:r>
                <w:r>
                  <w:rPr>
                    <w:rFonts w:hint="eastAsia" w:ascii="宋体" w:hAnsi="宋体" w:eastAsia="宋体" w:cs="宋体"/>
                    <w:color w:val="000000"/>
                    <w:kern w:val="0"/>
                    <w:sz w:val="24"/>
                    <w:szCs w:val="24"/>
                  </w:rPr>
                  <w:t>服务一项的得2分；每增加一份加2分，最多得8分。并提供相关业务两个月前任一月正规税务发票联复印件（可以是存根联或记账联）。开标时提供凭证原件。</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sdt>
              <w:sdtPr>
                <w:rPr>
                  <w:rFonts w:hint="eastAsia" w:ascii="宋体" w:hAnsi="宋体" w:eastAsia="宋体" w:cs="宋体"/>
                  <w:sz w:val="24"/>
                  <w:szCs w:val="24"/>
                </w:rPr>
                <w:alias w:val="主观"/>
                <w:tag w:val="主观"/>
                <w:id w:val="116744168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荣誉证书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投标人曾获得政府部门颁发的优秀企业等荣誉的，得3分；每提供一项荣誉的，得3分最多得6分。投标时需提供原件，如无不得分。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sdt>
              <w:sdtPr>
                <w:rPr>
                  <w:rFonts w:hint="eastAsia" w:ascii="宋体" w:hAnsi="宋体" w:eastAsia="宋体" w:cs="宋体"/>
                  <w:sz w:val="24"/>
                  <w:szCs w:val="24"/>
                </w:rPr>
                <w:alias w:val="主观"/>
                <w:tag w:val="主观"/>
                <w:id w:val="61958374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其他</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编制装订</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投标文件装订整齐、各项资质、证书等复印件清晰，文字表述准确，数字填写清楚，优秀得3分，良好得2分，合格得1分，不合格得0分。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658739061"/>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continue"/>
                <w:tcBorders>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投标文件所列项目及格式符合招标文件要求，优秀得3分，良好得2分，合格得1分，不合格得0分。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622"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658739061"/>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62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bl>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sdt>
          <w:sdtPr>
            <w:rPr>
              <w:rFonts w:hint="eastAsia" w:ascii="宋体" w:hAnsi="宋体" w:eastAsia="宋体" w:cs="宋体"/>
              <w:sz w:val="24"/>
              <w:szCs w:val="24"/>
            </w:rPr>
            <w:alias w:val="评分标准和评分细则"/>
            <w:tag w:val="评分标准和评分细则"/>
            <w:id w:val="1216706615"/>
            <w:lock w:val="sdtLocked"/>
            <w:placeholder>
              <w:docPart w:val="{c7518597-bdc0-4635-8341-7066378f6b36}"/>
            </w:placeholder>
          </w:sdtPr>
          <w:sdtEndPr>
            <w:rPr>
              <w:rFonts w:hint="eastAsia" w:ascii="宋体" w:hAnsi="宋体" w:eastAsia="宋体" w:cs="宋体"/>
              <w:sz w:val="24"/>
              <w:szCs w:val="24"/>
            </w:rPr>
          </w:sdtEndPr>
          <w:sdtContent>
            <w:p>
              <w:pPr>
                <w:spacing w:line="400" w:lineRule="exact"/>
                <w:rPr>
                  <w:rFonts w:hint="eastAsia" w:ascii="宋体" w:hAnsi="宋体" w:eastAsia="宋体" w:cs="宋体"/>
                  <w:sz w:val="24"/>
                  <w:szCs w:val="24"/>
                </w:rPr>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055"/>
                <w:gridCol w:w="4401"/>
                <w:gridCol w:w="65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color w:val="000000" w:themeColor="text1"/>
                        <w:kern w:val="2"/>
                        <w:sz w:val="24"/>
                        <w:szCs w:val="24"/>
                        <w14:textFill>
                          <w14:solidFill>
                            <w14:schemeClr w14:val="tx1"/>
                          </w14:solidFill>
                        </w14:textFill>
                      </w:rPr>
                      <w:fldChar w:fldCharType="begin"/>
                    </w:r>
                    <w:r>
                      <w:rPr>
                        <w:rFonts w:hint="eastAsia" w:ascii="宋体" w:hAnsi="宋体" w:eastAsia="宋体" w:cs="宋体"/>
                        <w:color w:val="000000" w:themeColor="text1"/>
                        <w:kern w:val="2"/>
                        <w:sz w:val="24"/>
                        <w:szCs w:val="24"/>
                        <w14:textFill>
                          <w14:solidFill>
                            <w14:schemeClr w14:val="tx1"/>
                          </w14:solidFill>
                        </w14:textFill>
                      </w:rPr>
                      <w:instrText xml:space="preserve"> DOCPROPERTY  评分标准  \* MERGEFORMAT </w:instrText>
                    </w:r>
                    <w:r>
                      <w:rPr>
                        <w:rFonts w:hint="eastAsia" w:ascii="宋体" w:hAnsi="宋体" w:eastAsia="宋体" w:cs="宋体"/>
                        <w:color w:val="000000" w:themeColor="text1"/>
                        <w:kern w:val="2"/>
                        <w:sz w:val="24"/>
                        <w:szCs w:val="24"/>
                        <w14:textFill>
                          <w14:solidFill>
                            <w14:schemeClr w14:val="tx1"/>
                          </w14:solidFill>
                        </w14:textFill>
                      </w:rPr>
                      <w:fldChar w:fldCharType="separate"/>
                    </w:r>
                    <w:r>
                      <w:rPr>
                        <w:rFonts w:hint="eastAsia" w:ascii="宋体" w:hAnsi="宋体" w:eastAsia="宋体" w:cs="宋体"/>
                        <w:color w:val="000000" w:themeColor="text1"/>
                        <w:kern w:val="2"/>
                        <w:sz w:val="24"/>
                        <w:szCs w:val="24"/>
                        <w14:textFill>
                          <w14:solidFill>
                            <w14:schemeClr w14:val="tx1"/>
                          </w14:solidFill>
                        </w14:textFill>
                      </w:rPr>
                      <w:t>包号</w:t>
                    </w:r>
                    <w:r>
                      <w:rPr>
                        <w:rFonts w:hint="eastAsia" w:ascii="宋体" w:hAnsi="宋体" w:eastAsia="宋体" w:cs="宋体"/>
                        <w:color w:val="000000" w:themeColor="text1"/>
                        <w:kern w:val="2"/>
                        <w:sz w:val="24"/>
                        <w:szCs w:val="24"/>
                        <w14:textFill>
                          <w14:solidFill>
                            <w14:schemeClr w14:val="tx1"/>
                          </w14:solidFill>
                        </w14:textFill>
                      </w:rPr>
                      <w:fldChar w:fldCharType="end"/>
                    </w:r>
                  </w:p>
                </w:tc>
                <w:sdt>
                  <w:sdtPr>
                    <w:rPr>
                      <w:rFonts w:hint="eastAsia" w:ascii="宋体" w:hAnsi="宋体" w:eastAsia="宋体" w:cs="宋体"/>
                      <w:kern w:val="2"/>
                      <w:sz w:val="24"/>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宋体" w:hAnsi="宋体" w:eastAsia="宋体" w:cs="宋体"/>
                      <w:kern w:val="2"/>
                      <w:sz w:val="24"/>
                      <w:szCs w:val="24"/>
                    </w:rPr>
                  </w:sdtEndPr>
                  <w:sdtContent>
                    <w:tc>
                      <w:tcPr>
                        <w:tcW w:w="4303" w:type="pct"/>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2包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满分</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⑴ 合理最低报价满分。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⑵ 供应商报价得分为：</w:t>
                    </w:r>
                  </w:p>
                  <w:p>
                    <w:pPr>
                      <w:snapToGri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T=Cmin/C×</w:t>
                    </w:r>
                    <w:r>
                      <w:rPr>
                        <w:rFonts w:hint="eastAsia" w:ascii="宋体" w:hAnsi="宋体" w:eastAsia="宋体" w:cs="宋体"/>
                        <w:sz w:val="24"/>
                        <w:szCs w:val="24"/>
                        <w:lang w:val="en-US" w:eastAsia="zh-CN"/>
                      </w:rPr>
                      <w:t>30</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T为供应商价格部分得分；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C为供应商报价；</w:t>
                    </w:r>
                  </w:p>
                  <w:p>
                    <w:pPr>
                      <w:rPr>
                        <w:rFonts w:hint="eastAsia" w:ascii="宋体" w:hAnsi="宋体" w:eastAsia="宋体" w:cs="宋体"/>
                        <w:color w:val="000000"/>
                        <w:kern w:val="0"/>
                        <w:sz w:val="24"/>
                        <w:szCs w:val="24"/>
                      </w:rPr>
                    </w:pPr>
                    <w:r>
                      <w:rPr>
                        <w:rFonts w:hint="eastAsia" w:ascii="宋体" w:hAnsi="宋体" w:eastAsia="宋体" w:cs="宋体"/>
                        <w:sz w:val="24"/>
                        <w:szCs w:val="24"/>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sdt>
                  <w:sdtPr>
                    <w:rPr>
                      <w:rFonts w:hint="eastAsia" w:ascii="宋体" w:hAnsi="宋体" w:eastAsia="宋体" w:cs="宋体"/>
                      <w:sz w:val="24"/>
                      <w:szCs w:val="24"/>
                    </w:rPr>
                    <w:alias w:val="主观"/>
                    <w:tag w:val="主观"/>
                    <w:id w:val="-199215971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6"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管理专业人员及拟派出相关技术人员配备</w:t>
                    </w:r>
                  </w:p>
                  <w:p>
                    <w:pPr>
                      <w:rPr>
                        <w:rFonts w:hint="eastAsia" w:ascii="宋体" w:hAnsi="宋体" w:eastAsia="宋体" w:cs="宋体"/>
                        <w:sz w:val="24"/>
                        <w:szCs w:val="24"/>
                        <w:lang w:val="en-US" w:eastAsia="zh-CN"/>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拟派出安保服务人员符合甲方相关条件，能有效保障具备岗位胜任能力，达到服务质量标准。具有保安证，依据人员数量及资质情况。每个1分，最多可得10分。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sdt>
                  <w:sdtPr>
                    <w:rPr>
                      <w:rFonts w:hint="eastAsia" w:ascii="宋体" w:hAnsi="宋体" w:eastAsia="宋体" w:cs="宋体"/>
                      <w:sz w:val="24"/>
                      <w:szCs w:val="24"/>
                    </w:rPr>
                    <w:alias w:val="主观"/>
                    <w:tag w:val="主观"/>
                    <w:id w:val="-69877414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应急预案</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编制完备的安保服务人员供给方案，优秀得5分，良好得3分，合格得1分，没有或不合格得0分。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根据全部有效投标人投标文件中对应条款的描述，进行综合评定。说明应急处理保障机制的承诺与解决方案优秀得5分，良好得3分，合格得1分，没有或不合格得0分。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23"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服务方案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该部分服务方案总体科学严谨，服务方案清晰明了，涵盖全面;优秀得10分，良好得8分，合格得5分，没有或不合格得0分。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23"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服务承诺</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承诺全面、具体，具有可操作性;优秀得10分，良好得8分，合格得5分，没有或不合格得0分。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23"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企业信誉</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企业财务状况（经审计的财务报表）2021或2020年度净利润为正数的得5分；上一年度净利润为负数的得0分。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sdt>
                  <w:sdtPr>
                    <w:rPr>
                      <w:rFonts w:hint="eastAsia" w:ascii="宋体" w:hAnsi="宋体" w:eastAsia="宋体" w:cs="宋体"/>
                      <w:sz w:val="24"/>
                      <w:szCs w:val="24"/>
                    </w:rPr>
                    <w:alias w:val="主观"/>
                    <w:tag w:val="主观"/>
                    <w:id w:val="189277322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投标人具有 AAA级信用等级证书的，得5分，具有 AA级信用等级证书的，得2分，具有 A级信用等级证书的，得1分。复印件加盖投标人公章，提供原件备查。</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sdt>
                  <w:sdtPr>
                    <w:rPr>
                      <w:rFonts w:hint="eastAsia" w:ascii="宋体" w:hAnsi="宋体" w:eastAsia="宋体" w:cs="宋体"/>
                      <w:sz w:val="24"/>
                      <w:szCs w:val="24"/>
                    </w:rPr>
                    <w:alias w:val="主观"/>
                    <w:tag w:val="主观"/>
                    <w:id w:val="134050277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类似服务业绩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为政府机关或企事业单位提供过相关安保服务一项的得2分；每增加一份加2分，最多得8分。并提供相关业务两个月前任一月正规税务发票联复印件（可以是存根联或记账联）。开标时提供凭证原件。</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sdt>
                  <w:sdtPr>
                    <w:rPr>
                      <w:rFonts w:hint="eastAsia" w:ascii="宋体" w:hAnsi="宋体" w:eastAsia="宋体" w:cs="宋体"/>
                      <w:sz w:val="24"/>
                      <w:szCs w:val="24"/>
                    </w:rPr>
                    <w:alias w:val="主观"/>
                    <w:tag w:val="主观"/>
                    <w:id w:val="116744168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荣誉证书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投标人曾获得政府部门颁发的优秀企业等荣誉的，得3分；每提供一项荣誉的，得3分最多得6分。投标时需提供原件，如无不得分。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sdt>
                  <w:sdtPr>
                    <w:rPr>
                      <w:rFonts w:hint="eastAsia" w:ascii="宋体" w:hAnsi="宋体" w:eastAsia="宋体" w:cs="宋体"/>
                      <w:sz w:val="24"/>
                      <w:szCs w:val="24"/>
                    </w:rPr>
                    <w:alias w:val="主观"/>
                    <w:tag w:val="主观"/>
                    <w:id w:val="61958374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vMerge w:val="restart"/>
                    <w:tcBorders>
                      <w:top w:val="single" w:color="auto" w:sz="4" w:space="0"/>
                      <w:left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其他</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编制装订</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投标文件装订整齐、各项资质、证书等复印件清晰，文字表述准确，数字填写清楚，优秀得3分，良好得2分，合格得1分，不合格得0分。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658739061"/>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vMerge w:val="continue"/>
                    <w:tcBorders>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投标文件所列项目及格式符合招标文件要求，优秀得3分，良好得2分，合格得1分，不合格得0分。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623"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658739061"/>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62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bl>
            <w:p>
              <w:pPr>
                <w:spacing w:line="400" w:lineRule="exact"/>
                <w:rPr>
                  <w:rFonts w:hint="eastAsia" w:ascii="宋体" w:hAnsi="宋体" w:eastAsia="宋体" w:cs="宋体"/>
                  <w:sz w:val="24"/>
                  <w:szCs w:val="24"/>
                </w:rPr>
              </w:pPr>
              <w:bookmarkStart w:id="154" w:name="_GoBack"/>
              <w:bookmarkEnd w:id="154"/>
            </w:p>
          </w:sdtContent>
        </w:sdt>
        <w:p>
          <w:pPr>
            <w:spacing w:line="400" w:lineRule="exact"/>
            <w:rPr>
              <w:rFonts w:hint="eastAsia" w:ascii="宋体" w:hAnsi="宋体" w:eastAsia="宋体" w:cs="宋体"/>
              <w:sz w:val="24"/>
              <w:szCs w:val="24"/>
            </w:rPr>
          </w:pPr>
        </w:p>
      </w:sdtContent>
    </w:sdt>
    <w:p>
      <w:pPr>
        <w:widowControl/>
        <w:shd w:val="clear" w:color="auto" w:fill="FFFFFF"/>
        <w:spacing w:line="240" w:lineRule="exact"/>
        <w:jc w:val="left"/>
        <w:rPr>
          <w:rFonts w:hint="eastAsia" w:ascii="宋体" w:hAnsi="宋体" w:eastAsia="宋体" w:cs="宋体"/>
          <w:kern w:val="0"/>
          <w:sz w:val="24"/>
          <w:szCs w:val="24"/>
        </w:rPr>
      </w:pPr>
    </w:p>
    <w:p>
      <w:pPr>
        <w:numPr>
          <w:ilvl w:val="0"/>
          <w:numId w:val="6"/>
        </w:numPr>
        <w:rPr>
          <w:rFonts w:hint="eastAsia" w:ascii="宋体" w:hAnsi="宋体" w:eastAsia="宋体" w:cs="宋体"/>
          <w:b/>
          <w:sz w:val="24"/>
          <w:szCs w:val="24"/>
        </w:rPr>
      </w:pPr>
      <w:r>
        <w:rPr>
          <w:rFonts w:hint="eastAsia" w:ascii="宋体" w:hAnsi="宋体" w:eastAsia="宋体" w:cs="宋体"/>
          <w:b/>
          <w:sz w:val="24"/>
          <w:szCs w:val="24"/>
        </w:rPr>
        <w:t>加分项评分标准</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加分</w:t>
            </w:r>
          </w:p>
          <w:p>
            <w:pPr>
              <w:jc w:val="center"/>
              <w:rPr>
                <w:rFonts w:hint="eastAsia" w:ascii="宋体" w:hAnsi="宋体" w:eastAsia="宋体" w:cs="宋体"/>
                <w:sz w:val="24"/>
                <w:szCs w:val="24"/>
              </w:rPr>
            </w:pPr>
            <w:r>
              <w:rPr>
                <w:rFonts w:hint="eastAsia" w:ascii="宋体" w:hAnsi="宋体" w:eastAsia="宋体" w:cs="宋体"/>
                <w:sz w:val="24"/>
                <w:szCs w:val="24"/>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节能</w:t>
            </w:r>
          </w:p>
          <w:p>
            <w:pPr>
              <w:jc w:val="center"/>
              <w:rPr>
                <w:rFonts w:hint="eastAsia" w:ascii="宋体" w:hAnsi="宋体" w:eastAsia="宋体" w:cs="宋体"/>
                <w:sz w:val="24"/>
                <w:szCs w:val="24"/>
              </w:rPr>
            </w:pPr>
            <w:r>
              <w:rPr>
                <w:rFonts w:hint="eastAsia" w:ascii="宋体" w:hAnsi="宋体" w:eastAsia="宋体" w:cs="宋体"/>
                <w:sz w:val="24"/>
                <w:szCs w:val="24"/>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对于清单中的产品最后报价给予价格部分总分值</w:t>
            </w:r>
            <w:r>
              <w:rPr>
                <w:rFonts w:hint="eastAsia" w:ascii="宋体" w:hAnsi="宋体" w:eastAsia="宋体" w:cs="宋体"/>
                <w:color w:val="FF0000"/>
                <w:kern w:val="0"/>
                <w:sz w:val="24"/>
                <w:szCs w:val="24"/>
                <w:u w:val="single"/>
              </w:rPr>
              <w:t>5</w:t>
            </w:r>
            <w:r>
              <w:rPr>
                <w:rFonts w:hint="eastAsia" w:ascii="宋体" w:hAnsi="宋体" w:eastAsia="宋体" w:cs="宋体"/>
                <w:kern w:val="0"/>
                <w:sz w:val="24"/>
                <w:szCs w:val="24"/>
              </w:rPr>
              <w:t>%</w:t>
            </w:r>
            <w:r>
              <w:rPr>
                <w:rFonts w:hint="eastAsia" w:ascii="宋体" w:hAnsi="宋体" w:eastAsia="宋体" w:cs="宋体"/>
                <w:sz w:val="24"/>
                <w:szCs w:val="24"/>
              </w:rPr>
              <w:t>的加分，计算公式如下：</w:t>
            </w:r>
          </w:p>
          <w:p>
            <w:pPr>
              <w:rPr>
                <w:rFonts w:hint="eastAsia" w:ascii="宋体" w:hAnsi="宋体" w:eastAsia="宋体" w:cs="宋体"/>
                <w:sz w:val="24"/>
                <w:szCs w:val="24"/>
              </w:rPr>
            </w:pPr>
            <w:r>
              <w:rPr>
                <w:rFonts w:hint="eastAsia" w:ascii="宋体" w:hAnsi="宋体" w:eastAsia="宋体" w:cs="宋体"/>
                <w:sz w:val="24"/>
                <w:szCs w:val="24"/>
              </w:rPr>
              <w:t>节能产品加分＝（节能产品最后报价之和/最后报价总价）×价格部分总分值×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环保</w:t>
            </w:r>
          </w:p>
          <w:p>
            <w:pPr>
              <w:jc w:val="center"/>
              <w:rPr>
                <w:rFonts w:hint="eastAsia" w:ascii="宋体" w:hAnsi="宋体" w:eastAsia="宋体" w:cs="宋体"/>
                <w:sz w:val="24"/>
                <w:szCs w:val="24"/>
              </w:rPr>
            </w:pPr>
            <w:r>
              <w:rPr>
                <w:rFonts w:hint="eastAsia" w:ascii="宋体" w:hAnsi="宋体" w:eastAsia="宋体" w:cs="宋体"/>
                <w:sz w:val="24"/>
                <w:szCs w:val="24"/>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对于清单中的产品最后报价给予价格部分总分值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%的加分，计算公式如下：</w:t>
            </w:r>
          </w:p>
          <w:p>
            <w:pPr>
              <w:rPr>
                <w:rFonts w:hint="eastAsia" w:ascii="宋体" w:hAnsi="宋体" w:eastAsia="宋体" w:cs="宋体"/>
                <w:sz w:val="24"/>
                <w:szCs w:val="24"/>
              </w:rPr>
            </w:pPr>
            <w:r>
              <w:rPr>
                <w:rFonts w:hint="eastAsia" w:ascii="宋体" w:hAnsi="宋体" w:eastAsia="宋体" w:cs="宋体"/>
                <w:sz w:val="24"/>
                <w:szCs w:val="24"/>
              </w:rPr>
              <w:t>环保产品加分＝（环保产品最后报价之和/最后报标总价）×价格部分总分值×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pStyle w:val="2"/>
        <w:adjustRightInd w:val="0"/>
        <w:snapToGrid w:val="0"/>
        <w:spacing w:before="0" w:after="0" w:line="360" w:lineRule="auto"/>
        <w:jc w:val="center"/>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7"/>
        </w:num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hint="eastAsia"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hint="eastAsia"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hint="eastAsia"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hint="eastAsia" w:ascii="仿宋_GB2312" w:hAnsi="仿宋_GB2312" w:eastAsia="仿宋_GB2312" w:cs="仿宋_GB2312"/>
          <w:sz w:val="24"/>
        </w:rPr>
      </w:pPr>
    </w:p>
    <w:p>
      <w:pPr>
        <w:ind w:firstLine="470" w:firstLineChars="196"/>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hint="eastAsia" w:ascii="仿宋_GB2312" w:hAnsi="仿宋_GB2312" w:eastAsia="仿宋_GB2312" w:cs="仿宋_GB2312"/>
          <w:sz w:val="28"/>
          <w:szCs w:val="28"/>
        </w:rPr>
      </w:pPr>
      <w:bookmarkStart w:id="152" w:name="_Toc4485697"/>
      <w:bookmarkStart w:id="153" w:name="_Toc533340224"/>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hint="eastAsia" w:ascii="仿宋_GB2312" w:hAnsi="仿宋_GB2312" w:eastAsia="仿宋_GB2312" w:cs="仿宋_GB2312"/>
          <w:b/>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hint="eastAsia" w:ascii="仿宋_GB2312" w:hAnsi="仿宋_GB2312" w:eastAsia="仿宋_GB2312" w:cs="仿宋_GB2312"/>
          <w:szCs w:val="21"/>
          <w:u w:val="single"/>
        </w:rPr>
      </w:pPr>
    </w:p>
    <w:p>
      <w:pPr>
        <w:adjustRightInd w:val="0"/>
        <w:snapToGrid w:val="0"/>
        <w:spacing w:line="360" w:lineRule="auto"/>
        <w:rPr>
          <w:rFonts w:hint="eastAsia"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10117A4"/>
    <w:multiLevelType w:val="singleLevel"/>
    <w:tmpl w:val="F10117A4"/>
    <w:lvl w:ilvl="0" w:tentative="0">
      <w:start w:val="1"/>
      <w:numFmt w:val="decimal"/>
      <w:suff w:val="nothing"/>
      <w:lvlText w:val="（%1）"/>
      <w:lvlJc w:val="left"/>
    </w:lvl>
  </w:abstractNum>
  <w:abstractNum w:abstractNumId="4">
    <w:nsid w:val="F77C3188"/>
    <w:multiLevelType w:val="singleLevel"/>
    <w:tmpl w:val="F77C3188"/>
    <w:lvl w:ilvl="0" w:tentative="0">
      <w:start w:val="2"/>
      <w:numFmt w:val="decimal"/>
      <w:suff w:val="nothing"/>
      <w:lvlText w:val="%1、"/>
      <w:lvlJc w:val="left"/>
    </w:lvl>
  </w:abstractNum>
  <w:abstractNum w:abstractNumId="5">
    <w:nsid w:val="27040BFC"/>
    <w:multiLevelType w:val="multilevel"/>
    <w:tmpl w:val="27040B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1E6E55"/>
    <w:rsid w:val="14333776"/>
    <w:rsid w:val="144F6715"/>
    <w:rsid w:val="14742001"/>
    <w:rsid w:val="14AA5797"/>
    <w:rsid w:val="14B71172"/>
    <w:rsid w:val="15667555"/>
    <w:rsid w:val="16150220"/>
    <w:rsid w:val="164342FA"/>
    <w:rsid w:val="16A22BEB"/>
    <w:rsid w:val="16B966B9"/>
    <w:rsid w:val="16CB645F"/>
    <w:rsid w:val="171820A2"/>
    <w:rsid w:val="17571001"/>
    <w:rsid w:val="17F46348"/>
    <w:rsid w:val="181270D8"/>
    <w:rsid w:val="183A7AB3"/>
    <w:rsid w:val="184335AA"/>
    <w:rsid w:val="185C4B83"/>
    <w:rsid w:val="1ADD1051"/>
    <w:rsid w:val="1B170F6C"/>
    <w:rsid w:val="1B200CF6"/>
    <w:rsid w:val="1B2E05FE"/>
    <w:rsid w:val="1B804CE5"/>
    <w:rsid w:val="1BDA5940"/>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8E671A"/>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292837"/>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3EE47CC"/>
    <w:rsid w:val="543E0321"/>
    <w:rsid w:val="55096725"/>
    <w:rsid w:val="551032A1"/>
    <w:rsid w:val="558B0EF2"/>
    <w:rsid w:val="56195DC5"/>
    <w:rsid w:val="5671771B"/>
    <w:rsid w:val="5685407A"/>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A57DAF"/>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qFormat/>
    <w:uiPriority w:val="0"/>
    <w:rPr>
      <w:rFonts w:ascii="Calibri" w:hAnsi="Calibri" w:eastAsia="宋体" w:cs="Times New Roman"/>
      <w:b/>
      <w:bCs/>
      <w:kern w:val="2"/>
      <w:sz w:val="21"/>
      <w:szCs w:val="24"/>
    </w:rPr>
  </w:style>
  <w:style w:type="character" w:customStyle="1" w:styleId="23">
    <w:name w:val="纯文本 Char"/>
    <w:link w:val="7"/>
    <w:qFormat/>
    <w:uiPriority w:val="0"/>
    <w:rPr>
      <w:rFonts w:ascii="宋体" w:hAnsi="Courier New" w:eastAsia="宋体" w:cs="Courier New"/>
      <w:kern w:val="2"/>
      <w:sz w:val="21"/>
      <w:szCs w:val="21"/>
    </w:rPr>
  </w:style>
  <w:style w:type="character" w:customStyle="1" w:styleId="24">
    <w:name w:val="日期 Char"/>
    <w:link w:val="8"/>
    <w:qFormat/>
    <w:uiPriority w:val="0"/>
    <w:rPr>
      <w:rFonts w:ascii="Calibri" w:hAnsi="Calibri" w:eastAsia="宋体" w:cs="Times New Roman"/>
      <w:kern w:val="2"/>
      <w:sz w:val="21"/>
      <w:szCs w:val="24"/>
    </w:rPr>
  </w:style>
  <w:style w:type="character" w:customStyle="1" w:styleId="25">
    <w:name w:val="批注框文本 Char"/>
    <w:link w:val="9"/>
    <w:qFormat/>
    <w:uiPriority w:val="0"/>
    <w:rPr>
      <w:rFonts w:ascii="Calibri" w:hAnsi="Calibri" w:eastAsia="宋体" w:cs="Times New Roman"/>
      <w:kern w:val="2"/>
      <w:sz w:val="18"/>
      <w:szCs w:val="18"/>
    </w:rPr>
  </w:style>
  <w:style w:type="character" w:customStyle="1" w:styleId="26">
    <w:name w:val="批注文字 Char"/>
    <w:link w:val="5"/>
    <w:qFormat/>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 w:type="character" w:customStyle="1" w:styleId="35">
    <w:name w:val="标题 1 Char"/>
    <w:basedOn w:val="18"/>
    <w:link w:val="2"/>
    <w:qFormat/>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
      <w:docPartPr>
        <w:name w:val="0C6E93386C0C45E1B911C03EF231F3C6"/>
        <w:style w:val=""/>
        <w:category>
          <w:name w:val="常规"/>
          <w:gallery w:val="placeholder"/>
        </w:category>
        <w:types>
          <w:type w:val="bbPlcHdr"/>
        </w:types>
        <w:behaviors>
          <w:behavior w:val="content"/>
        </w:behaviors>
        <w:description w:val=""/>
        <w:guid w:val="{3C0E5E8B-436C-4B5A-BDD9-5900E1133E08}"/>
      </w:docPartPr>
      <w:docPartBody>
        <w:p>
          <w:pPr>
            <w:pStyle w:val="190"/>
          </w:pPr>
          <w:r>
            <w:rPr>
              <w:rStyle w:val="4"/>
              <w:rFonts w:hint="eastAsia"/>
            </w:rPr>
            <w:t>单击此处输入文字。</w:t>
          </w:r>
        </w:p>
      </w:docPartBody>
    </w:docPart>
    <w:docPart>
      <w:docPartPr>
        <w:name w:val="{1fc8d643-db11-4413-9595-cb67cfa67ae0}"/>
        <w:style w:val=""/>
        <w:category>
          <w:name w:val="常规"/>
          <w:gallery w:val="placeholder"/>
        </w:category>
        <w:types>
          <w:type w:val="bbPlcHdr"/>
        </w:types>
        <w:behaviors>
          <w:behavior w:val="content"/>
        </w:behaviors>
        <w:description w:val=""/>
        <w:guid w:val="{1fc8d643-db11-4413-9595-cb67cfa67ae0}"/>
      </w:docPartPr>
      <w:docPartBody>
        <w:p>
          <w:pPr>
            <w:pStyle w:val="174"/>
          </w:pPr>
          <w:r>
            <w:rPr>
              <w:rStyle w:val="4"/>
              <w:rFonts w:hint="eastAsia"/>
            </w:rPr>
            <w:t>单击此处输入文字。</w:t>
          </w:r>
        </w:p>
      </w:docPartBody>
    </w:docPart>
    <w:docPart>
      <w:docPartPr>
        <w:name w:val="{a728688a-08ca-48ba-afb6-eb91a207145a}"/>
        <w:style w:val=""/>
        <w:category>
          <w:name w:val="常规"/>
          <w:gallery w:val="placeholder"/>
        </w:category>
        <w:types>
          <w:type w:val="bbPlcHdr"/>
        </w:types>
        <w:behaviors>
          <w:behavior w:val="content"/>
        </w:behaviors>
        <w:description w:val=""/>
        <w:guid w:val="{a728688a-08ca-48ba-afb6-eb91a207145a}"/>
      </w:docPartPr>
      <w:docPartBody>
        <w:p>
          <w:pPr>
            <w:pStyle w:val="17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1A0557DD3384BBB85E4AA7C2B7896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68</Pages>
  <Words>33616</Words>
  <Characters>35408</Characters>
  <Lines>220</Lines>
  <Paragraphs>61</Paragraphs>
  <TotalTime>5</TotalTime>
  <ScaleCrop>false</ScaleCrop>
  <LinksUpToDate>false</LinksUpToDate>
  <CharactersWithSpaces>38303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len3</cp:lastModifiedBy>
  <cp:lastPrinted>2022-01-14T06:05:35Z</cp:lastPrinted>
  <dcterms:modified xsi:type="dcterms:W3CDTF">2022-01-14T06:08:16Z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项目编号">
    <vt:lpwstr>DSQZC2022-001</vt:lpwstr>
  </property>
  <property fmtid="{D5CDD505-2E9C-101B-9397-08002B2CF9AE}" pid="4" name="ICV">
    <vt:lpwstr>0BC76C103729433CBF2B2C06F1ED58EC</vt:lpwstr>
  </property>
</Properties>
</file>