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盖州市开展养殖用</w:t>
          </w:r>
          <w:proofErr w:type="gramStart"/>
          <w:r w:rsidRPr="00621052">
            <w:rPr>
              <w:rFonts w:ascii="宋体" w:hAnsi="宋体" w:hint="eastAsia"/>
              <w:b/>
              <w:sz w:val="36"/>
              <w:szCs w:val="36"/>
            </w:rPr>
            <w:t>海项目</w:t>
          </w:r>
          <w:proofErr w:type="gramEnd"/>
          <w:r w:rsidRPr="00621052">
            <w:rPr>
              <w:rFonts w:ascii="宋体" w:hAnsi="宋体" w:hint="eastAsia"/>
              <w:b/>
              <w:sz w:val="36"/>
              <w:szCs w:val="36"/>
            </w:rPr>
            <w:t>调查采购</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GZC2020-080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11038C"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11038C"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11038C"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11038C" w:rsidP="003F0F88">
          <w:pPr>
            <w:rPr>
              <w:rFonts w:ascii="仿宋" w:hAnsi="仿宋"/>
              <w:sz w:val="32"/>
              <w:szCs w:val="32"/>
            </w:rPr>
          </w:pPr>
          <w:r>
            <w:rPr>
              <w:rFonts w:ascii="仿宋" w:hAnsi="仿宋" w:hint="eastAsia"/>
              <w:sz w:val="32"/>
              <w:szCs w:val="32"/>
            </w:rPr>
            <w:t xml:space="preserve">    </w:t>
          </w:r>
          <w:r>
            <w:rPr>
              <w:rFonts w:ascii="仿宋" w:hAnsi="仿宋" w:hint="eastAsia"/>
              <w:sz w:val="32"/>
              <w:szCs w:val="32"/>
            </w:rPr>
            <w:t>四、</w:t>
          </w:r>
          <w:r w:rsidRPr="00023269">
            <w:rPr>
              <w:rFonts w:ascii="仿宋" w:hAnsi="仿宋" w:hint="eastAsia"/>
              <w:sz w:val="32"/>
              <w:szCs w:val="32"/>
            </w:rPr>
            <w:t>具有海洋测绘（丙）级以上资质</w:t>
          </w: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盖州市开展养殖用海项目调查采购</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盖州市开展养殖用海项目调查采购</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GZC2020-080</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2021/1/29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GZC2020-080</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盖州市开展养殖用海项目调查采购</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11038C"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11038C"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w:instrText>
                </w:r>
                <w:r w:rsidRPr="00F547BB">
                  <w:rPr>
                    <w:rFonts w:ascii="仿宋" w:hAnsi="仿宋" w:hint="eastAsia"/>
                  </w:rPr>
                  <w:instrText>包详细信息</w:instrText>
                </w:r>
                <w:r w:rsidRPr="00F547BB">
                  <w:rPr>
                    <w:rFonts w:ascii="仿宋" w:hAnsi="仿宋" w:hint="eastAsia"/>
                  </w:rPr>
                  <w:instrText xml:space="preserve">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1038C"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1038C"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1038C"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1038C"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1038C"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11038C"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11038C" w:rsidP="00F547BB">
                <w:pPr>
                  <w:spacing w:line="240" w:lineRule="auto"/>
                  <w:rPr>
                    <w:rFonts w:ascii="仿宋" w:hAnsi="仿宋"/>
                  </w:rPr>
                </w:pPr>
                <w:r>
                  <w:rPr>
                    <w:rFonts w:ascii="仿宋" w:hAnsi="仿宋" w:hint="eastAsia"/>
                  </w:rPr>
                  <w:t>开展养殖用</w:t>
                </w:r>
                <w:proofErr w:type="gramStart"/>
                <w:r>
                  <w:rPr>
                    <w:rFonts w:ascii="仿宋" w:hAnsi="仿宋" w:hint="eastAsia"/>
                  </w:rPr>
                  <w:t>海项目</w:t>
                </w:r>
                <w:proofErr w:type="gramEnd"/>
                <w:r>
                  <w:rPr>
                    <w:rFonts w:ascii="仿宋" w:hAnsi="仿宋" w:hint="eastAsia"/>
                  </w:rPr>
                  <w:t>调查</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023269" w:rsidRDefault="0011038C" w:rsidP="00F547BB">
                <w:pPr>
                  <w:spacing w:line="240" w:lineRule="auto"/>
                  <w:rPr>
                    <w:rFonts w:ascii="仿宋" w:hAnsi="仿宋"/>
                  </w:rPr>
                </w:pPr>
                <w:r>
                  <w:rPr>
                    <w:rFonts w:ascii="仿宋" w:hAnsi="仿宋" w:hint="eastAsia"/>
                  </w:rPr>
                  <w:t>290000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11038C" w:rsidP="00F547BB">
                <w:pPr>
                  <w:spacing w:line="240" w:lineRule="auto"/>
                  <w:rPr>
                    <w:rFonts w:ascii="仿宋" w:hAnsi="仿宋"/>
                  </w:rPr>
                </w:pPr>
                <w:r>
                  <w:rPr>
                    <w:rFonts w:ascii="仿宋" w:hAnsi="仿宋" w:hint="eastAsia"/>
                  </w:rPr>
                  <w:t>5800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1038C"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11038C" w:rsidP="00F547BB">
                    <w:pPr>
                      <w:spacing w:line="240" w:lineRule="auto"/>
                      <w:rPr>
                        <w:rFonts w:ascii="仿宋" w:hAnsi="仿宋"/>
                      </w:rPr>
                    </w:pPr>
                    <w:r>
                      <w:rPr>
                        <w:rFonts w:ascii="仿宋" w:hAnsi="仿宋" w:hint="eastAsia"/>
                      </w:rPr>
                      <w:t>低价优先法</w:t>
                    </w:r>
                  </w:p>
                </w:tc>
              </w:sdtContent>
            </w:sdt>
          </w:tr>
        </w:tbl>
        <w:p w:rsidR="002637AB" w:rsidRDefault="0011038C"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11038C"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0011038C" w:rsidRPr="0011038C">
        <w:rPr>
          <w:rFonts w:ascii="仿宋" w:hAnsi="仿宋" w:hint="eastAsia"/>
          <w:b/>
          <w:color w:val="FF0000"/>
          <w:sz w:val="21"/>
          <w:szCs w:val="21"/>
          <w:u w:val="single"/>
        </w:rPr>
        <w:t>具有海洋测绘（丙）级以上资质</w:t>
      </w:r>
      <w:r w:rsidR="0011038C" w:rsidRPr="0011038C">
        <w:rPr>
          <w:rFonts w:ascii="仿宋" w:hAnsi="仿宋"/>
          <w:b/>
          <w:i/>
          <w:iCs/>
          <w:color w:val="FF0000"/>
          <w:sz w:val="21"/>
          <w:szCs w:val="21"/>
          <w:u w:val="single"/>
        </w:rPr>
        <w:t xml:space="preserve"> </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2021年01月15日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11038C"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2021/1/29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GZ201</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11038C">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盖州市自然资源局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盖州市自然资源局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18640730077</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0417-7088008</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开 户 行：</w:t>
      </w:r>
      <w:r w:rsidRPr="00715B20">
        <w:rPr>
          <w:rFonts w:ascii="仿宋" w:hAnsi="仿宋" w:cs="宋体"/>
          <w:bCs/>
          <w:sz w:val="21"/>
          <w:szCs w:val="21"/>
          <w:u w:val="single"/>
        </w:rPr>
        <w:t xml:space="preserve"> </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Pr="00715B20">
        <w:rPr>
          <w:rFonts w:ascii="仿宋" w:hAnsi="仿宋" w:cs="宋体"/>
          <w:bCs/>
          <w:sz w:val="21"/>
          <w:szCs w:val="21"/>
        </w:rPr>
        <w:t xml:space="preserve"> </w:t>
      </w:r>
    </w:p>
    <w:p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王庆涛</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0417-7088008</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其他：Block" w:displacedByCustomXml="next"/>
    <w:bookmarkEnd w:id="29" w:displacedByCustomXml="next"/>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11038C" w:rsidP="0011038C">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11038C">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023269">
                  <w:rPr>
                    <w:rFonts w:ascii="仿宋_GB2312" w:eastAsiaTheme="minorEastAsia" w:hAnsi="仿宋_GB2312" w:cs="仿宋_GB2312" w:hint="eastAsia"/>
                    <w:kern w:val="0"/>
                    <w:szCs w:val="21"/>
                    <w:u w:val="single"/>
                  </w:rPr>
                  <w:t>盖州市自然资源局</w:t>
                </w:r>
                <w:r w:rsidRPr="00023269">
                  <w:rPr>
                    <w:rFonts w:ascii="仿宋_GB2312" w:eastAsia="仿宋_GB2312" w:hAnsi="仿宋_GB2312" w:cs="仿宋_GB2312"/>
                    <w:kern w:val="0"/>
                    <w:szCs w:val="21"/>
                    <w:u w:val="single"/>
                  </w:rPr>
                  <w:t xml:space="preserve"> </w:t>
                </w:r>
              </w:p>
              <w:p w:rsidR="00B25349" w:rsidRPr="00403449" w:rsidRDefault="0011038C"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023269">
                  <w:rPr>
                    <w:rFonts w:ascii="仿宋_GB2312" w:eastAsiaTheme="minorEastAsia" w:hAnsi="仿宋_GB2312" w:cs="仿宋_GB2312" w:hint="eastAsia"/>
                    <w:kern w:val="0"/>
                    <w:szCs w:val="21"/>
                    <w:u w:val="single"/>
                  </w:rPr>
                  <w:t>盖州市自然资源局</w:t>
                </w:r>
                <w:r w:rsidRPr="00403449">
                  <w:rPr>
                    <w:rFonts w:ascii="仿宋_GB2312" w:eastAsia="仿宋_GB2312" w:hAnsi="仿宋_GB2312" w:cs="仿宋_GB2312"/>
                    <w:kern w:val="0"/>
                    <w:szCs w:val="21"/>
                    <w:u w:val="single"/>
                  </w:rPr>
                  <w:t xml:space="preserve"> </w:t>
                </w:r>
              </w:p>
              <w:p w:rsidR="00B25349" w:rsidRPr="00403449" w:rsidRDefault="0011038C"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Theme="minorEastAsia" w:hAnsi="仿宋_GB2312" w:cs="仿宋_GB2312" w:hint="eastAsia"/>
                    <w:kern w:val="0"/>
                    <w:szCs w:val="21"/>
                    <w:u w:val="single"/>
                  </w:rPr>
                  <w:t>张女士</w:t>
                </w:r>
                <w:r w:rsidRPr="00403449">
                  <w:rPr>
                    <w:rFonts w:ascii="仿宋_GB2312" w:eastAsia="仿宋_GB2312" w:hAnsi="仿宋_GB2312" w:cs="仿宋_GB2312"/>
                    <w:kern w:val="0"/>
                    <w:szCs w:val="21"/>
                    <w:u w:val="single"/>
                  </w:rPr>
                  <w:t xml:space="preserve">               </w:t>
                </w:r>
              </w:p>
              <w:p w:rsidR="00B25349" w:rsidRPr="00403449" w:rsidRDefault="0011038C"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kern w:val="0"/>
                    <w:szCs w:val="21"/>
                    <w:u w:val="single"/>
                  </w:rPr>
                  <w:t xml:space="preserve">                  </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11038C"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color w:val="FF0000"/>
                    <w:kern w:val="0"/>
                    <w:szCs w:val="21"/>
                    <w:u w:val="single"/>
                  </w:rPr>
                  <w:t>盖州市市府大街西段（盖州市财政局）</w:t>
                </w:r>
              </w:p>
              <w:p w:rsidR="00B25349" w:rsidRPr="00023269" w:rsidRDefault="0011038C" w:rsidP="00403449">
                <w:pPr>
                  <w:widowControl/>
                  <w:jc w:val="left"/>
                  <w:rPr>
                    <w:rFonts w:ascii="仿宋_GB2312" w:eastAsiaTheme="minorEastAsia"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rPr>
                  <w:t>王先生</w:t>
                </w:r>
                <w:r>
                  <w:rPr>
                    <w:rFonts w:ascii="仿宋_GB2312" w:eastAsia="仿宋_GB2312" w:hAnsi="仿宋_GB2312" w:cs="仿宋_GB2312"/>
                    <w:kern w:val="0"/>
                    <w:szCs w:val="21"/>
                    <w:u w:val="single"/>
                  </w:rPr>
                  <w:t xml:space="preserve">               </w:t>
                </w:r>
              </w:p>
              <w:p w:rsidR="00B25349" w:rsidRPr="00023269" w:rsidRDefault="0011038C" w:rsidP="00403449">
                <w:pPr>
                  <w:widowControl/>
                  <w:jc w:val="left"/>
                  <w:rPr>
                    <w:rFonts w:ascii="仿宋_GB2312" w:eastAsiaTheme="minorEastAsia"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7088008</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11038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sidRPr="00023269">
                  <w:rPr>
                    <w:rFonts w:ascii="仿宋_GB2312" w:eastAsiaTheme="minorEastAsia" w:hAnsi="仿宋_GB2312" w:cs="仿宋_GB2312" w:hint="eastAsia"/>
                    <w:bCs/>
                    <w:kern w:val="0"/>
                    <w:szCs w:val="21"/>
                    <w:u w:val="single"/>
                  </w:rPr>
                  <w:t>290000</w:t>
                </w:r>
                <w:r>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p w:rsidR="00B25349" w:rsidRPr="00403449" w:rsidRDefault="0011038C"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sidRPr="00403449">
                  <w:rPr>
                    <w:rFonts w:ascii="仿宋_GB2312" w:eastAsia="仿宋_GB2312" w:hAnsi="仿宋_GB2312" w:cs="仿宋_GB2312"/>
                    <w:bCs/>
                    <w:kern w:val="0"/>
                    <w:szCs w:val="21"/>
                    <w:u w:val="single"/>
                  </w:rPr>
                  <w:t xml:space="preserve"> </w:t>
                </w:r>
                <w:r>
                  <w:rPr>
                    <w:rFonts w:ascii="仿宋_GB2312" w:eastAsiaTheme="minorEastAsia" w:hAnsi="仿宋_GB2312" w:cs="仿宋_GB2312" w:hint="eastAsia"/>
                    <w:bCs/>
                    <w:kern w:val="0"/>
                    <w:szCs w:val="21"/>
                    <w:u w:val="single"/>
                  </w:rPr>
                  <w:t>290000</w:t>
                </w:r>
                <w:r>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11038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11038C" w:rsidP="0011038C">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11038C" w:rsidP="0011038C">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11038C" w:rsidP="0011038C">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11038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11038C" w:rsidP="0011038C">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11038C" w:rsidP="0011038C">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11038C" w:rsidP="0011038C">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11038C" w:rsidP="0011038C">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11038C" w:rsidP="0011038C">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11038C" w:rsidP="0011038C">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11038C"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11038C"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11038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11038C" w:rsidP="0011038C">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11038C" w:rsidP="0011038C">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11038C"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11038C"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11038C"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sidRPr="00403449">
                  <w:rPr>
                    <w:rFonts w:ascii="仿宋_GB2312" w:eastAsia="仿宋_GB2312" w:hAnsi="仿宋_GB2312" w:cs="仿宋_GB2312"/>
                    <w:kern w:val="0"/>
                    <w:szCs w:val="21"/>
                    <w:u w:val="single"/>
                  </w:rPr>
                  <w:t xml:space="preserve"> </w:t>
                </w:r>
                <w:r>
                  <w:rPr>
                    <w:rFonts w:ascii="仿宋_GB2312" w:eastAsiaTheme="minorEastAsia" w:hAnsi="仿宋_GB2312" w:cs="仿宋_GB2312" w:hint="eastAsia"/>
                    <w:kern w:val="0"/>
                    <w:szCs w:val="21"/>
                    <w:u w:val="single"/>
                  </w:rPr>
                  <w:t>5800</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人民币元</w:t>
                </w:r>
              </w:p>
              <w:p w:rsidR="00B25349" w:rsidRPr="00403449" w:rsidRDefault="0011038C"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w:t>
                </w:r>
                <w:r>
                  <w:rPr>
                    <w:rFonts w:ascii="仿宋_GB2312" w:eastAsiaTheme="minorEastAsia" w:hAnsi="仿宋_GB2312" w:cs="仿宋_GB2312" w:hint="eastAsia"/>
                    <w:kern w:val="0"/>
                    <w:szCs w:val="21"/>
                    <w:u w:val="single"/>
                  </w:rPr>
                  <w:t>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 xml:space="preserve">  </w:t>
                </w:r>
                <w:r>
                  <w:rPr>
                    <w:rFonts w:ascii="仿宋_GB2312" w:eastAsiaTheme="minorEastAsia" w:hAnsi="仿宋_GB2312" w:cs="仿宋_GB2312" w:hint="eastAsia"/>
                    <w:kern w:val="0"/>
                    <w:szCs w:val="21"/>
                    <w:u w:val="single"/>
                  </w:rPr>
                  <w:t>1</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 xml:space="preserve">  </w:t>
                </w:r>
                <w:r>
                  <w:rPr>
                    <w:rFonts w:ascii="仿宋_GB2312" w:eastAsiaTheme="minorEastAsia" w:hAnsi="仿宋_GB2312" w:cs="仿宋_GB2312" w:hint="eastAsia"/>
                    <w:kern w:val="0"/>
                    <w:szCs w:val="21"/>
                    <w:u w:val="single"/>
                  </w:rPr>
                  <w:t>29</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日</w:t>
                </w:r>
                <w:r>
                  <w:rPr>
                    <w:rFonts w:ascii="仿宋_GB2312" w:eastAsiaTheme="minorEastAsia" w:hAnsi="仿宋_GB2312" w:cs="仿宋_GB2312" w:hint="eastAsia"/>
                    <w:kern w:val="0"/>
                    <w:szCs w:val="21"/>
                    <w:u w:val="single"/>
                  </w:rPr>
                  <w:t>09</w:t>
                </w:r>
                <w:r>
                  <w:rPr>
                    <w:rFonts w:ascii="仿宋_GB2312" w:eastAsia="仿宋_GB2312" w:hAnsi="仿宋_GB2312" w:cs="仿宋_GB2312" w:hint="eastAsia"/>
                    <w:kern w:val="0"/>
                    <w:szCs w:val="21"/>
                    <w:u w:val="single"/>
                  </w:rPr>
                  <w:t>:</w:t>
                </w:r>
                <w:r>
                  <w:rPr>
                    <w:rFonts w:ascii="仿宋_GB2312" w:eastAsiaTheme="minorEastAsia"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B25349" w:rsidRPr="00403449" w:rsidRDefault="0011038C"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11038C"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922CFC" w:rsidRPr="00553963" w:rsidRDefault="0011038C" w:rsidP="0011038C">
                <w:pPr>
                  <w:widowControl/>
                  <w:adjustRightInd w:val="0"/>
                  <w:snapToGrid w:val="0"/>
                  <w:ind w:firstLineChars="196" w:firstLine="470"/>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2CFC" w:rsidRPr="00553963" w:rsidRDefault="0011038C" w:rsidP="0011038C">
                <w:pPr>
                  <w:widowControl/>
                  <w:adjustRightInd w:val="0"/>
                  <w:snapToGrid w:val="0"/>
                  <w:ind w:firstLineChars="196" w:firstLine="470"/>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2CFC" w:rsidRDefault="0011038C" w:rsidP="0011038C">
                <w:pPr>
                  <w:widowControl/>
                  <w:adjustRightInd w:val="0"/>
                  <w:snapToGrid w:val="0"/>
                  <w:ind w:firstLineChars="196" w:firstLine="470"/>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2CFC" w:rsidRPr="00553963" w:rsidRDefault="0011038C" w:rsidP="0011038C">
                <w:pPr>
                  <w:widowControl/>
                  <w:adjustRightInd w:val="0"/>
                  <w:snapToGrid w:val="0"/>
                  <w:ind w:firstLineChars="196" w:firstLine="470"/>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11038C"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3"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3"/>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023269" w:rsidRDefault="0011038C" w:rsidP="00403449">
                <w:pPr>
                  <w:rPr>
                    <w:rFonts w:ascii="仿宋_GB2312" w:eastAsiaTheme="minorEastAsia"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 xml:space="preserve">0417- </w:t>
                </w:r>
                <w:r>
                  <w:rPr>
                    <w:rFonts w:ascii="仿宋_GB2312" w:eastAsiaTheme="minorEastAsia" w:hAnsi="仿宋_GB2312" w:cs="仿宋_GB2312" w:hint="eastAsia"/>
                    <w:color w:val="FF0000"/>
                    <w:szCs w:val="21"/>
                  </w:rPr>
                  <w:t>7088003</w:t>
                </w:r>
              </w:p>
              <w:p w:rsidR="00B25349" w:rsidRPr="00403449" w:rsidRDefault="0011038C"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11038C"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11038C"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11038C"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Theme="minorEastAsia"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Theme="minorEastAsia"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B25349" w:rsidRPr="00403449" w:rsidRDefault="0011038C"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11038C"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11038C"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11038C"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11038C"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11038C"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11038C"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Theme="minorEastAsia" w:hAnsi="仿宋_GB2312" w:cs="仿宋_GB2312" w:hint="eastAsia"/>
                    <w:szCs w:val="21"/>
                    <w:u w:val="single"/>
                  </w:rPr>
                  <w:t>0</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Theme="minorEastAsia"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Theme="minorEastAsia"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11038C"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11038C"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11038C" w:rsidP="00403449">
                <w:pPr>
                  <w:rPr>
                    <w:rFonts w:ascii="仿宋_GB2312" w:eastAsia="仿宋_GB2312" w:hAnsi="仿宋_GB2312" w:cs="仿宋_GB2312"/>
                    <w:kern w:val="0"/>
                    <w:szCs w:val="21"/>
                    <w:u w:val="single"/>
                  </w:rPr>
                </w:pPr>
              </w:p>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11038C"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11038C"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023269" w:rsidRDefault="0011038C" w:rsidP="00403449">
                <w:pPr>
                  <w:widowControl/>
                  <w:rPr>
                    <w:rFonts w:ascii="仿宋_GB2312" w:eastAsiaTheme="minorEastAsia"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综合评分法</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r>
                  <w:rPr>
                    <w:rFonts w:ascii="仿宋_GB2312" w:eastAsiaTheme="minorEastAsia" w:hAnsi="仿宋_GB2312" w:cs="仿宋_GB2312" w:hint="eastAsia"/>
                    <w:kern w:val="0"/>
                    <w:szCs w:val="21"/>
                    <w:u w:val="single"/>
                  </w:rPr>
                  <w:t>3</w:t>
                </w: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11038C"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11038C"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11038C"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11038C"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11038C" w:rsidP="0011038C">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Theme="minorEastAsia"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11038C" w:rsidP="0011038C">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11038C" w:rsidP="0011038C">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11038C" w:rsidP="0011038C">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922CFC" w:rsidRPr="00553963" w:rsidRDefault="0011038C" w:rsidP="0011038C">
                <w:pPr>
                  <w:widowControl/>
                  <w:adjustRightInd w:val="0"/>
                  <w:snapToGrid w:val="0"/>
                  <w:ind w:firstLineChars="196" w:firstLine="470"/>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2CFC" w:rsidRPr="00553963" w:rsidRDefault="0011038C" w:rsidP="0011038C">
                <w:pPr>
                  <w:widowControl/>
                  <w:adjustRightInd w:val="0"/>
                  <w:snapToGrid w:val="0"/>
                  <w:ind w:firstLineChars="196" w:firstLine="470"/>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2CFC" w:rsidRDefault="0011038C" w:rsidP="0011038C">
                <w:pPr>
                  <w:widowControl/>
                  <w:adjustRightInd w:val="0"/>
                  <w:snapToGrid w:val="0"/>
                  <w:ind w:firstLineChars="196" w:firstLine="470"/>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2CFC" w:rsidRPr="00553963" w:rsidRDefault="0011038C" w:rsidP="0011038C">
                <w:pPr>
                  <w:widowControl/>
                  <w:adjustRightInd w:val="0"/>
                  <w:snapToGrid w:val="0"/>
                  <w:ind w:firstLineChars="196" w:firstLine="470"/>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11038C" w:rsidP="0011038C">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11038C"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11038C"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11038C" w:rsidP="0011038C">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11038C" w:rsidP="0011038C">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11038C" w:rsidP="0011038C">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11038C" w:rsidP="0011038C">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11038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11038C"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11038C"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11038C" w:rsidP="0011038C">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11038C" w:rsidP="0011038C">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Pr>
                    <w:rFonts w:ascii="仿宋_GB2312" w:eastAsiaTheme="minorEastAsia" w:hAnsi="仿宋_GB2312" w:cs="仿宋_GB2312" w:hint="eastAsia"/>
                    <w:szCs w:val="21"/>
                  </w:rPr>
                  <w:t>邹先生</w:t>
                </w:r>
                <w:r w:rsidRPr="00403449">
                  <w:rPr>
                    <w:rFonts w:ascii="仿宋_GB2312" w:eastAsia="仿宋_GB2312" w:hAnsi="仿宋_GB2312" w:cs="仿宋_GB2312"/>
                    <w:szCs w:val="21"/>
                  </w:rPr>
                  <w:t xml:space="preserve"> </w:t>
                </w:r>
              </w:p>
              <w:p w:rsidR="00B25349" w:rsidRPr="00023269" w:rsidRDefault="0011038C" w:rsidP="0011038C">
                <w:pPr>
                  <w:widowControl/>
                  <w:ind w:firstLineChars="100" w:firstLine="240"/>
                  <w:rPr>
                    <w:rFonts w:ascii="仿宋_GB2312" w:eastAsiaTheme="minorEastAsia"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Theme="minorEastAsia" w:hAnsi="仿宋_GB2312" w:cs="仿宋_GB2312" w:hint="eastAsia"/>
                    <w:color w:val="FF0000"/>
                    <w:kern w:val="0"/>
                    <w:szCs w:val="21"/>
                  </w:rPr>
                  <w:t>7088002</w:t>
                </w:r>
              </w:p>
              <w:p w:rsidR="00B25349" w:rsidRPr="00403449" w:rsidRDefault="0011038C" w:rsidP="0011038C">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Pr>
                    <w:rFonts w:ascii="仿宋_GB2312" w:eastAsia="仿宋_GB2312" w:hAnsi="仿宋_GB2312" w:cs="仿宋_GB2312" w:hint="eastAsia"/>
                    <w:color w:val="FF0000"/>
                    <w:kern w:val="0"/>
                    <w:szCs w:val="21"/>
                    <w:u w:val="single"/>
                  </w:rPr>
                  <w:t>盖州市市府大街西段（盖州市财政局）</w:t>
                </w:r>
                <w:r w:rsidRPr="00403449">
                  <w:rPr>
                    <w:rFonts w:ascii="仿宋_GB2312" w:eastAsia="仿宋_GB2312" w:hAnsi="仿宋_GB2312" w:cs="仿宋_GB2312"/>
                    <w:szCs w:val="21"/>
                  </w:rPr>
                  <w:t xml:space="preserve"> </w:t>
                </w:r>
              </w:p>
              <w:p w:rsidR="00B25349" w:rsidRPr="00403449" w:rsidRDefault="0011038C"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11038C"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11038C" w:rsidP="0011038C">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 总则</w:t>
      </w:r>
      <w:bookmarkEnd w:id="3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 招标文件</w:t>
      </w:r>
      <w:bookmarkEnd w:id="39"/>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Pr>
          <w:rFonts w:ascii="仿宋_GB2312" w:eastAsia="仿宋_GB2312" w:hAnsi="仿宋_GB2312" w:cs="仿宋_GB2312" w:hint="eastAsia"/>
        </w:rPr>
        <w:t>投标人须知</w:t>
      </w:r>
      <w:bookmarkEnd w:id="40"/>
      <w:bookmarkEnd w:id="41"/>
      <w:bookmarkEnd w:id="42"/>
      <w:bookmarkEnd w:id="43"/>
    </w:p>
    <w:p w:rsidR="00702B07"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Pr>
          <w:rFonts w:ascii="仿宋_GB2312" w:eastAsia="仿宋_GB2312" w:hAnsi="仿宋_GB2312" w:cs="仿宋_GB2312" w:hint="eastAsia"/>
        </w:rPr>
        <w:t>第二章 投标文件内容及格式</w:t>
      </w:r>
      <w:bookmarkEnd w:id="44"/>
      <w:bookmarkEnd w:id="45"/>
      <w:bookmarkEnd w:id="46"/>
      <w:bookmarkEnd w:id="47"/>
    </w:p>
    <w:p w:rsidR="00702B07"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Pr>
          <w:rFonts w:ascii="仿宋_GB2312" w:eastAsia="仿宋_GB2312" w:hAnsi="仿宋_GB2312" w:cs="仿宋_GB2312" w:hint="eastAsia"/>
        </w:rPr>
        <w:t>第三章 服务需求</w:t>
      </w:r>
      <w:bookmarkEnd w:id="48"/>
      <w:bookmarkEnd w:id="49"/>
      <w:bookmarkEnd w:id="50"/>
      <w:bookmarkEnd w:id="51"/>
    </w:p>
    <w:p w:rsidR="00702B07"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Pr>
          <w:rFonts w:ascii="仿宋_GB2312" w:eastAsia="仿宋_GB2312" w:hAnsi="仿宋_GB2312" w:cs="仿宋_GB2312" w:hint="eastAsia"/>
        </w:rPr>
        <w:t>第四章 评标方法</w:t>
      </w:r>
      <w:bookmarkEnd w:id="52"/>
      <w:bookmarkEnd w:id="53"/>
      <w:bookmarkEnd w:id="54"/>
      <w:bookmarkEnd w:id="55"/>
    </w:p>
    <w:p w:rsidR="00702B07"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Pr>
          <w:rFonts w:ascii="仿宋_GB2312" w:eastAsia="仿宋_GB2312" w:hAnsi="仿宋_GB2312" w:cs="仿宋_GB2312" w:hint="eastAsia"/>
        </w:rPr>
        <w:t>第五章 政府采购合同条款及格式</w:t>
      </w:r>
      <w:bookmarkEnd w:id="56"/>
      <w:bookmarkEnd w:id="57"/>
      <w:bookmarkEnd w:id="58"/>
      <w:bookmarkEnd w:id="59"/>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 投标文件的编制</w:t>
      </w:r>
      <w:bookmarkEnd w:id="60"/>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12.5除非招标文件另有规定，报价原则上精确到小数点后两位。</w:t>
      </w:r>
      <w:bookmarkEnd w:id="61"/>
      <w:bookmarkEnd w:id="62"/>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 投标文件的递交</w:t>
      </w:r>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 开标及评标</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6" w:name="_Toc17725_WPSOffice_Level1"/>
      <w:r>
        <w:rPr>
          <w:rFonts w:hint="eastAsia"/>
        </w:rPr>
        <w:t>第二章</w:t>
      </w:r>
      <w:r>
        <w:rPr>
          <w:rFonts w:hint="eastAsia"/>
        </w:rPr>
        <w:t xml:space="preserve"> </w:t>
      </w:r>
      <w:r>
        <w:rPr>
          <w:rFonts w:hint="eastAsia"/>
        </w:rPr>
        <w:t>投标文件内容及格式</w:t>
      </w:r>
      <w:bookmarkEnd w:id="66"/>
    </w:p>
    <w:p w:rsidR="00F825BB"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_Toc25206_WPSOffice_Level2" w:displacedByCustomXml="next"/>
    <w:bookmarkStart w:id="74" w:name="_Toc22359_WPSOffice_Level2" w:displacedByCustomXml="next"/>
    <w:bookmarkStart w:id="75" w:name="资格性证明材料：Document" w:displacedByCustomXml="next"/>
    <w:bookmarkStart w:id="76"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11038C"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11038C"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11038C"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11038C"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11038C"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11038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11038C" w:rsidP="005E651A">
                <w:pPr>
                  <w:jc w:val="center"/>
                  <w:rPr>
                    <w:rFonts w:ascii="仿宋" w:hAnsi="仿宋"/>
                    <w:kern w:val="0"/>
                    <w:sz w:val="20"/>
                    <w:szCs w:val="21"/>
                  </w:rPr>
                </w:pPr>
              </w:p>
              <w:p w:rsidR="0058629E" w:rsidRPr="00C26124" w:rsidRDefault="0011038C"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11038C"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11038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11038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11038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11038C"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11038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11038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11038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11038C"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11038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11038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11038C"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11038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11038C" w:rsidP="005E651A">
                    <w:pPr>
                      <w:rPr>
                        <w:rFonts w:ascii="仿宋" w:hAnsi="仿宋"/>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11038C"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11038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11038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11038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11038C"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11038C" w:rsidP="005E651A">
                    <w:pPr>
                      <w:rPr>
                        <w:rFonts w:ascii="仿宋" w:hAnsi="仿宋"/>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11038C"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11038C" w:rsidP="005E651A">
                    <w:pPr>
                      <w:rPr>
                        <w:rFonts w:ascii="仿宋" w:hAnsi="仿宋"/>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11038C"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11038C" w:rsidP="005E651A">
                    <w:pPr>
                      <w:rPr>
                        <w:rFonts w:ascii="仿宋" w:hAnsi="仿宋"/>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11038C"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11038C" w:rsidP="005E651A">
                    <w:pPr>
                      <w:rPr>
                        <w:rFonts w:ascii="仿宋" w:hAnsi="仿宋"/>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11038C"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11038C" w:rsidP="005E651A">
                    <w:pPr>
                      <w:rPr>
                        <w:rFonts w:ascii="仿宋" w:hAnsi="仿宋"/>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11038C"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11038C" w:rsidP="005E651A">
                    <w:pPr>
                      <w:rPr>
                        <w:rFonts w:ascii="仿宋" w:hAnsi="仿宋"/>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11038C"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11038C" w:rsidP="005E651A">
                    <w:pPr>
                      <w:rPr>
                        <w:rFonts w:ascii="仿宋" w:hAnsi="仿宋"/>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11038C"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11038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11038C" w:rsidP="005E651A">
                    <w:pPr>
                      <w:rPr>
                        <w:rFonts w:ascii="仿宋" w:hAnsi="仿宋"/>
                      </w:rPr>
                    </w:pPr>
                    <w:r w:rsidRPr="00C26124">
                      <w:rPr>
                        <w:rFonts w:ascii="仿宋" w:hAnsi="仿宋" w:hint="eastAsia"/>
                      </w:rPr>
                      <w:t>全部</w:t>
                    </w:r>
                  </w:p>
                </w:tc>
              </w:sdtContent>
            </w:sdt>
            <w:tc>
              <w:tcPr>
                <w:tcW w:w="851" w:type="dxa"/>
                <w:vAlign w:val="center"/>
              </w:tcPr>
              <w:p w:rsidR="0058629E" w:rsidRDefault="0011038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11038C" w:rsidP="005E651A">
                <w:pPr>
                  <w:jc w:val="center"/>
                  <w:rPr>
                    <w:rFonts w:ascii="仿宋" w:hAnsi="仿宋"/>
                    <w:kern w:val="0"/>
                    <w:sz w:val="20"/>
                    <w:szCs w:val="21"/>
                  </w:rPr>
                </w:pPr>
              </w:p>
            </w:tc>
          </w:tr>
          <w:tr w:rsidR="00023269" w:rsidRPr="00C26124" w:rsidTr="005E651A">
            <w:trPr>
              <w:trHeight w:val="397"/>
              <w:jc w:val="center"/>
            </w:trPr>
            <w:tc>
              <w:tcPr>
                <w:tcW w:w="653" w:type="dxa"/>
                <w:vAlign w:val="center"/>
              </w:tcPr>
              <w:p w:rsidR="00023269" w:rsidRDefault="0011038C" w:rsidP="005E651A">
                <w:pPr>
                  <w:jc w:val="center"/>
                  <w:rPr>
                    <w:rFonts w:ascii="仿宋" w:hAnsi="仿宋"/>
                    <w:kern w:val="0"/>
                    <w:sz w:val="20"/>
                    <w:szCs w:val="21"/>
                  </w:rPr>
                </w:pPr>
                <w:r>
                  <w:rPr>
                    <w:rFonts w:ascii="仿宋" w:hAnsi="仿宋" w:hint="eastAsia"/>
                    <w:kern w:val="0"/>
                    <w:sz w:val="20"/>
                    <w:szCs w:val="21"/>
                  </w:rPr>
                  <w:t>15</w:t>
                </w:r>
              </w:p>
            </w:tc>
            <w:tc>
              <w:tcPr>
                <w:tcW w:w="5399" w:type="dxa"/>
                <w:vAlign w:val="center"/>
              </w:tcPr>
              <w:p w:rsidR="00023269" w:rsidRPr="00023269" w:rsidRDefault="0011038C" w:rsidP="00BD77AF">
                <w:pPr>
                  <w:adjustRightInd w:val="0"/>
                  <w:snapToGrid w:val="0"/>
                  <w:jc w:val="left"/>
                  <w:rPr>
                    <w:rFonts w:ascii="仿宋_GB2312" w:eastAsiaTheme="minorEastAsia" w:hAnsi="仿宋_GB2312" w:cs="仿宋_GB2312"/>
                    <w:szCs w:val="21"/>
                  </w:rPr>
                </w:pPr>
                <w:bookmarkStart w:id="77" w:name="_GoBack"/>
                <w:r w:rsidRPr="0011038C">
                  <w:rPr>
                    <w:rFonts w:ascii="仿宋_GB2312" w:eastAsia="仿宋_GB2312" w:hAnsi="仿宋_GB2312" w:cs="仿宋_GB2312" w:hint="eastAsia"/>
                    <w:szCs w:val="21"/>
                  </w:rPr>
                  <w:t>具有海洋测绘（丙）级以上资质</w:t>
                </w:r>
                <w:bookmarkEnd w:id="77"/>
              </w:p>
            </w:tc>
            <w:sdt>
              <w:sdtPr>
                <w:rPr>
                  <w:rFonts w:ascii="仿宋" w:hAnsi="仿宋" w:hint="eastAsia"/>
                </w:rPr>
                <w:alias w:val="包号"/>
                <w:tag w:val="包号"/>
                <w:id w:val="210268120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269" w:rsidRDefault="0011038C" w:rsidP="005E651A">
                    <w:pPr>
                      <w:rPr>
                        <w:rFonts w:ascii="仿宋" w:hAnsi="仿宋"/>
                      </w:rPr>
                    </w:pPr>
                    <w:r w:rsidRPr="00C26124">
                      <w:rPr>
                        <w:rFonts w:ascii="仿宋" w:hAnsi="仿宋" w:hint="eastAsia"/>
                      </w:rPr>
                      <w:t>全部</w:t>
                    </w:r>
                  </w:p>
                </w:tc>
              </w:sdtContent>
            </w:sdt>
            <w:tc>
              <w:tcPr>
                <w:tcW w:w="851" w:type="dxa"/>
                <w:vAlign w:val="center"/>
              </w:tcPr>
              <w:p w:rsidR="00023269" w:rsidRDefault="0011038C" w:rsidP="00BD77AF">
                <w:pPr>
                  <w:adjustRightInd w:val="0"/>
                  <w:snapToGrid w:val="0"/>
                  <w:jc w:val="center"/>
                  <w:rPr>
                    <w:rFonts w:ascii="仿宋_GB2312" w:eastAsia="仿宋_GB2312" w:hAnsi="仿宋_GB2312" w:cs="仿宋_GB2312"/>
                    <w:szCs w:val="21"/>
                  </w:rPr>
                </w:pPr>
              </w:p>
            </w:tc>
            <w:tc>
              <w:tcPr>
                <w:tcW w:w="1106" w:type="dxa"/>
                <w:vAlign w:val="center"/>
              </w:tcPr>
              <w:p w:rsidR="00023269" w:rsidRPr="00C26124" w:rsidRDefault="0011038C" w:rsidP="005E651A">
                <w:pPr>
                  <w:jc w:val="center"/>
                  <w:rPr>
                    <w:rFonts w:ascii="仿宋" w:hAnsi="仿宋"/>
                    <w:kern w:val="0"/>
                    <w:sz w:val="20"/>
                    <w:szCs w:val="21"/>
                  </w:rPr>
                </w:pPr>
              </w:p>
            </w:tc>
          </w:tr>
        </w:tbl>
        <w:p w:rsidR="00DB7EAB" w:rsidRPr="00F547BB" w:rsidRDefault="0011038C"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4"/>
      <w:bookmarkEnd w:id="73"/>
      <w:r>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8" w:name="_Toc24432_WPSOffice_Level2" w:displacedByCustomXml="next"/>
    <w:bookmarkStart w:id="79"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11038C"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11038C"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11038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11038C"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11038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11038C"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11038C"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11038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11038C"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11038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11038C"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11038C"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11038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11038C" w:rsidP="005E651A">
                    <w:pPr>
                      <w:rPr>
                        <w:rFonts w:ascii="仿宋" w:hAnsi="仿宋"/>
                      </w:rPr>
                    </w:pPr>
                    <w:r w:rsidRPr="00C26124">
                      <w:rPr>
                        <w:rFonts w:ascii="仿宋" w:hAnsi="仿宋" w:hint="eastAsia"/>
                      </w:rPr>
                      <w:t>全部</w:t>
                    </w:r>
                  </w:p>
                </w:tc>
              </w:sdtContent>
            </w:sdt>
            <w:tc>
              <w:tcPr>
                <w:tcW w:w="938" w:type="dxa"/>
                <w:vAlign w:val="center"/>
              </w:tcPr>
              <w:p w:rsidR="0058629E" w:rsidRDefault="0011038C"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11038C"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11038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11038C"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11038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11038C"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11038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11038C"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11038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11038C"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11038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11038C"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11038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11038C"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11038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11038C"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11038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11038C"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11038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11038C"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11038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11038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11038C"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11038C"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11038C"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11038C"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11038C" w:rsidP="005E651A">
                <w:pPr>
                  <w:jc w:val="center"/>
                  <w:rPr>
                    <w:rFonts w:ascii="仿宋" w:hAnsi="仿宋"/>
                    <w:kern w:val="0"/>
                    <w:sz w:val="20"/>
                    <w:szCs w:val="21"/>
                  </w:rPr>
                </w:pPr>
              </w:p>
            </w:tc>
          </w:tr>
        </w:tbl>
        <w:p w:rsidR="00F547BB" w:rsidRDefault="0011038C" w:rsidP="00DB7EAB">
          <w:pPr>
            <w:rPr>
              <w:rFonts w:asciiTheme="majorEastAsia" w:eastAsiaTheme="majorEastAsia" w:hAnsiTheme="majorEastAsia"/>
              <w:color w:val="000000" w:themeColor="text1"/>
            </w:rPr>
          </w:pPr>
        </w:p>
        <w:p w:rsidR="00DB7EAB" w:rsidRDefault="0011038C" w:rsidP="00DB7EAB">
          <w:pPr>
            <w:rPr>
              <w:rFonts w:asciiTheme="majorEastAsia" w:eastAsiaTheme="majorEastAsia" w:hAnsiTheme="majorEastAsia"/>
              <w:color w:val="000000" w:themeColor="text1"/>
            </w:rPr>
          </w:pPr>
        </w:p>
      </w:sdtContent>
    </w:sdt>
    <w:bookmarkEnd w:id="79"/>
    <w:bookmarkEnd w:id="78"/>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11038C"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11038C"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w:instrText>
                </w:r>
                <w:r w:rsidRPr="0005587D">
                  <w:rPr>
                    <w:rFonts w:ascii="仿宋" w:hAnsi="仿宋" w:hint="eastAsia"/>
                  </w:rPr>
                  <w:instrText>其它证明</w:instrText>
                </w:r>
                <w:r w:rsidRPr="0005587D">
                  <w:rPr>
                    <w:rFonts w:ascii="仿宋" w:hAnsi="仿宋" w:hint="eastAsia"/>
                  </w:rPr>
                  <w:instrText xml:space="preserve">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11038C"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11038C"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11038C"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11038C" w:rsidP="0011038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11038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11038C"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11038C"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11038C"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11038C" w:rsidP="0011038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11038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11038C"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11038C"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11038C" w:rsidP="0011038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11038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11038C"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11038C"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11038C" w:rsidP="0011038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11038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11038C"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11038C"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11038C" w:rsidP="0011038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11038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11038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11038C"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11038C"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11038C" w:rsidP="0011038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11038C" w:rsidP="0011038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11038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11038C"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11038C" w:rsidP="005E651A">
                <w:pPr>
                  <w:jc w:val="center"/>
                  <w:rPr>
                    <w:rFonts w:ascii="仿宋" w:hAnsi="仿宋"/>
                  </w:rPr>
                </w:pPr>
              </w:p>
            </w:tc>
          </w:tr>
        </w:tbl>
        <w:p w:rsidR="00DB7EAB" w:rsidRDefault="0011038C"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80" w:name="_Toc23127_WPSOffice_Level2"/>
      <w:bookmarkStart w:id="81" w:name="_Toc24011_WPSOffice_Level2"/>
      <w:r>
        <w:rPr>
          <w:rFonts w:ascii="仿宋_GB2312" w:eastAsia="仿宋_GB2312" w:hAnsi="仿宋_GB2312" w:cs="仿宋_GB2312" w:hint="eastAsia"/>
          <w:b/>
        </w:rPr>
        <w:t>重要提示：</w:t>
      </w:r>
      <w:bookmarkEnd w:id="80"/>
      <w:bookmarkEnd w:id="81"/>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2" w:name="_Toc21090_WPSOffice_Level2"/>
      <w:bookmarkStart w:id="83" w:name="_Toc26322_WPSOffice_Level2"/>
      <w:r w:rsidRPr="00917464">
        <w:rPr>
          <w:rFonts w:ascii="仿宋" w:hAnsi="仿宋" w:cs="仿宋_GB2312" w:hint="eastAsia"/>
          <w:b/>
          <w:bCs/>
          <w:sz w:val="32"/>
          <w:szCs w:val="32"/>
        </w:rPr>
        <w:t>投标文件、电子文档外封面、封口格式</w:t>
      </w:r>
      <w:bookmarkEnd w:id="82"/>
      <w:bookmarkEnd w:id="83"/>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4" w:name="_Toc2304_WPSOffice_Level2"/>
      <w:bookmarkStart w:id="85" w:name="_Toc21414_WPSOffice_Level2"/>
      <w:r w:rsidRPr="00917464">
        <w:rPr>
          <w:rFonts w:ascii="仿宋" w:hAnsi="仿宋" w:cs="仿宋_GB2312" w:hint="eastAsia"/>
          <w:b/>
          <w:sz w:val="32"/>
          <w:szCs w:val="32"/>
        </w:rPr>
        <w:t>目  录</w:t>
      </w:r>
      <w:bookmarkEnd w:id="84"/>
      <w:bookmarkEnd w:id="85"/>
    </w:p>
    <w:p w:rsidR="00702B07" w:rsidRPr="00917464" w:rsidRDefault="00702B07" w:rsidP="00702B07">
      <w:pPr>
        <w:rPr>
          <w:rFonts w:ascii="仿宋" w:hAnsi="仿宋" w:cs="仿宋_GB2312"/>
        </w:rPr>
      </w:pPr>
      <w:bookmarkStart w:id="86" w:name="_Toc30940_WPSOffice_Level2"/>
      <w:bookmarkStart w:id="87" w:name="_Toc7636_WPSOffice_Level2"/>
      <w:r w:rsidRPr="00917464">
        <w:rPr>
          <w:rFonts w:ascii="仿宋" w:hAnsi="仿宋" w:cs="仿宋_GB2312" w:hint="eastAsia"/>
        </w:rPr>
        <w:t>一、资格证明材料</w:t>
      </w:r>
      <w:bookmarkEnd w:id="86"/>
      <w:bookmarkEnd w:id="87"/>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8" w:name="_Toc31702_WPSOffice_Level2"/>
      <w:bookmarkStart w:id="89" w:name="_Toc13950_WPSOffice_Level2"/>
      <w:r w:rsidRPr="00917464">
        <w:rPr>
          <w:rFonts w:ascii="仿宋" w:hAnsi="仿宋" w:cs="仿宋_GB2312" w:hint="eastAsia"/>
        </w:rPr>
        <w:t>二、符合性证明材料</w:t>
      </w:r>
      <w:bookmarkEnd w:id="88"/>
      <w:bookmarkEnd w:id="89"/>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90" w:name="_Toc9090_WPSOffice_Level2"/>
      <w:bookmarkStart w:id="91" w:name="_Toc14854_WPSOffice_Level2"/>
      <w:r w:rsidRPr="00917464">
        <w:rPr>
          <w:rFonts w:ascii="仿宋" w:hAnsi="仿宋" w:cs="仿宋_GB2312" w:hint="eastAsia"/>
        </w:rPr>
        <w:t>三、其它材料</w:t>
      </w:r>
      <w:bookmarkEnd w:id="90"/>
      <w:bookmarkEnd w:id="91"/>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2" w:name="_Toc3401_WPSOffice_Level2"/>
      <w:bookmarkStart w:id="93"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2"/>
      <w:bookmarkEnd w:id="93"/>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4" w:name="_Toc122_WPSOffice_Level2"/>
      <w:bookmarkStart w:id="95"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4"/>
      <w:bookmarkEnd w:id="95"/>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sidRPr="00917464">
        <w:rPr>
          <w:rFonts w:ascii="仿宋" w:hAnsi="仿宋" w:cs="仿宋_GB2312" w:hint="eastAsia"/>
          <w:b/>
          <w:sz w:val="32"/>
          <w:szCs w:val="32"/>
        </w:rPr>
        <w:t>具备履行合同所必需的设备和专业技术能力声明函</w:t>
      </w:r>
      <w:bookmarkEnd w:id="96"/>
      <w:bookmarkEnd w:id="97"/>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sidRPr="00917464">
        <w:rPr>
          <w:rFonts w:ascii="仿宋" w:hAnsi="仿宋" w:cs="仿宋_GB2312" w:hint="eastAsia"/>
          <w:sz w:val="28"/>
          <w:szCs w:val="28"/>
        </w:rPr>
        <w:t>（格式自拟）</w:t>
      </w:r>
      <w:bookmarkEnd w:id="98"/>
      <w:bookmarkEnd w:id="99"/>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100" w:name="_Toc11967_WPSOffice_Level2"/>
      <w:bookmarkStart w:id="101" w:name="_Toc7498_WPSOffice_Level2"/>
      <w:r w:rsidRPr="00917464">
        <w:rPr>
          <w:rFonts w:ascii="仿宋" w:hAnsi="仿宋" w:cs="仿宋_GB2312" w:hint="eastAsia"/>
          <w:b/>
          <w:sz w:val="32"/>
          <w:szCs w:val="32"/>
        </w:rPr>
        <w:t>参加政府采购活动前3年内在经营活动中没有重大违法记录的书面声明</w:t>
      </w:r>
      <w:bookmarkEnd w:id="100"/>
      <w:bookmarkEnd w:id="101"/>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sidRPr="00917464">
        <w:rPr>
          <w:rFonts w:ascii="仿宋" w:hAnsi="仿宋" w:cs="仿宋_GB2312" w:hint="eastAsia"/>
          <w:b/>
          <w:sz w:val="32"/>
          <w:szCs w:val="32"/>
        </w:rPr>
        <w:t>联合体协议书</w:t>
      </w:r>
      <w:bookmarkEnd w:id="102"/>
      <w:bookmarkEnd w:id="103"/>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4" w:name="_Toc23749_WPSOffice_Level2"/>
      <w:bookmarkStart w:id="105" w:name="_Toc15561_WPSOffice_Level2"/>
      <w:r w:rsidRPr="00917464">
        <w:rPr>
          <w:rFonts w:ascii="仿宋" w:hAnsi="仿宋" w:cs="仿宋_GB2312" w:hint="eastAsia"/>
        </w:rPr>
        <w:t>1.</w:t>
      </w:r>
      <w:bookmarkEnd w:id="104"/>
      <w:bookmarkEnd w:id="105"/>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6" w:name="_Toc22173_WPSOffice_Level2"/>
      <w:bookmarkStart w:id="107" w:name="_Toc405_WPSOffice_Level2"/>
      <w:r w:rsidRPr="00917464">
        <w:rPr>
          <w:rFonts w:ascii="仿宋" w:hAnsi="仿宋" w:cs="仿宋_GB2312" w:hint="eastAsia"/>
        </w:rPr>
        <w:t>2.</w:t>
      </w:r>
      <w:bookmarkEnd w:id="106"/>
      <w:bookmarkEnd w:id="107"/>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8" w:name="_Toc23482_WPSOffice_Level2"/>
      <w:bookmarkStart w:id="109" w:name="_Toc7084_WPSOffice_Level2"/>
      <w:r w:rsidRPr="00917464">
        <w:rPr>
          <w:rFonts w:ascii="仿宋" w:hAnsi="仿宋" w:cs="仿宋_GB2312" w:hint="eastAsia"/>
        </w:rPr>
        <w:t>3.</w:t>
      </w:r>
      <w:bookmarkEnd w:id="108"/>
      <w:bookmarkEnd w:id="109"/>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10" w:name="_Toc14782_WPSOffice_Level2"/>
      <w:bookmarkStart w:id="111" w:name="_Toc24841_WPSOffice_Level2"/>
      <w:r w:rsidRPr="00917464">
        <w:rPr>
          <w:rFonts w:ascii="仿宋" w:hAnsi="仿宋" w:cs="仿宋_GB2312" w:hint="eastAsia"/>
          <w:b/>
          <w:sz w:val="32"/>
          <w:szCs w:val="32"/>
        </w:rPr>
        <w:t>投标函</w:t>
      </w:r>
      <w:bookmarkEnd w:id="110"/>
      <w:bookmarkEnd w:id="111"/>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2673_WPSOffice_Level2"/>
      <w:bookmarkStart w:id="113" w:name="_Toc11267_WPSOffice_Level2"/>
      <w:r w:rsidRPr="00917464">
        <w:rPr>
          <w:rFonts w:ascii="仿宋" w:hAnsi="仿宋" w:cs="仿宋_GB2312" w:hint="eastAsia"/>
          <w:b/>
          <w:bCs/>
          <w:sz w:val="32"/>
          <w:szCs w:val="32"/>
        </w:rPr>
        <w:t>开标一览表</w:t>
      </w:r>
      <w:bookmarkEnd w:id="112"/>
      <w:bookmarkEnd w:id="113"/>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4" w:name="_Toc31555_WPSOffice_Level2"/>
      <w:bookmarkStart w:id="115" w:name="_Toc9235_WPSOffice_Level2"/>
      <w:r w:rsidRPr="00917464">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11038C"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11038C" w:rsidP="0011038C">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w:instrText>
                </w:r>
                <w:r w:rsidRPr="00C26124">
                  <w:rPr>
                    <w:rFonts w:ascii="仿宋" w:hAnsi="仿宋" w:cs="Lucida Sans Unicode" w:hint="eastAsia"/>
                    <w:color w:val="000000" w:themeColor="text1"/>
                  </w:rPr>
                  <w:instrText>项目要求</w:instrText>
                </w:r>
                <w:r w:rsidRPr="00C26124">
                  <w:rPr>
                    <w:rFonts w:ascii="仿宋" w:hAnsi="仿宋" w:cs="Lucida Sans Unicode" w:hint="eastAsia"/>
                    <w:color w:val="000000" w:themeColor="text1"/>
                  </w:rPr>
                  <w:instrText xml:space="preserve">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11038C" w:rsidP="0011038C">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11038C" w:rsidP="0011038C">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11038C" w:rsidP="0011038C">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11038C" w:rsidP="0011038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11038C" w:rsidP="0011038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11038C" w:rsidP="0011038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11038C" w:rsidP="0011038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11038C" w:rsidP="0011038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023269" w:rsidRDefault="0011038C" w:rsidP="0011038C">
                <w:pPr>
                  <w:spacing w:line="576" w:lineRule="exact"/>
                  <w:ind w:firstLineChars="200" w:firstLine="480"/>
                  <w:jc w:val="left"/>
                  <w:rPr>
                    <w:rFonts w:ascii="仿宋_GB2312" w:hAnsi="仿宋_GB2312"/>
                  </w:rPr>
                </w:pPr>
                <w:r>
                  <w:rPr>
                    <w:rFonts w:ascii="仿宋_GB2312" w:eastAsia="仿宋_GB2312" w:hAnsi="仿宋_GB2312" w:cs="仿宋_GB2312" w:hint="eastAsia"/>
                    <w:color w:val="000000"/>
                    <w:szCs w:val="21"/>
                  </w:rPr>
                  <w:t>履约期限：</w:t>
                </w:r>
                <w:r>
                  <w:rPr>
                    <w:rFonts w:ascii="仿宋_GB2312" w:hAnsi="仿宋_GB2312"/>
                  </w:rPr>
                  <w:t>2021</w:t>
                </w:r>
                <w:r>
                  <w:rPr>
                    <w:rFonts w:ascii="仿宋_GB2312" w:hAnsi="仿宋_GB2312"/>
                  </w:rPr>
                  <w:t>年</w:t>
                </w:r>
                <w:r>
                  <w:rPr>
                    <w:rFonts w:ascii="仿宋_GB2312" w:hAnsi="仿宋_GB2312"/>
                  </w:rPr>
                  <w:t>3</w:t>
                </w:r>
                <w:r>
                  <w:rPr>
                    <w:rFonts w:ascii="仿宋_GB2312" w:hAnsi="仿宋_GB2312"/>
                  </w:rPr>
                  <w:t>月</w:t>
                </w:r>
                <w:r>
                  <w:rPr>
                    <w:rFonts w:ascii="仿宋_GB2312" w:hAnsi="仿宋_GB2312"/>
                  </w:rPr>
                  <w:t>30</w:t>
                </w:r>
                <w:r>
                  <w:rPr>
                    <w:rFonts w:ascii="仿宋_GB2312" w:hAnsi="仿宋_GB2312"/>
                  </w:rPr>
                  <w:t>日前，完成</w:t>
                </w:r>
                <w:r>
                  <w:rPr>
                    <w:rFonts w:ascii="仿宋_GB2312" w:hAnsi="仿宋_GB2312" w:hint="eastAsia"/>
                  </w:rPr>
                  <w:t>盖州市</w:t>
                </w:r>
                <w:r>
                  <w:rPr>
                    <w:rFonts w:ascii="仿宋_GB2312" w:hAnsi="仿宋_GB2312"/>
                  </w:rPr>
                  <w:t>围海养殖现场调查；完成围海养殖调查数据的审查补正和汇总分析，形成围海养殖调查报告；</w:t>
                </w:r>
              </w:p>
              <w:p w:rsidR="00023269" w:rsidRDefault="0011038C" w:rsidP="0011038C">
                <w:pPr>
                  <w:spacing w:line="576" w:lineRule="exact"/>
                  <w:ind w:firstLineChars="200" w:firstLine="480"/>
                  <w:jc w:val="left"/>
                  <w:rPr>
                    <w:rFonts w:ascii="仿宋_GB2312" w:hAnsi="仿宋_GB2312"/>
                  </w:rPr>
                </w:pPr>
                <w:r>
                  <w:rPr>
                    <w:rFonts w:ascii="仿宋_GB2312" w:hAnsi="仿宋_GB2312"/>
                  </w:rPr>
                  <w:t>2021</w:t>
                </w:r>
                <w:r>
                  <w:rPr>
                    <w:rFonts w:ascii="仿宋_GB2312" w:hAnsi="仿宋_GB2312"/>
                  </w:rPr>
                  <w:t>年</w:t>
                </w:r>
                <w:r>
                  <w:rPr>
                    <w:rFonts w:ascii="仿宋_GB2312" w:hAnsi="仿宋_GB2312"/>
                  </w:rPr>
                  <w:t>8</w:t>
                </w:r>
                <w:r>
                  <w:rPr>
                    <w:rFonts w:ascii="仿宋_GB2312" w:hAnsi="仿宋_GB2312"/>
                  </w:rPr>
                  <w:t>月</w:t>
                </w:r>
                <w:r>
                  <w:rPr>
                    <w:rFonts w:ascii="仿宋_GB2312" w:hAnsi="仿宋_GB2312"/>
                  </w:rPr>
                  <w:t>30</w:t>
                </w:r>
                <w:r>
                  <w:rPr>
                    <w:rFonts w:ascii="仿宋_GB2312" w:hAnsi="仿宋_GB2312"/>
                  </w:rPr>
                  <w:t>日前，完成开放式养殖等其他养殖用海的现场调查；</w:t>
                </w:r>
              </w:p>
              <w:p w:rsidR="00023269" w:rsidRDefault="0011038C" w:rsidP="0011038C">
                <w:pPr>
                  <w:spacing w:line="576" w:lineRule="exact"/>
                  <w:ind w:firstLineChars="200" w:firstLine="480"/>
                  <w:jc w:val="left"/>
                  <w:rPr>
                    <w:rFonts w:ascii="仿宋_GB2312" w:hAnsi="仿宋_GB2312"/>
                  </w:rPr>
                </w:pPr>
                <w:r>
                  <w:rPr>
                    <w:rFonts w:ascii="仿宋_GB2312" w:hAnsi="仿宋_GB2312"/>
                  </w:rPr>
                  <w:t>2021</w:t>
                </w:r>
                <w:r>
                  <w:rPr>
                    <w:rFonts w:ascii="仿宋_GB2312" w:hAnsi="仿宋_GB2312"/>
                  </w:rPr>
                  <w:t>年</w:t>
                </w:r>
                <w:r>
                  <w:rPr>
                    <w:rFonts w:ascii="仿宋_GB2312" w:hAnsi="仿宋_GB2312"/>
                  </w:rPr>
                  <w:t>11</w:t>
                </w:r>
                <w:r>
                  <w:rPr>
                    <w:rFonts w:ascii="仿宋_GB2312" w:hAnsi="仿宋_GB2312"/>
                  </w:rPr>
                  <w:t>月</w:t>
                </w:r>
                <w:r>
                  <w:rPr>
                    <w:rFonts w:ascii="仿宋_GB2312" w:hAnsi="仿宋_GB2312"/>
                  </w:rPr>
                  <w:t>30</w:t>
                </w:r>
                <w:r>
                  <w:rPr>
                    <w:rFonts w:ascii="仿宋_GB2312" w:hAnsi="仿宋_GB2312"/>
                  </w:rPr>
                  <w:t>日前，完成开放式养殖其他养殖用</w:t>
                </w:r>
                <w:proofErr w:type="gramStart"/>
                <w:r>
                  <w:rPr>
                    <w:rFonts w:ascii="仿宋_GB2312" w:hAnsi="仿宋_GB2312"/>
                  </w:rPr>
                  <w:t>海调查</w:t>
                </w:r>
                <w:proofErr w:type="gramEnd"/>
                <w:r>
                  <w:rPr>
                    <w:rFonts w:ascii="仿宋_GB2312" w:hAnsi="仿宋_GB2312"/>
                  </w:rPr>
                  <w:t>数据的审查补正和汇总分析，形成养殖用</w:t>
                </w:r>
                <w:proofErr w:type="gramStart"/>
                <w:r>
                  <w:rPr>
                    <w:rFonts w:ascii="仿宋_GB2312" w:hAnsi="仿宋_GB2312"/>
                  </w:rPr>
                  <w:t>海调查</w:t>
                </w:r>
                <w:proofErr w:type="gramEnd"/>
                <w:r>
                  <w:rPr>
                    <w:rFonts w:ascii="仿宋_GB2312" w:hAnsi="仿宋_GB2312"/>
                  </w:rPr>
                  <w:t>报告。</w:t>
                </w:r>
              </w:p>
              <w:p w:rsidR="00C26124" w:rsidRPr="00023269" w:rsidRDefault="0011038C" w:rsidP="00CB7C9D">
                <w:pPr>
                  <w:adjustRightInd w:val="0"/>
                  <w:snapToGrid w:val="0"/>
                  <w:rPr>
                    <w:rFonts w:ascii="仿宋_GB2312" w:eastAsia="仿宋_GB2312" w:hAnsi="仿宋_GB2312" w:cs="仿宋_GB2312"/>
                    <w:szCs w:val="21"/>
                  </w:rPr>
                </w:pPr>
              </w:p>
            </w:tc>
            <w:tc>
              <w:tcPr>
                <w:tcW w:w="2298"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023269" w:rsidRDefault="0011038C" w:rsidP="00CB7C9D">
                <w:pPr>
                  <w:adjustRightInd w:val="0"/>
                  <w:snapToGrid w:val="0"/>
                  <w:rPr>
                    <w:rFonts w:ascii="仿宋_GB2312" w:eastAsiaTheme="minorEastAsia" w:hAnsi="仿宋_GB2312" w:cs="仿宋_GB2312"/>
                    <w:szCs w:val="21"/>
                  </w:rPr>
                </w:pPr>
                <w:r>
                  <w:rPr>
                    <w:rFonts w:ascii="仿宋_GB2312" w:eastAsia="仿宋_GB2312" w:hAnsi="仿宋_GB2312" w:cs="仿宋_GB2312" w:hint="eastAsia"/>
                    <w:color w:val="000000"/>
                    <w:szCs w:val="21"/>
                  </w:rPr>
                  <w:t>履约地点：</w:t>
                </w:r>
                <w:r>
                  <w:rPr>
                    <w:rFonts w:ascii="仿宋_GB2312" w:eastAsiaTheme="minorEastAsia" w:hAnsi="仿宋_GB2312" w:cs="仿宋_GB2312" w:hint="eastAsia"/>
                    <w:color w:val="000000"/>
                    <w:szCs w:val="21"/>
                  </w:rPr>
                  <w:t>盖州市境内</w:t>
                </w:r>
              </w:p>
            </w:tc>
            <w:tc>
              <w:tcPr>
                <w:tcW w:w="2298"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11038C"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023269">
                  <w:rPr>
                    <w:rFonts w:ascii="仿宋_GB2312" w:eastAsia="仿宋_GB2312" w:hAnsi="仿宋_GB2312" w:cs="仿宋_GB2312" w:hint="eastAsia"/>
                    <w:color w:val="000000"/>
                    <w:szCs w:val="21"/>
                  </w:rPr>
                  <w:t>服务完成后，经验收合格，一次性付清服务费。</w:t>
                </w:r>
              </w:p>
            </w:tc>
            <w:tc>
              <w:tcPr>
                <w:tcW w:w="2298"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Pr="00023269" w:rsidRDefault="0011038C" w:rsidP="00023269">
                <w:pPr>
                  <w:spacing w:line="576" w:lineRule="exact"/>
                  <w:jc w:val="left"/>
                  <w:rPr>
                    <w:rFonts w:ascii="仿宋_GB2312" w:hAnsi="仿宋_GB2312"/>
                  </w:rPr>
                </w:pPr>
                <w:r>
                  <w:rPr>
                    <w:rFonts w:ascii="仿宋_GB2312" w:eastAsia="仿宋_GB2312" w:hAnsi="仿宋_GB2312" w:cs="仿宋_GB2312" w:hint="eastAsia"/>
                    <w:color w:val="000000"/>
                    <w:szCs w:val="21"/>
                  </w:rPr>
                  <w:t>验收标准：</w:t>
                </w:r>
                <w:r>
                  <w:rPr>
                    <w:rFonts w:ascii="仿宋_GB2312" w:hAnsi="仿宋_GB2312"/>
                  </w:rPr>
                  <w:t>阶段和最终调查成果需经甲方检验和确认，以通过国家验收为标准，供方要确保此次养殖用</w:t>
                </w:r>
                <w:proofErr w:type="gramStart"/>
                <w:r>
                  <w:rPr>
                    <w:rFonts w:ascii="仿宋_GB2312" w:hAnsi="仿宋_GB2312"/>
                  </w:rPr>
                  <w:t>海调查</w:t>
                </w:r>
                <w:proofErr w:type="gramEnd"/>
                <w:r>
                  <w:rPr>
                    <w:rFonts w:ascii="仿宋_GB2312" w:hAnsi="仿宋_GB2312"/>
                  </w:rPr>
                  <w:t>数据和材料的真实性、完整性、准确性、规范性，并对调查成果负责。</w:t>
                </w:r>
              </w:p>
              <w:p w:rsidR="00C26124" w:rsidRDefault="0011038C"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11038C"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11038C"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11038C"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11038C"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11038C"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11038C"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Theme="minorEastAsia"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Theme="minorEastAsia" w:hAnsi="仿宋_GB2312" w:cs="仿宋_GB2312" w:hint="eastAsia"/>
                    <w:color w:val="000000"/>
                    <w:szCs w:val="21"/>
                  </w:rPr>
                  <w:t>12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11038C"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11038C"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11038C"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11038C"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11038C"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11038C"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11038C" w:rsidP="0011038C">
                <w:pPr>
                  <w:adjustRightInd w:val="0"/>
                  <w:snapToGrid w:val="0"/>
                  <w:ind w:rightChars="50" w:right="120"/>
                  <w:jc w:val="center"/>
                  <w:rPr>
                    <w:rFonts w:ascii="仿宋_GB2312" w:eastAsia="仿宋_GB2312" w:hAnsi="仿宋_GB2312" w:cs="仿宋_GB2312"/>
                    <w:szCs w:val="21"/>
                  </w:rPr>
                </w:pPr>
              </w:p>
            </w:tc>
          </w:tr>
        </w:tbl>
        <w:p w:rsidR="00C26124" w:rsidRPr="00C26124" w:rsidRDefault="0011038C" w:rsidP="00D62CB1">
          <w:pPr>
            <w:rPr>
              <w:rFonts w:ascii="仿宋" w:hAnsi="仿宋"/>
            </w:rPr>
          </w:pPr>
        </w:p>
        <w:p w:rsidR="00D62CB1" w:rsidRDefault="0011038C"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023269" w:rsidRPr="005B7FEB" w:rsidRDefault="0011038C" w:rsidP="00023269">
          <w:pPr>
            <w:spacing w:line="576" w:lineRule="exact"/>
            <w:ind w:firstLineChars="250" w:firstLine="600"/>
            <w:jc w:val="left"/>
            <w:rPr>
              <w:rFonts w:ascii="仿宋_GB2312" w:hAnsi="仿宋_GB2312"/>
              <w:b/>
              <w:sz w:val="32"/>
              <w:szCs w:val="32"/>
            </w:rPr>
          </w:pPr>
          <w:r w:rsidRPr="005B7FEB">
            <w:rPr>
              <w:rFonts w:ascii="仿宋_GB2312" w:hAnsi="仿宋_GB2312" w:hint="eastAsia"/>
              <w:b/>
              <w:sz w:val="32"/>
              <w:szCs w:val="32"/>
            </w:rPr>
            <w:t>服务内容：</w:t>
          </w:r>
          <w:r>
            <w:rPr>
              <w:rFonts w:ascii="仿宋_GB2312" w:hAnsi="仿宋_GB2312"/>
            </w:rPr>
            <w:t>根据《自然资源部办公厅关于印发</w:t>
          </w:r>
          <w:r>
            <w:rPr>
              <w:rFonts w:ascii="仿宋_GB2312" w:hAnsi="仿宋_GB2312"/>
            </w:rPr>
            <w:t>&lt;</w:t>
          </w:r>
          <w:r>
            <w:rPr>
              <w:rFonts w:ascii="仿宋_GB2312" w:hAnsi="仿宋_GB2312"/>
            </w:rPr>
            <w:t>全国养殖用海调查方案</w:t>
          </w:r>
          <w:r>
            <w:rPr>
              <w:rFonts w:ascii="仿宋_GB2312" w:hAnsi="仿宋_GB2312"/>
            </w:rPr>
            <w:t>&gt;</w:t>
          </w:r>
          <w:r>
            <w:rPr>
              <w:rFonts w:ascii="仿宋_GB2312" w:hAnsi="仿宋_GB2312"/>
            </w:rPr>
            <w:t>和</w:t>
          </w:r>
          <w:r>
            <w:rPr>
              <w:rFonts w:ascii="仿宋_GB2312" w:hAnsi="仿宋_GB2312"/>
            </w:rPr>
            <w:t>&lt;</w:t>
          </w:r>
          <w:r>
            <w:rPr>
              <w:rFonts w:ascii="仿宋_GB2312" w:hAnsi="仿宋_GB2312"/>
            </w:rPr>
            <w:t>全国养殖用海调查技术规程</w:t>
          </w:r>
          <w:r>
            <w:rPr>
              <w:rFonts w:ascii="仿宋_GB2312" w:hAnsi="仿宋_GB2312"/>
            </w:rPr>
            <w:t>&gt;</w:t>
          </w:r>
          <w:r>
            <w:rPr>
              <w:rFonts w:ascii="仿宋_GB2312" w:hAnsi="仿宋_GB2312"/>
            </w:rPr>
            <w:t>的通知》要求，按照自然资源部和省自然资源厅统一部署，需要开展全</w:t>
          </w:r>
          <w:r>
            <w:rPr>
              <w:rFonts w:ascii="仿宋_GB2312" w:hAnsi="仿宋_GB2312" w:hint="eastAsia"/>
            </w:rPr>
            <w:t>市</w:t>
          </w:r>
          <w:r>
            <w:rPr>
              <w:rFonts w:ascii="仿宋_GB2312" w:hAnsi="仿宋_GB2312"/>
            </w:rPr>
            <w:t>域范围内的养殖用</w:t>
          </w:r>
          <w:proofErr w:type="gramStart"/>
          <w:r>
            <w:rPr>
              <w:rFonts w:ascii="仿宋_GB2312" w:hAnsi="仿宋_GB2312"/>
            </w:rPr>
            <w:t>海调查</w:t>
          </w:r>
          <w:proofErr w:type="gramEnd"/>
          <w:r>
            <w:rPr>
              <w:rFonts w:ascii="仿宋_GB2312" w:hAnsi="仿宋_GB2312"/>
            </w:rPr>
            <w:t>工作。</w:t>
          </w:r>
        </w:p>
        <w:p w:rsidR="00023269" w:rsidRDefault="0011038C" w:rsidP="0011038C">
          <w:pPr>
            <w:spacing w:line="576" w:lineRule="exact"/>
            <w:ind w:firstLineChars="200" w:firstLine="480"/>
            <w:jc w:val="left"/>
            <w:rPr>
              <w:rFonts w:ascii="仿宋_GB2312" w:hAnsi="仿宋_GB2312"/>
            </w:rPr>
          </w:pPr>
          <w:r>
            <w:rPr>
              <w:rFonts w:ascii="仿宋_GB2312" w:hAnsi="仿宋_GB2312"/>
            </w:rPr>
            <w:t>本项目实施是按照自然资源部和省自然资源</w:t>
          </w:r>
          <w:proofErr w:type="gramStart"/>
          <w:r>
            <w:rPr>
              <w:rFonts w:ascii="仿宋_GB2312" w:hAnsi="仿宋_GB2312"/>
            </w:rPr>
            <w:t>厅业务</w:t>
          </w:r>
          <w:proofErr w:type="gramEnd"/>
          <w:r>
            <w:rPr>
              <w:rFonts w:ascii="仿宋_GB2312" w:hAnsi="仿宋_GB2312"/>
            </w:rPr>
            <w:t>工作安排开展，旨在为了查清我</w:t>
          </w:r>
          <w:r>
            <w:rPr>
              <w:rFonts w:ascii="仿宋_GB2312" w:hAnsi="仿宋_GB2312" w:hint="eastAsia"/>
            </w:rPr>
            <w:t>市</w:t>
          </w:r>
          <w:r>
            <w:rPr>
              <w:rFonts w:ascii="仿宋_GB2312" w:hAnsi="仿宋_GB2312"/>
            </w:rPr>
            <w:t>养殖用海现状，研究解决养殖用海管理中的突出问题，进一步加强和规范养殖用海管理。项目的开展是为查清我国养殖用海的规划依据、审批状态、用海主体、空间分布等现状，为进一步加强和规范养殖用海管理提供支撑，是全国养殖用</w:t>
          </w:r>
          <w:proofErr w:type="gramStart"/>
          <w:r>
            <w:rPr>
              <w:rFonts w:ascii="仿宋_GB2312" w:hAnsi="仿宋_GB2312"/>
            </w:rPr>
            <w:t>海调查</w:t>
          </w:r>
          <w:proofErr w:type="gramEnd"/>
          <w:r>
            <w:rPr>
              <w:rFonts w:ascii="仿宋_GB2312" w:hAnsi="仿宋_GB2312"/>
            </w:rPr>
            <w:t>工作的一部分。</w:t>
          </w:r>
        </w:p>
        <w:p w:rsidR="00023269" w:rsidRDefault="0011038C" w:rsidP="00023269">
          <w:pPr>
            <w:spacing w:line="576" w:lineRule="exact"/>
            <w:ind w:firstLineChars="200" w:firstLine="643"/>
            <w:jc w:val="left"/>
            <w:rPr>
              <w:rFonts w:ascii="仿宋_GB2312" w:hAnsi="仿宋_GB2312"/>
            </w:rPr>
          </w:pPr>
          <w:r w:rsidRPr="005B7FEB">
            <w:rPr>
              <w:rFonts w:ascii="仿宋_GB2312" w:hAnsi="仿宋_GB2312" w:hint="eastAsia"/>
              <w:b/>
              <w:sz w:val="32"/>
              <w:szCs w:val="32"/>
            </w:rPr>
            <w:t>项目</w:t>
          </w:r>
          <w:r w:rsidRPr="005B7FEB">
            <w:rPr>
              <w:rFonts w:ascii="仿宋_GB2312" w:hAnsi="仿宋_GB2312"/>
              <w:b/>
              <w:sz w:val="32"/>
              <w:szCs w:val="32"/>
            </w:rPr>
            <w:t>需求：</w:t>
          </w:r>
          <w:r>
            <w:rPr>
              <w:rFonts w:ascii="仿宋_GB2312" w:hAnsi="仿宋_GB2312"/>
            </w:rPr>
            <w:t>根据《全国养殖用海调查技术规程》对</w:t>
          </w:r>
          <w:r>
            <w:rPr>
              <w:rFonts w:ascii="仿宋_GB2312" w:hAnsi="仿宋_GB2312" w:hint="eastAsia"/>
            </w:rPr>
            <w:t>盖州市</w:t>
          </w:r>
          <w:r>
            <w:rPr>
              <w:rFonts w:ascii="仿宋_GB2312" w:hAnsi="仿宋_GB2312"/>
            </w:rPr>
            <w:t>养殖用海空间分布、审批状态、用海主体、规划依据等进行调查，出具调查成果图（分层矢量数据）；调查电子数据集；调查报告。并负责将调查相关数据按照国家要求录入系统和立卷归档。</w:t>
          </w:r>
        </w:p>
        <w:p w:rsidR="00023269" w:rsidRDefault="0011038C" w:rsidP="0011038C">
          <w:pPr>
            <w:spacing w:line="576" w:lineRule="exact"/>
            <w:ind w:firstLineChars="200" w:firstLine="480"/>
            <w:jc w:val="left"/>
            <w:rPr>
              <w:rFonts w:ascii="仿宋_GB2312" w:hAnsi="仿宋_GB2312"/>
            </w:rPr>
          </w:pPr>
          <w:r>
            <w:rPr>
              <w:rFonts w:ascii="仿宋_GB2312" w:hAnsi="仿宋_GB2312"/>
            </w:rPr>
            <w:t>合同履行期限：</w:t>
          </w:r>
        </w:p>
        <w:p w:rsidR="00023269" w:rsidRDefault="0011038C" w:rsidP="0011038C">
          <w:pPr>
            <w:spacing w:line="576" w:lineRule="exact"/>
            <w:ind w:firstLineChars="200" w:firstLine="480"/>
            <w:jc w:val="left"/>
            <w:rPr>
              <w:rFonts w:ascii="仿宋_GB2312" w:hAnsi="仿宋_GB2312"/>
            </w:rPr>
          </w:pPr>
          <w:r>
            <w:rPr>
              <w:rFonts w:ascii="仿宋_GB2312" w:hAnsi="仿宋_GB2312"/>
            </w:rPr>
            <w:t>2021</w:t>
          </w:r>
          <w:r>
            <w:rPr>
              <w:rFonts w:ascii="仿宋_GB2312" w:hAnsi="仿宋_GB2312"/>
            </w:rPr>
            <w:t>年</w:t>
          </w:r>
          <w:r>
            <w:rPr>
              <w:rFonts w:ascii="仿宋_GB2312" w:hAnsi="仿宋_GB2312"/>
            </w:rPr>
            <w:t>3</w:t>
          </w:r>
          <w:r>
            <w:rPr>
              <w:rFonts w:ascii="仿宋_GB2312" w:hAnsi="仿宋_GB2312"/>
            </w:rPr>
            <w:t>月</w:t>
          </w:r>
          <w:r>
            <w:rPr>
              <w:rFonts w:ascii="仿宋_GB2312" w:hAnsi="仿宋_GB2312"/>
            </w:rPr>
            <w:t>30</w:t>
          </w:r>
          <w:r>
            <w:rPr>
              <w:rFonts w:ascii="仿宋_GB2312" w:hAnsi="仿宋_GB2312"/>
            </w:rPr>
            <w:t>日前，完成</w:t>
          </w:r>
          <w:r>
            <w:rPr>
              <w:rFonts w:ascii="仿宋_GB2312" w:hAnsi="仿宋_GB2312" w:hint="eastAsia"/>
            </w:rPr>
            <w:t>盖州市</w:t>
          </w:r>
          <w:r>
            <w:rPr>
              <w:rFonts w:ascii="仿宋_GB2312" w:hAnsi="仿宋_GB2312"/>
            </w:rPr>
            <w:t>围海养殖现场调查；完成围海养殖调查数据的审查补正和汇总分析，形成围海养殖调查报告；</w:t>
          </w:r>
        </w:p>
        <w:p w:rsidR="00023269" w:rsidRDefault="0011038C" w:rsidP="0011038C">
          <w:pPr>
            <w:spacing w:line="576" w:lineRule="exact"/>
            <w:ind w:firstLineChars="200" w:firstLine="480"/>
            <w:jc w:val="left"/>
            <w:rPr>
              <w:rFonts w:ascii="仿宋_GB2312" w:hAnsi="仿宋_GB2312"/>
            </w:rPr>
          </w:pPr>
          <w:r>
            <w:rPr>
              <w:rFonts w:ascii="仿宋_GB2312" w:hAnsi="仿宋_GB2312"/>
            </w:rPr>
            <w:t>2021</w:t>
          </w:r>
          <w:r>
            <w:rPr>
              <w:rFonts w:ascii="仿宋_GB2312" w:hAnsi="仿宋_GB2312"/>
            </w:rPr>
            <w:t>年</w:t>
          </w:r>
          <w:r>
            <w:rPr>
              <w:rFonts w:ascii="仿宋_GB2312" w:hAnsi="仿宋_GB2312"/>
            </w:rPr>
            <w:t>8</w:t>
          </w:r>
          <w:r>
            <w:rPr>
              <w:rFonts w:ascii="仿宋_GB2312" w:hAnsi="仿宋_GB2312"/>
            </w:rPr>
            <w:t>月</w:t>
          </w:r>
          <w:r>
            <w:rPr>
              <w:rFonts w:ascii="仿宋_GB2312" w:hAnsi="仿宋_GB2312"/>
            </w:rPr>
            <w:t>30</w:t>
          </w:r>
          <w:r>
            <w:rPr>
              <w:rFonts w:ascii="仿宋_GB2312" w:hAnsi="仿宋_GB2312"/>
            </w:rPr>
            <w:t>日前，完成开放式养殖等其他养殖用海的现场调查；</w:t>
          </w:r>
        </w:p>
        <w:p w:rsidR="00023269" w:rsidRDefault="0011038C" w:rsidP="0011038C">
          <w:pPr>
            <w:spacing w:line="576" w:lineRule="exact"/>
            <w:ind w:firstLineChars="200" w:firstLine="480"/>
            <w:jc w:val="left"/>
            <w:rPr>
              <w:rFonts w:ascii="仿宋_GB2312" w:hAnsi="仿宋_GB2312"/>
            </w:rPr>
          </w:pPr>
          <w:r>
            <w:rPr>
              <w:rFonts w:ascii="仿宋_GB2312" w:hAnsi="仿宋_GB2312"/>
            </w:rPr>
            <w:t>2021</w:t>
          </w:r>
          <w:r>
            <w:rPr>
              <w:rFonts w:ascii="仿宋_GB2312" w:hAnsi="仿宋_GB2312"/>
            </w:rPr>
            <w:t>年</w:t>
          </w:r>
          <w:r>
            <w:rPr>
              <w:rFonts w:ascii="仿宋_GB2312" w:hAnsi="仿宋_GB2312"/>
            </w:rPr>
            <w:t>11</w:t>
          </w:r>
          <w:r>
            <w:rPr>
              <w:rFonts w:ascii="仿宋_GB2312" w:hAnsi="仿宋_GB2312"/>
            </w:rPr>
            <w:t>月</w:t>
          </w:r>
          <w:r>
            <w:rPr>
              <w:rFonts w:ascii="仿宋_GB2312" w:hAnsi="仿宋_GB2312"/>
            </w:rPr>
            <w:t>30</w:t>
          </w:r>
          <w:r>
            <w:rPr>
              <w:rFonts w:ascii="仿宋_GB2312" w:hAnsi="仿宋_GB2312"/>
            </w:rPr>
            <w:t>日前，完成开放式养殖其他养殖用</w:t>
          </w:r>
          <w:proofErr w:type="gramStart"/>
          <w:r>
            <w:rPr>
              <w:rFonts w:ascii="仿宋_GB2312" w:hAnsi="仿宋_GB2312"/>
            </w:rPr>
            <w:t>海调查</w:t>
          </w:r>
          <w:proofErr w:type="gramEnd"/>
          <w:r>
            <w:rPr>
              <w:rFonts w:ascii="仿宋_GB2312" w:hAnsi="仿宋_GB2312"/>
            </w:rPr>
            <w:t>数据的审查补正和汇总分析，形成养殖用</w:t>
          </w:r>
          <w:proofErr w:type="gramStart"/>
          <w:r>
            <w:rPr>
              <w:rFonts w:ascii="仿宋_GB2312" w:hAnsi="仿宋_GB2312"/>
            </w:rPr>
            <w:t>海调查</w:t>
          </w:r>
          <w:proofErr w:type="gramEnd"/>
          <w:r>
            <w:rPr>
              <w:rFonts w:ascii="仿宋_GB2312" w:hAnsi="仿宋_GB2312"/>
            </w:rPr>
            <w:t>报告。</w:t>
          </w:r>
        </w:p>
        <w:p w:rsidR="00023269" w:rsidRDefault="0011038C" w:rsidP="0011038C">
          <w:pPr>
            <w:spacing w:line="576" w:lineRule="exact"/>
            <w:ind w:firstLineChars="200" w:firstLine="480"/>
            <w:jc w:val="left"/>
            <w:rPr>
              <w:rFonts w:ascii="仿宋_GB2312" w:hAnsi="仿宋_GB2312"/>
            </w:rPr>
          </w:pPr>
          <w:r>
            <w:rPr>
              <w:rFonts w:ascii="仿宋_GB2312" w:hAnsi="仿宋_GB2312"/>
            </w:rPr>
            <w:t>验收和检验要求：阶段和最终调查成果需经甲方检验和确认，以通过国家验收为标准，供方要确保此次养殖用</w:t>
          </w:r>
          <w:proofErr w:type="gramStart"/>
          <w:r>
            <w:rPr>
              <w:rFonts w:ascii="仿宋_GB2312" w:hAnsi="仿宋_GB2312"/>
            </w:rPr>
            <w:t>海调查</w:t>
          </w:r>
          <w:proofErr w:type="gramEnd"/>
          <w:r>
            <w:rPr>
              <w:rFonts w:ascii="仿宋_GB2312" w:hAnsi="仿宋_GB2312"/>
            </w:rPr>
            <w:t>数据和材料的真实性、完整性、准确性、规范性，并对调查成果负责。</w:t>
          </w:r>
        </w:p>
        <w:p w:rsidR="00023269" w:rsidRDefault="0011038C" w:rsidP="0011038C">
          <w:pPr>
            <w:spacing w:line="576" w:lineRule="exact"/>
            <w:ind w:firstLineChars="200" w:firstLine="480"/>
            <w:jc w:val="left"/>
            <w:rPr>
              <w:rFonts w:ascii="仿宋_GB2312" w:hAnsi="仿宋_GB2312"/>
            </w:rPr>
          </w:pPr>
          <w:r>
            <w:rPr>
              <w:rFonts w:ascii="仿宋_GB2312" w:hAnsi="仿宋_GB2312"/>
            </w:rPr>
            <w:t>服务质量：符合《全国养殖用海调查技术规程》要求，通过国家、省、市、</w:t>
          </w:r>
          <w:r>
            <w:rPr>
              <w:rFonts w:ascii="仿宋_GB2312" w:hAnsi="仿宋_GB2312"/>
            </w:rPr>
            <w:t>县验收。</w:t>
          </w:r>
        </w:p>
        <w:p w:rsidR="00023269" w:rsidRDefault="0011038C" w:rsidP="00023269"/>
        <w:p w:rsidR="0058629E" w:rsidRPr="00023269" w:rsidRDefault="0011038C" w:rsidP="0011038C">
          <w:pPr>
            <w:ind w:firstLineChars="200" w:firstLine="480"/>
            <w:rPr>
              <w:rFonts w:ascii="仿宋_GB2312" w:eastAsia="仿宋_GB2312" w:hAnsi="仿宋_GB2312" w:cs="仿宋_GB2312"/>
              <w:szCs w:val="21"/>
            </w:rPr>
          </w:pPr>
        </w:p>
        <w:p w:rsidR="0050268E" w:rsidRDefault="0011038C"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11038C"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w:instrText>
                </w:r>
                <w:r>
                  <w:rPr>
                    <w:rFonts w:ascii="仿宋" w:hAnsi="仿宋" w:cs="Arial" w:hint="eastAsia"/>
                    <w:color w:val="000000" w:themeColor="text1"/>
                    <w:sz w:val="21"/>
                    <w:szCs w:val="21"/>
                  </w:rPr>
                  <w:instrText>评分标准</w:instrText>
                </w:r>
                <w:r>
                  <w:rPr>
                    <w:rFonts w:ascii="仿宋" w:hAnsi="仿宋" w:cs="Arial" w:hint="eastAsia"/>
                    <w:color w:val="000000" w:themeColor="text1"/>
                    <w:sz w:val="21"/>
                    <w:szCs w:val="21"/>
                  </w:rPr>
                  <w:instrText xml:space="preserve">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计算公式为：</w:t>
                </w:r>
                <w:r w:rsidRPr="00023269">
                  <w:rPr>
                    <w:rFonts w:ascii="仿宋" w:hAnsi="仿宋" w:cs="Arial"/>
                    <w:color w:val="000000" w:themeColor="text1"/>
                    <w:szCs w:val="21"/>
                  </w:rPr>
                  <w:t xml:space="preserve"> (Cmin/C)*</w:t>
                </w:r>
                <w:r w:rsidRPr="00023269">
                  <w:rPr>
                    <w:rFonts w:ascii="仿宋" w:hAnsi="仿宋" w:cs="Arial"/>
                    <w:color w:val="000000" w:themeColor="text1"/>
                    <w:szCs w:val="21"/>
                  </w:rPr>
                  <w:t>价格满分。其中，</w:t>
                </w:r>
                <w:r w:rsidRPr="00023269">
                  <w:rPr>
                    <w:rFonts w:ascii="仿宋" w:hAnsi="仿宋" w:cs="Arial"/>
                    <w:color w:val="000000" w:themeColor="text1"/>
                    <w:szCs w:val="21"/>
                  </w:rPr>
                  <w:t>Cmin</w:t>
                </w:r>
                <w:r w:rsidRPr="00023269">
                  <w:rPr>
                    <w:rFonts w:ascii="仿宋" w:hAnsi="仿宋" w:cs="Arial"/>
                    <w:color w:val="000000" w:themeColor="text1"/>
                    <w:szCs w:val="21"/>
                  </w:rPr>
                  <w:t>为所有有效报价人中的最低报价，</w:t>
                </w:r>
                <w:r w:rsidRPr="00023269">
                  <w:rPr>
                    <w:rFonts w:ascii="仿宋" w:hAnsi="仿宋" w:cs="Arial"/>
                    <w:color w:val="000000" w:themeColor="text1"/>
                    <w:szCs w:val="21"/>
                  </w:rPr>
                  <w:t>C</w:t>
                </w:r>
                <w:r w:rsidRPr="00023269">
                  <w:rPr>
                    <w:rFonts w:ascii="仿宋" w:hAnsi="仿宋" w:cs="Arial"/>
                    <w:color w:val="000000" w:themeColor="text1"/>
                    <w:szCs w:val="21"/>
                  </w:rPr>
                  <w:t>为报价人的报价。</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11038C" w:rsidP="008F1F14">
                <w:pPr>
                  <w:rPr>
                    <w:rFonts w:ascii="仿宋" w:hAnsi="仿宋" w:cs="宋体"/>
                    <w:color w:val="000000"/>
                    <w:kern w:val="0"/>
                    <w:szCs w:val="21"/>
                  </w:rPr>
                </w:pPr>
                <w:r>
                  <w:rPr>
                    <w:rFonts w:ascii="仿宋" w:hAnsi="仿宋" w:cs="宋体" w:hint="eastAsia"/>
                    <w:color w:val="000000"/>
                    <w:kern w:val="0"/>
                    <w:szCs w:val="21"/>
                  </w:rPr>
                  <w:t>20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需求分析情况</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根据投标人对养殖用</w:t>
                </w:r>
                <w:proofErr w:type="gramStart"/>
                <w:r w:rsidRPr="00023269">
                  <w:rPr>
                    <w:rFonts w:ascii="仿宋" w:hAnsi="仿宋" w:cs="Arial"/>
                    <w:color w:val="000000" w:themeColor="text1"/>
                    <w:szCs w:val="21"/>
                  </w:rPr>
                  <w:t>海调查</w:t>
                </w:r>
                <w:proofErr w:type="gramEnd"/>
                <w:r w:rsidRPr="00023269">
                  <w:rPr>
                    <w:rFonts w:ascii="仿宋" w:hAnsi="仿宋" w:cs="Arial"/>
                    <w:color w:val="000000" w:themeColor="text1"/>
                    <w:szCs w:val="21"/>
                  </w:rPr>
                  <w:t>工作理解，根据描述清晰完整程度，</w:t>
                </w:r>
                <w:r w:rsidRPr="00023269">
                  <w:rPr>
                    <w:rFonts w:ascii="仿宋" w:hAnsi="仿宋" w:cs="Arial"/>
                    <w:color w:val="000000" w:themeColor="text1"/>
                    <w:szCs w:val="21"/>
                  </w:rPr>
                  <w:t> </w:t>
                </w:r>
                <w:r w:rsidRPr="00023269">
                  <w:rPr>
                    <w:rFonts w:ascii="仿宋" w:hAnsi="仿宋" w:cs="Arial"/>
                    <w:color w:val="000000" w:themeColor="text1"/>
                    <w:szCs w:val="21"/>
                  </w:rPr>
                  <w:t>优秀</w:t>
                </w:r>
                <w:r w:rsidRPr="00023269">
                  <w:rPr>
                    <w:rFonts w:ascii="仿宋" w:hAnsi="仿宋" w:cs="Arial"/>
                    <w:color w:val="000000" w:themeColor="text1"/>
                    <w:szCs w:val="21"/>
                  </w:rPr>
                  <w:t>5</w:t>
                </w:r>
                <w:r w:rsidRPr="00023269">
                  <w:rPr>
                    <w:rFonts w:ascii="仿宋" w:hAnsi="仿宋" w:cs="Arial"/>
                    <w:color w:val="000000" w:themeColor="text1"/>
                    <w:szCs w:val="21"/>
                  </w:rPr>
                  <w:t>分，良好</w:t>
                </w:r>
                <w:r w:rsidRPr="00023269">
                  <w:rPr>
                    <w:rFonts w:ascii="仿宋" w:hAnsi="仿宋" w:cs="Arial"/>
                    <w:color w:val="000000" w:themeColor="text1"/>
                    <w:szCs w:val="21"/>
                  </w:rPr>
                  <w:t>3</w:t>
                </w:r>
                <w:r w:rsidRPr="00023269">
                  <w:rPr>
                    <w:rFonts w:ascii="仿宋" w:hAnsi="仿宋" w:cs="Arial"/>
                    <w:color w:val="000000" w:themeColor="text1"/>
                    <w:szCs w:val="21"/>
                  </w:rPr>
                  <w:t>分，一般</w:t>
                </w:r>
                <w:r w:rsidRPr="00023269">
                  <w:rPr>
                    <w:rFonts w:ascii="仿宋" w:hAnsi="仿宋" w:cs="Arial"/>
                    <w:color w:val="000000" w:themeColor="text1"/>
                    <w:szCs w:val="21"/>
                  </w:rPr>
                  <w:t>1</w:t>
                </w:r>
                <w:r w:rsidRPr="00023269">
                  <w:rPr>
                    <w:rFonts w:ascii="仿宋" w:hAnsi="仿宋" w:cs="Arial"/>
                    <w:color w:val="000000" w:themeColor="text1"/>
                    <w:szCs w:val="21"/>
                  </w:rPr>
                  <w:t>分，其他不得分。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11038C" w:rsidP="008F1F14">
                <w:pPr>
                  <w:rPr>
                    <w:rFonts w:ascii="仿宋" w:hAnsi="仿宋" w:cs="宋体"/>
                    <w:color w:val="000000"/>
                    <w:kern w:val="0"/>
                    <w:szCs w:val="21"/>
                  </w:rPr>
                </w:pPr>
                <w:r>
                  <w:rPr>
                    <w:rFonts w:ascii="仿宋" w:hAnsi="仿宋" w:cs="宋体" w:hint="eastAsia"/>
                    <w:color w:val="000000"/>
                    <w:kern w:val="0"/>
                    <w:szCs w:val="21"/>
                  </w:rPr>
                  <w:t>5</w:t>
                </w:r>
              </w:p>
            </w:tc>
            <w:sdt>
              <w:sdtPr>
                <w:rPr>
                  <w:rFonts w:ascii="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项目方案完整性</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服务方案完整性评价。方案的思路清晰、内容全面，实施办法科学合理。评价</w:t>
                </w:r>
                <w:proofErr w:type="gramStart"/>
                <w:r w:rsidRPr="00023269">
                  <w:rPr>
                    <w:rFonts w:ascii="仿宋" w:hAnsi="仿宋" w:cs="Arial"/>
                    <w:color w:val="000000" w:themeColor="text1"/>
                    <w:szCs w:val="21"/>
                  </w:rPr>
                  <w:t>为优得</w:t>
                </w:r>
                <w:proofErr w:type="gramEnd"/>
                <w:r w:rsidRPr="00023269">
                  <w:rPr>
                    <w:rFonts w:ascii="仿宋" w:hAnsi="仿宋" w:cs="Arial"/>
                    <w:color w:val="000000" w:themeColor="text1"/>
                    <w:szCs w:val="21"/>
                  </w:rPr>
                  <w:t>8-7</w:t>
                </w:r>
                <w:r w:rsidRPr="00023269">
                  <w:rPr>
                    <w:rFonts w:ascii="仿宋" w:hAnsi="仿宋" w:cs="Arial"/>
                    <w:color w:val="000000" w:themeColor="text1"/>
                    <w:szCs w:val="21"/>
                  </w:rPr>
                  <w:t>分，中得</w:t>
                </w:r>
                <w:r w:rsidRPr="00023269">
                  <w:rPr>
                    <w:rFonts w:ascii="仿宋" w:hAnsi="仿宋" w:cs="Arial"/>
                    <w:color w:val="000000" w:themeColor="text1"/>
                    <w:szCs w:val="21"/>
                  </w:rPr>
                  <w:t>6-4</w:t>
                </w:r>
                <w:r w:rsidRPr="00023269">
                  <w:rPr>
                    <w:rFonts w:ascii="仿宋" w:hAnsi="仿宋" w:cs="Arial"/>
                    <w:color w:val="000000" w:themeColor="text1"/>
                    <w:szCs w:val="21"/>
                  </w:rPr>
                  <w:t>分，差得</w:t>
                </w:r>
                <w:r w:rsidRPr="00023269">
                  <w:rPr>
                    <w:rFonts w:ascii="仿宋" w:hAnsi="仿宋" w:cs="Arial"/>
                    <w:color w:val="000000" w:themeColor="text1"/>
                    <w:szCs w:val="21"/>
                  </w:rPr>
                  <w:t>3-0</w:t>
                </w:r>
                <w:r w:rsidRPr="00023269">
                  <w:rPr>
                    <w:rFonts w:ascii="仿宋" w:hAnsi="仿宋" w:cs="Arial"/>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11038C" w:rsidP="008F1F14">
                <w:pPr>
                  <w:rPr>
                    <w:rFonts w:ascii="仿宋" w:hAnsi="仿宋"/>
                    <w:szCs w:val="21"/>
                  </w:rPr>
                </w:pPr>
                <w:r>
                  <w:rPr>
                    <w:rFonts w:ascii="仿宋" w:hAnsi="仿宋" w:hint="eastAsia"/>
                    <w:szCs w:val="21"/>
                  </w:rPr>
                  <w:t>8</w:t>
                </w:r>
              </w:p>
            </w:tc>
            <w:sdt>
              <w:sdtPr>
                <w:rPr>
                  <w:rFonts w:ascii="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服务方案针对性</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服务方案针对性评价。对项目的理解、项目的重点、关键点分析细致准确，了解和认识深刻，有针对性的提出科学合理的建议，可操作性强，服务措施完善。评价</w:t>
                </w:r>
                <w:proofErr w:type="gramStart"/>
                <w:r w:rsidRPr="00023269">
                  <w:rPr>
                    <w:rFonts w:ascii="仿宋" w:hAnsi="仿宋" w:cs="Arial"/>
                    <w:color w:val="000000" w:themeColor="text1"/>
                    <w:szCs w:val="21"/>
                  </w:rPr>
                  <w:t>为优得</w:t>
                </w:r>
                <w:proofErr w:type="gramEnd"/>
                <w:r w:rsidRPr="00023269">
                  <w:rPr>
                    <w:rFonts w:ascii="仿宋" w:hAnsi="仿宋" w:cs="Arial"/>
                    <w:color w:val="000000" w:themeColor="text1"/>
                    <w:szCs w:val="21"/>
                  </w:rPr>
                  <w:t>8-7</w:t>
                </w:r>
                <w:r w:rsidRPr="00023269">
                  <w:rPr>
                    <w:rFonts w:ascii="仿宋" w:hAnsi="仿宋" w:cs="Arial"/>
                    <w:color w:val="000000" w:themeColor="text1"/>
                    <w:szCs w:val="21"/>
                  </w:rPr>
                  <w:t>分，中得</w:t>
                </w:r>
                <w:r w:rsidRPr="00023269">
                  <w:rPr>
                    <w:rFonts w:ascii="仿宋" w:hAnsi="仿宋" w:cs="Arial"/>
                    <w:color w:val="000000" w:themeColor="text1"/>
                    <w:szCs w:val="21"/>
                  </w:rPr>
                  <w:t>6-4</w:t>
                </w:r>
                <w:r w:rsidRPr="00023269">
                  <w:rPr>
                    <w:rFonts w:ascii="仿宋" w:hAnsi="仿宋" w:cs="Arial"/>
                    <w:color w:val="000000" w:themeColor="text1"/>
                    <w:szCs w:val="21"/>
                  </w:rPr>
                  <w:t>分，差得</w:t>
                </w:r>
                <w:r w:rsidRPr="00023269">
                  <w:rPr>
                    <w:rFonts w:ascii="仿宋" w:hAnsi="仿宋" w:cs="Arial"/>
                    <w:color w:val="000000" w:themeColor="text1"/>
                    <w:szCs w:val="21"/>
                  </w:rPr>
                  <w:t>3-0</w:t>
                </w:r>
                <w:r w:rsidRPr="00023269">
                  <w:rPr>
                    <w:rFonts w:ascii="仿宋" w:hAnsi="仿宋" w:cs="Arial"/>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11038C" w:rsidP="008F1F14">
                <w:pPr>
                  <w:rPr>
                    <w:rFonts w:ascii="仿宋" w:hAnsi="仿宋"/>
                    <w:szCs w:val="21"/>
                  </w:rPr>
                </w:pPr>
                <w:r>
                  <w:rPr>
                    <w:rFonts w:ascii="仿宋" w:hAnsi="仿宋" w:hint="eastAsia"/>
                    <w:szCs w:val="21"/>
                  </w:rPr>
                  <w:t>8</w:t>
                </w:r>
              </w:p>
            </w:tc>
            <w:sdt>
              <w:sdtPr>
                <w:rPr>
                  <w:rFonts w:ascii="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服务质量</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服务质量保证性评价。对质量有详细的控制方案和措施，项目小组成员有详细的介绍，项目实施人员数量非常充足，可以实现对多个任务目标的同时开展。评价</w:t>
                </w:r>
                <w:proofErr w:type="gramStart"/>
                <w:r w:rsidRPr="00023269">
                  <w:rPr>
                    <w:rFonts w:ascii="仿宋" w:hAnsi="仿宋" w:cs="Arial"/>
                    <w:color w:val="000000" w:themeColor="text1"/>
                    <w:szCs w:val="21"/>
                  </w:rPr>
                  <w:t>为优得</w:t>
                </w:r>
                <w:proofErr w:type="gramEnd"/>
                <w:r w:rsidRPr="00023269">
                  <w:rPr>
                    <w:rFonts w:ascii="仿宋" w:hAnsi="仿宋" w:cs="Arial"/>
                    <w:color w:val="000000" w:themeColor="text1"/>
                    <w:szCs w:val="21"/>
                  </w:rPr>
                  <w:t>8-7</w:t>
                </w:r>
                <w:r w:rsidRPr="00023269">
                  <w:rPr>
                    <w:rFonts w:ascii="仿宋" w:hAnsi="仿宋" w:cs="Arial"/>
                    <w:color w:val="000000" w:themeColor="text1"/>
                    <w:szCs w:val="21"/>
                  </w:rPr>
                  <w:t>分，中得</w:t>
                </w:r>
                <w:r w:rsidRPr="00023269">
                  <w:rPr>
                    <w:rFonts w:ascii="仿宋" w:hAnsi="仿宋" w:cs="Arial"/>
                    <w:color w:val="000000" w:themeColor="text1"/>
                    <w:szCs w:val="21"/>
                  </w:rPr>
                  <w:t>6-4</w:t>
                </w:r>
                <w:r w:rsidRPr="00023269">
                  <w:rPr>
                    <w:rFonts w:ascii="仿宋" w:hAnsi="仿宋" w:cs="Arial"/>
                    <w:color w:val="000000" w:themeColor="text1"/>
                    <w:szCs w:val="21"/>
                  </w:rPr>
                  <w:t>分，差得</w:t>
                </w:r>
                <w:r w:rsidRPr="00023269">
                  <w:rPr>
                    <w:rFonts w:ascii="仿宋" w:hAnsi="仿宋" w:cs="Arial"/>
                    <w:color w:val="000000" w:themeColor="text1"/>
                    <w:szCs w:val="21"/>
                  </w:rPr>
                  <w:t>3-0</w:t>
                </w:r>
                <w:r w:rsidRPr="00023269">
                  <w:rPr>
                    <w:rFonts w:ascii="仿宋" w:hAnsi="仿宋" w:cs="Arial"/>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11038C" w:rsidP="008F1F14">
                <w:pPr>
                  <w:rPr>
                    <w:rFonts w:ascii="仿宋" w:hAnsi="仿宋"/>
                    <w:szCs w:val="21"/>
                  </w:rPr>
                </w:pPr>
                <w:r>
                  <w:rPr>
                    <w:rFonts w:ascii="仿宋" w:hAnsi="仿宋" w:hint="eastAsia"/>
                    <w:szCs w:val="21"/>
                  </w:rPr>
                  <w:t>8</w:t>
                </w:r>
              </w:p>
            </w:tc>
            <w:sdt>
              <w:sdtPr>
                <w:rPr>
                  <w:rFonts w:ascii="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调查方法先进性</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根据调查规程准确和完整地描述调查方法、数据获取方法等基本要求，技术设计可行、快速高效，且拥有应急措施，尤其具有验证性，优秀</w:t>
                </w:r>
                <w:r w:rsidRPr="00023269">
                  <w:rPr>
                    <w:rFonts w:ascii="仿宋" w:hAnsi="仿宋" w:cs="Arial"/>
                    <w:color w:val="000000" w:themeColor="text1"/>
                    <w:szCs w:val="21"/>
                  </w:rPr>
                  <w:t>5</w:t>
                </w:r>
                <w:r w:rsidRPr="00023269">
                  <w:rPr>
                    <w:rFonts w:ascii="仿宋" w:hAnsi="仿宋" w:cs="Arial"/>
                    <w:color w:val="000000" w:themeColor="text1"/>
                    <w:szCs w:val="21"/>
                  </w:rPr>
                  <w:t>分，良好</w:t>
                </w:r>
                <w:r w:rsidRPr="00023269">
                  <w:rPr>
                    <w:rFonts w:ascii="仿宋" w:hAnsi="仿宋" w:cs="Arial"/>
                    <w:color w:val="000000" w:themeColor="text1"/>
                    <w:szCs w:val="21"/>
                  </w:rPr>
                  <w:t>3</w:t>
                </w:r>
                <w:r w:rsidRPr="00023269">
                  <w:rPr>
                    <w:rFonts w:ascii="仿宋" w:hAnsi="仿宋" w:cs="Arial"/>
                    <w:color w:val="000000" w:themeColor="text1"/>
                    <w:szCs w:val="21"/>
                  </w:rPr>
                  <w:t>分，一般</w:t>
                </w:r>
                <w:r w:rsidRPr="00023269">
                  <w:rPr>
                    <w:rFonts w:ascii="仿宋" w:hAnsi="仿宋" w:cs="Arial"/>
                    <w:color w:val="000000" w:themeColor="text1"/>
                    <w:szCs w:val="21"/>
                  </w:rPr>
                  <w:t>1</w:t>
                </w:r>
                <w:r w:rsidRPr="00023269">
                  <w:rPr>
                    <w:rFonts w:ascii="仿宋" w:hAnsi="仿宋" w:cs="Arial"/>
                    <w:color w:val="000000" w:themeColor="text1"/>
                    <w:szCs w:val="21"/>
                  </w:rPr>
                  <w:t>分，其他不得分。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11038C"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51202744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11038C" w:rsidP="008F1F14">
                    <w:pPr>
                      <w:jc w:val="center"/>
                      <w:rPr>
                        <w:rFonts w:ascii="仿宋" w:hAnsi="仿宋"/>
                        <w:szCs w:val="21"/>
                      </w:rPr>
                    </w:pPr>
                    <w:r>
                      <w:rPr>
                        <w:rFonts w:ascii="MS Gothic" w:eastAsia="MS Gothic" w:hAnsi="MS Gothic" w:hint="eastAsia"/>
                        <w:szCs w:val="21"/>
                      </w:rPr>
                      <w:t>☒</w:t>
                    </w:r>
                  </w:p>
                </w:tc>
              </w:sdtContent>
            </w:sdt>
          </w:tr>
          <w:tr w:rsidR="0002326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269" w:rsidRDefault="0011038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数据</w:t>
                </w:r>
                <w:proofErr w:type="gramStart"/>
                <w:r w:rsidRPr="00023269">
                  <w:rPr>
                    <w:rFonts w:ascii="仿宋" w:hAnsi="仿宋" w:cs="Arial"/>
                    <w:color w:val="000000" w:themeColor="text1"/>
                    <w:szCs w:val="21"/>
                  </w:rPr>
                  <w:t>集建立</w:t>
                </w:r>
                <w:proofErr w:type="gramEnd"/>
              </w:p>
            </w:tc>
            <w:tc>
              <w:tcPr>
                <w:tcW w:w="2649"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成果数据</w:t>
                </w:r>
                <w:proofErr w:type="gramStart"/>
                <w:r w:rsidRPr="00023269">
                  <w:rPr>
                    <w:rFonts w:ascii="仿宋" w:hAnsi="仿宋" w:cs="Arial"/>
                    <w:color w:val="000000" w:themeColor="text1"/>
                    <w:szCs w:val="21"/>
                  </w:rPr>
                  <w:t>集建立</w:t>
                </w:r>
                <w:proofErr w:type="gramEnd"/>
                <w:r w:rsidRPr="00023269">
                  <w:rPr>
                    <w:rFonts w:ascii="仿宋" w:hAnsi="仿宋" w:cs="Arial"/>
                    <w:color w:val="000000" w:themeColor="text1"/>
                    <w:szCs w:val="21"/>
                  </w:rPr>
                  <w:t>的理论和技术方法，优秀</w:t>
                </w:r>
                <w:r w:rsidRPr="00023269">
                  <w:rPr>
                    <w:rFonts w:ascii="仿宋" w:hAnsi="仿宋" w:cs="Arial"/>
                    <w:color w:val="000000" w:themeColor="text1"/>
                    <w:szCs w:val="21"/>
                  </w:rPr>
                  <w:t>5</w:t>
                </w:r>
                <w:r w:rsidRPr="00023269">
                  <w:rPr>
                    <w:rFonts w:ascii="仿宋" w:hAnsi="仿宋" w:cs="Arial"/>
                    <w:color w:val="000000" w:themeColor="text1"/>
                    <w:szCs w:val="21"/>
                  </w:rPr>
                  <w:t>分，良好</w:t>
                </w:r>
                <w:r w:rsidRPr="00023269">
                  <w:rPr>
                    <w:rFonts w:ascii="仿宋" w:hAnsi="仿宋" w:cs="Arial"/>
                    <w:color w:val="000000" w:themeColor="text1"/>
                    <w:szCs w:val="21"/>
                  </w:rPr>
                  <w:t>3</w:t>
                </w:r>
                <w:r w:rsidRPr="00023269">
                  <w:rPr>
                    <w:rFonts w:ascii="仿宋" w:hAnsi="仿宋" w:cs="Arial"/>
                    <w:color w:val="000000" w:themeColor="text1"/>
                    <w:szCs w:val="21"/>
                  </w:rPr>
                  <w:t>分，一般</w:t>
                </w:r>
                <w:r w:rsidRPr="00023269">
                  <w:rPr>
                    <w:rFonts w:ascii="仿宋" w:hAnsi="仿宋" w:cs="Arial"/>
                    <w:color w:val="000000" w:themeColor="text1"/>
                    <w:szCs w:val="21"/>
                  </w:rPr>
                  <w:t>1</w:t>
                </w:r>
                <w:r w:rsidRPr="00023269">
                  <w:rPr>
                    <w:rFonts w:ascii="仿宋" w:hAnsi="仿宋" w:cs="Arial"/>
                    <w:color w:val="000000" w:themeColor="text1"/>
                    <w:szCs w:val="21"/>
                  </w:rPr>
                  <w:t>分，其他不得分。</w:t>
                </w:r>
              </w:p>
            </w:tc>
            <w:tc>
              <w:tcPr>
                <w:tcW w:w="39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46600728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jc w:val="center"/>
                      <w:rPr>
                        <w:rFonts w:ascii="仿宋" w:hAnsi="仿宋"/>
                        <w:szCs w:val="21"/>
                      </w:rPr>
                    </w:pPr>
                    <w:r>
                      <w:rPr>
                        <w:rFonts w:ascii="MS Gothic" w:eastAsia="MS Gothic" w:hAnsi="MS Gothic" w:hint="eastAsia"/>
                        <w:szCs w:val="21"/>
                      </w:rPr>
                      <w:t>☒</w:t>
                    </w:r>
                  </w:p>
                </w:tc>
              </w:sdtContent>
            </w:sdt>
          </w:tr>
          <w:tr w:rsidR="0002326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269" w:rsidRDefault="0011038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报告编制</w:t>
                </w:r>
              </w:p>
            </w:tc>
            <w:tc>
              <w:tcPr>
                <w:tcW w:w="2649"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内容详实、方案明确、成果真实和报告规范，优秀</w:t>
                </w:r>
                <w:r w:rsidRPr="00023269">
                  <w:rPr>
                    <w:rFonts w:ascii="仿宋" w:hAnsi="仿宋" w:cs="Arial"/>
                    <w:color w:val="000000" w:themeColor="text1"/>
                    <w:szCs w:val="21"/>
                  </w:rPr>
                  <w:t>5</w:t>
                </w:r>
                <w:r w:rsidRPr="00023269">
                  <w:rPr>
                    <w:rFonts w:ascii="仿宋" w:hAnsi="仿宋" w:cs="Arial"/>
                    <w:color w:val="000000" w:themeColor="text1"/>
                    <w:szCs w:val="21"/>
                  </w:rPr>
                  <w:t>分，良好</w:t>
                </w:r>
                <w:r w:rsidRPr="00023269">
                  <w:rPr>
                    <w:rFonts w:ascii="仿宋" w:hAnsi="仿宋" w:cs="Arial"/>
                    <w:color w:val="000000" w:themeColor="text1"/>
                    <w:szCs w:val="21"/>
                  </w:rPr>
                  <w:t>3</w:t>
                </w:r>
                <w:r w:rsidRPr="00023269">
                  <w:rPr>
                    <w:rFonts w:ascii="仿宋" w:hAnsi="仿宋" w:cs="Arial"/>
                    <w:color w:val="000000" w:themeColor="text1"/>
                    <w:szCs w:val="21"/>
                  </w:rPr>
                  <w:t>分，一般</w:t>
                </w:r>
                <w:r w:rsidRPr="00023269">
                  <w:rPr>
                    <w:rFonts w:ascii="仿宋" w:hAnsi="仿宋" w:cs="Arial"/>
                    <w:color w:val="000000" w:themeColor="text1"/>
                    <w:szCs w:val="21"/>
                  </w:rPr>
                  <w:t>1</w:t>
                </w:r>
                <w:r w:rsidRPr="00023269">
                  <w:rPr>
                    <w:rFonts w:ascii="仿宋" w:hAnsi="仿宋" w:cs="Arial"/>
                    <w:color w:val="000000" w:themeColor="text1"/>
                    <w:szCs w:val="21"/>
                  </w:rPr>
                  <w:t>分，其他不得分。</w:t>
                </w:r>
              </w:p>
            </w:tc>
            <w:tc>
              <w:tcPr>
                <w:tcW w:w="39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55962291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jc w:val="center"/>
                      <w:rPr>
                        <w:rFonts w:ascii="仿宋" w:hAnsi="仿宋"/>
                        <w:szCs w:val="21"/>
                      </w:rPr>
                    </w:pPr>
                    <w:r>
                      <w:rPr>
                        <w:rFonts w:ascii="MS Gothic" w:eastAsia="MS Gothic" w:hAnsi="MS Gothic" w:hint="eastAsia"/>
                        <w:szCs w:val="21"/>
                      </w:rPr>
                      <w:t>☒</w:t>
                    </w:r>
                  </w:p>
                </w:tc>
              </w:sdtContent>
            </w:sdt>
          </w:tr>
          <w:tr w:rsidR="0002326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269" w:rsidRDefault="0011038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数据入库</w:t>
                </w:r>
              </w:p>
            </w:tc>
            <w:tc>
              <w:tcPr>
                <w:tcW w:w="2649"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C32BDD">
                <w:pPr>
                  <w:rPr>
                    <w:rFonts w:ascii="仿宋" w:hAnsi="仿宋" w:cs="Arial"/>
                    <w:color w:val="000000" w:themeColor="text1"/>
                    <w:szCs w:val="21"/>
                  </w:rPr>
                </w:pPr>
                <w:r w:rsidRPr="00023269">
                  <w:rPr>
                    <w:rFonts w:ascii="仿宋" w:hAnsi="仿宋" w:cs="Arial"/>
                    <w:color w:val="000000" w:themeColor="text1"/>
                    <w:szCs w:val="21"/>
                  </w:rPr>
                  <w:t>与已有技术成果和信息系统相互衔接，相互兼容，并能实现汇总分析，优秀</w:t>
                </w:r>
                <w:r w:rsidRPr="00023269">
                  <w:rPr>
                    <w:rFonts w:ascii="仿宋" w:hAnsi="仿宋" w:cs="Arial"/>
                    <w:color w:val="000000" w:themeColor="text1"/>
                    <w:szCs w:val="21"/>
                  </w:rPr>
                  <w:t>5</w:t>
                </w:r>
                <w:r w:rsidRPr="00023269">
                  <w:rPr>
                    <w:rFonts w:ascii="仿宋" w:hAnsi="仿宋" w:cs="Arial"/>
                    <w:color w:val="000000" w:themeColor="text1"/>
                    <w:szCs w:val="21"/>
                  </w:rPr>
                  <w:t>分，良好</w:t>
                </w:r>
                <w:r w:rsidRPr="00023269">
                  <w:rPr>
                    <w:rFonts w:ascii="仿宋" w:hAnsi="仿宋" w:cs="Arial"/>
                    <w:color w:val="000000" w:themeColor="text1"/>
                    <w:szCs w:val="21"/>
                  </w:rPr>
                  <w:t>3</w:t>
                </w:r>
                <w:r w:rsidRPr="00023269">
                  <w:rPr>
                    <w:rFonts w:ascii="仿宋" w:hAnsi="仿宋" w:cs="Arial"/>
                    <w:color w:val="000000" w:themeColor="text1"/>
                    <w:szCs w:val="21"/>
                  </w:rPr>
                  <w:t>分，一般</w:t>
                </w:r>
                <w:r w:rsidRPr="00023269">
                  <w:rPr>
                    <w:rFonts w:ascii="仿宋" w:hAnsi="仿宋" w:cs="Arial"/>
                    <w:color w:val="000000" w:themeColor="text1"/>
                    <w:szCs w:val="21"/>
                  </w:rPr>
                  <w:t>1</w:t>
                </w:r>
                <w:r w:rsidRPr="00023269">
                  <w:rPr>
                    <w:rFonts w:ascii="仿宋" w:hAnsi="仿宋" w:cs="Arial"/>
                    <w:color w:val="000000" w:themeColor="text1"/>
                    <w:szCs w:val="21"/>
                  </w:rPr>
                  <w:t>分，其他不得分。</w:t>
                </w:r>
              </w:p>
            </w:tc>
            <w:tc>
              <w:tcPr>
                <w:tcW w:w="39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352523877"/>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jc w:val="center"/>
                      <w:rPr>
                        <w:rFonts w:ascii="仿宋" w:hAnsi="仿宋"/>
                        <w:szCs w:val="21"/>
                      </w:rPr>
                    </w:pPr>
                    <w:r>
                      <w:rPr>
                        <w:rFonts w:ascii="MS Gothic" w:eastAsia="MS Gothic" w:hAnsi="MS Gothic" w:hint="eastAsia"/>
                        <w:szCs w:val="21"/>
                      </w:rPr>
                      <w:t>☒</w:t>
                    </w:r>
                  </w:p>
                </w:tc>
              </w:sdtContent>
            </w:sdt>
          </w:tr>
          <w:tr w:rsidR="0002326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269" w:rsidRDefault="0011038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投标人应针对本项目提供详细的技术支持与售后服务方案，建立完善的服务体系。能够提供满足要求的服务承诺和多种服务方式，故障响应及时。保证数据提交到市、省、部等成功提交。优秀</w:t>
                </w:r>
                <w:r w:rsidRPr="00023269">
                  <w:rPr>
                    <w:rFonts w:ascii="仿宋" w:hAnsi="仿宋" w:cs="Arial"/>
                    <w:color w:val="000000" w:themeColor="text1"/>
                    <w:szCs w:val="21"/>
                  </w:rPr>
                  <w:t>5</w:t>
                </w:r>
                <w:r w:rsidRPr="00023269">
                  <w:rPr>
                    <w:rFonts w:ascii="仿宋" w:hAnsi="仿宋" w:cs="Arial"/>
                    <w:color w:val="000000" w:themeColor="text1"/>
                    <w:szCs w:val="21"/>
                  </w:rPr>
                  <w:t>分，良好</w:t>
                </w:r>
                <w:r w:rsidRPr="00023269">
                  <w:rPr>
                    <w:rFonts w:ascii="仿宋" w:hAnsi="仿宋" w:cs="Arial"/>
                    <w:color w:val="000000" w:themeColor="text1"/>
                    <w:szCs w:val="21"/>
                  </w:rPr>
                  <w:t>3</w:t>
                </w:r>
                <w:r w:rsidRPr="00023269">
                  <w:rPr>
                    <w:rFonts w:ascii="仿宋" w:hAnsi="仿宋" w:cs="Arial"/>
                    <w:color w:val="000000" w:themeColor="text1"/>
                    <w:szCs w:val="21"/>
                  </w:rPr>
                  <w:t>分，一般</w:t>
                </w:r>
                <w:r w:rsidRPr="00023269">
                  <w:rPr>
                    <w:rFonts w:ascii="仿宋" w:hAnsi="仿宋" w:cs="Arial"/>
                    <w:color w:val="000000" w:themeColor="text1"/>
                    <w:szCs w:val="21"/>
                  </w:rPr>
                  <w:t>1</w:t>
                </w:r>
                <w:r w:rsidRPr="00023269">
                  <w:rPr>
                    <w:rFonts w:ascii="仿宋" w:hAnsi="仿宋" w:cs="Arial"/>
                    <w:color w:val="000000" w:themeColor="text1"/>
                    <w:szCs w:val="21"/>
                  </w:rPr>
                  <w:t>分，其他不得分。</w:t>
                </w:r>
              </w:p>
            </w:tc>
            <w:tc>
              <w:tcPr>
                <w:tcW w:w="39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10469163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jc w:val="center"/>
                      <w:rPr>
                        <w:rFonts w:ascii="仿宋" w:hAnsi="仿宋"/>
                        <w:szCs w:val="21"/>
                      </w:rPr>
                    </w:pPr>
                    <w:r>
                      <w:rPr>
                        <w:rFonts w:ascii="MS Gothic" w:eastAsia="MS Gothic" w:hAnsi="MS Gothic" w:hint="eastAsia"/>
                        <w:szCs w:val="21"/>
                      </w:rPr>
                      <w:t>☒</w:t>
                    </w:r>
                  </w:p>
                </w:tc>
              </w:sdtContent>
            </w:sdt>
          </w:tr>
          <w:tr w:rsidR="0002326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269" w:rsidRDefault="0011038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质量控制</w:t>
                </w:r>
              </w:p>
            </w:tc>
            <w:tc>
              <w:tcPr>
                <w:tcW w:w="2649"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成果质量控制体系科学、合理和完善，并具有针对性和可行性。优秀</w:t>
                </w:r>
                <w:r w:rsidRPr="00023269">
                  <w:rPr>
                    <w:rFonts w:ascii="仿宋" w:hAnsi="仿宋" w:cs="Arial"/>
                    <w:color w:val="000000" w:themeColor="text1"/>
                    <w:szCs w:val="21"/>
                  </w:rPr>
                  <w:t>5</w:t>
                </w:r>
                <w:r w:rsidRPr="00023269">
                  <w:rPr>
                    <w:rFonts w:ascii="仿宋" w:hAnsi="仿宋" w:cs="Arial"/>
                    <w:color w:val="000000" w:themeColor="text1"/>
                    <w:szCs w:val="21"/>
                  </w:rPr>
                  <w:t>分，良好</w:t>
                </w:r>
                <w:r w:rsidRPr="00023269">
                  <w:rPr>
                    <w:rFonts w:ascii="仿宋" w:hAnsi="仿宋" w:cs="Arial"/>
                    <w:color w:val="000000" w:themeColor="text1"/>
                    <w:szCs w:val="21"/>
                  </w:rPr>
                  <w:t>3</w:t>
                </w:r>
                <w:r w:rsidRPr="00023269">
                  <w:rPr>
                    <w:rFonts w:ascii="仿宋" w:hAnsi="仿宋" w:cs="Arial"/>
                    <w:color w:val="000000" w:themeColor="text1"/>
                    <w:szCs w:val="21"/>
                  </w:rPr>
                  <w:t>分，一般</w:t>
                </w:r>
                <w:r w:rsidRPr="00023269">
                  <w:rPr>
                    <w:rFonts w:ascii="仿宋" w:hAnsi="仿宋" w:cs="Arial"/>
                    <w:color w:val="000000" w:themeColor="text1"/>
                    <w:szCs w:val="21"/>
                  </w:rPr>
                  <w:t>1</w:t>
                </w:r>
                <w:r w:rsidRPr="00023269">
                  <w:rPr>
                    <w:rFonts w:ascii="仿宋" w:hAnsi="仿宋" w:cs="Arial"/>
                    <w:color w:val="000000" w:themeColor="text1"/>
                    <w:szCs w:val="21"/>
                  </w:rPr>
                  <w:t>分，其他不得分。</w:t>
                </w:r>
              </w:p>
            </w:tc>
            <w:tc>
              <w:tcPr>
                <w:tcW w:w="39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204925724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jc w:val="center"/>
                      <w:rPr>
                        <w:rFonts w:ascii="仿宋" w:hAnsi="仿宋"/>
                        <w:szCs w:val="21"/>
                      </w:rPr>
                    </w:pPr>
                    <w:r>
                      <w:rPr>
                        <w:rFonts w:ascii="MS Gothic" w:eastAsia="MS Gothic" w:hAnsi="MS Gothic" w:hint="eastAsia"/>
                        <w:szCs w:val="21"/>
                      </w:rPr>
                      <w:t>☒</w:t>
                    </w:r>
                  </w:p>
                </w:tc>
              </w:sdtContent>
            </w:sdt>
          </w:tr>
          <w:tr w:rsidR="0002326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3269" w:rsidRDefault="0011038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成果资料归档</w:t>
                </w:r>
              </w:p>
            </w:tc>
            <w:tc>
              <w:tcPr>
                <w:tcW w:w="2649"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归档成果内容完整、形式合理。优秀</w:t>
                </w:r>
                <w:r w:rsidRPr="00023269">
                  <w:rPr>
                    <w:rFonts w:ascii="仿宋" w:hAnsi="仿宋" w:cs="Arial"/>
                    <w:color w:val="000000" w:themeColor="text1"/>
                    <w:szCs w:val="21"/>
                  </w:rPr>
                  <w:t>5</w:t>
                </w:r>
                <w:r w:rsidRPr="00023269">
                  <w:rPr>
                    <w:rFonts w:ascii="仿宋" w:hAnsi="仿宋" w:cs="Arial"/>
                    <w:color w:val="000000" w:themeColor="text1"/>
                    <w:szCs w:val="21"/>
                  </w:rPr>
                  <w:t>分，良好</w:t>
                </w:r>
                <w:r w:rsidRPr="00023269">
                  <w:rPr>
                    <w:rFonts w:ascii="仿宋" w:hAnsi="仿宋" w:cs="Arial"/>
                    <w:color w:val="000000" w:themeColor="text1"/>
                    <w:szCs w:val="21"/>
                  </w:rPr>
                  <w:t>3</w:t>
                </w:r>
                <w:r w:rsidRPr="00023269">
                  <w:rPr>
                    <w:rFonts w:ascii="仿宋" w:hAnsi="仿宋" w:cs="Arial"/>
                    <w:color w:val="000000" w:themeColor="text1"/>
                    <w:szCs w:val="21"/>
                  </w:rPr>
                  <w:t>分，一般</w:t>
                </w:r>
                <w:r w:rsidRPr="00023269">
                  <w:rPr>
                    <w:rFonts w:ascii="仿宋" w:hAnsi="仿宋" w:cs="Arial"/>
                    <w:color w:val="000000" w:themeColor="text1"/>
                    <w:szCs w:val="21"/>
                  </w:rPr>
                  <w:t>1</w:t>
                </w:r>
                <w:r w:rsidRPr="00023269">
                  <w:rPr>
                    <w:rFonts w:ascii="仿宋" w:hAnsi="仿宋" w:cs="Arial"/>
                    <w:color w:val="000000" w:themeColor="text1"/>
                    <w:szCs w:val="21"/>
                  </w:rPr>
                  <w:t>分，其他不得分。</w:t>
                </w:r>
              </w:p>
            </w:tc>
            <w:tc>
              <w:tcPr>
                <w:tcW w:w="39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47482724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23269" w:rsidRDefault="0011038C" w:rsidP="008F1F14">
                    <w:pPr>
                      <w:jc w:val="center"/>
                      <w:rPr>
                        <w:rFonts w:ascii="仿宋" w:hAnsi="仿宋"/>
                        <w:szCs w:val="21"/>
                      </w:rPr>
                    </w:pPr>
                    <w:r>
                      <w:rPr>
                        <w:rFonts w:ascii="MS Gothic" w:eastAsia="MS Gothic" w:hAnsi="MS Gothic" w:hint="eastAsia"/>
                        <w:szCs w:val="21"/>
                      </w:rPr>
                      <w:t>☒</w:t>
                    </w:r>
                  </w:p>
                </w:tc>
              </w:sdtContent>
            </w:sdt>
          </w:tr>
          <w:tr w:rsidR="00023269"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23269" w:rsidRDefault="0011038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投标人近</w:t>
                </w:r>
                <w:r w:rsidRPr="00023269">
                  <w:rPr>
                    <w:rFonts w:ascii="仿宋" w:hAnsi="仿宋" w:cs="Arial"/>
                    <w:color w:val="000000" w:themeColor="text1"/>
                    <w:szCs w:val="21"/>
                  </w:rPr>
                  <w:t>1</w:t>
                </w:r>
                <w:r w:rsidRPr="00023269">
                  <w:rPr>
                    <w:rFonts w:ascii="仿宋" w:hAnsi="仿宋" w:cs="Arial"/>
                    <w:color w:val="000000" w:themeColor="text1"/>
                    <w:szCs w:val="21"/>
                  </w:rPr>
                  <w:t>年签订并完成的相类似的业绩：每提供一个得</w:t>
                </w:r>
                <w:r w:rsidRPr="00023269">
                  <w:rPr>
                    <w:rFonts w:ascii="仿宋" w:hAnsi="仿宋" w:cs="Arial"/>
                    <w:color w:val="000000" w:themeColor="text1"/>
                    <w:szCs w:val="21"/>
                  </w:rPr>
                  <w:t>2</w:t>
                </w:r>
                <w:r w:rsidRPr="00023269">
                  <w:rPr>
                    <w:rFonts w:ascii="仿宋" w:hAnsi="仿宋" w:cs="Arial"/>
                    <w:color w:val="000000" w:themeColor="text1"/>
                    <w:szCs w:val="21"/>
                  </w:rPr>
                  <w:t>分，本项可累加，最高得分为</w:t>
                </w:r>
                <w:r w:rsidRPr="00023269">
                  <w:rPr>
                    <w:rFonts w:ascii="仿宋" w:hAnsi="仿宋" w:cs="Arial"/>
                    <w:color w:val="000000" w:themeColor="text1"/>
                    <w:szCs w:val="21"/>
                  </w:rPr>
                  <w:t>6</w:t>
                </w:r>
                <w:r w:rsidRPr="00023269">
                  <w:rPr>
                    <w:rFonts w:ascii="仿宋" w:hAnsi="仿宋" w:cs="Arial"/>
                    <w:color w:val="000000" w:themeColor="text1"/>
                    <w:szCs w:val="21"/>
                  </w:rPr>
                  <w:t>分（提供合同复印件并加盖投标人公章，否则不得分）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rPr>
                    <w:rFonts w:ascii="仿宋" w:hAnsi="仿宋" w:cs="宋体"/>
                    <w:color w:val="000000"/>
                    <w:kern w:val="0"/>
                    <w:szCs w:val="21"/>
                  </w:rPr>
                </w:pPr>
                <w:r>
                  <w:rPr>
                    <w:rFonts w:ascii="仿宋" w:hAnsi="仿宋" w:cs="宋体" w:hint="eastAsia"/>
                    <w:color w:val="000000"/>
                    <w:kern w:val="0"/>
                    <w:szCs w:val="21"/>
                  </w:rPr>
                  <w:t>6</w:t>
                </w:r>
              </w:p>
            </w:tc>
            <w:sdt>
              <w:sdtPr>
                <w:rPr>
                  <w:rFonts w:ascii="仿宋" w:hAnsi="仿宋" w:hint="eastAsia"/>
                  <w:szCs w:val="21"/>
                </w:rPr>
                <w:alias w:val="主观"/>
                <w:tag w:val="主观"/>
                <w:id w:val="189277322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23269" w:rsidRDefault="0011038C" w:rsidP="008F1F14">
                    <w:pPr>
                      <w:jc w:val="center"/>
                      <w:rPr>
                        <w:rFonts w:ascii="仿宋" w:hAnsi="仿宋"/>
                        <w:szCs w:val="21"/>
                      </w:rPr>
                    </w:pPr>
                    <w:r>
                      <w:rPr>
                        <w:rFonts w:ascii="MS Gothic" w:eastAsia="MS Gothic" w:hAnsi="MS Gothic" w:hint="eastAsia"/>
                        <w:szCs w:val="21"/>
                      </w:rPr>
                      <w:t>☒</w:t>
                    </w:r>
                  </w:p>
                </w:tc>
              </w:sdtContent>
            </w:sdt>
          </w:tr>
          <w:tr w:rsidR="0002326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3269" w:rsidRDefault="0011038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信用等级证书</w:t>
                </w:r>
              </w:p>
            </w:tc>
            <w:tc>
              <w:tcPr>
                <w:tcW w:w="2649"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具有</w:t>
                </w:r>
                <w:r w:rsidRPr="00023269">
                  <w:rPr>
                    <w:rFonts w:ascii="仿宋" w:hAnsi="仿宋" w:cs="Arial"/>
                    <w:color w:val="000000" w:themeColor="text1"/>
                    <w:szCs w:val="21"/>
                  </w:rPr>
                  <w:t>AAA</w:t>
                </w:r>
                <w:r w:rsidRPr="00023269">
                  <w:rPr>
                    <w:rFonts w:ascii="仿宋" w:hAnsi="仿宋" w:cs="Arial"/>
                    <w:color w:val="000000" w:themeColor="text1"/>
                    <w:szCs w:val="21"/>
                  </w:rPr>
                  <w:t>信用等级得</w:t>
                </w:r>
                <w:r w:rsidRPr="00023269">
                  <w:rPr>
                    <w:rFonts w:ascii="仿宋" w:hAnsi="仿宋" w:cs="Arial"/>
                    <w:color w:val="000000" w:themeColor="text1"/>
                    <w:szCs w:val="21"/>
                  </w:rPr>
                  <w:t>5</w:t>
                </w:r>
                <w:r w:rsidRPr="00023269">
                  <w:rPr>
                    <w:rFonts w:ascii="仿宋" w:hAnsi="仿宋" w:cs="Arial"/>
                    <w:color w:val="000000" w:themeColor="text1"/>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rPr>
                    <w:rFonts w:ascii="仿宋" w:hAnsi="仿宋" w:cs="宋体"/>
                    <w:color w:val="000000"/>
                    <w:kern w:val="0"/>
                    <w:szCs w:val="21"/>
                  </w:rPr>
                </w:pPr>
                <w:r>
                  <w:rPr>
                    <w:rFonts w:ascii="仿宋" w:hAnsi="仿宋" w:cs="宋体" w:hint="eastAsia"/>
                    <w:color w:val="000000"/>
                    <w:kern w:val="0"/>
                    <w:szCs w:val="21"/>
                  </w:rPr>
                  <w:t>5</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23269" w:rsidRDefault="0011038C" w:rsidP="008F1F14">
                    <w:pPr>
                      <w:jc w:val="center"/>
                      <w:rPr>
                        <w:rFonts w:ascii="仿宋" w:hAnsi="仿宋"/>
                        <w:szCs w:val="21"/>
                      </w:rPr>
                    </w:pPr>
                    <w:r>
                      <w:rPr>
                        <w:rFonts w:ascii="MS Gothic" w:eastAsia="MS Gothic" w:hAnsi="MS Gothic" w:hint="eastAsia"/>
                        <w:szCs w:val="21"/>
                      </w:rPr>
                      <w:t>☐</w:t>
                    </w:r>
                  </w:p>
                </w:tc>
              </w:sdtContent>
            </w:sdt>
          </w:tr>
          <w:tr w:rsidR="0002326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3269" w:rsidRDefault="0011038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响应文件编制</w:t>
                </w:r>
              </w:p>
            </w:tc>
            <w:tc>
              <w:tcPr>
                <w:tcW w:w="2649" w:type="pct"/>
                <w:tcBorders>
                  <w:top w:val="single" w:sz="4" w:space="0" w:color="auto"/>
                  <w:left w:val="single" w:sz="4" w:space="0" w:color="auto"/>
                  <w:bottom w:val="single" w:sz="4" w:space="0" w:color="auto"/>
                  <w:right w:val="single" w:sz="4" w:space="0" w:color="auto"/>
                </w:tcBorders>
                <w:vAlign w:val="center"/>
              </w:tcPr>
              <w:p w:rsidR="00023269" w:rsidRPr="00023269" w:rsidRDefault="0011038C" w:rsidP="008F1F14">
                <w:pPr>
                  <w:rPr>
                    <w:rFonts w:ascii="仿宋" w:hAnsi="仿宋" w:cs="Arial"/>
                    <w:color w:val="000000" w:themeColor="text1"/>
                    <w:szCs w:val="21"/>
                  </w:rPr>
                </w:pPr>
                <w:r w:rsidRPr="00023269">
                  <w:rPr>
                    <w:rFonts w:ascii="仿宋" w:hAnsi="仿宋" w:cs="Arial"/>
                    <w:color w:val="000000" w:themeColor="text1"/>
                    <w:szCs w:val="21"/>
                  </w:rPr>
                  <w:t>投标文件制作规范，内容完整，文字清晰，优秀</w:t>
                </w:r>
                <w:r w:rsidRPr="00023269">
                  <w:rPr>
                    <w:rFonts w:ascii="仿宋" w:hAnsi="仿宋" w:cs="Arial"/>
                    <w:color w:val="000000" w:themeColor="text1"/>
                    <w:szCs w:val="21"/>
                  </w:rPr>
                  <w:t>5</w:t>
                </w:r>
                <w:r w:rsidRPr="00023269">
                  <w:rPr>
                    <w:rFonts w:ascii="仿宋" w:hAnsi="仿宋" w:cs="Arial"/>
                    <w:color w:val="000000" w:themeColor="text1"/>
                    <w:szCs w:val="21"/>
                  </w:rPr>
                  <w:t>分，良好</w:t>
                </w:r>
                <w:r w:rsidRPr="00023269">
                  <w:rPr>
                    <w:rFonts w:ascii="仿宋" w:hAnsi="仿宋" w:cs="Arial"/>
                    <w:color w:val="000000" w:themeColor="text1"/>
                    <w:szCs w:val="21"/>
                  </w:rPr>
                  <w:t>3</w:t>
                </w:r>
                <w:r w:rsidRPr="00023269">
                  <w:rPr>
                    <w:rFonts w:ascii="仿宋" w:hAnsi="仿宋" w:cs="Arial"/>
                    <w:color w:val="000000" w:themeColor="text1"/>
                    <w:szCs w:val="21"/>
                  </w:rPr>
                  <w:t>分，一般</w:t>
                </w:r>
                <w:r w:rsidRPr="00023269">
                  <w:rPr>
                    <w:rFonts w:ascii="仿宋" w:hAnsi="仿宋" w:cs="Arial"/>
                    <w:color w:val="000000" w:themeColor="text1"/>
                    <w:szCs w:val="21"/>
                  </w:rPr>
                  <w:t>1</w:t>
                </w:r>
                <w:r w:rsidRPr="00023269">
                  <w:rPr>
                    <w:rFonts w:ascii="仿宋" w:hAnsi="仿宋" w:cs="Arial"/>
                    <w:color w:val="000000" w:themeColor="text1"/>
                    <w:szCs w:val="21"/>
                  </w:rPr>
                  <w:t>分，其他不得分。</w:t>
                </w:r>
              </w:p>
            </w:tc>
            <w:tc>
              <w:tcPr>
                <w:tcW w:w="39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rPr>
                    <w:rFonts w:ascii="仿宋" w:hAnsi="仿宋" w:cs="宋体"/>
                    <w:color w:val="000000"/>
                    <w:kern w:val="0"/>
                    <w:szCs w:val="21"/>
                  </w:rPr>
                </w:pPr>
                <w:r>
                  <w:rPr>
                    <w:rFonts w:ascii="仿宋" w:hAnsi="仿宋" w:cs="宋体" w:hint="eastAsia"/>
                    <w:color w:val="000000"/>
                    <w:kern w:val="0"/>
                    <w:szCs w:val="21"/>
                  </w:rPr>
                  <w:t>5</w:t>
                </w:r>
              </w:p>
            </w:tc>
            <w:sdt>
              <w:sdtPr>
                <w:rPr>
                  <w:rFonts w:ascii="仿宋" w:hAnsi="仿宋" w:hint="eastAsia"/>
                  <w:szCs w:val="21"/>
                </w:rPr>
                <w:alias w:val="主观"/>
                <w:tag w:val="主观"/>
                <w:id w:val="116744168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23269" w:rsidRDefault="0011038C" w:rsidP="008F1F14">
                    <w:pPr>
                      <w:jc w:val="center"/>
                      <w:rPr>
                        <w:rFonts w:ascii="仿宋" w:hAnsi="仿宋"/>
                        <w:szCs w:val="21"/>
                      </w:rPr>
                    </w:pPr>
                    <w:r>
                      <w:rPr>
                        <w:rFonts w:ascii="MS Gothic" w:eastAsia="MS Gothic" w:hAnsi="MS Gothic" w:hint="eastAsia"/>
                        <w:szCs w:val="21"/>
                      </w:rPr>
                      <w:t>☒</w:t>
                    </w:r>
                  </w:p>
                </w:tc>
              </w:sdtContent>
            </w:sdt>
          </w:tr>
          <w:tr w:rsidR="00023269"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23269" w:rsidRDefault="0011038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23269" w:rsidRDefault="0011038C"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023269" w:rsidRDefault="0011038C" w:rsidP="008F1F14">
                <w:pPr>
                  <w:rPr>
                    <w:rFonts w:ascii="仿宋" w:hAnsi="仿宋"/>
                    <w:szCs w:val="21"/>
                  </w:rPr>
                </w:pPr>
              </w:p>
            </w:tc>
          </w:tr>
        </w:tbl>
        <w:p w:rsidR="00A57130" w:rsidRPr="00642BE0" w:rsidRDefault="0011038C"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6" w:name="_Toc25922_WPSOffice_Level1"/>
      <w:r>
        <w:rPr>
          <w:rFonts w:hint="eastAsia"/>
        </w:rPr>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4F5D29" w:rsidRDefault="0011038C">
      <w:r>
        <w:rPr>
          <w:lang w:val="zh-CN"/>
        </w:rPr>
        <w:t xml:space="preserve">　　　　</w:t>
      </w:r>
      <w:hyperlink r:id="rId13" w:history="1"/>
      <w:r>
        <w:rPr>
          <w:lang w:val="zh-CN"/>
        </w:rPr>
        <w:t xml:space="preserve">　</w:t>
      </w:r>
    </w:p>
    <w:sectPr w:rsidR="004F5D29"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1038C">
              <w:rPr>
                <w:b/>
                <w:bCs/>
                <w:noProof/>
              </w:rPr>
              <w:t>57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038C">
              <w:rPr>
                <w:b/>
                <w:bCs/>
                <w:noProof/>
              </w:rPr>
              <w:t>68</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1038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038C">
              <w:rPr>
                <w:b/>
                <w:bCs/>
                <w:noProof/>
              </w:rPr>
              <w:t>68</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038C"/>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5D29"/>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E86C8958-48FE-4CAC-848E-D3C9669C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68</Pages>
  <Words>29608</Words>
  <Characters>7066</Characters>
  <Application>Microsoft Office Word</Application>
  <DocSecurity>0</DocSecurity>
  <Lines>543</Lines>
  <Paragraphs>1528</Paragraphs>
  <ScaleCrop>false</ScaleCrop>
  <Company>lx</Company>
  <LinksUpToDate>false</LinksUpToDate>
  <CharactersWithSpaces>35146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59</cp:revision>
  <cp:lastPrinted>2013-03-28T01:16:00Z</cp:lastPrinted>
  <dcterms:created xsi:type="dcterms:W3CDTF">2017-02-10T06:27:00Z</dcterms:created>
  <dcterms:modified xsi:type="dcterms:W3CDTF">2021-01-08T03:13:00Z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GZC2020-080</vt:lpwstr>
  </property>
</Properties>
</file>