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盖州市卫生健康局疫情防控应急物资采购项目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GZC2021-004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1571D0" w:rsidRPr="00282B4C" w:rsidRDefault="005211FB" w:rsidP="00715804">
          <w:pPr>
            <w:rPr>
              <w:sz w:val="32"/>
              <w:szCs w:val="32"/>
            </w:rPr>
          </w:pPr>
        </w:p>
        <w:p w:rsidR="001571D0" w:rsidRPr="00282B4C" w:rsidRDefault="00996692" w:rsidP="00715804">
          <w:pPr>
            <w:rPr>
              <w:sz w:val="32"/>
              <w:szCs w:val="32"/>
            </w:rPr>
          </w:pPr>
          <w:r w:rsidRPr="00282B4C">
            <w:rPr>
              <w:rFonts w:hint="eastAsia"/>
              <w:sz w:val="32"/>
              <w:szCs w:val="32"/>
            </w:rPr>
            <w:t>一、营业执照副本原件、税务登记证副本原件；</w:t>
          </w:r>
        </w:p>
        <w:p w:rsidR="001571D0" w:rsidRPr="00282B4C" w:rsidRDefault="00996692" w:rsidP="00715804">
          <w:pPr>
            <w:rPr>
              <w:sz w:val="32"/>
              <w:szCs w:val="32"/>
            </w:rPr>
          </w:pPr>
          <w:r w:rsidRPr="00282B4C">
            <w:rPr>
              <w:rFonts w:hint="eastAsia"/>
              <w:sz w:val="32"/>
              <w:szCs w:val="32"/>
            </w:rPr>
            <w:t>二、法定代表人或授权代表本人身份证原件；</w:t>
          </w:r>
        </w:p>
        <w:p w:rsidR="001571D0" w:rsidRDefault="00996692" w:rsidP="00715804">
          <w:pPr>
            <w:rPr>
              <w:sz w:val="32"/>
              <w:szCs w:val="32"/>
            </w:rPr>
          </w:pPr>
          <w:r w:rsidRPr="00282B4C">
            <w:rPr>
              <w:rFonts w:hint="eastAsia"/>
              <w:sz w:val="32"/>
              <w:szCs w:val="32"/>
            </w:rPr>
            <w:t>三、法定代表人身份证明书或法定代表人授权委托书原件；</w:t>
          </w:r>
        </w:p>
        <w:p w:rsidR="00715804" w:rsidRPr="00891E26" w:rsidRDefault="00996692" w:rsidP="00715804">
          <w:pPr>
            <w:rPr>
              <w:rFonts w:ascii="宋体" w:hAnsi="宋体"/>
            </w:rPr>
          </w:pPr>
          <w:r w:rsidRPr="001571D0">
            <w:rPr>
              <w:sz w:val="32"/>
              <w:szCs w:val="32"/>
            </w:rPr>
            <w:t>四、</w:t>
          </w:r>
          <w:r w:rsidRPr="001571D0">
            <w:rPr>
              <w:rFonts w:hint="eastAsia"/>
              <w:sz w:val="32"/>
              <w:szCs w:val="32"/>
            </w:rPr>
            <w:t>供应商须具有有效期内《医疗器械经营许可证》（经营范围覆盖所投产品）或第二类医疗器械经营备案凭证。</w:t>
          </w: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盖州市卫生健康局疫情防控应急物资采购项目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盖州市卫生健康局疫情防控应急物资采购项目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GZC2021-004</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2021/2/4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GZC2021-004</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盖州市卫生健康局疫情防控应急物资采购项目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1571D0" w:rsidRDefault="005211FB"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1571D0"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571D0" w:rsidRPr="00F547BB" w:rsidRDefault="0099669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1571D0" w:rsidRPr="00F547BB" w:rsidRDefault="0099669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1D0" w:rsidRPr="00F547BB" w:rsidRDefault="0099669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1D0" w:rsidRPr="00F547BB" w:rsidRDefault="0099669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71D0" w:rsidRPr="00F547BB" w:rsidRDefault="0099669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1571D0" w:rsidRPr="00F547BB" w:rsidRDefault="0099669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1571D0"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1571D0" w:rsidRPr="00F547BB" w:rsidRDefault="00996692"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1571D0" w:rsidRPr="00F547BB" w:rsidRDefault="00996692" w:rsidP="007966A8">
                <w:pPr>
                  <w:pStyle w:val="ab"/>
                  <w:spacing w:line="240" w:lineRule="auto"/>
                  <w:ind w:firstLineChars="0" w:firstLine="0"/>
                  <w:rPr>
                    <w:rFonts w:ascii="仿宋" w:eastAsia="仿宋" w:hAnsi="仿宋"/>
                    <w:szCs w:val="24"/>
                  </w:rPr>
                </w:pPr>
                <w:r>
                  <w:rPr>
                    <w:rFonts w:ascii="仿宋" w:eastAsia="仿宋" w:hAnsi="仿宋"/>
                    <w:szCs w:val="24"/>
                  </w:rPr>
                  <w:t>疫情防控应急物资</w:t>
                </w:r>
              </w:p>
            </w:tc>
            <w:tc>
              <w:tcPr>
                <w:tcW w:w="1134" w:type="dxa"/>
                <w:tcBorders>
                  <w:top w:val="single" w:sz="4" w:space="0" w:color="auto"/>
                  <w:left w:val="single" w:sz="4" w:space="0" w:color="auto"/>
                  <w:bottom w:val="single" w:sz="4" w:space="0" w:color="auto"/>
                  <w:right w:val="single" w:sz="4" w:space="0" w:color="auto"/>
                </w:tcBorders>
                <w:vAlign w:val="center"/>
              </w:tcPr>
              <w:p w:rsidR="001571D0" w:rsidRPr="00F547BB" w:rsidRDefault="00996692" w:rsidP="007966A8">
                <w:pPr>
                  <w:pStyle w:val="ab"/>
                  <w:spacing w:line="240" w:lineRule="auto"/>
                  <w:ind w:firstLineChars="0" w:firstLine="0"/>
                  <w:rPr>
                    <w:rFonts w:ascii="仿宋" w:eastAsia="仿宋" w:hAnsi="仿宋"/>
                    <w:szCs w:val="24"/>
                  </w:rPr>
                </w:pPr>
                <w:r>
                  <w:rPr>
                    <w:rFonts w:ascii="仿宋" w:eastAsia="仿宋" w:hAnsi="仿宋" w:hint="eastAsia"/>
                    <w:szCs w:val="24"/>
                  </w:rPr>
                  <w:t>3790000</w:t>
                </w:r>
              </w:p>
            </w:tc>
            <w:tc>
              <w:tcPr>
                <w:tcW w:w="1276" w:type="dxa"/>
                <w:tcBorders>
                  <w:top w:val="single" w:sz="4" w:space="0" w:color="auto"/>
                  <w:left w:val="single" w:sz="4" w:space="0" w:color="auto"/>
                  <w:bottom w:val="single" w:sz="4" w:space="0" w:color="auto"/>
                  <w:right w:val="single" w:sz="4" w:space="0" w:color="auto"/>
                </w:tcBorders>
                <w:vAlign w:val="center"/>
              </w:tcPr>
              <w:p w:rsidR="001571D0" w:rsidRPr="00F547BB" w:rsidRDefault="00996692" w:rsidP="007966A8">
                <w:pPr>
                  <w:pStyle w:val="ab"/>
                  <w:spacing w:line="240" w:lineRule="auto"/>
                  <w:ind w:firstLineChars="0" w:firstLine="0"/>
                  <w:rPr>
                    <w:rFonts w:ascii="仿宋" w:eastAsia="仿宋" w:hAnsi="仿宋"/>
                    <w:szCs w:val="24"/>
                  </w:rPr>
                </w:pPr>
                <w:r>
                  <w:rPr>
                    <w:rFonts w:ascii="仿宋" w:eastAsia="仿宋" w:hAnsi="仿宋" w:hint="eastAsia"/>
                    <w:szCs w:val="24"/>
                  </w:rPr>
                  <w:t>75800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1571D0" w:rsidRPr="00F547BB" w:rsidRDefault="00996692"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1571D0" w:rsidRPr="00F547BB" w:rsidRDefault="00996692"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5211FB"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996692" w:rsidRPr="00996692">
        <w:rPr>
          <w:rFonts w:ascii="仿宋" w:eastAsia="仿宋" w:hAnsi="仿宋" w:hint="eastAsia"/>
          <w:szCs w:val="21"/>
        </w:rPr>
        <w:t>供应商须具有有效期内《医疗器械经营许可证》（经营范围覆盖所投产品）或第二类医疗器械经营备案凭证。</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2021年01月21日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5211FB"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2021/2/4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996692">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盖州市卫生健康局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盖州市长征大街156号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13841788607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0417-7088008</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996692" w:rsidRDefault="005B7E6F" w:rsidP="00996692">
      <w:pPr>
        <w:widowControl/>
        <w:adjustRightInd w:val="0"/>
        <w:snapToGrid w:val="0"/>
        <w:ind w:firstLineChars="296" w:firstLine="622"/>
        <w:jc w:val="left"/>
        <w:rPr>
          <w:rFonts w:ascii="仿宋_GB2312" w:eastAsia="仿宋_GB2312" w:hAnsi="仿宋_GB2312" w:cs="仿宋_GB2312"/>
          <w:color w:val="FF0000"/>
          <w:kern w:val="0"/>
          <w:szCs w:val="21"/>
        </w:rPr>
      </w:pPr>
      <w:r w:rsidRPr="005B7E6F">
        <w:rPr>
          <w:rFonts w:ascii="仿宋" w:eastAsia="仿宋" w:hAnsi="仿宋" w:cs="宋体" w:hint="eastAsia"/>
          <w:bCs/>
          <w:szCs w:val="21"/>
        </w:rPr>
        <w:t>开 户 行：</w:t>
      </w:r>
      <w:r w:rsidR="00996692">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996692"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996692">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996692" w:rsidRPr="00F51F23">
            <w:rPr>
              <w:rFonts w:ascii="仿宋" w:eastAsia="仿宋" w:hAnsi="仿宋" w:hint="eastAsia"/>
              <w:szCs w:val="21"/>
            </w:rPr>
            <w:t>毛</w:t>
          </w:r>
          <w:r w:rsidR="00996692">
            <w:rPr>
              <w:rFonts w:ascii="仿宋" w:eastAsia="仿宋" w:hAnsi="仿宋" w:hint="eastAsia"/>
              <w:szCs w:val="21"/>
            </w:rPr>
            <w:t>先生</w:t>
          </w:r>
        </w:sdtContent>
      </w:sdt>
      <w:r w:rsidRPr="005B7E6F">
        <w:rPr>
          <w:rFonts w:ascii="仿宋" w:eastAsia="仿宋" w:hAnsi="仿宋"/>
          <w:szCs w:val="21"/>
        </w:rPr>
        <w:t xml:space="preserve"> </w:t>
      </w:r>
    </w:p>
    <w:p w:rsidR="00F51F23" w:rsidRPr="00996692" w:rsidRDefault="005B7E6F" w:rsidP="00996692">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0417-7088008</w:t>
          </w:r>
        </w:sdtContent>
      </w:sdt>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5211FB" w:rsidRDefault="005211FB"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5211FB"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5211F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1571D0">
                  <w:rPr>
                    <w:rFonts w:ascii="仿宋_GB2312" w:eastAsia="仿宋_GB2312" w:hAnsi="仿宋_GB2312" w:cs="仿宋_GB2312" w:hint="eastAsia"/>
                    <w:kern w:val="0"/>
                    <w:szCs w:val="21"/>
                    <w:u w:val="single"/>
                  </w:rPr>
                  <w:t>盖州市卫生健康局</w:t>
                </w:r>
              </w:p>
              <w:p w:rsidR="005211FB" w:rsidRPr="00BD6E97" w:rsidRDefault="005211F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1571D0">
                  <w:rPr>
                    <w:rFonts w:ascii="仿宋_GB2312" w:eastAsia="仿宋_GB2312" w:hAnsi="仿宋_GB2312" w:cs="仿宋_GB2312" w:hint="eastAsia"/>
                    <w:kern w:val="0"/>
                    <w:szCs w:val="21"/>
                    <w:u w:val="single"/>
                  </w:rPr>
                  <w:t>盖州市卫生健康局</w:t>
                </w:r>
              </w:p>
              <w:p w:rsidR="005211FB" w:rsidRPr="00BD6E97" w:rsidRDefault="005211F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刘女士</w:t>
                </w:r>
                <w:r w:rsidRPr="00BD6E97">
                  <w:rPr>
                    <w:rFonts w:ascii="仿宋_GB2312" w:eastAsia="仿宋_GB2312" w:hAnsi="仿宋_GB2312" w:cs="仿宋_GB2312"/>
                    <w:kern w:val="0"/>
                    <w:szCs w:val="21"/>
                    <w:u w:val="single"/>
                  </w:rPr>
                  <w:t xml:space="preserve">     </w:t>
                </w:r>
              </w:p>
              <w:p w:rsidR="005211FB" w:rsidRPr="00BD6E97" w:rsidRDefault="005211FB" w:rsidP="001571D0">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13841788607</w:t>
                </w:r>
                <w:r w:rsidRPr="00BD6E97">
                  <w:rPr>
                    <w:rFonts w:ascii="仿宋_GB2312" w:eastAsia="仿宋_GB2312" w:hAnsi="仿宋_GB2312" w:cs="仿宋_GB2312"/>
                    <w:kern w:val="0"/>
                    <w:szCs w:val="21"/>
                    <w:u w:val="single"/>
                  </w:rPr>
                  <w:t xml:space="preserve"> </w:t>
                </w:r>
              </w:p>
            </w:tc>
          </w:tr>
          <w:tr w:rsidR="005211F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5211FB" w:rsidRPr="00BD6E97" w:rsidRDefault="005211F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盖州市市府大街西段（盖州市财政事务中心）</w:t>
                </w:r>
              </w:p>
              <w:p w:rsidR="005211FB" w:rsidRPr="00BD6E97" w:rsidRDefault="005211FB"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毛先生</w:t>
                </w:r>
                <w:r w:rsidRPr="00BD6E97">
                  <w:rPr>
                    <w:rFonts w:ascii="仿宋_GB2312" w:eastAsia="仿宋_GB2312" w:hAnsi="仿宋_GB2312" w:cs="仿宋_GB2312"/>
                    <w:kern w:val="0"/>
                    <w:szCs w:val="21"/>
                    <w:u w:val="single"/>
                  </w:rPr>
                  <w:t xml:space="preserve">  </w:t>
                </w:r>
              </w:p>
              <w:p w:rsidR="005211FB" w:rsidRPr="00BD6E97" w:rsidRDefault="005211FB" w:rsidP="001571D0">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7088008</w:t>
                </w:r>
                <w:r w:rsidRPr="00BD6E97">
                  <w:rPr>
                    <w:rFonts w:ascii="仿宋_GB2312" w:eastAsia="仿宋_GB2312" w:hAnsi="仿宋_GB2312" w:cs="仿宋_GB2312"/>
                    <w:kern w:val="0"/>
                    <w:szCs w:val="21"/>
                    <w:u w:val="single"/>
                  </w:rPr>
                  <w:t xml:space="preserve"> </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left"/>
                  <w:rPr>
                    <w:rFonts w:ascii="仿宋_GB2312" w:eastAsia="仿宋_GB2312" w:hAnsi="仿宋_GB2312" w:cs="仿宋_GB2312"/>
                    <w:kern w:val="0"/>
                    <w:szCs w:val="21"/>
                  </w:rPr>
                </w:pPr>
                <w:r w:rsidRPr="001571D0">
                  <w:rPr>
                    <w:rFonts w:ascii="仿宋_GB2312" w:eastAsia="仿宋_GB2312" w:hAnsi="仿宋_GB2312" w:cs="仿宋_GB2312" w:hint="eastAsia"/>
                    <w:kern w:val="0"/>
                    <w:szCs w:val="21"/>
                  </w:rPr>
                  <w:t>供应商须具有有效期内《医疗器械经营许可证》（经营范围覆盖所投产品）或第二类医疗器械经营备案凭证。</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bookmarkStart w:id="35" w:name="_GoBack"/>
                <w:bookmarkEnd w:id="35"/>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是</w:t>
                </w:r>
              </w:p>
              <w:p w:rsidR="005211FB" w:rsidRPr="00BD6E97" w:rsidRDefault="005211F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否</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5211FB" w:rsidRPr="00BD6E97" w:rsidRDefault="005211F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5211F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5211F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5211FB"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bCs/>
                    <w:kern w:val="0"/>
                    <w:szCs w:val="21"/>
                  </w:rPr>
                </w:pPr>
              </w:p>
            </w:tc>
          </w:tr>
          <w:tr w:rsidR="005211F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3790000</w:t>
                </w:r>
                <w:r w:rsidRPr="00BD6E97">
                  <w:rPr>
                    <w:rFonts w:ascii="仿宋_GB2312" w:eastAsia="仿宋_GB2312" w:hAnsi="仿宋_GB2312" w:cs="仿宋_GB2312" w:hint="eastAsia"/>
                    <w:bCs/>
                    <w:kern w:val="0"/>
                    <w:szCs w:val="21"/>
                  </w:rPr>
                  <w:t>元</w:t>
                </w:r>
              </w:p>
              <w:p w:rsidR="005211FB" w:rsidRPr="00BD6E97" w:rsidRDefault="005211FB" w:rsidP="001571D0">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3790000</w:t>
                </w:r>
                <w:r w:rsidRPr="00BD6E97">
                  <w:rPr>
                    <w:rFonts w:ascii="仿宋_GB2312" w:eastAsia="仿宋_GB2312" w:hAnsi="仿宋_GB2312" w:cs="仿宋_GB2312" w:hint="eastAsia"/>
                    <w:bCs/>
                    <w:kern w:val="0"/>
                    <w:szCs w:val="21"/>
                  </w:rPr>
                  <w:t>元</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5211FB" w:rsidRPr="00BD6E97" w:rsidRDefault="005211F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5211FB"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5211FB" w:rsidRPr="00BD6E97" w:rsidRDefault="005211FB"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5211FB" w:rsidRPr="00BD6E97" w:rsidRDefault="005211FB"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5211FB" w:rsidRPr="00BD6E97" w:rsidRDefault="005211FB"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实时荧光定量</w:t>
                </w:r>
                <w:r>
                  <w:rPr>
                    <w:rFonts w:ascii="仿宋_GB2312" w:eastAsia="仿宋_GB2312" w:hAnsi="仿宋_GB2312" w:cs="仿宋_GB2312" w:hint="eastAsia"/>
                    <w:szCs w:val="21"/>
                    <w:u w:val="single"/>
                  </w:rPr>
                  <w:t>PCR仪</w:t>
                </w:r>
                <w:r w:rsidRPr="00BD6E97">
                  <w:rPr>
                    <w:rFonts w:ascii="仿宋_GB2312" w:eastAsia="仿宋_GB2312" w:hAnsi="仿宋_GB2312" w:cs="仿宋_GB2312" w:hint="eastAsia"/>
                    <w:szCs w:val="21"/>
                  </w:rPr>
                  <w:t>（非单一产品采购时，只能设一个核心产品）</w:t>
                </w:r>
              </w:p>
            </w:tc>
          </w:tr>
          <w:tr w:rsidR="005211FB"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5211FB" w:rsidRPr="00BD6E97" w:rsidRDefault="005211F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5211FB" w:rsidRPr="00BD6E97" w:rsidRDefault="005211FB"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5211FB" w:rsidRPr="00BD6E97" w:rsidRDefault="005211FB"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5211FB" w:rsidRPr="00BD6E97" w:rsidRDefault="005211FB"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5211FB" w:rsidRPr="00BD6E97" w:rsidRDefault="005211F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5211FB" w:rsidRPr="00BD6E97" w:rsidRDefault="005211F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5211FB" w:rsidRPr="00BD6E97" w:rsidRDefault="005211FB"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5211FB" w:rsidRPr="00BD6E97" w:rsidRDefault="005211F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5211FB" w:rsidRPr="00BD6E97" w:rsidRDefault="005211FB"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5211FB" w:rsidRPr="00BD6E97" w:rsidRDefault="005211FB"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5211FB" w:rsidRPr="00BD6E97" w:rsidRDefault="005211F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5211FB" w:rsidRPr="00BD6E97" w:rsidRDefault="005211FB"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5211FB" w:rsidRPr="00BD6E97" w:rsidRDefault="005211FB"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5211FB"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5211FB" w:rsidRPr="00BD6E97" w:rsidRDefault="005211FB"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5211FB" w:rsidRPr="00BD6E97" w:rsidRDefault="005211FB"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75800</w:t>
                </w:r>
                <w:r w:rsidRPr="00BD6E97">
                  <w:rPr>
                    <w:rFonts w:ascii="仿宋_GB2312" w:eastAsia="仿宋_GB2312" w:hAnsi="仿宋_GB2312" w:cs="仿宋_GB2312" w:hint="eastAsia"/>
                    <w:kern w:val="0"/>
                    <w:szCs w:val="21"/>
                  </w:rPr>
                  <w:t>人民币元</w:t>
                </w:r>
              </w:p>
              <w:p w:rsidR="005211FB" w:rsidRPr="00BD6E97" w:rsidRDefault="005211FB"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2021年2月4日9:30时</w:t>
                </w:r>
                <w:proofErr w:type="gramStart"/>
                <w:r>
                  <w:rPr>
                    <w:rFonts w:ascii="仿宋_GB2312" w:eastAsia="仿宋_GB2312" w:hAnsi="仿宋_GB2312" w:cs="仿宋_GB2312" w:hint="eastAsia"/>
                    <w:kern w:val="0"/>
                    <w:szCs w:val="21"/>
                    <w:u w:val="single"/>
                  </w:rPr>
                  <w:t>止</w:t>
                </w:r>
                <w:proofErr w:type="gramEnd"/>
              </w:p>
              <w:p w:rsidR="005211FB" w:rsidRPr="00BD6E97" w:rsidRDefault="005211FB"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5211FB" w:rsidRPr="00BD6E97" w:rsidRDefault="005211FB"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5211FB" w:rsidRPr="00553963" w:rsidRDefault="005211F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5211FB" w:rsidRPr="00553963" w:rsidRDefault="005211FB"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5211FB" w:rsidRDefault="005211F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5211FB" w:rsidRPr="00553963" w:rsidRDefault="005211F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5211FB" w:rsidRPr="00BD6E97" w:rsidRDefault="005211FB"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5211FB" w:rsidRPr="00BD6E97" w:rsidRDefault="005211FB"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，并办理退还保证金事宜</w:t>
                </w:r>
              </w:p>
              <w:p w:rsidR="005211FB" w:rsidRPr="00BD6E97" w:rsidRDefault="005211FB"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5211FB" w:rsidRPr="00BD6E97" w:rsidRDefault="005211FB"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5211FB"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5211FB" w:rsidRPr="00BD6E97" w:rsidRDefault="005211FB"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5211FB" w:rsidRPr="00BD6E97" w:rsidRDefault="005211FB"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5211FB"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5211FB" w:rsidRPr="00BD6E97" w:rsidRDefault="005211FB"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5211FB" w:rsidRPr="00BD6E97" w:rsidRDefault="005211FB"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5211FB"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5211FB" w:rsidRPr="00BD6E97" w:rsidRDefault="005211F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5211FB" w:rsidRPr="00BD6E97" w:rsidRDefault="005211FB"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5211F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5211FB" w:rsidRPr="00BD6E97" w:rsidRDefault="005211F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5211FB" w:rsidRPr="00BD6E97" w:rsidRDefault="005211FB"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5211F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5211FB" w:rsidRPr="00BD6E97" w:rsidRDefault="005211F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5211FB" w:rsidRPr="00BD6E97" w:rsidRDefault="005211FB" w:rsidP="001571D0">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5211FB"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5211FB" w:rsidRPr="00BD6E97" w:rsidRDefault="005211FB"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5211FB" w:rsidRPr="00BD6E97" w:rsidRDefault="005211FB"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5211FB" w:rsidRPr="00BD6E97" w:rsidRDefault="005211FB" w:rsidP="00BD6E97">
                <w:pPr>
                  <w:rPr>
                    <w:rFonts w:ascii="仿宋_GB2312" w:eastAsia="仿宋_GB2312" w:hAnsi="仿宋_GB2312" w:cs="仿宋_GB2312"/>
                    <w:kern w:val="0"/>
                    <w:szCs w:val="21"/>
                    <w:u w:val="single"/>
                  </w:rPr>
                </w:pP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5211FB" w:rsidRPr="00BD6E97" w:rsidRDefault="005211FB"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5211FB" w:rsidRPr="00BD6E97" w:rsidRDefault="005211FB"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5211FB" w:rsidRPr="00BD6E97" w:rsidRDefault="005211FB"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5211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5211F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5211FB" w:rsidRPr="00BD6E97" w:rsidRDefault="005211FB"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5211FB" w:rsidRPr="00BD6E97" w:rsidRDefault="005211FB"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5211FB"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5211FB" w:rsidRPr="00BD6E97" w:rsidRDefault="005211F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5211FB" w:rsidRPr="00BD6E97" w:rsidRDefault="005211F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5211FB" w:rsidRPr="00BD6E97" w:rsidRDefault="005211FB"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5211FB" w:rsidRPr="00BD6E97" w:rsidRDefault="005211FB"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5211FB" w:rsidRPr="00BD6E97" w:rsidRDefault="005211FB"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5211FB" w:rsidRPr="00BD6E97" w:rsidRDefault="005211FB"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5211FB" w:rsidRPr="00553963" w:rsidRDefault="005211F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5211FB" w:rsidRPr="00553963" w:rsidRDefault="005211FB"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5211FB" w:rsidRDefault="005211F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5211FB" w:rsidRPr="00553963" w:rsidRDefault="005211FB"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5211FB" w:rsidRPr="007F3D27" w:rsidRDefault="005211FB"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办理退还保证金事宜</w:t>
                </w:r>
              </w:p>
            </w:tc>
          </w:tr>
          <w:tr w:rsidR="005211FB"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5211FB" w:rsidRPr="00BD6E97" w:rsidRDefault="005211F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5211FB" w:rsidRPr="00BD6E97" w:rsidRDefault="005211FB"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5211FB" w:rsidRPr="00BD6E97" w:rsidRDefault="005211F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5211FB" w:rsidRPr="00BD6E97" w:rsidRDefault="005211F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5211FB" w:rsidRPr="00BD6E97" w:rsidRDefault="005211F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5211FB" w:rsidRPr="00BD6E97" w:rsidRDefault="005211FB"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5211FB"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5211FB" w:rsidRPr="00BD6E97" w:rsidRDefault="005211FB"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5211FB" w:rsidRPr="00BD6E97" w:rsidRDefault="005211FB"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5211FB" w:rsidRPr="00BD6E97" w:rsidRDefault="005211FB"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5211FB" w:rsidRPr="00BD6E97" w:rsidRDefault="005211FB"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5211FB" w:rsidRPr="00BD6E97" w:rsidRDefault="005211FB"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r w:rsidRPr="00BD6E97">
                  <w:rPr>
                    <w:rFonts w:ascii="仿宋_GB2312" w:eastAsia="仿宋_GB2312" w:hAnsi="仿宋_GB2312" w:cs="仿宋_GB2312"/>
                    <w:szCs w:val="21"/>
                  </w:rPr>
                  <w:t xml:space="preserve"> </w:t>
                </w:r>
              </w:p>
              <w:p w:rsidR="005211FB" w:rsidRPr="00BD6E97" w:rsidRDefault="005211FB"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5211FB" w:rsidRPr="00BD6E97" w:rsidRDefault="005211FB"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5211FB" w:rsidRPr="00BD6E97" w:rsidRDefault="005211FB"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5211FB" w:rsidRPr="00BD6E97" w:rsidRDefault="005211FB"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5211FB"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w:t>
      </w:r>
      <w:r>
        <w:rPr>
          <w:rFonts w:ascii="仿宋_GB2312" w:eastAsia="仿宋_GB2312" w:hAnsi="仿宋_GB2312" w:cs="仿宋_GB2312" w:hint="eastAsia"/>
          <w:szCs w:val="21"/>
        </w:rPr>
        <w:lastRenderedPageBreak/>
        <w:t>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w:t>
      </w:r>
      <w:r>
        <w:rPr>
          <w:rFonts w:ascii="仿宋_GB2312" w:eastAsia="仿宋_GB2312" w:hAnsi="仿宋_GB2312" w:cs="仿宋_GB2312" w:hint="eastAsia"/>
          <w:szCs w:val="21"/>
        </w:rPr>
        <w:lastRenderedPageBreak/>
        <w:t>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lastRenderedPageBreak/>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w:t>
      </w:r>
      <w:r>
        <w:rPr>
          <w:rFonts w:ascii="仿宋_GB2312" w:eastAsia="仿宋_GB2312" w:hAnsi="仿宋_GB2312" w:cs="仿宋_GB2312" w:hint="eastAsia"/>
          <w:szCs w:val="21"/>
        </w:rPr>
        <w:lastRenderedPageBreak/>
        <w:t>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w:t>
      </w:r>
      <w:r>
        <w:rPr>
          <w:rFonts w:ascii="仿宋_GB2312" w:eastAsia="仿宋_GB2312" w:hAnsi="仿宋_GB2312" w:cs="仿宋_GB2312" w:hint="eastAsia"/>
          <w:szCs w:val="21"/>
        </w:rPr>
        <w:lastRenderedPageBreak/>
        <w:t>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w:t>
      </w:r>
      <w:r>
        <w:rPr>
          <w:rFonts w:ascii="仿宋_GB2312" w:eastAsia="仿宋_GB2312" w:hAnsi="仿宋_GB2312" w:cs="仿宋_GB2312" w:hint="eastAsia"/>
          <w:szCs w:val="21"/>
        </w:rPr>
        <w:lastRenderedPageBreak/>
        <w:t>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w:t>
      </w:r>
      <w:r>
        <w:rPr>
          <w:rFonts w:ascii="仿宋_GB2312" w:eastAsia="仿宋_GB2312" w:hAnsi="仿宋_GB2312" w:cs="仿宋_GB2312" w:hint="eastAsia"/>
          <w:szCs w:val="21"/>
        </w:rPr>
        <w:lastRenderedPageBreak/>
        <w:t>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w:t>
      </w:r>
      <w:r>
        <w:rPr>
          <w:rFonts w:ascii="仿宋_GB2312" w:eastAsia="仿宋_GB2312" w:hAnsi="仿宋_GB2312" w:cs="仿宋_GB2312" w:hint="eastAsia"/>
          <w:szCs w:val="21"/>
        </w:rPr>
        <w:lastRenderedPageBreak/>
        <w:t>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5211FB"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99669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99669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99669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1571D0" w:rsidRPr="00C26124" w:rsidTr="00434882">
            <w:trPr>
              <w:trHeight w:val="397"/>
              <w:jc w:val="center"/>
            </w:trPr>
            <w:tc>
              <w:tcPr>
                <w:tcW w:w="653" w:type="dxa"/>
                <w:vAlign w:val="center"/>
              </w:tcPr>
              <w:p w:rsidR="001571D0" w:rsidRPr="00C26124" w:rsidRDefault="0099669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Pr="00C26124" w:rsidRDefault="009966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1571D0" w:rsidRPr="00C26124" w:rsidRDefault="005211FB" w:rsidP="00434882">
                <w:pPr>
                  <w:jc w:val="center"/>
                  <w:rPr>
                    <w:rFonts w:ascii="仿宋" w:eastAsia="仿宋" w:hAnsi="仿宋"/>
                    <w:kern w:val="0"/>
                    <w:sz w:val="20"/>
                    <w:szCs w:val="21"/>
                  </w:rPr>
                </w:pPr>
              </w:p>
              <w:p w:rsidR="001571D0" w:rsidRPr="00C26124" w:rsidRDefault="00996692" w:rsidP="00434882">
                <w:pPr>
                  <w:jc w:val="center"/>
                  <w:rPr>
                    <w:rFonts w:ascii="仿宋" w:eastAsia="仿宋" w:hAnsi="仿宋"/>
                    <w:kern w:val="0"/>
                    <w:sz w:val="20"/>
                    <w:szCs w:val="21"/>
                  </w:rPr>
                </w:pPr>
                <w:r w:rsidRPr="00C26124">
                  <w:rPr>
                    <w:rFonts w:ascii="仿宋" w:eastAsia="仿宋" w:hAnsi="仿宋"/>
                    <w:kern w:val="0"/>
                    <w:sz w:val="20"/>
                    <w:szCs w:val="21"/>
                  </w:rPr>
                  <w:t>2</w:t>
                </w:r>
              </w:p>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Pr="00C26124" w:rsidRDefault="0099669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Pr="00C26124" w:rsidRDefault="009966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Pr="00C26124" w:rsidRDefault="0099669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Pr="00C26124" w:rsidRDefault="009966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Pr="00C26124" w:rsidRDefault="0099669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Pr="00C26124" w:rsidRDefault="009966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571D0"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Pr="00C26124" w:rsidRDefault="0099669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Pr="00C26124"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Pr="00C26124" w:rsidRDefault="0099669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1571D0" w:rsidRDefault="009966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Pr="00C26124" w:rsidRDefault="009966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571D0"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Pr="00C26124" w:rsidRDefault="0099669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Pr="00C26124"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9966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1571D0" w:rsidRDefault="009966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r w:rsidR="001571D0" w:rsidRPr="00C26124" w:rsidTr="00434882">
            <w:trPr>
              <w:trHeight w:val="397"/>
              <w:jc w:val="center"/>
            </w:trPr>
            <w:tc>
              <w:tcPr>
                <w:tcW w:w="653" w:type="dxa"/>
                <w:vAlign w:val="center"/>
              </w:tcPr>
              <w:p w:rsidR="001571D0" w:rsidRDefault="00996692" w:rsidP="00434882">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1571D0" w:rsidRDefault="00996692" w:rsidP="00C94F14">
                <w:pPr>
                  <w:adjustRightInd w:val="0"/>
                  <w:snapToGrid w:val="0"/>
                  <w:jc w:val="left"/>
                  <w:rPr>
                    <w:rFonts w:ascii="仿宋_GB2312" w:eastAsia="仿宋_GB2312" w:hAnsi="仿宋_GB2312" w:cs="仿宋_GB2312"/>
                    <w:szCs w:val="21"/>
                  </w:rPr>
                </w:pPr>
                <w:r w:rsidRPr="001571D0">
                  <w:rPr>
                    <w:rFonts w:ascii="仿宋_GB2312" w:eastAsia="仿宋_GB2312" w:hAnsi="仿宋_GB2312" w:cs="仿宋_GB2312" w:hint="eastAsia"/>
                    <w:szCs w:val="21"/>
                  </w:rPr>
                  <w:t>供应商须具有有效期内《医疗器械经营许可证》（经营范围覆盖所投产品）或第二类医疗器械经营备案凭证。</w:t>
                </w:r>
              </w:p>
            </w:tc>
            <w:sdt>
              <w:sdtPr>
                <w:rPr>
                  <w:rFonts w:ascii="仿宋" w:eastAsia="仿宋" w:hAnsi="仿宋" w:hint="eastAsia"/>
                  <w:sz w:val="24"/>
                </w:rPr>
                <w:alias w:val="包号"/>
                <w:tag w:val="包号"/>
                <w:id w:val="-19100734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571D0" w:rsidRDefault="009966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571D0" w:rsidRDefault="005211FB" w:rsidP="00C94F14">
                <w:pPr>
                  <w:adjustRightInd w:val="0"/>
                  <w:snapToGrid w:val="0"/>
                  <w:jc w:val="center"/>
                  <w:rPr>
                    <w:rFonts w:ascii="仿宋_GB2312" w:eastAsia="仿宋_GB2312" w:hAnsi="仿宋_GB2312" w:cs="仿宋_GB2312"/>
                    <w:szCs w:val="21"/>
                  </w:rPr>
                </w:pPr>
              </w:p>
            </w:tc>
            <w:tc>
              <w:tcPr>
                <w:tcW w:w="1106" w:type="dxa"/>
                <w:vMerge/>
                <w:vAlign w:val="center"/>
              </w:tcPr>
              <w:p w:rsidR="001571D0" w:rsidRPr="00C26124" w:rsidRDefault="005211FB" w:rsidP="00434882">
                <w:pPr>
                  <w:jc w:val="center"/>
                  <w:rPr>
                    <w:rFonts w:ascii="仿宋" w:eastAsia="仿宋" w:hAnsi="仿宋"/>
                    <w:kern w:val="0"/>
                    <w:sz w:val="20"/>
                    <w:szCs w:val="21"/>
                  </w:rPr>
                </w:pPr>
              </w:p>
            </w:tc>
          </w:tr>
        </w:tbl>
        <w:p w:rsidR="00715804" w:rsidRPr="00F547BB" w:rsidRDefault="005211FB"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5211FB"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99669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966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966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11F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211F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966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5211F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966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5211F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9669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5211F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9669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5211F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9669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966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5211FB" w:rsidP="00434882">
                <w:pPr>
                  <w:jc w:val="center"/>
                  <w:rPr>
                    <w:rFonts w:ascii="仿宋" w:eastAsia="仿宋" w:hAnsi="仿宋"/>
                    <w:kern w:val="0"/>
                    <w:szCs w:val="21"/>
                  </w:rPr>
                </w:pPr>
              </w:p>
            </w:tc>
          </w:tr>
        </w:tbl>
        <w:p w:rsidR="00715804" w:rsidRDefault="005211FB"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5211FB"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99669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99669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9966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5211FB"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9966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5211F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9966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11F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211F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9966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5211F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99669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5211F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9966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5211F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9966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966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5211F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9669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9966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9966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966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11F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211FB" w:rsidP="00434882">
                <w:pPr>
                  <w:jc w:val="center"/>
                  <w:rPr>
                    <w:rFonts w:ascii="仿宋" w:eastAsia="仿宋" w:hAnsi="仿宋"/>
                    <w:kern w:val="0"/>
                    <w:sz w:val="20"/>
                    <w:szCs w:val="21"/>
                  </w:rPr>
                </w:pPr>
              </w:p>
            </w:tc>
          </w:tr>
        </w:tbl>
        <w:p w:rsidR="00715804" w:rsidRDefault="005211FB"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w:t>
      </w:r>
      <w:r>
        <w:rPr>
          <w:rFonts w:ascii="仿宋_GB2312" w:eastAsia="仿宋_GB2312" w:hAnsi="仿宋_GB2312" w:cs="仿宋_GB2312" w:hint="eastAsia"/>
          <w:szCs w:val="21"/>
        </w:rPr>
        <w:lastRenderedPageBreak/>
        <w:t>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5211FB"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996692"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996692"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996692"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996692"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99669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99669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99669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99669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99669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99669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99669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1571D0">
                  <w:rPr>
                    <w:rFonts w:ascii="仿宋_GB2312" w:eastAsia="仿宋_GB2312" w:hAnsi="仿宋_GB2312" w:cs="仿宋_GB2312" w:hint="eastAsia"/>
                    <w:color w:val="000000"/>
                    <w:szCs w:val="21"/>
                  </w:rPr>
                  <w:t>自合同签订日起5天全部物资设备验收、交付。</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99669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99669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1571D0">
                  <w:rPr>
                    <w:rFonts w:ascii="仿宋_GB2312" w:eastAsia="仿宋_GB2312" w:hAnsi="仿宋_GB2312" w:cs="仿宋_GB2312" w:hint="eastAsia"/>
                    <w:color w:val="000000"/>
                    <w:szCs w:val="21"/>
                  </w:rPr>
                  <w:t>将按招标文件中的数量、质量标准验收合格的应急物资和检验检测物资、设备进行包装，根据盖州市</w:t>
                </w:r>
                <w:proofErr w:type="gramStart"/>
                <w:r w:rsidRPr="001571D0">
                  <w:rPr>
                    <w:rFonts w:ascii="仿宋_GB2312" w:eastAsia="仿宋_GB2312" w:hAnsi="仿宋_GB2312" w:cs="仿宋_GB2312" w:hint="eastAsia"/>
                    <w:color w:val="000000"/>
                    <w:szCs w:val="21"/>
                  </w:rPr>
                  <w:t>卫健局分配</w:t>
                </w:r>
                <w:proofErr w:type="gramEnd"/>
                <w:r w:rsidRPr="001571D0">
                  <w:rPr>
                    <w:rFonts w:ascii="仿宋_GB2312" w:eastAsia="仿宋_GB2312" w:hAnsi="仿宋_GB2312" w:cs="仿宋_GB2312" w:hint="eastAsia"/>
                    <w:color w:val="000000"/>
                    <w:szCs w:val="21"/>
                  </w:rPr>
                  <w:t>要求派送至盖州市卫健局、盖州市疾病预防控制中心以及盖州市30家乡镇卫生院、社区卫生服务中心。</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99669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996692" w:rsidP="001571D0">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1571D0">
                  <w:rPr>
                    <w:rFonts w:ascii="仿宋_GB2312" w:eastAsia="仿宋_GB2312" w:hAnsi="仿宋_GB2312" w:cs="仿宋_GB2312" w:hint="eastAsia"/>
                    <w:color w:val="000000"/>
                    <w:szCs w:val="21"/>
                  </w:rPr>
                  <w:t>全部采购的应急物资和检验检测物资设备验收合格交付后，按盖州市财政局专项资金拨款进度支付。</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99669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99669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99669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1571D0">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质量保证期：（1）年</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1571D0">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保修期内上门免费服务，终身维修，提供配件：（1）年</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996692" w:rsidP="001571D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现场支持：（2）小时内响应；（12）小时内到达</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99669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99669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11FB"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5211FB" w:rsidP="00715804"/>
        <w:p w:rsidR="00715804" w:rsidRDefault="005211FB"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99669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99669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9966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1571D0" w:rsidRDefault="005211FB" w:rsidP="0090203E">
          <w:pPr>
            <w:rPr>
              <w:rFonts w:ascii="仿宋" w:hAnsi="仿宋"/>
            </w:rPr>
          </w:pP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盖州市卫生健康局对疫情防控应急物资和检验检测物资、设备采购投标具体要求如下：</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一、对投标单位要求</w:t>
          </w:r>
        </w:p>
        <w:p w:rsidR="001571D0" w:rsidRDefault="00996692" w:rsidP="001571D0">
          <w:pPr>
            <w:spacing w:line="360" w:lineRule="auto"/>
            <w:ind w:firstLineChars="200" w:firstLine="560"/>
            <w:rPr>
              <w:rFonts w:ascii="仿宋_GB2312" w:eastAsia="仿宋_GB2312" w:hAnsi="仿宋_GB2312" w:cs="仿宋_GB2312"/>
              <w:szCs w:val="21"/>
            </w:rPr>
          </w:pPr>
          <w:r>
            <w:rPr>
              <w:rFonts w:asciiTheme="minorEastAsia" w:eastAsiaTheme="minorEastAsia" w:hAnsiTheme="minorEastAsia" w:hint="eastAsia"/>
              <w:sz w:val="28"/>
              <w:szCs w:val="28"/>
            </w:rPr>
            <w:t>1、对疫情防控应急物资采购投标报告人员须携带法人或者其他组织的营业执照等主体证明文件或自然人的身份证明复印件（自然人身份证明仅限在自然人作为投标主体时使用）；法定代表人（或非法人组织负责人）身份证明书原件（自然人作为投标主体时不需提供）；授权</w:t>
          </w:r>
          <w:r w:rsidRPr="00C8107C">
            <w:rPr>
              <w:rFonts w:asciiTheme="minorEastAsia" w:eastAsiaTheme="minorEastAsia" w:hAnsiTheme="minorEastAsia" w:hint="eastAsia"/>
              <w:sz w:val="28"/>
              <w:szCs w:val="28"/>
            </w:rPr>
            <w:t>委托书原件（法定代表人、非法人组织负责人、自然人本人购买采购文件的无需提供）；</w:t>
          </w:r>
          <w:r w:rsidRPr="00C8107C">
            <w:rPr>
              <w:rFonts w:asciiTheme="minorEastAsia" w:eastAsiaTheme="minorEastAsia" w:hAnsiTheme="minorEastAsia" w:hint="eastAsia"/>
              <w:sz w:val="28"/>
              <w:szCs w:val="28"/>
            </w:rPr>
            <w:lastRenderedPageBreak/>
            <w:t>特定资格要求中证件复印件（加盖公章）。</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2、本项目的特定资格要求：</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供应商须具有有效期内《医疗器械经营许可证》（经营范围覆盖所投产品）或第二类医疗器械经营备案凭证。</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二、付款方式及条件</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本政府采购合同的付款条件是全部采购的应急物资和检验检测物资设备验收合格交付后，按盖州市财政局专项资金拨款进度支付。</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三、交货时间和交货地点</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交货时间：自合同签订日起5天全部物资设备验收、交付。</w:t>
          </w:r>
        </w:p>
        <w:p w:rsidR="001571D0" w:rsidRDefault="00996692" w:rsidP="001571D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交货地点：将按招标文件中的数量、质量标准验收合格的应急物资和检验检测物资、设备进行包装，根据盖州市</w:t>
          </w:r>
          <w:proofErr w:type="gramStart"/>
          <w:r>
            <w:rPr>
              <w:rFonts w:asciiTheme="minorEastAsia" w:eastAsiaTheme="minorEastAsia" w:hAnsiTheme="minorEastAsia" w:hint="eastAsia"/>
              <w:sz w:val="28"/>
              <w:szCs w:val="28"/>
            </w:rPr>
            <w:t>卫健局分配</w:t>
          </w:r>
          <w:proofErr w:type="gramEnd"/>
          <w:r>
            <w:rPr>
              <w:rFonts w:asciiTheme="minorEastAsia" w:eastAsiaTheme="minorEastAsia" w:hAnsiTheme="minorEastAsia" w:hint="eastAsia"/>
              <w:sz w:val="28"/>
              <w:szCs w:val="28"/>
            </w:rPr>
            <w:t>要求派送至盖州市卫健局、盖州市疾病预防控制中心以及盖州市30家乡镇卫生院、社区卫生服务中心。</w:t>
          </w:r>
        </w:p>
        <w:tbl>
          <w:tblPr>
            <w:tblW w:w="5000" w:type="pct"/>
            <w:tblLook w:val="04A0" w:firstRow="1" w:lastRow="0" w:firstColumn="1" w:lastColumn="0" w:noHBand="0" w:noVBand="1"/>
          </w:tblPr>
          <w:tblGrid>
            <w:gridCol w:w="698"/>
            <w:gridCol w:w="1288"/>
            <w:gridCol w:w="698"/>
            <w:gridCol w:w="936"/>
            <w:gridCol w:w="5497"/>
          </w:tblGrid>
          <w:tr w:rsidR="001571D0" w:rsidRPr="001571D0" w:rsidTr="001571D0">
            <w:trPr>
              <w:trHeight w:val="780"/>
            </w:trPr>
            <w:tc>
              <w:tcPr>
                <w:tcW w:w="5000" w:type="pct"/>
                <w:gridSpan w:val="5"/>
                <w:tcBorders>
                  <w:top w:val="nil"/>
                  <w:left w:val="nil"/>
                  <w:bottom w:val="nil"/>
                  <w:right w:val="nil"/>
                </w:tcBorders>
                <w:shd w:val="clear" w:color="auto" w:fill="auto"/>
                <w:noWrap/>
                <w:vAlign w:val="center"/>
                <w:hideMark/>
              </w:tcPr>
              <w:p w:rsidR="001571D0" w:rsidRPr="001571D0" w:rsidRDefault="00996692" w:rsidP="001571D0">
                <w:pPr>
                  <w:widowControl/>
                  <w:jc w:val="center"/>
                  <w:rPr>
                    <w:rFonts w:ascii="宋体" w:hAnsi="宋体" w:cs="宋体"/>
                    <w:color w:val="000000"/>
                    <w:kern w:val="0"/>
                    <w:sz w:val="36"/>
                    <w:szCs w:val="36"/>
                  </w:rPr>
                </w:pPr>
                <w:r w:rsidRPr="001571D0">
                  <w:rPr>
                    <w:rFonts w:ascii="宋体" w:hAnsi="宋体" w:cs="宋体" w:hint="eastAsia"/>
                    <w:color w:val="000000"/>
                    <w:kern w:val="0"/>
                    <w:sz w:val="36"/>
                    <w:szCs w:val="36"/>
                  </w:rPr>
                  <w:t>盖州市疫情防控应急物资设备采购清单</w:t>
                </w:r>
              </w:p>
            </w:tc>
          </w:tr>
          <w:tr w:rsidR="001571D0" w:rsidRPr="001571D0" w:rsidTr="001571D0">
            <w:trPr>
              <w:trHeight w:val="480"/>
            </w:trPr>
            <w:tc>
              <w:tcPr>
                <w:tcW w:w="328" w:type="pct"/>
                <w:tcBorders>
                  <w:top w:val="single" w:sz="4" w:space="0" w:color="auto"/>
                  <w:left w:val="single" w:sz="4" w:space="0" w:color="auto"/>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t>序号</w:t>
                </w:r>
              </w:p>
            </w:tc>
            <w:tc>
              <w:tcPr>
                <w:tcW w:w="778"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t>品名</w:t>
                </w:r>
              </w:p>
            </w:tc>
            <w:tc>
              <w:tcPr>
                <w:tcW w:w="328"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t>单位</w:t>
                </w:r>
              </w:p>
            </w:tc>
            <w:tc>
              <w:tcPr>
                <w:tcW w:w="480"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t>数量</w:t>
                </w:r>
              </w:p>
            </w:tc>
            <w:tc>
              <w:tcPr>
                <w:tcW w:w="3086"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b/>
                    <w:bCs/>
                    <w:kern w:val="0"/>
                    <w:sz w:val="24"/>
                  </w:rPr>
                </w:pPr>
                <w:r w:rsidRPr="001571D0">
                  <w:rPr>
                    <w:rFonts w:ascii="方正姚体" w:eastAsia="方正姚体" w:hAnsi="宋体" w:cs="宋体" w:hint="eastAsia"/>
                    <w:b/>
                    <w:bCs/>
                    <w:kern w:val="0"/>
                    <w:sz w:val="24"/>
                  </w:rPr>
                  <w:t>参数</w:t>
                </w:r>
              </w:p>
            </w:tc>
          </w:tr>
          <w:tr w:rsidR="001571D0" w:rsidRPr="001571D0" w:rsidTr="001571D0">
            <w:trPr>
              <w:trHeight w:val="2922"/>
            </w:trPr>
            <w:tc>
              <w:tcPr>
                <w:tcW w:w="328" w:type="pct"/>
                <w:tcBorders>
                  <w:top w:val="single" w:sz="4" w:space="0" w:color="auto"/>
                  <w:left w:val="single" w:sz="4" w:space="0" w:color="auto"/>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w:t>
                </w:r>
              </w:p>
            </w:tc>
            <w:tc>
              <w:tcPr>
                <w:tcW w:w="778"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一次性医用外科口罩</w:t>
                </w:r>
              </w:p>
            </w:tc>
            <w:tc>
              <w:tcPr>
                <w:tcW w:w="328"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200000</w:t>
                </w:r>
              </w:p>
            </w:tc>
            <w:tc>
              <w:tcPr>
                <w:tcW w:w="3086"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1、长方形挂耳型。</w:t>
                </w:r>
                <w:r w:rsidRPr="001571D0">
                  <w:rPr>
                    <w:rFonts w:ascii="方正姚体" w:eastAsia="方正姚体" w:hAnsi="宋体" w:cs="宋体" w:hint="eastAsia"/>
                    <w:kern w:val="0"/>
                    <w:sz w:val="24"/>
                  </w:rPr>
                  <w:br/>
                  <w:t>2、由非织造布与过滤层、口罩带、</w:t>
                </w:r>
                <w:proofErr w:type="gramStart"/>
                <w:r w:rsidRPr="001571D0">
                  <w:rPr>
                    <w:rFonts w:ascii="方正姚体" w:eastAsia="方正姚体" w:hAnsi="宋体" w:cs="宋体" w:hint="eastAsia"/>
                    <w:kern w:val="0"/>
                    <w:sz w:val="24"/>
                  </w:rPr>
                  <w:t>鼻夹组成</w:t>
                </w:r>
                <w:proofErr w:type="gramEnd"/>
                <w:r w:rsidRPr="001571D0">
                  <w:rPr>
                    <w:rFonts w:ascii="方正姚体" w:eastAsia="方正姚体" w:hAnsi="宋体" w:cs="宋体" w:hint="eastAsia"/>
                    <w:kern w:val="0"/>
                    <w:sz w:val="24"/>
                  </w:rPr>
                  <w:t>。</w:t>
                </w:r>
                <w:r w:rsidRPr="001571D0">
                  <w:rPr>
                    <w:rFonts w:ascii="方正姚体" w:eastAsia="方正姚体" w:hAnsi="宋体" w:cs="宋体" w:hint="eastAsia"/>
                    <w:kern w:val="0"/>
                    <w:sz w:val="24"/>
                  </w:rPr>
                  <w:br/>
                  <w:t>3、主要性能：合成血液穿透、过滤效率、压力差、阻燃性能、微生物指标、皮肤刺激性、细胞 毒性、迟发型超敏反应。符合 YY0469-2011《医用外科口罩》要求。</w:t>
                </w:r>
                <w:r w:rsidRPr="001571D0">
                  <w:rPr>
                    <w:rFonts w:ascii="方正姚体" w:eastAsia="方正姚体" w:hAnsi="宋体" w:cs="宋体" w:hint="eastAsia"/>
                    <w:kern w:val="0"/>
                    <w:sz w:val="24"/>
                  </w:rPr>
                  <w:br/>
                </w:r>
                <w:r w:rsidRPr="001571D0">
                  <w:rPr>
                    <w:rFonts w:ascii="方正姚体" w:eastAsia="方正姚体" w:hAnsi="宋体" w:cs="宋体" w:hint="eastAsia"/>
                    <w:kern w:val="0"/>
                    <w:sz w:val="24"/>
                  </w:rPr>
                  <w:lastRenderedPageBreak/>
                  <w:t>4、生产厂家具有中华人民共和国医疗器械生产许可证和医疗器械注册证（需提供证明文件）。</w:t>
                </w:r>
                <w:r w:rsidRPr="001571D0">
                  <w:rPr>
                    <w:rFonts w:ascii="方正姚体" w:eastAsia="方正姚体" w:hAnsi="宋体" w:cs="宋体" w:hint="eastAsia"/>
                    <w:kern w:val="0"/>
                    <w:sz w:val="24"/>
                  </w:rPr>
                  <w:br/>
                  <w:t>△5、10个/包，有效期≥3 年。</w:t>
                </w:r>
              </w:p>
            </w:tc>
          </w:tr>
          <w:tr w:rsidR="001571D0" w:rsidRPr="001571D0" w:rsidTr="001571D0">
            <w:trPr>
              <w:trHeight w:val="5659"/>
            </w:trPr>
            <w:tc>
              <w:tcPr>
                <w:tcW w:w="328" w:type="pct"/>
                <w:tcBorders>
                  <w:top w:val="single" w:sz="4" w:space="0" w:color="auto"/>
                  <w:left w:val="single" w:sz="4" w:space="0" w:color="auto"/>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2</w:t>
                </w:r>
              </w:p>
            </w:tc>
            <w:tc>
              <w:tcPr>
                <w:tcW w:w="778"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医用防护口罩</w:t>
                </w:r>
              </w:p>
            </w:tc>
            <w:tc>
              <w:tcPr>
                <w:tcW w:w="328"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500</w:t>
                </w:r>
              </w:p>
            </w:tc>
            <w:tc>
              <w:tcPr>
                <w:tcW w:w="3086"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适用范围: 用于医疗环境下，过滤空气中的颗粒物，阻隔飞沫、血液、体液、分泌物等</w:t>
                </w:r>
                <w:r w:rsidRPr="001571D0">
                  <w:rPr>
                    <w:rFonts w:ascii="方正姚体" w:eastAsia="方正姚体" w:hAnsi="宋体" w:cs="宋体" w:hint="eastAsia"/>
                    <w:kern w:val="0"/>
                    <w:sz w:val="24"/>
                  </w:rPr>
                  <w:br/>
                  <w:t>产品性能参数: .</w:t>
                </w:r>
                <w:r w:rsidRPr="001571D0">
                  <w:rPr>
                    <w:rFonts w:ascii="方正姚体" w:eastAsia="方正姚体" w:hAnsi="宋体" w:cs="宋体" w:hint="eastAsia"/>
                    <w:kern w:val="0"/>
                    <w:sz w:val="24"/>
                  </w:rPr>
                  <w:br/>
                  <w:t>1、执行最新国标GB19083-2010《医用防护口罩技术要求》，口罩外观应整洁、形状完好，表面不得有破损、污渍;</w:t>
                </w:r>
                <w:r w:rsidRPr="001571D0">
                  <w:rPr>
                    <w:rFonts w:ascii="方正姚体" w:eastAsia="方正姚体" w:hAnsi="宋体" w:cs="宋体" w:hint="eastAsia"/>
                    <w:kern w:val="0"/>
                    <w:sz w:val="24"/>
                  </w:rPr>
                  <w:br/>
                  <w:t>2、配有鼻夹，</w:t>
                </w:r>
                <w:proofErr w:type="gramStart"/>
                <w:r w:rsidRPr="001571D0">
                  <w:rPr>
                    <w:rFonts w:ascii="方正姚体" w:eastAsia="方正姚体" w:hAnsi="宋体" w:cs="宋体" w:hint="eastAsia"/>
                    <w:kern w:val="0"/>
                    <w:sz w:val="24"/>
                  </w:rPr>
                  <w:t>鼻夹由</w:t>
                </w:r>
                <w:proofErr w:type="gramEnd"/>
                <w:r w:rsidRPr="001571D0">
                  <w:rPr>
                    <w:rFonts w:ascii="方正姚体" w:eastAsia="方正姚体" w:hAnsi="宋体" w:cs="宋体" w:hint="eastAsia"/>
                    <w:kern w:val="0"/>
                    <w:sz w:val="24"/>
                  </w:rPr>
                  <w:t>可弯折的可塑性材料制成;</w:t>
                </w:r>
                <w:r w:rsidRPr="001571D0">
                  <w:rPr>
                    <w:rFonts w:ascii="方正姚体" w:eastAsia="方正姚体" w:hAnsi="宋体" w:cs="宋体" w:hint="eastAsia"/>
                    <w:kern w:val="0"/>
                    <w:sz w:val="24"/>
                  </w:rPr>
                  <w:br/>
                  <w:t>3、过滤效率:实际检测PFE(非油性颗粒过滤效率)不低于99% ;</w:t>
                </w:r>
                <w:r w:rsidRPr="001571D0">
                  <w:rPr>
                    <w:rFonts w:ascii="方正姚体" w:eastAsia="方正姚体" w:hAnsi="宋体" w:cs="宋体" w:hint="eastAsia"/>
                    <w:kern w:val="0"/>
                    <w:sz w:val="24"/>
                  </w:rPr>
                  <w:br/>
                  <w:t>△4、呼吸阻力小，提升舒适性:口罩的吸气阻力不大于150Pa ;</w:t>
                </w:r>
                <w:r w:rsidRPr="001571D0">
                  <w:rPr>
                    <w:rFonts w:ascii="方正姚体" w:eastAsia="方正姚体" w:hAnsi="宋体" w:cs="宋体" w:hint="eastAsia"/>
                    <w:kern w:val="0"/>
                    <w:sz w:val="24"/>
                  </w:rPr>
                  <w:br/>
                  <w:t>△5、阻燃性能:续燃时间不超过1s ;</w:t>
                </w:r>
                <w:r w:rsidRPr="001571D0">
                  <w:rPr>
                    <w:rFonts w:ascii="方正姚体" w:eastAsia="方正姚体" w:hAnsi="宋体" w:cs="宋体" w:hint="eastAsia"/>
                    <w:kern w:val="0"/>
                    <w:sz w:val="24"/>
                  </w:rPr>
                  <w:br/>
                  <w:t>△6、每根口罩带与口罩体连接点的断裂强度大于50N;</w:t>
                </w:r>
                <w:r w:rsidRPr="001571D0">
                  <w:rPr>
                    <w:rFonts w:ascii="方正姚体" w:eastAsia="方正姚体" w:hAnsi="宋体" w:cs="宋体" w:hint="eastAsia"/>
                    <w:kern w:val="0"/>
                    <w:sz w:val="24"/>
                  </w:rPr>
                  <w:br/>
                  <w:t>7、表面抗湿性:口罩外表面沾水等级不低于3级;</w:t>
                </w:r>
                <w:r w:rsidRPr="001571D0">
                  <w:rPr>
                    <w:rFonts w:ascii="方正姚体" w:eastAsia="方正姚体" w:hAnsi="宋体" w:cs="宋体" w:hint="eastAsia"/>
                    <w:kern w:val="0"/>
                    <w:sz w:val="24"/>
                  </w:rPr>
                  <w:br/>
                  <w:t>△8、口罩合成血液穿透性能:将2mL合成血以10.7KPa ( 80mmHg)压力喷向口罩，口罩内侧未出现</w:t>
                </w:r>
                <w:r w:rsidRPr="001571D0">
                  <w:rPr>
                    <w:rFonts w:ascii="方正姚体" w:eastAsia="方正姚体" w:hAnsi="宋体" w:cs="宋体" w:hint="eastAsia"/>
                    <w:kern w:val="0"/>
                    <w:sz w:val="24"/>
                  </w:rPr>
                  <w:lastRenderedPageBreak/>
                  <w:t>渗透;</w:t>
                </w:r>
                <w:r w:rsidRPr="001571D0">
                  <w:rPr>
                    <w:rFonts w:ascii="方正姚体" w:eastAsia="方正姚体" w:hAnsi="宋体" w:cs="宋体" w:hint="eastAsia"/>
                    <w:kern w:val="0"/>
                    <w:sz w:val="24"/>
                  </w:rPr>
                  <w:br/>
                  <w:t>△9、良好的密合性:口罩总适合因数达到200;</w:t>
                </w:r>
                <w:r w:rsidRPr="001571D0">
                  <w:rPr>
                    <w:rFonts w:ascii="方正姚体" w:eastAsia="方正姚体" w:hAnsi="宋体" w:cs="宋体" w:hint="eastAsia"/>
                    <w:kern w:val="0"/>
                    <w:sz w:val="24"/>
                  </w:rPr>
                  <w:br/>
                  <w:t>10、新型头带设计，可任意调节松紧度，对口罩的整体密合性起到加强效果，满足国内外绝大多数脸型使用;口罩内部密封圈、鼻部紧固架双重保护设计，加强密合性和舒适性。                  产品具有医疗器械注册证或医疗器械生产备案凭证</w:t>
                </w:r>
              </w:p>
            </w:tc>
          </w:tr>
          <w:tr w:rsidR="001571D0" w:rsidRPr="001571D0" w:rsidTr="001571D0">
            <w:trPr>
              <w:trHeight w:val="46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3</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医用连体防护服</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套</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25000</w:t>
                </w:r>
              </w:p>
            </w:tc>
            <w:tc>
              <w:tcPr>
                <w:tcW w:w="3086"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产品应干燥、清洁、无霉斑，表面不允许有粘连、裂缝、孔洞等缺陷；针缝的针眼应密封处理，</w:t>
                </w:r>
                <w:proofErr w:type="gramStart"/>
                <w:r w:rsidRPr="001571D0">
                  <w:rPr>
                    <w:rFonts w:ascii="方正姚体" w:eastAsia="方正姚体" w:hAnsi="宋体" w:cs="宋体" w:hint="eastAsia"/>
                    <w:kern w:val="0"/>
                    <w:sz w:val="24"/>
                  </w:rPr>
                  <w:t>线迹均匀</w:t>
                </w:r>
                <w:proofErr w:type="gramEnd"/>
                <w:r w:rsidRPr="001571D0">
                  <w:rPr>
                    <w:rFonts w:ascii="方正姚体" w:eastAsia="方正姚体" w:hAnsi="宋体" w:cs="宋体" w:hint="eastAsia"/>
                    <w:kern w:val="0"/>
                    <w:sz w:val="24"/>
                  </w:rPr>
                  <w:t>、平直，不得有跳针，穿脱方便，袖口、脚踝</w:t>
                </w:r>
                <w:proofErr w:type="gramStart"/>
                <w:r w:rsidRPr="001571D0">
                  <w:rPr>
                    <w:rFonts w:ascii="方正姚体" w:eastAsia="方正姚体" w:hAnsi="宋体" w:cs="宋体" w:hint="eastAsia"/>
                    <w:kern w:val="0"/>
                    <w:sz w:val="24"/>
                  </w:rPr>
                  <w:t>口采用</w:t>
                </w:r>
                <w:proofErr w:type="gramEnd"/>
                <w:r w:rsidRPr="001571D0">
                  <w:rPr>
                    <w:rFonts w:ascii="方正姚体" w:eastAsia="方正姚体" w:hAnsi="宋体" w:cs="宋体" w:hint="eastAsia"/>
                    <w:kern w:val="0"/>
                    <w:sz w:val="24"/>
                  </w:rPr>
                  <w:t>弹性收口；拉链不能外露、拉头能自锁。                                                          1、关键部位静水压不低于1.67kpa(17cmH20);                       2、材料透湿量应不小于2500g/(m2.d);                              △3、抗合成血液穿透性≥6级要求；（提供证明文件）                                                4、外侧面沾水等级不低于3级要求；                            5、关键部位材料的断裂强力不小于45N；                         6、关键部位材料的断裂伸长率不小于15%；                           7、关键部位材料及拉缝处对非油性颗粒的过滤效率</w:t>
                </w:r>
                <w:r w:rsidRPr="001571D0">
                  <w:rPr>
                    <w:rFonts w:ascii="方正姚体" w:eastAsia="方正姚体" w:hAnsi="宋体" w:cs="宋体" w:hint="eastAsia"/>
                    <w:kern w:val="0"/>
                    <w:sz w:val="24"/>
                  </w:rPr>
                  <w:lastRenderedPageBreak/>
                  <w:t xml:space="preserve">不小于70%；                                                    8、环氧乙烷残留量应不超过10ug/g                              产品具有医疗器械注册证或医疗器械生产备案凭证  </w:t>
                </w:r>
              </w:p>
            </w:tc>
          </w:tr>
          <w:tr w:rsidR="001571D0" w:rsidRPr="001571D0" w:rsidTr="001571D0">
            <w:trPr>
              <w:trHeight w:val="7399"/>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4</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医用连体防护服(特大）</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套</w:t>
                </w:r>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★产品技术要求依据GB19082-2009标准制定（提供证明文件）</w:t>
                </w:r>
                <w:r w:rsidRPr="001571D0">
                  <w:rPr>
                    <w:rFonts w:ascii="方正姚体" w:eastAsia="方正姚体" w:hAnsi="宋体" w:cs="宋体" w:hint="eastAsia"/>
                    <w:kern w:val="0"/>
                    <w:sz w:val="24"/>
                  </w:rPr>
                  <w:br/>
                  <w:t>产品表面干燥清洁，针缝针眼密封处理，针距每3cm应为（8-14）针，袖口、脚踝、帽口面部弹性收口</w:t>
                </w:r>
                <w:r w:rsidRPr="001571D0">
                  <w:rPr>
                    <w:rFonts w:ascii="方正姚体" w:eastAsia="方正姚体" w:hAnsi="宋体" w:cs="宋体" w:hint="eastAsia"/>
                    <w:kern w:val="0"/>
                    <w:sz w:val="24"/>
                  </w:rPr>
                  <w:br/>
                  <w:t>产品性能参数：</w:t>
                </w:r>
                <w:r w:rsidRPr="001571D0">
                  <w:rPr>
                    <w:rFonts w:ascii="方正姚体" w:eastAsia="方正姚体" w:hAnsi="宋体" w:cs="宋体" w:hint="eastAsia"/>
                    <w:kern w:val="0"/>
                    <w:sz w:val="24"/>
                  </w:rPr>
                  <w:br/>
                  <w:t>△1.抗渗水性：防护</w:t>
                </w:r>
                <w:proofErr w:type="gramStart"/>
                <w:r w:rsidRPr="001571D0">
                  <w:rPr>
                    <w:rFonts w:ascii="方正姚体" w:eastAsia="方正姚体" w:hAnsi="宋体" w:cs="宋体" w:hint="eastAsia"/>
                    <w:kern w:val="0"/>
                    <w:sz w:val="24"/>
                  </w:rPr>
                  <w:t>服关键</w:t>
                </w:r>
                <w:proofErr w:type="gramEnd"/>
                <w:r w:rsidRPr="001571D0">
                  <w:rPr>
                    <w:rFonts w:ascii="方正姚体" w:eastAsia="方正姚体" w:hAnsi="宋体" w:cs="宋体" w:hint="eastAsia"/>
                    <w:kern w:val="0"/>
                    <w:sz w:val="24"/>
                  </w:rPr>
                  <w:t>部位静水压≥50.0cmH20。（提供证明文件）</w:t>
                </w:r>
                <w:r w:rsidRPr="001571D0">
                  <w:rPr>
                    <w:rFonts w:ascii="方正姚体" w:eastAsia="方正姚体" w:hAnsi="宋体" w:cs="宋体" w:hint="eastAsia"/>
                    <w:kern w:val="0"/>
                    <w:sz w:val="24"/>
                  </w:rPr>
                  <w:br/>
                  <w:t>△2透湿量：防护</w:t>
                </w:r>
                <w:proofErr w:type="gramStart"/>
                <w:r w:rsidRPr="001571D0">
                  <w:rPr>
                    <w:rFonts w:ascii="方正姚体" w:eastAsia="方正姚体" w:hAnsi="宋体" w:cs="宋体" w:hint="eastAsia"/>
                    <w:kern w:val="0"/>
                    <w:sz w:val="24"/>
                  </w:rPr>
                  <w:t>服材料</w:t>
                </w:r>
                <w:proofErr w:type="gramEnd"/>
                <w:r w:rsidRPr="001571D0">
                  <w:rPr>
                    <w:rFonts w:ascii="方正姚体" w:eastAsia="方正姚体" w:hAnsi="宋体" w:cs="宋体" w:hint="eastAsia"/>
                    <w:kern w:val="0"/>
                    <w:sz w:val="24"/>
                  </w:rPr>
                  <w:t>透湿量应不小于≥5490g/（m2.d)（提供证明文件）。</w:t>
                </w:r>
                <w:r w:rsidRPr="001571D0">
                  <w:rPr>
                    <w:rFonts w:ascii="方正姚体" w:eastAsia="方正姚体" w:hAnsi="宋体" w:cs="宋体" w:hint="eastAsia"/>
                    <w:kern w:val="0"/>
                    <w:sz w:val="24"/>
                  </w:rPr>
                  <w:br/>
                  <w:t>△3.抗合成血液穿透性：防护服抗合成血液穿透性≥3级的要求。（提供证明文件）</w:t>
                </w:r>
                <w:r w:rsidRPr="001571D0">
                  <w:rPr>
                    <w:rFonts w:ascii="方正姚体" w:eastAsia="方正姚体" w:hAnsi="宋体" w:cs="宋体" w:hint="eastAsia"/>
                    <w:kern w:val="0"/>
                    <w:sz w:val="24"/>
                  </w:rPr>
                  <w:br/>
                  <w:t>△4.表面抗湿性：防护服外侧面沾水等级应不低于三级的要求。（提供证明文件）</w:t>
                </w:r>
                <w:r w:rsidRPr="001571D0">
                  <w:rPr>
                    <w:rFonts w:ascii="方正姚体" w:eastAsia="方正姚体" w:hAnsi="宋体" w:cs="宋体" w:hint="eastAsia"/>
                    <w:kern w:val="0"/>
                    <w:sz w:val="24"/>
                  </w:rPr>
                  <w:br/>
                  <w:t>△5.断裂强力：防护</w:t>
                </w:r>
                <w:proofErr w:type="gramStart"/>
                <w:r w:rsidRPr="001571D0">
                  <w:rPr>
                    <w:rFonts w:ascii="方正姚体" w:eastAsia="方正姚体" w:hAnsi="宋体" w:cs="宋体" w:hint="eastAsia"/>
                    <w:kern w:val="0"/>
                    <w:sz w:val="24"/>
                  </w:rPr>
                  <w:t>服关键</w:t>
                </w:r>
                <w:proofErr w:type="gramEnd"/>
                <w:r w:rsidRPr="001571D0">
                  <w:rPr>
                    <w:rFonts w:ascii="方正姚体" w:eastAsia="方正姚体" w:hAnsi="宋体" w:cs="宋体" w:hint="eastAsia"/>
                    <w:kern w:val="0"/>
                    <w:sz w:val="24"/>
                  </w:rPr>
                  <w:t>部位材料的断裂强力≥</w:t>
                </w:r>
                <w:r w:rsidRPr="001571D0">
                  <w:rPr>
                    <w:rFonts w:ascii="方正姚体" w:eastAsia="方正姚体" w:hAnsi="宋体" w:cs="宋体" w:hint="eastAsia"/>
                    <w:kern w:val="0"/>
                    <w:sz w:val="24"/>
                  </w:rPr>
                  <w:lastRenderedPageBreak/>
                  <w:t>64N。（提供证明文件）</w:t>
                </w:r>
                <w:r w:rsidRPr="001571D0">
                  <w:rPr>
                    <w:rFonts w:ascii="方正姚体" w:eastAsia="方正姚体" w:hAnsi="宋体" w:cs="宋体" w:hint="eastAsia"/>
                    <w:kern w:val="0"/>
                    <w:sz w:val="24"/>
                  </w:rPr>
                  <w:br/>
                  <w:t>△6.断裂伸长率：防护</w:t>
                </w:r>
                <w:proofErr w:type="gramStart"/>
                <w:r w:rsidRPr="001571D0">
                  <w:rPr>
                    <w:rFonts w:ascii="方正姚体" w:eastAsia="方正姚体" w:hAnsi="宋体" w:cs="宋体" w:hint="eastAsia"/>
                    <w:kern w:val="0"/>
                    <w:sz w:val="24"/>
                  </w:rPr>
                  <w:t>服关键</w:t>
                </w:r>
                <w:proofErr w:type="gramEnd"/>
                <w:r w:rsidRPr="001571D0">
                  <w:rPr>
                    <w:rFonts w:ascii="方正姚体" w:eastAsia="方正姚体" w:hAnsi="宋体" w:cs="宋体" w:hint="eastAsia"/>
                    <w:kern w:val="0"/>
                    <w:sz w:val="24"/>
                  </w:rPr>
                  <w:t>部位材料的断裂伸长率≥62%。（提供证明文件）</w:t>
                </w:r>
                <w:r w:rsidRPr="001571D0">
                  <w:rPr>
                    <w:rFonts w:ascii="方正姚体" w:eastAsia="方正姚体" w:hAnsi="宋体" w:cs="宋体" w:hint="eastAsia"/>
                    <w:kern w:val="0"/>
                    <w:sz w:val="24"/>
                  </w:rPr>
                  <w:br/>
                  <w:t>△7.过滤效率：防护</w:t>
                </w:r>
                <w:proofErr w:type="gramStart"/>
                <w:r w:rsidRPr="001571D0">
                  <w:rPr>
                    <w:rFonts w:ascii="方正姚体" w:eastAsia="方正姚体" w:hAnsi="宋体" w:cs="宋体" w:hint="eastAsia"/>
                    <w:kern w:val="0"/>
                    <w:sz w:val="24"/>
                  </w:rPr>
                  <w:t>服关键</w:t>
                </w:r>
                <w:proofErr w:type="gramEnd"/>
                <w:r w:rsidRPr="001571D0">
                  <w:rPr>
                    <w:rFonts w:ascii="方正姚体" w:eastAsia="方正姚体" w:hAnsi="宋体" w:cs="宋体" w:hint="eastAsia"/>
                    <w:kern w:val="0"/>
                    <w:sz w:val="24"/>
                  </w:rPr>
                  <w:t>部位材料及接缝处对非油性颗粒的过滤效率≥99％。（提供证明文件）</w:t>
                </w:r>
                <w:r w:rsidRPr="001571D0">
                  <w:rPr>
                    <w:rFonts w:ascii="方正姚体" w:eastAsia="方正姚体" w:hAnsi="宋体" w:cs="宋体" w:hint="eastAsia"/>
                    <w:kern w:val="0"/>
                    <w:sz w:val="24"/>
                  </w:rPr>
                  <w:br/>
                  <w:t>△8.抗静电性：防护服的带电量≤0.1μC/件。</w:t>
                </w:r>
                <w:r w:rsidRPr="001571D0">
                  <w:rPr>
                    <w:rFonts w:ascii="方正姚体" w:eastAsia="方正姚体" w:hAnsi="宋体" w:cs="宋体" w:hint="eastAsia"/>
                    <w:kern w:val="0"/>
                    <w:sz w:val="24"/>
                  </w:rPr>
                  <w:br/>
                  <w:t>△9.微生物指标：防护</w:t>
                </w:r>
                <w:proofErr w:type="gramStart"/>
                <w:r w:rsidRPr="001571D0">
                  <w:rPr>
                    <w:rFonts w:ascii="方正姚体" w:eastAsia="方正姚体" w:hAnsi="宋体" w:cs="宋体" w:hint="eastAsia"/>
                    <w:kern w:val="0"/>
                    <w:sz w:val="24"/>
                  </w:rPr>
                  <w:t>服符合</w:t>
                </w:r>
                <w:proofErr w:type="gramEnd"/>
                <w:r w:rsidRPr="001571D0">
                  <w:rPr>
                    <w:rFonts w:ascii="方正姚体" w:eastAsia="方正姚体" w:hAnsi="宋体" w:cs="宋体" w:hint="eastAsia"/>
                    <w:kern w:val="0"/>
                    <w:sz w:val="24"/>
                  </w:rPr>
                  <w:t>GB15979-2002中微生物指标要求，细菌、真菌菌落总数≤20cfu/g</w:t>
                </w:r>
                <w:r w:rsidRPr="001571D0">
                  <w:rPr>
                    <w:rFonts w:ascii="方正姚体" w:eastAsia="方正姚体" w:hAnsi="宋体" w:cs="宋体" w:hint="eastAsia"/>
                    <w:kern w:val="0"/>
                    <w:sz w:val="24"/>
                  </w:rPr>
                  <w:br/>
                  <w:t>★产品具有医疗器械注册证或医疗器械生产备案凭证（提供证明文件）。</w:t>
                </w:r>
              </w:p>
            </w:tc>
          </w:tr>
          <w:tr w:rsidR="001571D0" w:rsidRPr="001571D0" w:rsidTr="001571D0">
            <w:trPr>
              <w:trHeight w:val="520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5</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一次性防护面屏</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25000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△产品执行标准号：GB32166.1-2016</w:t>
                </w:r>
                <w:r w:rsidRPr="001571D0">
                  <w:rPr>
                    <w:rFonts w:ascii="方正姚体" w:eastAsia="方正姚体" w:hAnsi="宋体" w:cs="宋体" w:hint="eastAsia"/>
                    <w:kern w:val="0"/>
                    <w:sz w:val="24"/>
                  </w:rPr>
                  <w:br/>
                  <w:t>产品特性：</w:t>
                </w:r>
                <w:r w:rsidRPr="001571D0">
                  <w:rPr>
                    <w:rFonts w:ascii="方正姚体" w:eastAsia="方正姚体" w:hAnsi="宋体" w:cs="宋体" w:hint="eastAsia"/>
                    <w:kern w:val="0"/>
                    <w:sz w:val="24"/>
                  </w:rPr>
                  <w:br/>
                  <w:t>1、透明度高，高度耐酸碱，抗划痕；</w:t>
                </w:r>
                <w:r w:rsidRPr="001571D0">
                  <w:rPr>
                    <w:rFonts w:ascii="方正姚体" w:eastAsia="方正姚体" w:hAnsi="宋体" w:cs="宋体" w:hint="eastAsia"/>
                    <w:kern w:val="0"/>
                    <w:sz w:val="24"/>
                  </w:rPr>
                  <w:br/>
                  <w:t>2、结构合理，适合各种头型的工作者，可直接覆盖近视眼镜，方便工作；</w:t>
                </w:r>
                <w:r w:rsidRPr="001571D0">
                  <w:rPr>
                    <w:rFonts w:ascii="方正姚体" w:eastAsia="方正姚体" w:hAnsi="宋体" w:cs="宋体" w:hint="eastAsia"/>
                    <w:kern w:val="0"/>
                    <w:sz w:val="24"/>
                  </w:rPr>
                  <w:br/>
                  <w:t>3、有效避免携带病毒者在接受医疗、意外事故救治的过程中其血液、体液喷溅给医护人员造成的感染；</w:t>
                </w:r>
                <w:r w:rsidRPr="001571D0">
                  <w:rPr>
                    <w:rFonts w:ascii="方正姚体" w:eastAsia="方正姚体" w:hAnsi="宋体" w:cs="宋体" w:hint="eastAsia"/>
                    <w:kern w:val="0"/>
                    <w:sz w:val="24"/>
                  </w:rPr>
                  <w:br/>
                  <w:t>4、重量轻，采用人体工程学设计，内置柔软的衬垫用于减轻帽体对前额的压力，佩戴舒适，无压迫感；</w:t>
                </w:r>
                <w:r w:rsidRPr="001571D0">
                  <w:rPr>
                    <w:rFonts w:ascii="方正姚体" w:eastAsia="方正姚体" w:hAnsi="宋体" w:cs="宋体" w:hint="eastAsia"/>
                    <w:kern w:val="0"/>
                    <w:sz w:val="24"/>
                  </w:rPr>
                  <w:br/>
                  <w:t>5、PET防护片，双面防雾，</w:t>
                </w:r>
                <w:proofErr w:type="gramStart"/>
                <w:r w:rsidRPr="001571D0">
                  <w:rPr>
                    <w:rFonts w:ascii="方正姚体" w:eastAsia="方正姚体" w:hAnsi="宋体" w:cs="宋体" w:hint="eastAsia"/>
                    <w:kern w:val="0"/>
                    <w:sz w:val="24"/>
                  </w:rPr>
                  <w:t>散雾口设计</w:t>
                </w:r>
                <w:proofErr w:type="gramEnd"/>
                <w:r w:rsidRPr="001571D0">
                  <w:rPr>
                    <w:rFonts w:ascii="方正姚体" w:eastAsia="方正姚体" w:hAnsi="宋体" w:cs="宋体" w:hint="eastAsia"/>
                    <w:kern w:val="0"/>
                    <w:sz w:val="24"/>
                  </w:rPr>
                  <w:t>清晰视野；</w:t>
                </w:r>
                <w:r w:rsidRPr="001571D0">
                  <w:rPr>
                    <w:rFonts w:ascii="方正姚体" w:eastAsia="方正姚体" w:hAnsi="宋体" w:cs="宋体" w:hint="eastAsia"/>
                    <w:kern w:val="0"/>
                    <w:sz w:val="24"/>
                  </w:rPr>
                  <w:br/>
                </w:r>
                <w:r w:rsidRPr="001571D0">
                  <w:rPr>
                    <w:rFonts w:ascii="方正姚体" w:eastAsia="方正姚体" w:hAnsi="宋体" w:cs="宋体" w:hint="eastAsia"/>
                    <w:kern w:val="0"/>
                    <w:sz w:val="24"/>
                  </w:rPr>
                  <w:lastRenderedPageBreak/>
                  <w:t>6、佩戴牢固可靠，弯腰、低头方便；</w:t>
                </w:r>
                <w:r w:rsidRPr="001571D0">
                  <w:rPr>
                    <w:rFonts w:ascii="方正姚体" w:eastAsia="方正姚体" w:hAnsi="宋体" w:cs="宋体" w:hint="eastAsia"/>
                    <w:kern w:val="0"/>
                    <w:sz w:val="24"/>
                  </w:rPr>
                  <w:br/>
                  <w:t>7、防护面积大、效果好，防护范围可达整个面部。</w:t>
                </w:r>
                <w:r w:rsidRPr="001571D0">
                  <w:rPr>
                    <w:rFonts w:ascii="方正姚体" w:eastAsia="方正姚体" w:hAnsi="宋体" w:cs="宋体" w:hint="eastAsia"/>
                    <w:kern w:val="0"/>
                    <w:sz w:val="24"/>
                  </w:rPr>
                  <w:br/>
                  <w:t xml:space="preserve">8、海绵规格：23（±0.5）*3（±0.2）cm；  </w:t>
                </w:r>
                <w:r w:rsidRPr="001571D0">
                  <w:rPr>
                    <w:rFonts w:ascii="方正姚体" w:eastAsia="方正姚体" w:hAnsi="宋体" w:cs="宋体" w:hint="eastAsia"/>
                    <w:kern w:val="0"/>
                    <w:sz w:val="24"/>
                  </w:rPr>
                  <w:br/>
                  <w:t>△9、真空包装、每个产品单独包装，10个产品再次真空包装，双面覆膜，双面防雾</w:t>
                </w:r>
                <w:r w:rsidRPr="001571D0">
                  <w:rPr>
                    <w:rFonts w:ascii="方正姚体" w:eastAsia="方正姚体" w:hAnsi="宋体" w:cs="宋体" w:hint="eastAsia"/>
                    <w:kern w:val="0"/>
                    <w:sz w:val="24"/>
                  </w:rPr>
                  <w:br/>
                  <w:t>产品具有医疗器械注册证或医疗器械生产备案凭证</w:t>
                </w:r>
              </w:p>
            </w:tc>
          </w:tr>
          <w:tr w:rsidR="001571D0" w:rsidRPr="001571D0" w:rsidTr="001571D0">
            <w:trPr>
              <w:trHeight w:val="61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6</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护目镜</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3000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△符合GB32166.1-2016标准</w:t>
                </w:r>
                <w:r w:rsidRPr="001571D0">
                  <w:rPr>
                    <w:rFonts w:ascii="方正姚体" w:eastAsia="方正姚体" w:hAnsi="宋体" w:cs="宋体" w:hint="eastAsia"/>
                    <w:kern w:val="0"/>
                    <w:sz w:val="24"/>
                  </w:rPr>
                  <w:br/>
                  <w:t>1.头带：头带应可调节或可自行调节；</w:t>
                </w:r>
                <w:r w:rsidRPr="001571D0">
                  <w:rPr>
                    <w:rFonts w:ascii="方正姚体" w:eastAsia="方正姚体" w:hAnsi="宋体" w:cs="宋体" w:hint="eastAsia"/>
                    <w:kern w:val="0"/>
                    <w:sz w:val="24"/>
                  </w:rPr>
                  <w:br/>
                  <w:t>在不加外力的条件下，眼镜中起主要固定作用的头带与佩戴者头部面部接触处的宽度应不小于5mm；</w:t>
                </w:r>
                <w:r w:rsidRPr="001571D0">
                  <w:rPr>
                    <w:rFonts w:ascii="方正姚体" w:eastAsia="方正姚体" w:hAnsi="宋体" w:cs="宋体" w:hint="eastAsia"/>
                    <w:kern w:val="0"/>
                    <w:sz w:val="24"/>
                  </w:rPr>
                  <w:br/>
                  <w:t>在不加外力的条件下，眼罩和面罩中起主要固定作用的头带与佩戴者头部面部接触处的宽度应不小于10mm；</w:t>
                </w:r>
                <w:r w:rsidRPr="001571D0">
                  <w:rPr>
                    <w:rFonts w:ascii="方正姚体" w:eastAsia="方正姚体" w:hAnsi="宋体" w:cs="宋体" w:hint="eastAsia"/>
                    <w:kern w:val="0"/>
                    <w:sz w:val="24"/>
                  </w:rPr>
                  <w:br/>
                  <w:t>2.装成镜片的最小尺寸要求：</w:t>
                </w:r>
                <w:r w:rsidRPr="001571D0">
                  <w:rPr>
                    <w:rFonts w:ascii="方正姚体" w:eastAsia="方正姚体" w:hAnsi="宋体" w:cs="宋体" w:hint="eastAsia"/>
                    <w:kern w:val="0"/>
                    <w:sz w:val="24"/>
                  </w:rPr>
                  <w:br/>
                  <w:t>覆盖双眼的装成镜片最小尺寸：108mm×50mm；</w:t>
                </w:r>
                <w:r w:rsidRPr="001571D0">
                  <w:rPr>
                    <w:rFonts w:ascii="方正姚体" w:eastAsia="方正姚体" w:hAnsi="宋体" w:cs="宋体" w:hint="eastAsia"/>
                    <w:kern w:val="0"/>
                    <w:sz w:val="24"/>
                  </w:rPr>
                  <w:br/>
                  <w:t>3.</w:t>
                </w:r>
                <w:proofErr w:type="gramStart"/>
                <w:r w:rsidRPr="001571D0">
                  <w:rPr>
                    <w:rFonts w:ascii="方正姚体" w:eastAsia="方正姚体" w:hAnsi="宋体" w:cs="宋体" w:hint="eastAsia"/>
                    <w:kern w:val="0"/>
                    <w:sz w:val="24"/>
                  </w:rPr>
                  <w:t>棱镜度互差</w:t>
                </w:r>
                <w:proofErr w:type="gramEnd"/>
                <w:r w:rsidRPr="001571D0">
                  <w:rPr>
                    <w:rFonts w:ascii="方正姚体" w:eastAsia="方正姚体" w:hAnsi="宋体" w:cs="宋体" w:hint="eastAsia"/>
                    <w:kern w:val="0"/>
                    <w:sz w:val="24"/>
                  </w:rPr>
                  <w:t>：</w:t>
                </w:r>
                <w:r w:rsidRPr="001571D0">
                  <w:rPr>
                    <w:rFonts w:ascii="方正姚体" w:eastAsia="方正姚体" w:hAnsi="宋体" w:cs="宋体" w:hint="eastAsia"/>
                    <w:kern w:val="0"/>
                    <w:sz w:val="24"/>
                  </w:rPr>
                  <w:br/>
                  <w:t>水平方向：a)基底朝外：≤0.75cm/m</w:t>
                </w:r>
                <w:r w:rsidRPr="001571D0">
                  <w:rPr>
                    <w:rFonts w:ascii="方正姚体" w:eastAsia="方正姚体" w:hAnsi="宋体" w:cs="宋体" w:hint="eastAsia"/>
                    <w:kern w:val="0"/>
                    <w:sz w:val="24"/>
                  </w:rPr>
                  <w:br/>
                  <w:t xml:space="preserve"> b)基底朝内：≤0.25cm/m</w:t>
                </w:r>
                <w:r w:rsidRPr="001571D0">
                  <w:rPr>
                    <w:rFonts w:ascii="方正姚体" w:eastAsia="方正姚体" w:hAnsi="宋体" w:cs="宋体" w:hint="eastAsia"/>
                    <w:kern w:val="0"/>
                    <w:sz w:val="24"/>
                  </w:rPr>
                  <w:br/>
                  <w:t>垂直方向：≤0.25cm/m</w:t>
                </w:r>
                <w:r w:rsidRPr="001571D0">
                  <w:rPr>
                    <w:rFonts w:ascii="方正姚体" w:eastAsia="方正姚体" w:hAnsi="宋体" w:cs="宋体" w:hint="eastAsia"/>
                    <w:kern w:val="0"/>
                    <w:sz w:val="24"/>
                  </w:rPr>
                  <w:br/>
                </w:r>
                <w:r w:rsidRPr="001571D0">
                  <w:rPr>
                    <w:rFonts w:ascii="方正姚体" w:eastAsia="方正姚体" w:hAnsi="宋体" w:cs="宋体" w:hint="eastAsia"/>
                    <w:kern w:val="0"/>
                    <w:sz w:val="24"/>
                  </w:rPr>
                  <w:lastRenderedPageBreak/>
                  <w:t>4.广角散射（雾度）：</w:t>
                </w:r>
                <w:r w:rsidRPr="001571D0">
                  <w:rPr>
                    <w:rFonts w:ascii="方正姚体" w:eastAsia="方正姚体" w:hAnsi="宋体" w:cs="宋体" w:hint="eastAsia"/>
                    <w:kern w:val="0"/>
                    <w:sz w:val="24"/>
                  </w:rPr>
                  <w:br/>
                  <w:t>当职业眼面部防护具的可见光透射比≥15%时，测量结果应不大于2%</w:t>
                </w:r>
                <w:r w:rsidRPr="001571D0">
                  <w:rPr>
                    <w:rFonts w:ascii="方正姚体" w:eastAsia="方正姚体" w:hAnsi="宋体" w:cs="宋体" w:hint="eastAsia"/>
                    <w:kern w:val="0"/>
                    <w:sz w:val="24"/>
                  </w:rPr>
                  <w:br/>
                  <w:t>5.紫外线老化性能：</w:t>
                </w:r>
                <w:r w:rsidRPr="001571D0">
                  <w:rPr>
                    <w:rFonts w:ascii="方正姚体" w:eastAsia="方正姚体" w:hAnsi="宋体" w:cs="宋体" w:hint="eastAsia"/>
                    <w:kern w:val="0"/>
                    <w:sz w:val="24"/>
                  </w:rPr>
                  <w:br/>
                  <w:t>a）试验后可见光透射比的相对变化：±5%</w:t>
                </w:r>
                <w:r w:rsidRPr="001571D0">
                  <w:rPr>
                    <w:rFonts w:ascii="方正姚体" w:eastAsia="方正姚体" w:hAnsi="宋体" w:cs="宋体" w:hint="eastAsia"/>
                    <w:kern w:val="0"/>
                    <w:sz w:val="24"/>
                  </w:rPr>
                  <w:br/>
                  <w:t>b）试验后散射光应满足广角散射（雾度）测量值应不大于2%，</w:t>
                </w:r>
                <w:proofErr w:type="gramStart"/>
                <w:r w:rsidRPr="001571D0">
                  <w:rPr>
                    <w:rFonts w:ascii="方正姚体" w:eastAsia="方正姚体" w:hAnsi="宋体" w:cs="宋体" w:hint="eastAsia"/>
                    <w:kern w:val="0"/>
                    <w:sz w:val="24"/>
                  </w:rPr>
                  <w:t>或狭角散射</w:t>
                </w:r>
                <w:proofErr w:type="gramEnd"/>
                <w:r w:rsidRPr="001571D0">
                  <w:rPr>
                    <w:rFonts w:ascii="方正姚体" w:eastAsia="方正姚体" w:hAnsi="宋体" w:cs="宋体" w:hint="eastAsia"/>
                    <w:kern w:val="0"/>
                    <w:sz w:val="24"/>
                  </w:rPr>
                  <w:t>（光漫射）测量值应不大于2.15 cd/(㎡·1x)</w:t>
                </w:r>
                <w:r w:rsidRPr="001571D0">
                  <w:rPr>
                    <w:rFonts w:ascii="方正姚体" w:eastAsia="方正姚体" w:hAnsi="宋体" w:cs="宋体" w:hint="eastAsia"/>
                    <w:kern w:val="0"/>
                    <w:sz w:val="24"/>
                  </w:rPr>
                  <w:br/>
                  <w:t>产品具有医疗器械注册证或医疗器械生产备案</w:t>
                </w:r>
              </w:p>
            </w:tc>
          </w:tr>
          <w:tr w:rsidR="001571D0" w:rsidRPr="001571D0" w:rsidTr="001571D0">
            <w:trPr>
              <w:trHeight w:val="2082"/>
            </w:trPr>
            <w:tc>
              <w:tcPr>
                <w:tcW w:w="328" w:type="pct"/>
                <w:tcBorders>
                  <w:top w:val="nil"/>
                  <w:left w:val="single" w:sz="4" w:space="0" w:color="auto"/>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7</w:t>
                </w:r>
              </w:p>
            </w:tc>
            <w:tc>
              <w:tcPr>
                <w:tcW w:w="778" w:type="pct"/>
                <w:tcBorders>
                  <w:top w:val="nil"/>
                  <w:left w:val="nil"/>
                  <w:bottom w:val="nil"/>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一次性无菌外科手套</w:t>
                </w:r>
              </w:p>
            </w:tc>
            <w:tc>
              <w:tcPr>
                <w:tcW w:w="328" w:type="pct"/>
                <w:tcBorders>
                  <w:top w:val="nil"/>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付</w:t>
                </w:r>
              </w:p>
            </w:tc>
            <w:tc>
              <w:tcPr>
                <w:tcW w:w="480" w:type="pct"/>
                <w:tcBorders>
                  <w:top w:val="nil"/>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30000</w:t>
                </w:r>
              </w:p>
            </w:tc>
            <w:tc>
              <w:tcPr>
                <w:tcW w:w="3086" w:type="pct"/>
                <w:tcBorders>
                  <w:top w:val="nil"/>
                  <w:left w:val="nil"/>
                  <w:bottom w:val="nil"/>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产品参照标准：GB7543-2006</w:t>
                </w:r>
                <w:r w:rsidRPr="001571D0">
                  <w:rPr>
                    <w:rFonts w:ascii="方正姚体" w:eastAsia="方正姚体" w:hAnsi="宋体" w:cs="宋体" w:hint="eastAsia"/>
                    <w:kern w:val="0"/>
                    <w:sz w:val="24"/>
                  </w:rPr>
                  <w:br/>
                  <w:t>1、无粉医用外科手套，独立包装；</w:t>
                </w:r>
                <w:r w:rsidRPr="001571D0">
                  <w:rPr>
                    <w:rFonts w:ascii="方正姚体" w:eastAsia="方正姚体" w:hAnsi="宋体" w:cs="宋体" w:hint="eastAsia"/>
                    <w:kern w:val="0"/>
                    <w:sz w:val="24"/>
                  </w:rPr>
                  <w:br/>
                  <w:t>2、弯曲手指、麻面，翻袖口；</w:t>
                </w:r>
                <w:r w:rsidRPr="001571D0">
                  <w:rPr>
                    <w:rFonts w:ascii="方正姚体" w:eastAsia="方正姚体" w:hAnsi="宋体" w:cs="宋体" w:hint="eastAsia"/>
                    <w:kern w:val="0"/>
                    <w:sz w:val="24"/>
                  </w:rPr>
                  <w:br/>
                  <w:t>3、水抽提蛋白含量（ug/gm2)≤60</w:t>
                </w:r>
                <w:r w:rsidRPr="001571D0">
                  <w:rPr>
                    <w:rFonts w:ascii="方正姚体" w:eastAsia="方正姚体" w:hAnsi="宋体" w:cs="宋体" w:hint="eastAsia"/>
                    <w:kern w:val="0"/>
                    <w:sz w:val="24"/>
                  </w:rPr>
                  <w:br/>
                  <w:t>△4、</w:t>
                </w:r>
                <w:proofErr w:type="gramStart"/>
                <w:r w:rsidRPr="001571D0">
                  <w:rPr>
                    <w:rFonts w:ascii="方正姚体" w:eastAsia="方正姚体" w:hAnsi="宋体" w:cs="宋体" w:hint="eastAsia"/>
                    <w:kern w:val="0"/>
                    <w:sz w:val="24"/>
                  </w:rPr>
                  <w:t>经伽马</w:t>
                </w:r>
                <w:proofErr w:type="gramEnd"/>
                <w:r w:rsidRPr="001571D0">
                  <w:rPr>
                    <w:rFonts w:ascii="方正姚体" w:eastAsia="方正姚体" w:hAnsi="宋体" w:cs="宋体" w:hint="eastAsia"/>
                    <w:kern w:val="0"/>
                    <w:sz w:val="24"/>
                  </w:rPr>
                  <w:t>射击灭菌，无环氧乙烷残留。</w:t>
                </w:r>
                <w:r w:rsidRPr="001571D0">
                  <w:rPr>
                    <w:rFonts w:ascii="方正姚体" w:eastAsia="方正姚体" w:hAnsi="宋体" w:cs="宋体" w:hint="eastAsia"/>
                    <w:kern w:val="0"/>
                    <w:sz w:val="24"/>
                  </w:rPr>
                  <w:br/>
                  <w:t>产品具有医疗器械注册证或医疗器械生产备案凭证</w:t>
                </w:r>
              </w:p>
            </w:tc>
          </w:tr>
          <w:tr w:rsidR="001571D0" w:rsidRPr="001571D0" w:rsidTr="001571D0">
            <w:trPr>
              <w:trHeight w:val="1062"/>
            </w:trPr>
            <w:tc>
              <w:tcPr>
                <w:tcW w:w="328" w:type="pct"/>
                <w:tcBorders>
                  <w:top w:val="single" w:sz="4" w:space="0" w:color="auto"/>
                  <w:left w:val="single" w:sz="4" w:space="0" w:color="auto"/>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8</w:t>
                </w:r>
              </w:p>
            </w:tc>
            <w:tc>
              <w:tcPr>
                <w:tcW w:w="778"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一次性手术帽</w:t>
                </w:r>
              </w:p>
            </w:tc>
            <w:tc>
              <w:tcPr>
                <w:tcW w:w="328"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single" w:sz="4" w:space="0" w:color="auto"/>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25000</w:t>
                </w:r>
              </w:p>
            </w:tc>
            <w:tc>
              <w:tcPr>
                <w:tcW w:w="3086" w:type="pct"/>
                <w:tcBorders>
                  <w:top w:val="single" w:sz="4" w:space="0" w:color="auto"/>
                  <w:left w:val="nil"/>
                  <w:bottom w:val="nil"/>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圆顶帽，独立包装。</w:t>
                </w:r>
                <w:r w:rsidRPr="001571D0">
                  <w:rPr>
                    <w:rFonts w:ascii="方正姚体" w:eastAsia="方正姚体" w:hAnsi="宋体" w:cs="宋体" w:hint="eastAsia"/>
                    <w:kern w:val="0"/>
                    <w:sz w:val="24"/>
                  </w:rPr>
                  <w:br/>
                  <w:t>由非织造布为主要原料经裁剪、缝纫制成。</w:t>
                </w:r>
              </w:p>
            </w:tc>
          </w:tr>
          <w:tr w:rsidR="001571D0" w:rsidRPr="001571D0" w:rsidTr="001571D0">
            <w:trPr>
              <w:trHeight w:val="5502"/>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9</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一次性防护靴套（长）</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付</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25000</w:t>
                </w:r>
              </w:p>
            </w:tc>
            <w:tc>
              <w:tcPr>
                <w:tcW w:w="3086"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△符合YY/T 1633-2019标准</w:t>
                </w:r>
                <w:r w:rsidRPr="001571D0">
                  <w:rPr>
                    <w:rFonts w:ascii="方正姚体" w:eastAsia="方正姚体" w:hAnsi="宋体" w:cs="宋体" w:hint="eastAsia"/>
                    <w:kern w:val="0"/>
                    <w:sz w:val="24"/>
                  </w:rPr>
                  <w:br/>
                  <w:t>△1.断裂强力（N）：纵向≥47，横向≥97；（须提供证明文件）</w:t>
                </w:r>
                <w:r w:rsidRPr="001571D0">
                  <w:rPr>
                    <w:rFonts w:ascii="方正姚体" w:eastAsia="方正姚体" w:hAnsi="宋体" w:cs="宋体" w:hint="eastAsia"/>
                    <w:kern w:val="0"/>
                    <w:sz w:val="24"/>
                  </w:rPr>
                  <w:br/>
                  <w:t>△2.断裂伸长率（%）：纵向≥66，横向≥61；（须提供证明文件）</w:t>
                </w:r>
                <w:r w:rsidRPr="001571D0">
                  <w:rPr>
                    <w:rFonts w:ascii="方正姚体" w:eastAsia="方正姚体" w:hAnsi="宋体" w:cs="宋体" w:hint="eastAsia"/>
                    <w:kern w:val="0"/>
                    <w:sz w:val="24"/>
                  </w:rPr>
                  <w:br/>
                  <w:t>△3.表面抗湿性（级）：≥2；（须提供证明文件）</w:t>
                </w:r>
                <w:r w:rsidRPr="001571D0">
                  <w:rPr>
                    <w:rFonts w:ascii="方正姚体" w:eastAsia="方正姚体" w:hAnsi="宋体" w:cs="宋体" w:hint="eastAsia"/>
                    <w:kern w:val="0"/>
                    <w:sz w:val="24"/>
                  </w:rPr>
                  <w:br/>
                  <w:t>△4.抗合成血液穿透性（级）：≥4；（须提供证明文件）</w:t>
                </w:r>
                <w:r w:rsidRPr="001571D0">
                  <w:rPr>
                    <w:rFonts w:ascii="方正姚体" w:eastAsia="方正姚体" w:hAnsi="宋体" w:cs="宋体" w:hint="eastAsia"/>
                    <w:kern w:val="0"/>
                    <w:sz w:val="24"/>
                  </w:rPr>
                  <w:br/>
                  <w:t>△5.抗渗水性（kPa）：≥1.67；（须提供证明文件）</w:t>
                </w:r>
                <w:r w:rsidRPr="001571D0">
                  <w:rPr>
                    <w:rFonts w:ascii="方正姚体" w:eastAsia="方正姚体" w:hAnsi="宋体" w:cs="宋体" w:hint="eastAsia"/>
                    <w:kern w:val="0"/>
                    <w:sz w:val="24"/>
                  </w:rPr>
                  <w:br/>
                  <w:t>△6.大肠菌群：不得检出；（须提供证明文件）</w:t>
                </w:r>
                <w:r w:rsidRPr="001571D0">
                  <w:rPr>
                    <w:rFonts w:ascii="方正姚体" w:eastAsia="方正姚体" w:hAnsi="宋体" w:cs="宋体" w:hint="eastAsia"/>
                    <w:kern w:val="0"/>
                    <w:sz w:val="24"/>
                  </w:rPr>
                  <w:br/>
                  <w:t>△7.细菌菌落总数（CFU/g）：≤20（须提供证明文件）</w:t>
                </w:r>
                <w:r w:rsidRPr="001571D0">
                  <w:rPr>
                    <w:rFonts w:ascii="方正姚体" w:eastAsia="方正姚体" w:hAnsi="宋体" w:cs="宋体" w:hint="eastAsia"/>
                    <w:kern w:val="0"/>
                    <w:sz w:val="24"/>
                  </w:rPr>
                  <w:br/>
                  <w:t>△8.真菌菌落总数（CFU/g）：≤20（须提供证明文件）</w:t>
                </w:r>
                <w:r w:rsidRPr="001571D0">
                  <w:rPr>
                    <w:rFonts w:ascii="方正姚体" w:eastAsia="方正姚体" w:hAnsi="宋体" w:cs="宋体" w:hint="eastAsia"/>
                    <w:kern w:val="0"/>
                    <w:sz w:val="24"/>
                  </w:rPr>
                  <w:br/>
                  <w:t>△9.绿脓杆菌：不得检出；（须提供证明文件）</w:t>
                </w:r>
                <w:r w:rsidRPr="001571D0">
                  <w:rPr>
                    <w:rFonts w:ascii="方正姚体" w:eastAsia="方正姚体" w:hAnsi="宋体" w:cs="宋体" w:hint="eastAsia"/>
                    <w:kern w:val="0"/>
                    <w:sz w:val="24"/>
                  </w:rPr>
                  <w:br/>
                  <w:t>△10.金黄色葡萄球菌：不得检出；（须提供证明文件）</w:t>
                </w:r>
                <w:r w:rsidRPr="001571D0">
                  <w:rPr>
                    <w:rFonts w:ascii="方正姚体" w:eastAsia="方正姚体" w:hAnsi="宋体" w:cs="宋体" w:hint="eastAsia"/>
                    <w:kern w:val="0"/>
                    <w:sz w:val="24"/>
                  </w:rPr>
                  <w:br/>
                  <w:t>△11.溶血性链球菌：不得检出；（须提供证明文件）</w:t>
                </w:r>
                <w:r w:rsidRPr="001571D0">
                  <w:rPr>
                    <w:rFonts w:ascii="方正姚体" w:eastAsia="方正姚体" w:hAnsi="宋体" w:cs="宋体" w:hint="eastAsia"/>
                    <w:kern w:val="0"/>
                    <w:sz w:val="24"/>
                  </w:rPr>
                  <w:br/>
                  <w:t>△12.过滤效率（%）【材料】：≥100；（须提供证明文件）</w:t>
                </w:r>
                <w:r w:rsidRPr="001571D0">
                  <w:rPr>
                    <w:rFonts w:ascii="方正姚体" w:eastAsia="方正姚体" w:hAnsi="宋体" w:cs="宋体" w:hint="eastAsia"/>
                    <w:kern w:val="0"/>
                    <w:sz w:val="24"/>
                  </w:rPr>
                  <w:br/>
                  <w:t>△13.过滤效率（%）【接缝处】：≥100（须提供证明文件）</w:t>
                </w:r>
                <w:r w:rsidRPr="001571D0">
                  <w:rPr>
                    <w:rFonts w:ascii="方正姚体" w:eastAsia="方正姚体" w:hAnsi="宋体" w:cs="宋体" w:hint="eastAsia"/>
                    <w:kern w:val="0"/>
                    <w:sz w:val="24"/>
                  </w:rPr>
                  <w:br/>
                </w:r>
                <w:r w:rsidRPr="001571D0">
                  <w:rPr>
                    <w:rFonts w:ascii="方正姚体" w:eastAsia="方正姚体" w:hAnsi="宋体" w:cs="宋体" w:hint="eastAsia"/>
                    <w:kern w:val="0"/>
                    <w:sz w:val="24"/>
                  </w:rPr>
                  <w:lastRenderedPageBreak/>
                  <w:t>△14.环氧乙烷残留量（μg/g）：≤10（须提供证明文件）</w:t>
                </w:r>
                <w:r w:rsidRPr="001571D0">
                  <w:rPr>
                    <w:rFonts w:ascii="方正姚体" w:eastAsia="方正姚体" w:hAnsi="宋体" w:cs="宋体" w:hint="eastAsia"/>
                    <w:kern w:val="0"/>
                    <w:sz w:val="24"/>
                  </w:rPr>
                  <w:br/>
                  <w:t>产品具有医疗器械注册证或医疗器械生产备案凭证</w:t>
                </w:r>
              </w:p>
            </w:tc>
          </w:tr>
          <w:tr w:rsidR="001571D0" w:rsidRPr="001571D0" w:rsidTr="001571D0">
            <w:trPr>
              <w:trHeight w:val="124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10</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医疗垃圾袋（大）</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大号，手提式，颜色：黄色材质：食品级HDPE+mPE（高密度+茂金属聚乙烯），八角封底，厚度：≤10微米</w:t>
                </w:r>
              </w:p>
            </w:tc>
          </w:tr>
          <w:tr w:rsidR="001571D0" w:rsidRPr="001571D0" w:rsidTr="001571D0">
            <w:trPr>
              <w:trHeight w:val="124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11</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医疗垃圾袋（中）</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中号，手提式，颜色：黄色材质：食品级HDPE+mPE（高密度+茂金属聚乙烯），八角封底，厚度：≤10微米</w:t>
                </w:r>
              </w:p>
            </w:tc>
          </w:tr>
          <w:tr w:rsidR="001571D0" w:rsidRPr="001571D0" w:rsidTr="001571D0">
            <w:trPr>
              <w:trHeight w:val="124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12</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医疗垃圾袋（小）</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小号，手提式，颜色：黄色材质：食品级HDPE+mPE（高密度+茂金属聚乙烯），八角封底，厚度：≤10微米</w:t>
                </w:r>
              </w:p>
            </w:tc>
          </w:tr>
          <w:tr w:rsidR="001571D0" w:rsidRPr="001571D0" w:rsidTr="001571D0">
            <w:trPr>
              <w:trHeight w:val="382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13</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过氧乙酸</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瓶</w:t>
                </w:r>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3000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1.高水平消毒、灭菌，效率高</w:t>
                </w:r>
                <w:r w:rsidRPr="001571D0">
                  <w:rPr>
                    <w:rFonts w:ascii="方正姚体" w:eastAsia="方正姚体" w:hAnsi="宋体" w:cs="宋体" w:hint="eastAsia"/>
                    <w:kern w:val="0"/>
                    <w:sz w:val="24"/>
                  </w:rPr>
                  <w:br/>
                  <w:t>2.效力长久，稳定性高</w:t>
                </w:r>
                <w:r w:rsidRPr="001571D0">
                  <w:rPr>
                    <w:rFonts w:ascii="方正姚体" w:eastAsia="方正姚体" w:hAnsi="宋体" w:cs="宋体" w:hint="eastAsia"/>
                    <w:kern w:val="0"/>
                    <w:sz w:val="24"/>
                  </w:rPr>
                  <w:br/>
                  <w:t>3.有效活性较高，可长时间循环使用</w:t>
                </w:r>
                <w:r w:rsidRPr="001571D0">
                  <w:rPr>
                    <w:rFonts w:ascii="方正姚体" w:eastAsia="方正姚体" w:hAnsi="宋体" w:cs="宋体" w:hint="eastAsia"/>
                    <w:kern w:val="0"/>
                    <w:sz w:val="24"/>
                  </w:rPr>
                  <w:br/>
                  <w:t>4.有效含量科学、稳定</w:t>
                </w:r>
                <w:r w:rsidRPr="001571D0">
                  <w:rPr>
                    <w:rFonts w:ascii="方正姚体" w:eastAsia="方正姚体" w:hAnsi="宋体" w:cs="宋体" w:hint="eastAsia"/>
                    <w:kern w:val="0"/>
                    <w:sz w:val="24"/>
                  </w:rPr>
                  <w:br/>
                  <w:t>5.洗消深度无死角，防止形成生物膜</w:t>
                </w:r>
                <w:r w:rsidRPr="001571D0">
                  <w:rPr>
                    <w:rFonts w:ascii="方正姚体" w:eastAsia="方正姚体" w:hAnsi="宋体" w:cs="宋体" w:hint="eastAsia"/>
                    <w:kern w:val="0"/>
                    <w:sz w:val="24"/>
                  </w:rPr>
                  <w:br/>
                  <w:t>6.感官状:无色液体</w:t>
                </w:r>
                <w:r w:rsidRPr="001571D0">
                  <w:rPr>
                    <w:rFonts w:ascii="方正姚体" w:eastAsia="方正姚体" w:hAnsi="宋体" w:cs="宋体" w:hint="eastAsia"/>
                    <w:kern w:val="0"/>
                    <w:sz w:val="24"/>
                  </w:rPr>
                  <w:br/>
                  <w:t>7.刺激性:有刺激性气味，并带有乙酸气味</w:t>
                </w:r>
                <w:r w:rsidRPr="001571D0">
                  <w:rPr>
                    <w:rFonts w:ascii="方正姚体" w:eastAsia="方正姚体" w:hAnsi="宋体" w:cs="宋体" w:hint="eastAsia"/>
                    <w:kern w:val="0"/>
                    <w:sz w:val="24"/>
                  </w:rPr>
                  <w:br/>
                  <w:t>8.腐蚀性:对金属类具有很强的腐蚀性</w:t>
                </w:r>
                <w:r w:rsidRPr="001571D0">
                  <w:rPr>
                    <w:rFonts w:ascii="方正姚体" w:eastAsia="方正姚体" w:hAnsi="宋体" w:cs="宋体" w:hint="eastAsia"/>
                    <w:kern w:val="0"/>
                    <w:sz w:val="24"/>
                  </w:rPr>
                  <w:br/>
                  <w:t xml:space="preserve">9.挥发性:易挥发 </w:t>
                </w:r>
                <w:r w:rsidRPr="001571D0">
                  <w:rPr>
                    <w:rFonts w:ascii="方正姚体" w:eastAsia="方正姚体" w:hAnsi="宋体" w:cs="宋体" w:hint="eastAsia"/>
                    <w:kern w:val="0"/>
                    <w:sz w:val="24"/>
                  </w:rPr>
                  <w:br/>
                  <w:t xml:space="preserve">10.过氧乙酸含量≥15%，每套由A、B瓶组成，每套810ml±2ml                                                                                                </w:t>
                </w:r>
                <w:r w:rsidRPr="001571D0">
                  <w:rPr>
                    <w:rFonts w:ascii="方正姚体" w:eastAsia="方正姚体" w:hAnsi="宋体" w:cs="宋体" w:hint="eastAsia"/>
                    <w:kern w:val="0"/>
                    <w:sz w:val="24"/>
                  </w:rPr>
                  <w:br/>
                  <w:t>产品具有生产企业卫生许可证</w:t>
                </w:r>
              </w:p>
            </w:tc>
          </w:tr>
          <w:tr w:rsidR="001571D0" w:rsidRPr="001571D0" w:rsidTr="001571D0">
            <w:trPr>
              <w:trHeight w:val="3079"/>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14</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84消毒液</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瓶</w:t>
                </w:r>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3000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执行标准Q/371400DGK 001-2020</w:t>
                </w:r>
                <w:r w:rsidRPr="001571D0">
                  <w:rPr>
                    <w:rFonts w:ascii="方正姚体" w:eastAsia="方正姚体" w:hAnsi="宋体" w:cs="宋体" w:hint="eastAsia"/>
                    <w:kern w:val="0"/>
                    <w:sz w:val="24"/>
                  </w:rPr>
                  <w:br/>
                  <w:t>1、成分：主要成分</w:t>
                </w:r>
                <w:proofErr w:type="gramStart"/>
                <w:r w:rsidRPr="001571D0">
                  <w:rPr>
                    <w:rFonts w:ascii="方正姚体" w:eastAsia="方正姚体" w:hAnsi="宋体" w:cs="宋体" w:hint="eastAsia"/>
                    <w:kern w:val="0"/>
                    <w:sz w:val="24"/>
                  </w:rPr>
                  <w:t>赤</w:t>
                </w:r>
                <w:proofErr w:type="gramEnd"/>
                <w:r w:rsidRPr="001571D0">
                  <w:rPr>
                    <w:rFonts w:ascii="方正姚体" w:eastAsia="方正姚体" w:hAnsi="宋体" w:cs="宋体" w:hint="eastAsia"/>
                    <w:kern w:val="0"/>
                    <w:sz w:val="24"/>
                  </w:rPr>
                  <w:t>氯酸钠，黄绿色液体，允许少量沉淀、悬浮物，有氯的气味</w:t>
                </w:r>
                <w:r w:rsidRPr="001571D0">
                  <w:rPr>
                    <w:rFonts w:ascii="方正姚体" w:eastAsia="方正姚体" w:hAnsi="宋体" w:cs="宋体" w:hint="eastAsia"/>
                    <w:kern w:val="0"/>
                    <w:sz w:val="24"/>
                  </w:rPr>
                  <w:br/>
                  <w:t>2、要求：出厂三个月内有效氯含量，g/L50±5。室温存放10个月有效氯含量，g/L≥40，PH值（原液）12-14。产品在37C恒温箱内存放三个月，有效氯含量下降率≤10%。</w:t>
                </w:r>
                <w:r w:rsidRPr="001571D0">
                  <w:rPr>
                    <w:rFonts w:ascii="方正姚体" w:eastAsia="方正姚体" w:hAnsi="宋体" w:cs="宋体" w:hint="eastAsia"/>
                    <w:kern w:val="0"/>
                    <w:sz w:val="24"/>
                  </w:rPr>
                  <w:br/>
                  <w:t>△3、规格：塑料瓶装，每瓶≥510ml，一箱30瓶，过期可调换。</w:t>
                </w:r>
                <w:r w:rsidRPr="001571D0">
                  <w:rPr>
                    <w:rFonts w:ascii="方正姚体" w:eastAsia="方正姚体" w:hAnsi="宋体" w:cs="宋体" w:hint="eastAsia"/>
                    <w:kern w:val="0"/>
                    <w:sz w:val="24"/>
                  </w:rPr>
                  <w:br/>
                  <w:t>产品具有生产企业卫生许可证</w:t>
                </w:r>
              </w:p>
            </w:tc>
          </w:tr>
          <w:tr w:rsidR="001571D0" w:rsidRPr="001571D0" w:rsidTr="001571D0">
            <w:trPr>
              <w:trHeight w:val="184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15</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酒精（75%）</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桶</w:t>
                </w:r>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规格：≥5000ml/桶  75%±5%含量，</w:t>
                </w:r>
                <w:r w:rsidRPr="001571D0">
                  <w:rPr>
                    <w:rFonts w:ascii="方正姚体" w:eastAsia="方正姚体" w:hAnsi="宋体" w:cs="宋体" w:hint="eastAsia"/>
                    <w:kern w:val="0"/>
                    <w:sz w:val="24"/>
                  </w:rPr>
                  <w:br/>
                  <w:t>要求：可用于皮肤消毒，日常使用，擦洗伤口，很强的渗透</w:t>
                </w:r>
                <w:proofErr w:type="gramStart"/>
                <w:r w:rsidRPr="001571D0">
                  <w:rPr>
                    <w:rFonts w:ascii="方正姚体" w:eastAsia="方正姚体" w:hAnsi="宋体" w:cs="宋体" w:hint="eastAsia"/>
                    <w:kern w:val="0"/>
                    <w:sz w:val="24"/>
                  </w:rPr>
                  <w:t>力进入</w:t>
                </w:r>
                <w:proofErr w:type="gramEnd"/>
                <w:r w:rsidRPr="001571D0">
                  <w:rPr>
                    <w:rFonts w:ascii="方正姚体" w:eastAsia="方正姚体" w:hAnsi="宋体" w:cs="宋体" w:hint="eastAsia"/>
                    <w:kern w:val="0"/>
                    <w:sz w:val="24"/>
                  </w:rPr>
                  <w:t xml:space="preserve">细菌内部  </w:t>
                </w:r>
                <w:r w:rsidRPr="001571D0">
                  <w:rPr>
                    <w:rFonts w:ascii="方正姚体" w:eastAsia="方正姚体" w:hAnsi="宋体" w:cs="宋体" w:hint="eastAsia"/>
                    <w:kern w:val="0"/>
                    <w:sz w:val="24"/>
                  </w:rPr>
                  <w:br/>
                  <w:t>产品具有生产企业卫生许可证</w:t>
                </w:r>
              </w:p>
            </w:tc>
          </w:tr>
          <w:tr w:rsidR="001571D0" w:rsidRPr="001571D0" w:rsidTr="001571D0">
            <w:trPr>
              <w:trHeight w:val="3799"/>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16</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免洗手液</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箱</w:t>
                </w:r>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1.成分：是以乙醇和葡萄糖</w:t>
                </w:r>
                <w:proofErr w:type="gramStart"/>
                <w:r w:rsidRPr="001571D0">
                  <w:rPr>
                    <w:rFonts w:ascii="方正姚体" w:eastAsia="方正姚体" w:hAnsi="宋体" w:cs="宋体" w:hint="eastAsia"/>
                    <w:kern w:val="0"/>
                    <w:sz w:val="24"/>
                  </w:rPr>
                  <w:t>酸氯己定为</w:t>
                </w:r>
                <w:proofErr w:type="gramEnd"/>
                <w:r w:rsidRPr="001571D0">
                  <w:rPr>
                    <w:rFonts w:ascii="方正姚体" w:eastAsia="方正姚体" w:hAnsi="宋体" w:cs="宋体" w:hint="eastAsia"/>
                    <w:kern w:val="0"/>
                    <w:sz w:val="24"/>
                  </w:rPr>
                  <w:t>主要有效成分的消毒液</w:t>
                </w:r>
                <w:r w:rsidRPr="001571D0">
                  <w:rPr>
                    <w:rFonts w:ascii="方正姚体" w:eastAsia="方正姚体" w:hAnsi="宋体" w:cs="宋体" w:hint="eastAsia"/>
                    <w:kern w:val="0"/>
                    <w:sz w:val="24"/>
                  </w:rPr>
                  <w:br/>
                  <w:t>2.要求：有效成份及含量：乙醇含量为75%（V/V）正丙醇含量为9%-11%（V/V).抗菌成分DP-300（0.3%±0.3%）适用于卫生手消毒和外科手消毒。可杀灭化脓性球菌、致病性酵母菌和医院常见感染菌。表面活性剂、羊毛脂、水解蛋白质等；</w:t>
                </w:r>
                <w:r w:rsidRPr="001571D0">
                  <w:rPr>
                    <w:rFonts w:ascii="方正姚体" w:eastAsia="方正姚体" w:hAnsi="宋体" w:cs="宋体" w:hint="eastAsia"/>
                    <w:kern w:val="0"/>
                    <w:sz w:val="24"/>
                  </w:rPr>
                  <w:br/>
                  <w:t>3.杀灭微生物类别：可杀灭肠道致病菌、化脓性球菌。</w:t>
                </w:r>
                <w:r w:rsidRPr="001571D0">
                  <w:rPr>
                    <w:rFonts w:ascii="方正姚体" w:eastAsia="方正姚体" w:hAnsi="宋体" w:cs="宋体" w:hint="eastAsia"/>
                    <w:kern w:val="0"/>
                    <w:sz w:val="24"/>
                  </w:rPr>
                  <w:br/>
                  <w:t>4.适用范围：适用于医疗卫生机构、学校、公共场所等人群手部清洁。</w:t>
                </w:r>
                <w:r w:rsidRPr="001571D0">
                  <w:rPr>
                    <w:rFonts w:ascii="方正姚体" w:eastAsia="方正姚体" w:hAnsi="宋体" w:cs="宋体" w:hint="eastAsia"/>
                    <w:kern w:val="0"/>
                    <w:sz w:val="24"/>
                  </w:rPr>
                  <w:br/>
                  <w:t>5.规格：净含量≥500ml。</w:t>
                </w:r>
                <w:r w:rsidRPr="001571D0">
                  <w:rPr>
                    <w:rFonts w:ascii="方正姚体" w:eastAsia="方正姚体" w:hAnsi="宋体" w:cs="宋体" w:hint="eastAsia"/>
                    <w:kern w:val="0"/>
                    <w:sz w:val="24"/>
                  </w:rPr>
                  <w:br/>
                  <w:t>产品具有生产企业卫生许可证</w:t>
                </w:r>
              </w:p>
            </w:tc>
          </w:tr>
          <w:tr w:rsidR="001571D0" w:rsidRPr="001571D0" w:rsidTr="001571D0">
            <w:trPr>
              <w:trHeight w:val="4182"/>
            </w:trPr>
            <w:tc>
              <w:tcPr>
                <w:tcW w:w="328" w:type="pct"/>
                <w:tcBorders>
                  <w:top w:val="nil"/>
                  <w:left w:val="single" w:sz="4" w:space="0" w:color="auto"/>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17</w:t>
                </w:r>
              </w:p>
            </w:tc>
            <w:tc>
              <w:tcPr>
                <w:tcW w:w="778" w:type="pct"/>
                <w:tcBorders>
                  <w:top w:val="nil"/>
                  <w:left w:val="nil"/>
                  <w:bottom w:val="nil"/>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病毒采样管10：1</w:t>
                </w:r>
              </w:p>
            </w:tc>
            <w:tc>
              <w:tcPr>
                <w:tcW w:w="328" w:type="pct"/>
                <w:tcBorders>
                  <w:top w:val="nil"/>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支</w:t>
                </w:r>
              </w:p>
            </w:tc>
            <w:tc>
              <w:tcPr>
                <w:tcW w:w="480" w:type="pct"/>
                <w:tcBorders>
                  <w:top w:val="nil"/>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10000</w:t>
                </w:r>
              </w:p>
            </w:tc>
            <w:tc>
              <w:tcPr>
                <w:tcW w:w="3086" w:type="pct"/>
                <w:tcBorders>
                  <w:top w:val="nil"/>
                  <w:left w:val="nil"/>
                  <w:bottom w:val="nil"/>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6ml、10拭子</w:t>
                </w:r>
                <w:r w:rsidRPr="001571D0">
                  <w:rPr>
                    <w:rFonts w:ascii="方正姚体" w:eastAsia="方正姚体" w:hAnsi="宋体" w:cs="宋体" w:hint="eastAsia"/>
                    <w:kern w:val="0"/>
                    <w:sz w:val="24"/>
                  </w:rPr>
                  <w:br/>
                  <w:t>（一）病毒采集管。管帽和管体应当为聚丙烯材质，螺旋口可密封，松紧适度。管体透明，可视度好。</w:t>
                </w:r>
                <w:r w:rsidRPr="001571D0">
                  <w:rPr>
                    <w:rFonts w:ascii="方正姚体" w:eastAsia="方正姚体" w:hAnsi="宋体" w:cs="宋体" w:hint="eastAsia"/>
                    <w:kern w:val="0"/>
                    <w:sz w:val="24"/>
                  </w:rPr>
                  <w:br/>
                  <w:t>△试管外径（14.8±0.2）mm×（100.5±0.4）mm</w:t>
                </w:r>
                <w:r w:rsidRPr="001571D0">
                  <w:rPr>
                    <w:rFonts w:ascii="方正姚体" w:eastAsia="方正姚体" w:hAnsi="宋体" w:cs="宋体" w:hint="eastAsia"/>
                    <w:kern w:val="0"/>
                    <w:sz w:val="24"/>
                  </w:rPr>
                  <w:br/>
                  <w:t>△管帽外径（15.8±0.15）mm</w:t>
                </w:r>
                <w:r w:rsidRPr="001571D0">
                  <w:rPr>
                    <w:rFonts w:ascii="方正姚体" w:eastAsia="方正姚体" w:hAnsi="宋体" w:cs="宋体" w:hint="eastAsia"/>
                    <w:kern w:val="0"/>
                    <w:sz w:val="24"/>
                  </w:rPr>
                  <w:br/>
                  <w:t>△高度（12.5±0.5）mm</w:t>
                </w:r>
                <w:r w:rsidRPr="001571D0">
                  <w:rPr>
                    <w:rFonts w:ascii="方正姚体" w:eastAsia="方正姚体" w:hAnsi="宋体" w:cs="宋体" w:hint="eastAsia"/>
                    <w:kern w:val="0"/>
                    <w:sz w:val="24"/>
                  </w:rPr>
                  <w:br/>
                  <w:t>△容量企业定标10 ml</w:t>
                </w:r>
                <w:r w:rsidRPr="001571D0">
                  <w:rPr>
                    <w:rFonts w:ascii="方正姚体" w:eastAsia="方正姚体" w:hAnsi="宋体" w:cs="宋体" w:hint="eastAsia"/>
                    <w:kern w:val="0"/>
                    <w:sz w:val="24"/>
                  </w:rPr>
                  <w:br/>
                  <w:t>内含6ml</w:t>
                </w:r>
                <w:proofErr w:type="gramStart"/>
                <w:r w:rsidRPr="001571D0">
                  <w:rPr>
                    <w:rFonts w:ascii="方正姚体" w:eastAsia="方正姚体" w:hAnsi="宋体" w:cs="宋体" w:hint="eastAsia"/>
                    <w:kern w:val="0"/>
                    <w:sz w:val="24"/>
                  </w:rPr>
                  <w:t>胍</w:t>
                </w:r>
                <w:proofErr w:type="gramEnd"/>
                <w:r w:rsidRPr="001571D0">
                  <w:rPr>
                    <w:rFonts w:ascii="方正姚体" w:eastAsia="方正姚体" w:hAnsi="宋体" w:cs="宋体" w:hint="eastAsia"/>
                    <w:kern w:val="0"/>
                    <w:sz w:val="24"/>
                  </w:rPr>
                  <w:t>盐或其他有效病毒灭活剂的保存液。保存液应当带有易于观察、辨识的颜色（如粉红色），并保持一定的流动性，方便取样。</w:t>
                </w:r>
                <w:r w:rsidRPr="001571D0">
                  <w:rPr>
                    <w:rFonts w:ascii="方正姚体" w:eastAsia="方正姚体" w:hAnsi="宋体" w:cs="宋体" w:hint="eastAsia"/>
                    <w:kern w:val="0"/>
                    <w:sz w:val="24"/>
                  </w:rPr>
                  <w:br/>
                  <w:t>（二）采集拭子。宜选用聚酯、尼龙等非棉质、</w:t>
                </w:r>
                <w:proofErr w:type="gramStart"/>
                <w:r w:rsidRPr="001571D0">
                  <w:rPr>
                    <w:rFonts w:ascii="方正姚体" w:eastAsia="方正姚体" w:hAnsi="宋体" w:cs="宋体" w:hint="eastAsia"/>
                    <w:kern w:val="0"/>
                    <w:sz w:val="24"/>
                  </w:rPr>
                  <w:t>非藻酸</w:t>
                </w:r>
                <w:proofErr w:type="gramEnd"/>
                <w:r w:rsidRPr="001571D0">
                  <w:rPr>
                    <w:rFonts w:ascii="方正姚体" w:eastAsia="方正姚体" w:hAnsi="宋体" w:cs="宋体" w:hint="eastAsia"/>
                    <w:kern w:val="0"/>
                    <w:sz w:val="24"/>
                  </w:rPr>
                  <w:t>钙材质的拭子，且柄部为非木质材料。折断点位于距拭子头顶端3cm左右，易于折断。</w:t>
                </w:r>
              </w:p>
            </w:tc>
          </w:tr>
          <w:tr w:rsidR="001571D0" w:rsidRPr="001571D0" w:rsidTr="001571D0">
            <w:trPr>
              <w:trHeight w:val="4182"/>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18</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病毒采样管1：1</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支</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5000</w:t>
                </w:r>
              </w:p>
            </w:tc>
            <w:tc>
              <w:tcPr>
                <w:tcW w:w="3086"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3ml、单拭子</w:t>
                </w:r>
                <w:r w:rsidRPr="001571D0">
                  <w:rPr>
                    <w:rFonts w:ascii="方正姚体" w:eastAsia="方正姚体" w:hAnsi="宋体" w:cs="宋体" w:hint="eastAsia"/>
                    <w:kern w:val="0"/>
                    <w:sz w:val="24"/>
                  </w:rPr>
                  <w:br/>
                  <w:t>（一）病毒采集管。管帽和管体应当为聚丙烯材质，螺旋口可密封，松紧适度。管体透明，可视度好。</w:t>
                </w:r>
                <w:r w:rsidRPr="001571D0">
                  <w:rPr>
                    <w:rFonts w:ascii="方正姚体" w:eastAsia="方正姚体" w:hAnsi="宋体" w:cs="宋体" w:hint="eastAsia"/>
                    <w:kern w:val="0"/>
                    <w:sz w:val="24"/>
                  </w:rPr>
                  <w:br/>
                  <w:t>△试管外径（14.8±0.2）mm×（100.5±0.4）mm</w:t>
                </w:r>
                <w:r w:rsidRPr="001571D0">
                  <w:rPr>
                    <w:rFonts w:ascii="方正姚体" w:eastAsia="方正姚体" w:hAnsi="宋体" w:cs="宋体" w:hint="eastAsia"/>
                    <w:kern w:val="0"/>
                    <w:sz w:val="24"/>
                  </w:rPr>
                  <w:br/>
                  <w:t>△管帽外径（15.8±0.15）mm</w:t>
                </w:r>
                <w:r w:rsidRPr="001571D0">
                  <w:rPr>
                    <w:rFonts w:ascii="方正姚体" w:eastAsia="方正姚体" w:hAnsi="宋体" w:cs="宋体" w:hint="eastAsia"/>
                    <w:kern w:val="0"/>
                    <w:sz w:val="24"/>
                  </w:rPr>
                  <w:br/>
                  <w:t>△高度（12.5±0.5）mm</w:t>
                </w:r>
                <w:r w:rsidRPr="001571D0">
                  <w:rPr>
                    <w:rFonts w:ascii="方正姚体" w:eastAsia="方正姚体" w:hAnsi="宋体" w:cs="宋体" w:hint="eastAsia"/>
                    <w:kern w:val="0"/>
                    <w:sz w:val="24"/>
                  </w:rPr>
                  <w:br/>
                  <w:t>△容量企业定标10 ml</w:t>
                </w:r>
                <w:r w:rsidRPr="001571D0">
                  <w:rPr>
                    <w:rFonts w:ascii="方正姚体" w:eastAsia="方正姚体" w:hAnsi="宋体" w:cs="宋体" w:hint="eastAsia"/>
                    <w:kern w:val="0"/>
                    <w:sz w:val="24"/>
                  </w:rPr>
                  <w:br/>
                  <w:t>内含3ml</w:t>
                </w:r>
                <w:proofErr w:type="gramStart"/>
                <w:r w:rsidRPr="001571D0">
                  <w:rPr>
                    <w:rFonts w:ascii="方正姚体" w:eastAsia="方正姚体" w:hAnsi="宋体" w:cs="宋体" w:hint="eastAsia"/>
                    <w:kern w:val="0"/>
                    <w:sz w:val="24"/>
                  </w:rPr>
                  <w:t>胍</w:t>
                </w:r>
                <w:proofErr w:type="gramEnd"/>
                <w:r w:rsidRPr="001571D0">
                  <w:rPr>
                    <w:rFonts w:ascii="方正姚体" w:eastAsia="方正姚体" w:hAnsi="宋体" w:cs="宋体" w:hint="eastAsia"/>
                    <w:kern w:val="0"/>
                    <w:sz w:val="24"/>
                  </w:rPr>
                  <w:t>盐或其他有效病毒灭活剂的保存液。保存液应当带有易于观察、辨识的颜色（如粉红色），</w:t>
                </w:r>
                <w:r w:rsidRPr="001571D0">
                  <w:rPr>
                    <w:rFonts w:ascii="方正姚体" w:eastAsia="方正姚体" w:hAnsi="宋体" w:cs="宋体" w:hint="eastAsia"/>
                    <w:kern w:val="0"/>
                    <w:sz w:val="24"/>
                  </w:rPr>
                  <w:lastRenderedPageBreak/>
                  <w:t>并保持一定的流动性，方便取样。</w:t>
                </w:r>
                <w:r w:rsidRPr="001571D0">
                  <w:rPr>
                    <w:rFonts w:ascii="方正姚体" w:eastAsia="方正姚体" w:hAnsi="宋体" w:cs="宋体" w:hint="eastAsia"/>
                    <w:kern w:val="0"/>
                    <w:sz w:val="24"/>
                  </w:rPr>
                  <w:br/>
                  <w:t>（二）采集拭子。宜选用聚酯、尼龙等非棉质、</w:t>
                </w:r>
                <w:proofErr w:type="gramStart"/>
                <w:r w:rsidRPr="001571D0">
                  <w:rPr>
                    <w:rFonts w:ascii="方正姚体" w:eastAsia="方正姚体" w:hAnsi="宋体" w:cs="宋体" w:hint="eastAsia"/>
                    <w:kern w:val="0"/>
                    <w:sz w:val="24"/>
                  </w:rPr>
                  <w:t>非藻酸</w:t>
                </w:r>
                <w:proofErr w:type="gramEnd"/>
                <w:r w:rsidRPr="001571D0">
                  <w:rPr>
                    <w:rFonts w:ascii="方正姚体" w:eastAsia="方正姚体" w:hAnsi="宋体" w:cs="宋体" w:hint="eastAsia"/>
                    <w:kern w:val="0"/>
                    <w:sz w:val="24"/>
                  </w:rPr>
                  <w:t>钙材质的拭子，且柄部为非木质材料。折断点位于距拭子头顶端3cm左右，易于折断。</w:t>
                </w:r>
              </w:p>
            </w:tc>
          </w:tr>
          <w:tr w:rsidR="001571D0" w:rsidRPr="001571D0" w:rsidTr="001571D0">
            <w:trPr>
              <w:trHeight w:val="2599"/>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19</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生物样品转运箱</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个</w:t>
                </w:r>
                <w:proofErr w:type="gramEnd"/>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400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 xml:space="preserve">跌落试验：低温跌落试验（-18，24h，9m）；堆码试验：3m，24h；穿孔试验：7kg，1m及密封试验，应均无损坏、渗漏现象。                                    主要由4个部分组成：                                             1、高抗冲击共聚PP注塑塑料保温箱；                             2、PE塑料冰盒；                                            3、高抗冲击注塑成型塑料安全罐；                           4、海绵试管架。                                                                                         </w:t>
                </w:r>
              </w:p>
            </w:tc>
          </w:tr>
          <w:tr w:rsidR="001571D0" w:rsidRPr="001571D0" w:rsidTr="001571D0">
            <w:trPr>
              <w:trHeight w:val="2479"/>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20</w:t>
                </w:r>
              </w:p>
            </w:tc>
            <w:tc>
              <w:tcPr>
                <w:tcW w:w="778"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proofErr w:type="gramStart"/>
                <w:r w:rsidRPr="001571D0">
                  <w:rPr>
                    <w:rFonts w:ascii="方正姚体" w:eastAsia="方正姚体" w:hAnsi="宋体" w:cs="宋体" w:hint="eastAsia"/>
                    <w:kern w:val="0"/>
                    <w:sz w:val="24"/>
                  </w:rPr>
                  <w:t>手持式额式</w:t>
                </w:r>
                <w:proofErr w:type="gramEnd"/>
                <w:r w:rsidRPr="001571D0">
                  <w:rPr>
                    <w:rFonts w:ascii="方正姚体" w:eastAsia="方正姚体" w:hAnsi="宋体" w:cs="宋体" w:hint="eastAsia"/>
                    <w:kern w:val="0"/>
                    <w:sz w:val="24"/>
                  </w:rPr>
                  <w:t>测温枪</w:t>
                </w:r>
              </w:p>
            </w:tc>
            <w:tc>
              <w:tcPr>
                <w:tcW w:w="328"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把</w:t>
                </w:r>
              </w:p>
            </w:tc>
            <w:tc>
              <w:tcPr>
                <w:tcW w:w="480" w:type="pct"/>
                <w:tcBorders>
                  <w:top w:val="nil"/>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200</w:t>
                </w:r>
              </w:p>
            </w:tc>
            <w:tc>
              <w:tcPr>
                <w:tcW w:w="3086" w:type="pct"/>
                <w:tcBorders>
                  <w:top w:val="nil"/>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4"/>
                  </w:rPr>
                </w:pPr>
                <w:r w:rsidRPr="001571D0">
                  <w:rPr>
                    <w:rFonts w:ascii="方正姚体" w:eastAsia="方正姚体" w:hAnsi="宋体" w:cs="宋体" w:hint="eastAsia"/>
                    <w:kern w:val="0"/>
                    <w:sz w:val="24"/>
                  </w:rPr>
                  <w:t>量测范围：32.0-42.9℃，工作条件：环境温度：10-40℃ ，相对湿度≤85%RH，大气压力：70kpa-106kpa，贮运条件：-20—55℃，相对湿度≤93%RH， 分辨率≤0.1℃，内部直流电源DC3.0V供电</w:t>
                </w:r>
                <w:r w:rsidRPr="001571D0">
                  <w:rPr>
                    <w:rFonts w:ascii="方正姚体" w:eastAsia="方正姚体" w:hAnsi="宋体" w:cs="宋体" w:hint="eastAsia"/>
                    <w:kern w:val="0"/>
                    <w:sz w:val="24"/>
                  </w:rPr>
                  <w:br/>
                  <w:t>测量距离：&lt;2.5cm，测量时间1秒，电压低于2.5V±0.2V，一秒测量，32组记忆</w:t>
                </w:r>
                <w:r w:rsidRPr="001571D0">
                  <w:rPr>
                    <w:rFonts w:ascii="方正姚体" w:eastAsia="方正姚体" w:hAnsi="宋体" w:cs="宋体" w:hint="eastAsia"/>
                    <w:kern w:val="0"/>
                    <w:sz w:val="24"/>
                  </w:rPr>
                  <w:br/>
                </w:r>
                <w:r w:rsidRPr="001571D0">
                  <w:rPr>
                    <w:rFonts w:ascii="方正姚体" w:eastAsia="方正姚体" w:hAnsi="宋体" w:cs="宋体" w:hint="eastAsia"/>
                    <w:kern w:val="0"/>
                    <w:sz w:val="24"/>
                  </w:rPr>
                  <w:lastRenderedPageBreak/>
                  <w:t>产品具有医疗器械注册证或医疗器械生产备案凭证</w:t>
                </w:r>
              </w:p>
            </w:tc>
          </w:tr>
          <w:tr w:rsidR="001571D0" w:rsidRPr="001571D0" w:rsidTr="001571D0">
            <w:trPr>
              <w:trHeight w:val="8119"/>
            </w:trPr>
            <w:tc>
              <w:tcPr>
                <w:tcW w:w="328" w:type="pct"/>
                <w:tcBorders>
                  <w:top w:val="nil"/>
                  <w:left w:val="single" w:sz="4" w:space="0" w:color="auto"/>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lastRenderedPageBreak/>
                  <w:t>21</w:t>
                </w:r>
              </w:p>
            </w:tc>
            <w:tc>
              <w:tcPr>
                <w:tcW w:w="778" w:type="pct"/>
                <w:tcBorders>
                  <w:top w:val="nil"/>
                  <w:left w:val="nil"/>
                  <w:bottom w:val="nil"/>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实时荧光定量PCR仪</w:t>
                </w:r>
              </w:p>
            </w:tc>
            <w:tc>
              <w:tcPr>
                <w:tcW w:w="328" w:type="pct"/>
                <w:tcBorders>
                  <w:top w:val="nil"/>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台</w:t>
                </w:r>
              </w:p>
            </w:tc>
            <w:tc>
              <w:tcPr>
                <w:tcW w:w="480" w:type="pct"/>
                <w:tcBorders>
                  <w:top w:val="nil"/>
                  <w:left w:val="nil"/>
                  <w:bottom w:val="nil"/>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kern w:val="0"/>
                    <w:sz w:val="24"/>
                  </w:rPr>
                </w:pPr>
                <w:r w:rsidRPr="001571D0">
                  <w:rPr>
                    <w:rFonts w:ascii="方正姚体" w:eastAsia="方正姚体" w:hAnsi="宋体" w:cs="宋体" w:hint="eastAsia"/>
                    <w:kern w:val="0"/>
                    <w:sz w:val="24"/>
                  </w:rPr>
                  <w:t>1</w:t>
                </w:r>
              </w:p>
            </w:tc>
            <w:tc>
              <w:tcPr>
                <w:tcW w:w="3086" w:type="pct"/>
                <w:tcBorders>
                  <w:top w:val="nil"/>
                  <w:left w:val="nil"/>
                  <w:bottom w:val="nil"/>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kern w:val="0"/>
                    <w:sz w:val="20"/>
                    <w:szCs w:val="20"/>
                  </w:rPr>
                </w:pPr>
                <w:r w:rsidRPr="001571D0">
                  <w:rPr>
                    <w:rFonts w:ascii="方正姚体" w:eastAsia="方正姚体" w:hAnsi="宋体" w:cs="宋体" w:hint="eastAsia"/>
                    <w:kern w:val="0"/>
                    <w:sz w:val="20"/>
                    <w:szCs w:val="20"/>
                  </w:rPr>
                  <w:t>△1.可同时检测5色荧光，用于多重PCR检测</w:t>
                </w:r>
                <w:r w:rsidRPr="001571D0">
                  <w:rPr>
                    <w:rFonts w:ascii="方正姚体" w:eastAsia="方正姚体" w:hAnsi="宋体" w:cs="宋体" w:hint="eastAsia"/>
                    <w:kern w:val="0"/>
                    <w:sz w:val="20"/>
                    <w:szCs w:val="20"/>
                  </w:rPr>
                  <w:br/>
                  <w:t>2.激发光源：卤钨灯，软件对光源进行实时监测，</w:t>
                </w:r>
                <w:r w:rsidRPr="001571D0">
                  <w:rPr>
                    <w:rFonts w:ascii="方正姚体" w:eastAsia="方正姚体" w:hAnsi="宋体" w:cs="宋体" w:hint="eastAsia"/>
                    <w:kern w:val="0"/>
                    <w:sz w:val="20"/>
                    <w:szCs w:val="20"/>
                  </w:rPr>
                  <w:br/>
                  <w:t>△3.检测器：冷CCD成像系统，对96孔板同时成像，无时间差，保证结果的准确</w:t>
                </w:r>
                <w:r w:rsidRPr="001571D0">
                  <w:rPr>
                    <w:rFonts w:ascii="方正姚体" w:eastAsia="方正姚体" w:hAnsi="宋体" w:cs="宋体" w:hint="eastAsia"/>
                    <w:kern w:val="0"/>
                    <w:sz w:val="20"/>
                    <w:szCs w:val="20"/>
                  </w:rPr>
                  <w:br/>
                  <w:t>4.温度控制系统：半导体控温</w:t>
                </w:r>
                <w:r w:rsidRPr="001571D0">
                  <w:rPr>
                    <w:rFonts w:ascii="方正姚体" w:eastAsia="方正姚体" w:hAnsi="宋体" w:cs="宋体" w:hint="eastAsia"/>
                    <w:kern w:val="0"/>
                    <w:sz w:val="20"/>
                    <w:szCs w:val="20"/>
                  </w:rPr>
                  <w:br/>
                  <w:t>△5.温度准确性≤±0.05℃（95℃时），≤±0.25℃（35℃-95℃范围内）</w:t>
                </w:r>
                <w:r w:rsidRPr="001571D0">
                  <w:rPr>
                    <w:rFonts w:ascii="方正姚体" w:eastAsia="方正姚体" w:hAnsi="宋体" w:cs="宋体" w:hint="eastAsia"/>
                    <w:kern w:val="0"/>
                    <w:sz w:val="20"/>
                    <w:szCs w:val="20"/>
                  </w:rPr>
                  <w:br/>
                  <w:t>6.温度控制范围：4℃～100℃</w:t>
                </w:r>
                <w:r w:rsidRPr="001571D0">
                  <w:rPr>
                    <w:rFonts w:ascii="方正姚体" w:eastAsia="方正姚体" w:hAnsi="宋体" w:cs="宋体" w:hint="eastAsia"/>
                    <w:kern w:val="0"/>
                    <w:sz w:val="20"/>
                    <w:szCs w:val="20"/>
                  </w:rPr>
                  <w:br/>
                  <w:t>7.动力学线性范围：9个数量级，区分5000和10000拷贝两倍差异浓度的样本，其致信度高达99.7%</w:t>
                </w:r>
                <w:r w:rsidRPr="001571D0">
                  <w:rPr>
                    <w:rFonts w:ascii="方正姚体" w:eastAsia="方正姚体" w:hAnsi="宋体" w:cs="宋体" w:hint="eastAsia"/>
                    <w:kern w:val="0"/>
                    <w:sz w:val="20"/>
                    <w:szCs w:val="20"/>
                  </w:rPr>
                  <w:br/>
                  <w:t>△8.支持ROX或其它染料用做参比荧光，用于消除由人为操作产生的加样误差及监测反应体系是否蒸发。同时，软件</w:t>
                </w:r>
                <w:proofErr w:type="gramStart"/>
                <w:r w:rsidRPr="001571D0">
                  <w:rPr>
                    <w:rFonts w:ascii="方正姚体" w:eastAsia="方正姚体" w:hAnsi="宋体" w:cs="宋体" w:hint="eastAsia"/>
                    <w:kern w:val="0"/>
                    <w:sz w:val="20"/>
                    <w:szCs w:val="20"/>
                  </w:rPr>
                  <w:t>支持无参比</w:t>
                </w:r>
                <w:proofErr w:type="gramEnd"/>
                <w:r w:rsidRPr="001571D0">
                  <w:rPr>
                    <w:rFonts w:ascii="方正姚体" w:eastAsia="方正姚体" w:hAnsi="宋体" w:cs="宋体" w:hint="eastAsia"/>
                    <w:kern w:val="0"/>
                    <w:sz w:val="20"/>
                    <w:szCs w:val="20"/>
                  </w:rPr>
                  <w:t>染料设置</w:t>
                </w:r>
                <w:r w:rsidRPr="001571D0">
                  <w:rPr>
                    <w:rFonts w:ascii="方正姚体" w:eastAsia="方正姚体" w:hAnsi="宋体" w:cs="宋体" w:hint="eastAsia"/>
                    <w:kern w:val="0"/>
                    <w:sz w:val="20"/>
                    <w:szCs w:val="20"/>
                  </w:rPr>
                  <w:br/>
                  <w:t>9.试剂开放，耗材开放，支持0.2ml的96孔板、8联管和单管</w:t>
                </w:r>
                <w:r w:rsidRPr="001571D0">
                  <w:rPr>
                    <w:rFonts w:ascii="方正姚体" w:eastAsia="方正姚体" w:hAnsi="宋体" w:cs="宋体" w:hint="eastAsia"/>
                    <w:kern w:val="0"/>
                    <w:sz w:val="20"/>
                    <w:szCs w:val="20"/>
                  </w:rPr>
                  <w:br/>
                  <w:t>△10.仪器性能有原厂装机试剂盒验证：能分辨1250、2500、5000、10000、20000拷贝数的初始模板标准品各4个重复验证线性准确度,36个重复的5000拷贝和36个重复的10000拷贝能以99.7%的置信度加以区分</w:t>
                </w:r>
                <w:r w:rsidRPr="001571D0">
                  <w:rPr>
                    <w:rFonts w:ascii="方正姚体" w:eastAsia="方正姚体" w:hAnsi="宋体" w:cs="宋体" w:hint="eastAsia"/>
                    <w:kern w:val="0"/>
                    <w:sz w:val="20"/>
                    <w:szCs w:val="20"/>
                  </w:rPr>
                  <w:br/>
                  <w:t>△11.整个实验过程中，激发光源、检测器均无需移动,且无需例如光纤等分光装置分光。</w:t>
                </w:r>
                <w:r w:rsidRPr="001571D0">
                  <w:rPr>
                    <w:rFonts w:ascii="方正姚体" w:eastAsia="方正姚体" w:hAnsi="宋体" w:cs="宋体" w:hint="eastAsia"/>
                    <w:kern w:val="0"/>
                    <w:sz w:val="20"/>
                    <w:szCs w:val="20"/>
                  </w:rPr>
                  <w:br/>
                  <w:t>12.灵敏度：能检测人类基因组中单拷贝人类基因组基因。</w:t>
                </w:r>
                <w:r w:rsidRPr="001571D0">
                  <w:rPr>
                    <w:rFonts w:ascii="方正姚体" w:eastAsia="方正姚体" w:hAnsi="宋体" w:cs="宋体" w:hint="eastAsia"/>
                    <w:kern w:val="0"/>
                    <w:sz w:val="20"/>
                    <w:szCs w:val="20"/>
                  </w:rPr>
                  <w:br/>
                  <w:t>13.激发/发射滤光片：含5套预装滤光片，支持FAM/SYBR GREENHEX/TET/VIC/JOE、TAMRA/Cy3、Texas Red/ROX、Cy5染料，软件支持客户自行添加染料。</w:t>
                </w:r>
                <w:r w:rsidRPr="001571D0">
                  <w:rPr>
                    <w:rFonts w:ascii="方正姚体" w:eastAsia="方正姚体" w:hAnsi="宋体" w:cs="宋体" w:hint="eastAsia"/>
                    <w:kern w:val="0"/>
                    <w:sz w:val="20"/>
                    <w:szCs w:val="20"/>
                  </w:rPr>
                  <w:br/>
                  <w:t>14.可检测450～750nm连续波长</w:t>
                </w:r>
                <w:r w:rsidRPr="001571D0">
                  <w:rPr>
                    <w:rFonts w:ascii="方正姚体" w:eastAsia="方正姚体" w:hAnsi="宋体" w:cs="宋体" w:hint="eastAsia"/>
                    <w:kern w:val="0"/>
                    <w:sz w:val="20"/>
                    <w:szCs w:val="20"/>
                  </w:rPr>
                  <w:br/>
                  <w:t>15.数据分析：可同时分析5色荧光PCR数据；具有绝对定量、相对定量功能；可以选择多个看家基因进行数据处理；可以自动根据扩增效率对数据进一步处理，得到更加准确可靠的结果；软件支持分析无限制数量的数据文件，增大反应通量；具有等位基因、熔解曲线分析功能；软件支持进行加样重复及生物学重复结果的统计。</w:t>
                </w:r>
                <w:r w:rsidRPr="001571D0">
                  <w:rPr>
                    <w:rFonts w:ascii="方正姚体" w:eastAsia="方正姚体" w:hAnsi="宋体" w:cs="宋体" w:hint="eastAsia"/>
                    <w:kern w:val="0"/>
                    <w:sz w:val="20"/>
                    <w:szCs w:val="20"/>
                  </w:rPr>
                  <w:br/>
                  <w:t>16.配置专业引物探针设计软件，用于基因引物探针设计，并且保证退火温度一致性。</w:t>
                </w:r>
                <w:r w:rsidRPr="001571D0">
                  <w:rPr>
                    <w:rFonts w:ascii="方正姚体" w:eastAsia="方正姚体" w:hAnsi="宋体" w:cs="宋体" w:hint="eastAsia"/>
                    <w:kern w:val="0"/>
                    <w:sz w:val="20"/>
                    <w:szCs w:val="20"/>
                  </w:rPr>
                  <w:br/>
                  <w:t>标准配置： 定量PCR主机、Dell原装笔记本电脑或台式机、仪器安装验证试剂盒、定量PCR分析软件、专业引物探针设计软件，光源灯泡2个。</w:t>
                </w:r>
              </w:p>
            </w:tc>
          </w:tr>
          <w:tr w:rsidR="001571D0" w:rsidRPr="001571D0" w:rsidTr="001571D0">
            <w:trPr>
              <w:trHeight w:val="48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lastRenderedPageBreak/>
                  <w:t xml:space="preserve">　</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t xml:space="preserve">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t xml:space="preserve">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1571D0" w:rsidRPr="001571D0" w:rsidRDefault="00996692" w:rsidP="001571D0">
                <w:pPr>
                  <w:widowControl/>
                  <w:jc w:val="center"/>
                  <w:rPr>
                    <w:rFonts w:ascii="方正姚体" w:eastAsia="方正姚体" w:hAnsi="宋体" w:cs="宋体"/>
                    <w:b/>
                    <w:bCs/>
                    <w:kern w:val="0"/>
                    <w:sz w:val="24"/>
                  </w:rPr>
                </w:pPr>
                <w:r w:rsidRPr="001571D0">
                  <w:rPr>
                    <w:rFonts w:ascii="方正姚体" w:eastAsia="方正姚体" w:hAnsi="宋体" w:cs="宋体" w:hint="eastAsia"/>
                    <w:b/>
                    <w:bCs/>
                    <w:kern w:val="0"/>
                    <w:sz w:val="24"/>
                  </w:rPr>
                  <w:t xml:space="preserve">　</w:t>
                </w:r>
              </w:p>
            </w:tc>
            <w:tc>
              <w:tcPr>
                <w:tcW w:w="3086" w:type="pct"/>
                <w:tcBorders>
                  <w:top w:val="single" w:sz="4" w:space="0" w:color="auto"/>
                  <w:left w:val="nil"/>
                  <w:bottom w:val="single" w:sz="4" w:space="0" w:color="auto"/>
                  <w:right w:val="single" w:sz="4" w:space="0" w:color="auto"/>
                </w:tcBorders>
                <w:shd w:val="clear" w:color="auto" w:fill="auto"/>
                <w:vAlign w:val="center"/>
                <w:hideMark/>
              </w:tcPr>
              <w:p w:rsidR="001571D0" w:rsidRPr="001571D0" w:rsidRDefault="00996692" w:rsidP="001571D0">
                <w:pPr>
                  <w:widowControl/>
                  <w:jc w:val="left"/>
                  <w:rPr>
                    <w:rFonts w:ascii="方正姚体" w:eastAsia="方正姚体" w:hAnsi="宋体" w:cs="宋体"/>
                    <w:b/>
                    <w:bCs/>
                    <w:kern w:val="0"/>
                    <w:sz w:val="24"/>
                  </w:rPr>
                </w:pPr>
                <w:r w:rsidRPr="001571D0">
                  <w:rPr>
                    <w:rFonts w:ascii="方正姚体" w:eastAsia="方正姚体" w:hAnsi="宋体" w:cs="宋体" w:hint="eastAsia"/>
                    <w:b/>
                    <w:bCs/>
                    <w:kern w:val="0"/>
                    <w:sz w:val="24"/>
                  </w:rPr>
                  <w:t xml:space="preserve">　</w:t>
                </w:r>
              </w:p>
            </w:tc>
          </w:tr>
        </w:tbl>
        <w:p w:rsidR="0090203E" w:rsidRDefault="005211FB"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996692"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571D0" w:rsidRPr="001571D0" w:rsidRDefault="00996692" w:rsidP="001571D0">
                <w:pPr>
                  <w:rPr>
                    <w:rFonts w:ascii="仿宋" w:eastAsia="仿宋" w:hAnsi="仿宋"/>
                    <w:szCs w:val="21"/>
                  </w:rPr>
                </w:pPr>
                <w:r w:rsidRPr="001571D0">
                  <w:rPr>
                    <w:rFonts w:ascii="仿宋" w:eastAsia="仿宋" w:hAnsi="仿宋" w:hint="eastAsia"/>
                    <w:szCs w:val="21"/>
                  </w:rPr>
                  <w:t>1.评标基准价：满足招标文件全部实质性要求且投标报价最低的为评标基准价，评标基准价为满分30分。</w:t>
                </w:r>
              </w:p>
              <w:p w:rsidR="00FB7455" w:rsidRDefault="00996692" w:rsidP="001571D0">
                <w:pPr>
                  <w:rPr>
                    <w:rFonts w:ascii="仿宋" w:eastAsia="仿宋" w:hAnsi="仿宋" w:cs="宋体"/>
                    <w:color w:val="000000"/>
                    <w:kern w:val="0"/>
                    <w:szCs w:val="21"/>
                  </w:rPr>
                </w:pPr>
                <w:r w:rsidRPr="001571D0">
                  <w:rPr>
                    <w:rFonts w:ascii="仿宋" w:eastAsia="仿宋" w:hAnsi="仿宋" w:hint="eastAsia"/>
                    <w:szCs w:val="21"/>
                  </w:rPr>
                  <w:t>2.其他合格投标人的价格</w:t>
                </w:r>
                <w:proofErr w:type="gramStart"/>
                <w:r w:rsidRPr="001571D0">
                  <w:rPr>
                    <w:rFonts w:ascii="仿宋" w:eastAsia="仿宋" w:hAnsi="仿宋" w:hint="eastAsia"/>
                    <w:szCs w:val="21"/>
                  </w:rPr>
                  <w:t>分统一</w:t>
                </w:r>
                <w:proofErr w:type="gramEnd"/>
                <w:r w:rsidRPr="001571D0">
                  <w:rPr>
                    <w:rFonts w:ascii="仿宋" w:eastAsia="仿宋" w:hAnsi="仿宋" w:hint="eastAsia"/>
                    <w:szCs w:val="21"/>
                  </w:rPr>
                  <w:t>按照下列公式计算：投标报价得分＝（评标基准价／投标报价）×30。得分保留至小数点后两位，第三位四舍五入。</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szCs w:val="21"/>
                  </w:rPr>
                </w:pPr>
                <w:r w:rsidRPr="001571D0">
                  <w:rPr>
                    <w:rFonts w:ascii="仿宋" w:eastAsia="仿宋" w:hAnsi="仿宋" w:hint="eastAsia"/>
                    <w:szCs w:val="21"/>
                  </w:rPr>
                  <w:t>货物需求</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cs="宋体"/>
                    <w:color w:val="000000"/>
                    <w:kern w:val="0"/>
                    <w:szCs w:val="21"/>
                  </w:rPr>
                </w:pPr>
                <w:r w:rsidRPr="001571D0">
                  <w:rPr>
                    <w:rFonts w:ascii="仿宋" w:eastAsia="仿宋" w:hAnsi="仿宋" w:cs="宋体" w:hint="eastAsia"/>
                    <w:color w:val="000000"/>
                    <w:kern w:val="0"/>
                    <w:szCs w:val="21"/>
                  </w:rPr>
                  <w:t>产品招标技术参数中带△的条款，</w:t>
                </w:r>
                <w:proofErr w:type="gramStart"/>
                <w:r w:rsidRPr="001571D0">
                  <w:rPr>
                    <w:rFonts w:ascii="仿宋" w:eastAsia="仿宋" w:hAnsi="仿宋" w:cs="宋体" w:hint="eastAsia"/>
                    <w:color w:val="000000"/>
                    <w:kern w:val="0"/>
                    <w:szCs w:val="21"/>
                  </w:rPr>
                  <w:t>每满足</w:t>
                </w:r>
                <w:proofErr w:type="gramEnd"/>
                <w:r w:rsidRPr="001571D0">
                  <w:rPr>
                    <w:rFonts w:ascii="仿宋" w:eastAsia="仿宋" w:hAnsi="仿宋" w:cs="宋体" w:hint="eastAsia"/>
                    <w:color w:val="000000"/>
                    <w:kern w:val="0"/>
                    <w:szCs w:val="21"/>
                  </w:rPr>
                  <w:t>一条得 1分，不满足的不得分，最多50分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cs="宋体"/>
                    <w:color w:val="000000"/>
                    <w:kern w:val="0"/>
                    <w:szCs w:val="21"/>
                  </w:rPr>
                </w:pPr>
                <w:r>
                  <w:rPr>
                    <w:rFonts w:ascii="仿宋" w:eastAsia="仿宋" w:hAnsi="仿宋" w:cs="宋体" w:hint="eastAsia"/>
                    <w:color w:val="000000"/>
                    <w:kern w:val="0"/>
                    <w:szCs w:val="21"/>
                  </w:rPr>
                  <w:t>50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5211F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szCs w:val="21"/>
                  </w:rPr>
                </w:pPr>
                <w:r w:rsidRPr="001571D0">
                  <w:rPr>
                    <w:rFonts w:ascii="仿宋" w:eastAsia="仿宋" w:hAnsi="仿宋" w:hint="eastAsia"/>
                    <w:szCs w:val="21"/>
                  </w:rPr>
                  <w:t>供货方案</w:t>
                </w:r>
              </w:p>
            </w:tc>
            <w:tc>
              <w:tcPr>
                <w:tcW w:w="2649" w:type="pct"/>
                <w:tcBorders>
                  <w:top w:val="single" w:sz="4" w:space="0" w:color="auto"/>
                  <w:left w:val="single" w:sz="4" w:space="0" w:color="auto"/>
                  <w:bottom w:val="single" w:sz="4" w:space="0" w:color="auto"/>
                  <w:right w:val="single" w:sz="4" w:space="0" w:color="auto"/>
                </w:tcBorders>
                <w:vAlign w:val="center"/>
              </w:tcPr>
              <w:p w:rsidR="001571D0" w:rsidRPr="001571D0" w:rsidRDefault="00996692" w:rsidP="001571D0">
                <w:pPr>
                  <w:rPr>
                    <w:rFonts w:ascii="仿宋" w:eastAsia="仿宋" w:hAnsi="仿宋"/>
                    <w:szCs w:val="21"/>
                  </w:rPr>
                </w:pPr>
                <w:r w:rsidRPr="001571D0">
                  <w:rPr>
                    <w:rFonts w:ascii="仿宋" w:eastAsia="仿宋" w:hAnsi="仿宋" w:hint="eastAsia"/>
                    <w:szCs w:val="21"/>
                  </w:rPr>
                  <w:t xml:space="preserve">1.针对本项目，有全面的供货计划和方案，供货计划和方案详细、内容完整，具有针对性、工作流程清晰、可操作性强得5-7分。 </w:t>
                </w:r>
              </w:p>
              <w:p w:rsidR="001571D0" w:rsidRPr="001571D0" w:rsidRDefault="00996692" w:rsidP="001571D0">
                <w:pPr>
                  <w:rPr>
                    <w:rFonts w:ascii="仿宋" w:eastAsia="仿宋" w:hAnsi="仿宋"/>
                    <w:szCs w:val="21"/>
                  </w:rPr>
                </w:pPr>
                <w:r w:rsidRPr="001571D0">
                  <w:rPr>
                    <w:rFonts w:ascii="仿宋" w:eastAsia="仿宋" w:hAnsi="仿宋" w:hint="eastAsia"/>
                    <w:szCs w:val="21"/>
                  </w:rPr>
                  <w:t xml:space="preserve">2.针对本项目，有比较全面的供货计划和方案，供货计划和方案相对详细、内容比较完整，比较具有针对性、工作流程比较清晰、可操作性比较强得2-4分。 </w:t>
                </w:r>
              </w:p>
              <w:p w:rsidR="001571D0" w:rsidRPr="001571D0" w:rsidRDefault="00996692" w:rsidP="001571D0">
                <w:pPr>
                  <w:rPr>
                    <w:rFonts w:ascii="仿宋" w:eastAsia="仿宋" w:hAnsi="仿宋"/>
                    <w:szCs w:val="21"/>
                  </w:rPr>
                </w:pPr>
                <w:r w:rsidRPr="001571D0">
                  <w:rPr>
                    <w:rFonts w:ascii="仿宋" w:eastAsia="仿宋" w:hAnsi="仿宋" w:hint="eastAsia"/>
                    <w:szCs w:val="21"/>
                  </w:rPr>
                  <w:t xml:space="preserve">3.针对本项目，供货计划和方案、内容完整程度一般，针对性、工作流程可操作性一般得1分。 </w:t>
                </w:r>
              </w:p>
              <w:p w:rsidR="00FB7455" w:rsidRDefault="00996692" w:rsidP="001571D0">
                <w:pPr>
                  <w:rPr>
                    <w:rFonts w:ascii="仿宋" w:eastAsia="仿宋" w:hAnsi="仿宋"/>
                    <w:szCs w:val="21"/>
                  </w:rPr>
                </w:pPr>
                <w:r w:rsidRPr="001571D0">
                  <w:rPr>
                    <w:rFonts w:ascii="仿宋" w:eastAsia="仿宋" w:hAnsi="仿宋" w:hint="eastAsia"/>
                    <w:szCs w:val="21"/>
                  </w:rPr>
                  <w:t>未提供供货方案不得分。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szCs w:val="21"/>
                  </w:rPr>
                </w:pPr>
                <w:r>
                  <w:rPr>
                    <w:rFonts w:ascii="仿宋" w:eastAsia="仿宋" w:hAnsi="仿宋" w:hint="eastAsia"/>
                    <w:szCs w:val="21"/>
                  </w:rPr>
                  <w:t>7</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5211F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996692" w:rsidP="001571D0">
                <w:pPr>
                  <w:rPr>
                    <w:rFonts w:ascii="仿宋" w:eastAsia="仿宋" w:hAnsi="仿宋"/>
                    <w:szCs w:val="21"/>
                  </w:rPr>
                </w:pPr>
                <w:r w:rsidRPr="001571D0">
                  <w:rPr>
                    <w:rFonts w:ascii="仿宋" w:eastAsia="仿宋" w:hAnsi="仿宋" w:hint="eastAsia"/>
                    <w:szCs w:val="21"/>
                  </w:rPr>
                  <w:t>备品备件方案</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szCs w:val="21"/>
                  </w:rPr>
                </w:pPr>
                <w:r w:rsidRPr="001571D0">
                  <w:rPr>
                    <w:rFonts w:ascii="仿宋" w:eastAsia="仿宋" w:hAnsi="仿宋" w:hint="eastAsia"/>
                    <w:szCs w:val="21"/>
                  </w:rPr>
                  <w:t>根据供应商提供的备品备件供货方案进行评分、备品备件齐全并能及时供应到位，优秀得4分，极好得3分，较好得2分，一般得1分，较差不得分。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szCs w:val="21"/>
                  </w:rPr>
                </w:pPr>
                <w:r w:rsidRPr="001571D0">
                  <w:rPr>
                    <w:rFonts w:ascii="仿宋" w:eastAsia="仿宋" w:hAnsi="仿宋" w:hint="eastAsia"/>
                    <w:szCs w:val="21"/>
                  </w:rPr>
                  <w:t>投标文件编制质量</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cs="宋体"/>
                    <w:color w:val="000000"/>
                    <w:kern w:val="0"/>
                    <w:szCs w:val="21"/>
                  </w:rPr>
                </w:pPr>
                <w:r w:rsidRPr="001571D0">
                  <w:rPr>
                    <w:rFonts w:ascii="仿宋" w:eastAsia="仿宋" w:hAnsi="仿宋" w:cs="宋体" w:hint="eastAsia"/>
                    <w:color w:val="000000"/>
                    <w:kern w:val="0"/>
                    <w:szCs w:val="21"/>
                  </w:rPr>
                  <w:t>投标文件的编制符合招标文件的规定，装订整齐，标书编写质量好。得0-2分。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5211F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996692" w:rsidP="001571D0">
                <w:pPr>
                  <w:rPr>
                    <w:rFonts w:ascii="仿宋" w:eastAsia="仿宋" w:hAnsi="仿宋"/>
                    <w:szCs w:val="21"/>
                  </w:rPr>
                </w:pPr>
                <w:r w:rsidRPr="001571D0">
                  <w:rPr>
                    <w:rFonts w:ascii="仿宋" w:eastAsia="仿宋" w:hAnsi="仿宋" w:hint="eastAsia"/>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1571D0" w:rsidRPr="001571D0" w:rsidRDefault="00996692" w:rsidP="001571D0">
                <w:pPr>
                  <w:rPr>
                    <w:rFonts w:ascii="仿宋" w:eastAsia="仿宋" w:hAnsi="仿宋" w:cs="宋体"/>
                    <w:color w:val="000000"/>
                    <w:kern w:val="0"/>
                    <w:szCs w:val="21"/>
                  </w:rPr>
                </w:pPr>
                <w:r w:rsidRPr="001571D0">
                  <w:rPr>
                    <w:rFonts w:ascii="仿宋" w:eastAsia="仿宋" w:hAnsi="仿宋" w:cs="宋体" w:hint="eastAsia"/>
                    <w:color w:val="000000"/>
                    <w:kern w:val="0"/>
                    <w:szCs w:val="21"/>
                  </w:rPr>
                  <w:t>评标委员会对投标人提供的售后服务方案（包括投标人在质保期的服务内容、技术支持等）（满分7分）：</w:t>
                </w:r>
              </w:p>
              <w:p w:rsidR="001571D0" w:rsidRPr="001571D0" w:rsidRDefault="00996692" w:rsidP="001571D0">
                <w:pPr>
                  <w:rPr>
                    <w:rFonts w:ascii="仿宋" w:eastAsia="仿宋" w:hAnsi="仿宋" w:cs="宋体"/>
                    <w:color w:val="000000"/>
                    <w:kern w:val="0"/>
                    <w:szCs w:val="21"/>
                  </w:rPr>
                </w:pPr>
                <w:r w:rsidRPr="001571D0">
                  <w:rPr>
                    <w:rFonts w:ascii="仿宋" w:eastAsia="仿宋" w:hAnsi="仿宋" w:cs="宋体" w:hint="eastAsia"/>
                    <w:color w:val="000000"/>
                    <w:kern w:val="0"/>
                    <w:szCs w:val="21"/>
                  </w:rPr>
                  <w:t>1、售后服务保障科学、合理、售后服务系统完善、针对性强，综合实力强大(得5-7分)；</w:t>
                </w:r>
              </w:p>
              <w:p w:rsidR="001571D0" w:rsidRPr="001571D0" w:rsidRDefault="00996692" w:rsidP="001571D0">
                <w:pPr>
                  <w:rPr>
                    <w:rFonts w:ascii="仿宋" w:eastAsia="仿宋" w:hAnsi="仿宋" w:cs="宋体"/>
                    <w:color w:val="000000"/>
                    <w:kern w:val="0"/>
                    <w:szCs w:val="21"/>
                  </w:rPr>
                </w:pPr>
                <w:r w:rsidRPr="001571D0">
                  <w:rPr>
                    <w:rFonts w:ascii="仿宋" w:eastAsia="仿宋" w:hAnsi="仿宋" w:cs="宋体" w:hint="eastAsia"/>
                    <w:color w:val="000000"/>
                    <w:kern w:val="0"/>
                    <w:szCs w:val="21"/>
                  </w:rPr>
                  <w:t>2、售后服务保障比较科学、合理、售后服务系统完善、针对性强，综合实力较为强大(得2-4分)；</w:t>
                </w:r>
              </w:p>
              <w:p w:rsidR="00FB7455" w:rsidRDefault="00996692" w:rsidP="001571D0">
                <w:pPr>
                  <w:rPr>
                    <w:rFonts w:ascii="仿宋" w:eastAsia="仿宋" w:hAnsi="仿宋" w:cs="宋体"/>
                    <w:color w:val="000000"/>
                    <w:kern w:val="0"/>
                    <w:szCs w:val="21"/>
                  </w:rPr>
                </w:pPr>
                <w:r w:rsidRPr="001571D0">
                  <w:rPr>
                    <w:rFonts w:ascii="仿宋" w:eastAsia="仿宋" w:hAnsi="仿宋" w:cs="宋体" w:hint="eastAsia"/>
                    <w:color w:val="000000"/>
                    <w:kern w:val="0"/>
                    <w:szCs w:val="21"/>
                  </w:rPr>
                  <w:lastRenderedPageBreak/>
                  <w:t xml:space="preserve"> 3、售后服务保障一般，售后服务系统比较一般、综合实力一般（得1分）。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7</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996692"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5211FB"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96692"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5211FB" w:rsidP="008F1F14">
                <w:pPr>
                  <w:rPr>
                    <w:rFonts w:ascii="仿宋" w:eastAsia="仿宋" w:hAnsi="仿宋"/>
                    <w:szCs w:val="21"/>
                  </w:rPr>
                </w:pPr>
              </w:p>
            </w:tc>
          </w:tr>
        </w:tbl>
        <w:p w:rsidR="00715804" w:rsidRPr="00F547BB" w:rsidRDefault="005211FB"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93632F" w:rsidRDefault="00996692">
      <w:r>
        <w:rPr>
          <w:lang w:val="zh-CN"/>
        </w:rPr>
        <w:t xml:space="preserve">　　　　</w:t>
      </w:r>
      <w:hyperlink r:id="rId10" w:history="1"/>
      <w:r>
        <w:rPr>
          <w:lang w:val="zh-CN"/>
        </w:rPr>
        <w:t xml:space="preserve">　</w:t>
      </w:r>
    </w:p>
    <w:sectPr w:rsidR="0093632F"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方正姚体">
    <w:panose1 w:val="02010601030101010101"/>
    <w:charset w:val="86"/>
    <w:family w:val="auto"/>
    <w:pitch w:val="variable"/>
    <w:sig w:usb0="00000003"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11FB">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11FB">
              <w:rPr>
                <w:b/>
                <w:bCs/>
                <w:noProof/>
              </w:rPr>
              <w:t>76</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211FB"/>
    <w:rsid w:val="005B7E6F"/>
    <w:rsid w:val="00604342"/>
    <w:rsid w:val="00620B9C"/>
    <w:rsid w:val="00686C83"/>
    <w:rsid w:val="0072300E"/>
    <w:rsid w:val="00750D08"/>
    <w:rsid w:val="00777F6D"/>
    <w:rsid w:val="007D7342"/>
    <w:rsid w:val="00836CF3"/>
    <w:rsid w:val="00873CCF"/>
    <w:rsid w:val="008E0350"/>
    <w:rsid w:val="008F00BF"/>
    <w:rsid w:val="0093632F"/>
    <w:rsid w:val="00957660"/>
    <w:rsid w:val="009645B2"/>
    <w:rsid w:val="0099669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方正姚体">
    <w:panose1 w:val="02010601030101010101"/>
    <w:charset w:val="86"/>
    <w:family w:val="auto"/>
    <w:pitch w:val="variable"/>
    <w:sig w:usb0="00000003"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C8D5-DC1C-4CAF-A2C9-770CAF68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76</Pages>
  <Words>22365</Words>
  <Characters>23708</Characters>
  <Application>Microsoft Office Word</Application>
  <DocSecurity>0</DocSecurity>
  <Lines>1693</Lines>
  <Paragraphs>1706</Paragraphs>
  <ScaleCrop>false</ScaleCrop>
  <Company/>
  <LinksUpToDate>false</LinksUpToDate>
  <CharactersWithSpaces>44367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52</cp:revision>
  <dcterms:created xsi:type="dcterms:W3CDTF">2018-11-29T08:56:00Z</dcterms:created>
  <dcterms:modified xsi:type="dcterms:W3CDTF">2021-01-14T05:26:00Z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GZC2021-004</vt:lpwstr>
  </property>
</Properties>
</file>