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2020</w:t>
          </w:r>
          <w:r w:rsidRPr="00621052">
            <w:rPr>
              <w:rFonts w:ascii="宋体" w:hAnsi="宋体" w:hint="eastAsia"/>
              <w:b/>
              <w:sz w:val="36"/>
              <w:szCs w:val="36"/>
            </w:rPr>
            <w:t>年建档立</w:t>
          </w:r>
          <w:proofErr w:type="gramStart"/>
          <w:r w:rsidRPr="00621052">
            <w:rPr>
              <w:rFonts w:ascii="宋体" w:hAnsi="宋体" w:hint="eastAsia"/>
              <w:b/>
              <w:sz w:val="36"/>
              <w:szCs w:val="36"/>
            </w:rPr>
            <w:t>卡贫困</w:t>
          </w:r>
          <w:proofErr w:type="gramEnd"/>
          <w:r w:rsidRPr="00621052">
            <w:rPr>
              <w:rFonts w:ascii="宋体" w:hAnsi="宋体" w:hint="eastAsia"/>
              <w:b/>
              <w:sz w:val="36"/>
              <w:szCs w:val="36"/>
            </w:rPr>
            <w:t>人口医疗补充保险</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YKSGZC2020035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243DAF" w:rsidRDefault="00243DAF" w:rsidP="00F60AE9">
      <w:pPr>
        <w:jc w:val="center"/>
        <w:rPr>
          <w:rFonts w:ascii="仿宋_GB2312" w:eastAsia="仿宋_GB2312" w:hAnsi="仿宋_GB2312" w:cs="仿宋_GB2312"/>
          <w:b/>
          <w:sz w:val="36"/>
          <w:szCs w:val="36"/>
        </w:rPr>
      </w:pPr>
    </w:p>
    <w:p w:rsidR="00243DAF" w:rsidRDefault="00243DAF" w:rsidP="00F60AE9">
      <w:pPr>
        <w:jc w:val="center"/>
        <w:rPr>
          <w:rFonts w:ascii="仿宋_GB2312" w:eastAsia="仿宋_GB2312" w:hAnsi="仿宋_GB2312" w:cs="仿宋_GB2312"/>
          <w:b/>
          <w:sz w:val="36"/>
          <w:szCs w:val="36"/>
        </w:rPr>
      </w:pPr>
    </w:p>
    <w:p w:rsidR="00243DAF" w:rsidRDefault="00243DAF" w:rsidP="00F60AE9">
      <w:pPr>
        <w:jc w:val="center"/>
        <w:rPr>
          <w:rFonts w:ascii="仿宋_GB2312" w:eastAsia="仿宋_GB2312" w:hAnsi="仿宋_GB2312" w:cs="仿宋_GB2312"/>
          <w:b/>
          <w:sz w:val="36"/>
          <w:szCs w:val="36"/>
        </w:rPr>
      </w:pPr>
    </w:p>
    <w:p w:rsidR="00243DAF" w:rsidRPr="005F3E52" w:rsidRDefault="008C0661" w:rsidP="00243DAF">
      <w:pPr>
        <w:jc w:val="center"/>
        <w:rPr>
          <w:rFonts w:ascii="仿宋" w:hAnsi="仿宋"/>
          <w:b/>
          <w:sz w:val="44"/>
          <w:szCs w:val="44"/>
        </w:rPr>
      </w:pPr>
      <w:r>
        <w:rPr>
          <w:rFonts w:ascii="仿宋" w:hAnsi="仿宋" w:hint="eastAsia"/>
          <w:b/>
          <w:sz w:val="44"/>
          <w:szCs w:val="44"/>
        </w:rPr>
        <w:t>新冠</w:t>
      </w:r>
      <w:bookmarkStart w:id="0" w:name="_GoBack"/>
      <w:bookmarkEnd w:id="0"/>
      <w:r w:rsidR="00243DAF" w:rsidRPr="005F3E52">
        <w:rPr>
          <w:rFonts w:ascii="仿宋" w:hAnsi="仿宋" w:hint="eastAsia"/>
          <w:b/>
          <w:sz w:val="44"/>
          <w:szCs w:val="44"/>
        </w:rPr>
        <w:t>肺炎疫情防控期间开标注意事项</w:t>
      </w:r>
    </w:p>
    <w:p w:rsidR="00243DAF" w:rsidRPr="007A626E" w:rsidRDefault="00243DAF" w:rsidP="00243DAF">
      <w:pPr>
        <w:jc w:val="center"/>
        <w:rPr>
          <w:b/>
          <w:sz w:val="44"/>
          <w:szCs w:val="44"/>
        </w:rPr>
      </w:pPr>
    </w:p>
    <w:p w:rsidR="00243DAF" w:rsidRPr="003211DF" w:rsidRDefault="00243DAF" w:rsidP="00243DAF">
      <w:pPr>
        <w:pStyle w:val="af5"/>
        <w:ind w:leftChars="135" w:left="324" w:firstLine="640"/>
        <w:rPr>
          <w:rFonts w:ascii="仿宋" w:hAnsi="仿宋"/>
          <w:sz w:val="32"/>
          <w:szCs w:val="32"/>
        </w:rPr>
      </w:pPr>
      <w:r>
        <w:rPr>
          <w:rFonts w:ascii="仿宋" w:hAnsi="仿宋" w:hint="eastAsia"/>
          <w:sz w:val="32"/>
          <w:szCs w:val="32"/>
        </w:rPr>
        <w:t>1.</w:t>
      </w:r>
      <w:r w:rsidRPr="003211DF">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243DAF" w:rsidRPr="003211DF" w:rsidRDefault="00243DAF" w:rsidP="00243DAF">
      <w:pPr>
        <w:pStyle w:val="af5"/>
        <w:ind w:leftChars="135" w:left="324" w:firstLine="640"/>
        <w:rPr>
          <w:rFonts w:ascii="仿宋" w:hAnsi="仿宋"/>
          <w:sz w:val="32"/>
          <w:szCs w:val="32"/>
        </w:rPr>
      </w:pPr>
      <w:r>
        <w:rPr>
          <w:rFonts w:ascii="仿宋" w:hAnsi="仿宋" w:hint="eastAsia"/>
          <w:sz w:val="32"/>
          <w:szCs w:val="32"/>
        </w:rPr>
        <w:t>2.</w:t>
      </w:r>
      <w:r w:rsidRPr="00781D87">
        <w:rPr>
          <w:rFonts w:ascii="仿宋" w:hAnsi="仿宋" w:hint="eastAsia"/>
          <w:sz w:val="32"/>
          <w:szCs w:val="32"/>
        </w:rPr>
        <w:t xml:space="preserve"> </w:t>
      </w:r>
      <w:r>
        <w:rPr>
          <w:rFonts w:ascii="仿宋" w:hAnsi="仿宋" w:hint="eastAsia"/>
          <w:sz w:val="32"/>
          <w:szCs w:val="32"/>
        </w:rPr>
        <w:t>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Pr>
          <w:rFonts w:ascii="仿宋" w:hAnsi="仿宋" w:hint="eastAsia"/>
          <w:sz w:val="32"/>
          <w:szCs w:val="32"/>
        </w:rPr>
        <w:t>营人员</w:t>
      </w:r>
      <w:proofErr w:type="gramEnd"/>
      <w:r>
        <w:rPr>
          <w:rFonts w:ascii="仿宋" w:hAnsi="仿宋" w:hint="eastAsia"/>
          <w:sz w:val="32"/>
          <w:szCs w:val="32"/>
        </w:rPr>
        <w:t>凭健康码进行管理</w:t>
      </w:r>
      <w:r w:rsidRPr="003211DF">
        <w:rPr>
          <w:rFonts w:ascii="仿宋" w:hAnsi="仿宋" w:hint="eastAsia"/>
          <w:sz w:val="32"/>
          <w:szCs w:val="32"/>
        </w:rPr>
        <w:t>，生成本人的健康通行验证码后，方可参加开标活动。</w:t>
      </w:r>
    </w:p>
    <w:p w:rsidR="00243DAF" w:rsidRPr="003211DF" w:rsidRDefault="00243DAF" w:rsidP="00243DAF">
      <w:pPr>
        <w:pStyle w:val="af5"/>
        <w:ind w:leftChars="135" w:left="324" w:firstLine="640"/>
        <w:rPr>
          <w:rFonts w:ascii="仿宋" w:hAnsi="仿宋"/>
          <w:sz w:val="32"/>
          <w:szCs w:val="32"/>
        </w:rPr>
      </w:pPr>
      <w:r>
        <w:rPr>
          <w:rFonts w:ascii="仿宋" w:hAnsi="仿宋" w:hint="eastAsia"/>
          <w:sz w:val="32"/>
          <w:szCs w:val="32"/>
        </w:rPr>
        <w:t>3.</w:t>
      </w:r>
      <w:r w:rsidRPr="003211DF">
        <w:rPr>
          <w:rFonts w:ascii="仿宋" w:hAnsi="仿宋" w:hint="eastAsia"/>
          <w:sz w:val="32"/>
          <w:szCs w:val="32"/>
        </w:rPr>
        <w:t>高风险疫区供应商禁止参加现场开标活动，投标（响应）文件及一切相关材料须通过邮寄方式送达。</w:t>
      </w:r>
    </w:p>
    <w:p w:rsidR="00243DAF" w:rsidRPr="00162EF5" w:rsidRDefault="00243DAF" w:rsidP="00243DAF">
      <w:pPr>
        <w:ind w:leftChars="135" w:left="324" w:firstLineChars="210" w:firstLine="672"/>
        <w:rPr>
          <w:rFonts w:ascii="仿宋" w:hAnsi="仿宋"/>
          <w:sz w:val="32"/>
          <w:szCs w:val="32"/>
        </w:rPr>
      </w:pPr>
      <w:r>
        <w:rPr>
          <w:rFonts w:ascii="仿宋" w:hAnsi="仿宋" w:hint="eastAsia"/>
          <w:sz w:val="32"/>
          <w:szCs w:val="32"/>
        </w:rPr>
        <w:t>4</w:t>
      </w:r>
      <w:r w:rsidRPr="00162EF5">
        <w:rPr>
          <w:rFonts w:ascii="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w:t>
      </w:r>
      <w:r w:rsidRPr="00162EF5">
        <w:rPr>
          <w:rFonts w:ascii="仿宋" w:hAnsi="仿宋" w:hint="eastAsia"/>
          <w:sz w:val="32"/>
          <w:szCs w:val="32"/>
        </w:rPr>
        <w:lastRenderedPageBreak/>
        <w:t>应）文件接收截止时间或其它原因未及时送达，责任由供应商自行承担。</w:t>
      </w:r>
    </w:p>
    <w:p w:rsidR="00243DAF" w:rsidRPr="003211DF" w:rsidRDefault="00243DAF" w:rsidP="00243DAF">
      <w:pPr>
        <w:rPr>
          <w:rFonts w:ascii="仿宋" w:hAnsi="仿宋"/>
          <w:sz w:val="32"/>
          <w:szCs w:val="32"/>
        </w:rPr>
      </w:pPr>
    </w:p>
    <w:p w:rsidR="00243DAF" w:rsidRDefault="00243DAF" w:rsidP="00243DAF">
      <w:pPr>
        <w:ind w:leftChars="135" w:left="324"/>
        <w:rPr>
          <w:rFonts w:ascii="仿宋" w:hAnsi="仿宋"/>
          <w:sz w:val="32"/>
          <w:szCs w:val="32"/>
        </w:rPr>
      </w:pPr>
      <w:r w:rsidRPr="00162EF5">
        <w:rPr>
          <w:rFonts w:ascii="仿宋" w:hAnsi="仿宋" w:hint="eastAsia"/>
          <w:sz w:val="32"/>
          <w:szCs w:val="32"/>
        </w:rPr>
        <w:t>邮寄地址：辽宁省营口市西</w:t>
      </w:r>
      <w:proofErr w:type="gramStart"/>
      <w:r w:rsidRPr="00162EF5">
        <w:rPr>
          <w:rFonts w:ascii="仿宋" w:hAnsi="仿宋" w:hint="eastAsia"/>
          <w:sz w:val="32"/>
          <w:szCs w:val="32"/>
        </w:rPr>
        <w:t>市区民</w:t>
      </w:r>
      <w:proofErr w:type="gramEnd"/>
      <w:r w:rsidRPr="00162EF5">
        <w:rPr>
          <w:rFonts w:ascii="仿宋" w:hAnsi="仿宋" w:hint="eastAsia"/>
          <w:sz w:val="32"/>
          <w:szCs w:val="32"/>
        </w:rPr>
        <w:t>生路28号</w:t>
      </w:r>
    </w:p>
    <w:p w:rsidR="00243DAF" w:rsidRPr="00162EF5" w:rsidRDefault="00243DAF" w:rsidP="00243DAF">
      <w:pPr>
        <w:ind w:leftChars="135" w:left="324"/>
        <w:rPr>
          <w:rFonts w:ascii="仿宋" w:hAnsi="仿宋"/>
          <w:sz w:val="32"/>
          <w:szCs w:val="32"/>
        </w:rPr>
      </w:pPr>
      <w:r w:rsidRPr="00162EF5">
        <w:rPr>
          <w:rFonts w:ascii="仿宋" w:hAnsi="仿宋" w:hint="eastAsia"/>
          <w:sz w:val="32"/>
          <w:szCs w:val="32"/>
        </w:rPr>
        <w:t>（营口市审批技术审查与公共资源交易中心 政府采购科）</w:t>
      </w:r>
    </w:p>
    <w:p w:rsidR="00243DAF" w:rsidRPr="00162EF5" w:rsidRDefault="00243DAF" w:rsidP="00243DAF">
      <w:pPr>
        <w:ind w:firstLineChars="100" w:firstLine="320"/>
        <w:rPr>
          <w:rFonts w:ascii="仿宋" w:hAnsi="仿宋"/>
          <w:sz w:val="32"/>
          <w:szCs w:val="32"/>
        </w:rPr>
      </w:pPr>
      <w:r w:rsidRPr="00162EF5">
        <w:rPr>
          <w:rFonts w:ascii="仿宋" w:hAnsi="仿宋" w:hint="eastAsia"/>
          <w:sz w:val="32"/>
          <w:szCs w:val="32"/>
        </w:rPr>
        <w:t>联 系 人：马先生</w:t>
      </w:r>
    </w:p>
    <w:p w:rsidR="00243DAF" w:rsidRPr="00162EF5" w:rsidRDefault="00243DAF" w:rsidP="00243DAF">
      <w:pPr>
        <w:ind w:firstLineChars="100" w:firstLine="320"/>
        <w:rPr>
          <w:rFonts w:ascii="仿宋" w:hAnsi="仿宋"/>
          <w:sz w:val="32"/>
          <w:szCs w:val="32"/>
        </w:rPr>
      </w:pPr>
      <w:r w:rsidRPr="00162EF5">
        <w:rPr>
          <w:rFonts w:ascii="仿宋" w:hAnsi="仿宋" w:hint="eastAsia"/>
          <w:sz w:val="32"/>
          <w:szCs w:val="32"/>
        </w:rPr>
        <w:t xml:space="preserve">联系电话：0417-2972507   </w:t>
      </w:r>
      <w:r>
        <w:rPr>
          <w:rFonts w:ascii="仿宋" w:hAnsi="仿宋" w:hint="eastAsia"/>
          <w:sz w:val="32"/>
          <w:szCs w:val="32"/>
        </w:rPr>
        <w:t>18641750011</w:t>
      </w:r>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243DAF"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243DAF"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243DAF"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19781E"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1" w:name="_Toc1124_WPSOffice_Level1"/>
      <w:r>
        <w:rPr>
          <w:rFonts w:hint="eastAsia"/>
        </w:rPr>
        <w:lastRenderedPageBreak/>
        <w:t>招标公告</w:t>
      </w:r>
      <w:bookmarkEnd w:id="1"/>
    </w:p>
    <w:p w:rsidR="00F825BB" w:rsidRDefault="0019781E"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营口市审批技术审查与公共资源交易中心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营口市农业农村局</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2020年建档立卡贫困人口医疗补充保险</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YKSGZC2020035</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F60AE9">
      <w:pPr>
        <w:pStyle w:val="af5"/>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Default="0019781E"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Default="00243DAF">
                <w:pPr>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243DAF">
                <w:pPr>
                  <w:spacing w:line="240" w:lineRule="auto"/>
                  <w:jc w:val="center"/>
                  <w:rPr>
                    <w:rFonts w:ascii="仿宋" w:hAnsi="仿宋"/>
                  </w:rPr>
                </w:pPr>
                <w:r>
                  <w:rPr>
                    <w:rFonts w:ascii="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243DAF">
                <w:pPr>
                  <w:spacing w:line="240" w:lineRule="auto"/>
                  <w:jc w:val="center"/>
                  <w:rPr>
                    <w:rFonts w:ascii="仿宋" w:hAnsi="仿宋"/>
                  </w:rPr>
                </w:pPr>
                <w:r>
                  <w:rPr>
                    <w:rFonts w:ascii="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243DAF">
                <w:pPr>
                  <w:spacing w:line="240" w:lineRule="auto"/>
                  <w:jc w:val="center"/>
                  <w:rPr>
                    <w:rFonts w:ascii="仿宋" w:hAnsi="仿宋"/>
                  </w:rPr>
                </w:pPr>
                <w:r>
                  <w:rPr>
                    <w:rFonts w:ascii="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243DAF">
                <w:pPr>
                  <w:spacing w:line="240" w:lineRule="auto"/>
                  <w:jc w:val="center"/>
                  <w:rPr>
                    <w:rFonts w:ascii="仿宋" w:hAnsi="仿宋"/>
                  </w:rPr>
                </w:pPr>
                <w:r>
                  <w:rPr>
                    <w:rFonts w:ascii="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243DAF">
                <w:pPr>
                  <w:spacing w:line="240" w:lineRule="auto"/>
                  <w:jc w:val="center"/>
                  <w:rPr>
                    <w:rFonts w:ascii="仿宋" w:hAnsi="仿宋"/>
                  </w:rPr>
                </w:pPr>
                <w:r>
                  <w:rPr>
                    <w:rFonts w:ascii="仿宋" w:hAnsi="仿宋" w:hint="eastAsia"/>
                  </w:rPr>
                  <w:t>数量</w:t>
                </w: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243DAF">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243DAF">
                <w:pPr>
                  <w:spacing w:line="240" w:lineRule="auto"/>
                  <w:jc w:val="center"/>
                  <w:rPr>
                    <w:rFonts w:ascii="仿宋" w:hAnsi="仿宋"/>
                  </w:rPr>
                </w:pPr>
                <w:r w:rsidRPr="00776B0B">
                  <w:rPr>
                    <w:rFonts w:ascii="仿宋" w:hAnsi="仿宋" w:hint="eastAsia"/>
                  </w:rPr>
                  <w:t>2020年建档立</w:t>
                </w:r>
                <w:proofErr w:type="gramStart"/>
                <w:r w:rsidRPr="00776B0B">
                  <w:rPr>
                    <w:rFonts w:ascii="仿宋" w:hAnsi="仿宋" w:hint="eastAsia"/>
                  </w:rPr>
                  <w:t>卡贫困</w:t>
                </w:r>
                <w:proofErr w:type="gramEnd"/>
                <w:r w:rsidRPr="00776B0B">
                  <w:rPr>
                    <w:rFonts w:ascii="仿宋" w:hAnsi="仿宋" w:hint="eastAsia"/>
                  </w:rPr>
                  <w:t>人口医疗补充保险</w:t>
                </w: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243DAF">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243DAF">
                <w:pPr>
                  <w:spacing w:line="240" w:lineRule="auto"/>
                  <w:jc w:val="center"/>
                  <w:rPr>
                    <w:rFonts w:ascii="仿宋" w:hAnsi="仿宋"/>
                  </w:rPr>
                </w:pPr>
                <w:r>
                  <w:rPr>
                    <w:rFonts w:ascii="仿宋" w:hAnsi="仿宋"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243DAF">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526BD1">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243DAF">
                <w:pPr>
                  <w:spacing w:line="240" w:lineRule="auto"/>
                  <w:jc w:val="center"/>
                  <w:rPr>
                    <w:rFonts w:ascii="仿宋" w:hAnsi="仿宋"/>
                  </w:rPr>
                </w:pPr>
                <w:r>
                  <w:rPr>
                    <w:rFonts w:ascii="仿宋" w:hAnsi="仿宋" w:hint="eastAsia"/>
                  </w:rPr>
                  <w:t>-</w:t>
                </w:r>
              </w:p>
            </w:tc>
          </w:tr>
        </w:tbl>
        <w:p w:rsidR="00403449" w:rsidRDefault="0019781E" w:rsidP="00403449">
          <w:pPr>
            <w:rPr>
              <w:rFonts w:asciiTheme="majorEastAsia" w:eastAsiaTheme="majorEastAsia" w:hAnsiTheme="majorEastAsia" w:cs="宋体"/>
              <w:color w:val="000000" w:themeColor="text1"/>
              <w:kern w:val="0"/>
              <w:szCs w:val="21"/>
            </w:rPr>
          </w:pPr>
        </w:p>
      </w:sdtContent>
    </w:sdt>
    <w:p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607893">
            <w:rPr>
              <w:rStyle w:val="af3"/>
              <w:rFonts w:hint="eastAsia"/>
            </w:rPr>
            <w:t>允许兼投兼中</w:t>
          </w:r>
        </w:sdtContent>
      </w:sdt>
    </w:p>
    <w:p w:rsidR="006E188C" w:rsidRPr="006E188C" w:rsidRDefault="00F825BB" w:rsidP="006E188C">
      <w:pPr>
        <w:pStyle w:val="af5"/>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19781E"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243DAF"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43DAF"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43DAF"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43DAF"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43DAF"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43DAF"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243DAF"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243DAF" w:rsidP="00776B0B">
                <w:pPr>
                  <w:spacing w:line="240" w:lineRule="auto"/>
                  <w:rPr>
                    <w:rFonts w:ascii="仿宋" w:hAnsi="仿宋"/>
                  </w:rPr>
                </w:pPr>
                <w:r>
                  <w:rPr>
                    <w:rFonts w:ascii="仿宋" w:hAnsi="仿宋" w:hint="eastAsia"/>
                  </w:rPr>
                  <w:t>2020年建档立</w:t>
                </w:r>
                <w:proofErr w:type="gramStart"/>
                <w:r>
                  <w:rPr>
                    <w:rFonts w:ascii="仿宋" w:hAnsi="仿宋" w:hint="eastAsia"/>
                  </w:rPr>
                  <w:t>卡贫困</w:t>
                </w:r>
                <w:proofErr w:type="gramEnd"/>
                <w:r>
                  <w:rPr>
                    <w:rFonts w:ascii="仿宋" w:hAnsi="仿宋" w:hint="eastAsia"/>
                  </w:rPr>
                  <w:t>人口医疗补充保险</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776B0B" w:rsidRDefault="00243DAF" w:rsidP="00F547BB">
                <w:pPr>
                  <w:spacing w:line="240" w:lineRule="auto"/>
                  <w:rPr>
                    <w:rFonts w:ascii="仿宋" w:hAnsi="仿宋"/>
                  </w:rPr>
                </w:pPr>
                <w:r>
                  <w:rPr>
                    <w:rFonts w:ascii="仿宋" w:hAnsi="仿宋" w:hint="eastAsia"/>
                  </w:rPr>
                  <w:t>3071000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243DAF" w:rsidP="00F547BB">
                <w:pPr>
                  <w:spacing w:line="240" w:lineRule="auto"/>
                  <w:rPr>
                    <w:rFonts w:ascii="仿宋" w:hAnsi="仿宋"/>
                  </w:rPr>
                </w:pPr>
                <w:r>
                  <w:rPr>
                    <w:rFonts w:ascii="仿宋" w:hAnsi="仿宋" w:hint="eastAsia"/>
                  </w:rPr>
                  <w:t>60010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43DAF"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243DAF" w:rsidP="00F547BB">
                    <w:pPr>
                      <w:spacing w:line="240" w:lineRule="auto"/>
                      <w:rPr>
                        <w:rFonts w:ascii="仿宋" w:hAnsi="仿宋"/>
                      </w:rPr>
                    </w:pPr>
                    <w:r>
                      <w:rPr>
                        <w:rFonts w:ascii="仿宋" w:hAnsi="仿宋" w:hint="eastAsia"/>
                      </w:rPr>
                      <w:t>低价优先法</w:t>
                    </w:r>
                  </w:p>
                </w:tc>
              </w:sdtContent>
            </w:sdt>
          </w:tr>
        </w:tbl>
        <w:p w:rsidR="002637AB" w:rsidRDefault="0019781E"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w:t>
      </w:r>
      <w:r w:rsidRPr="00930C02">
        <w:rPr>
          <w:rFonts w:ascii="仿宋" w:hAnsi="仿宋" w:cs="仿宋_GB2312" w:hint="eastAsia"/>
          <w:kern w:val="0"/>
          <w:sz w:val="21"/>
          <w:szCs w:val="21"/>
        </w:rPr>
        <w:lastRenderedPageBreak/>
        <w:t>通过信息核对后供应商即可在政府采购网登录，参与政府采购活动。具体规定详见《辽宁省政府采购供应商入库及信息变更须知》。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供应商未进入营口市审批技术审查与公共资源交易中心</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2020年05月14日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2020/5/25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营口市审批技术审查与公共资源交易中心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YK347(开标室二)</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r w:rsidR="0099784D" w:rsidRPr="0099784D">
        <w:rPr>
          <w:rFonts w:ascii="仿宋_GB2312" w:eastAsia="仿宋_GB2312" w:hAnsi="仿宋_GB2312" w:cs="仿宋_GB2312" w:hint="eastAsia"/>
          <w:bCs/>
          <w:color w:val="FF0000"/>
          <w:kern w:val="0"/>
          <w:sz w:val="21"/>
          <w:szCs w:val="21"/>
        </w:rPr>
        <w:t>（详</w:t>
      </w:r>
      <w:proofErr w:type="gramStart"/>
      <w:r w:rsidR="0099784D" w:rsidRPr="0099784D">
        <w:rPr>
          <w:rFonts w:ascii="仿宋_GB2312" w:eastAsia="仿宋_GB2312" w:hAnsi="仿宋_GB2312" w:cs="仿宋_GB2312" w:hint="eastAsia"/>
          <w:bCs/>
          <w:color w:val="FF0000"/>
          <w:kern w:val="0"/>
          <w:sz w:val="21"/>
          <w:szCs w:val="21"/>
        </w:rPr>
        <w:t>询</w:t>
      </w:r>
      <w:proofErr w:type="gramEnd"/>
      <w:r w:rsidR="007A342E" w:rsidRPr="007A342E">
        <w:rPr>
          <w:rFonts w:ascii="仿宋_GB2312" w:eastAsia="仿宋_GB2312" w:hAnsi="仿宋_GB2312" w:cs="仿宋_GB2312" w:hint="eastAsia"/>
          <w:bCs/>
          <w:color w:val="FF0000"/>
          <w:kern w:val="0"/>
          <w:sz w:val="21"/>
          <w:szCs w:val="21"/>
        </w:rPr>
        <w:t>办公室</w:t>
      </w:r>
      <w:r w:rsidR="0099784D" w:rsidRPr="0099784D">
        <w:rPr>
          <w:rFonts w:ascii="仿宋_GB2312" w:eastAsia="仿宋_GB2312" w:hAnsi="仿宋_GB2312" w:cs="仿宋_GB2312"/>
          <w:b/>
          <w:bCs/>
          <w:color w:val="FF0000"/>
          <w:kern w:val="0"/>
          <w:sz w:val="21"/>
          <w:szCs w:val="21"/>
        </w:rPr>
        <w:t>0417-2972518</w:t>
      </w:r>
      <w:r w:rsidR="0099784D" w:rsidRPr="0099784D">
        <w:rPr>
          <w:rFonts w:ascii="仿宋_GB2312" w:eastAsia="仿宋_GB2312" w:hAnsi="仿宋_GB2312" w:cs="仿宋_GB2312" w:hint="eastAsia"/>
          <w:bCs/>
          <w:color w:val="FF0000"/>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placeholder>
            <w:docPart w:val="EB67EEE9D78B41C191628F54788B51C7"/>
          </w:placeholder>
        </w:sdtPr>
        <w:sdtEndPr/>
        <w:sdtContent>
          <w:r w:rsidRPr="00F60AE9">
            <w:rPr>
              <w:rFonts w:ascii="仿宋" w:hAnsi="仿宋" w:hint="eastAsia"/>
              <w:sz w:val="21"/>
              <w:szCs w:val="21"/>
            </w:rPr>
            <w:t>营口市农业农村局</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placeholder>
            <w:docPart w:val="C7FAF2E02C6243E2B9A1932E0F919D60"/>
          </w:placeholder>
        </w:sdtPr>
        <w:sdtEndPr/>
        <w:sdtContent>
          <w:r w:rsidRPr="00F60AE9">
            <w:rPr>
              <w:rFonts w:ascii="仿宋" w:hAnsi="仿宋" w:hint="eastAsia"/>
              <w:sz w:val="21"/>
              <w:szCs w:val="21"/>
            </w:rPr>
            <w:t>营口市青花大街西30-2号</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placeholder>
            <w:docPart w:val="940A99C18ABC4EEDB344DBA1E6551797"/>
          </w:placeholder>
        </w:sdtPr>
        <w:sdtEndPr/>
        <w:sdtContent>
          <w:r w:rsidR="003F47B3">
            <w:rPr>
              <w:rFonts w:ascii="仿宋" w:hAnsi="仿宋" w:hint="eastAsia"/>
              <w:sz w:val="21"/>
              <w:szCs w:val="21"/>
            </w:rPr>
            <w:t>宁先生</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placeholder>
            <w:docPart w:val="56BBCA9356964149B7C25D16DDEC4F80"/>
          </w:placeholder>
        </w:sdtPr>
        <w:sdtEndPr/>
        <w:sdtContent>
          <w:r w:rsidR="003F47B3">
            <w:rPr>
              <w:rFonts w:ascii="仿宋" w:hAnsi="仿宋" w:hint="eastAsia"/>
              <w:sz w:val="21"/>
              <w:szCs w:val="21"/>
            </w:rPr>
            <w:t>18641755685</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placeholder>
            <w:docPart w:val="A8BD724B27BB45AA895F686DAE8A7D05"/>
          </w:placeholder>
        </w:sdtPr>
        <w:sdtEndPr/>
        <w:sdtContent>
          <w:r w:rsidRPr="00F60AE9">
            <w:rPr>
              <w:rFonts w:ascii="仿宋" w:hAnsi="仿宋" w:hint="eastAsia"/>
              <w:sz w:val="21"/>
              <w:szCs w:val="21"/>
            </w:rPr>
            <w:t>营口市审批技术审查与公共资源交易中心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sdtPr>
        <w:sdtEndPr/>
        <w:sdtContent>
          <w:r w:rsidRPr="00F60AE9">
            <w:rPr>
              <w:rFonts w:ascii="仿宋" w:hAnsi="仿宋" w:hint="eastAsia"/>
              <w:sz w:val="21"/>
              <w:szCs w:val="21"/>
            </w:rPr>
            <w:t>营口市西市区沿海产业</w:t>
          </w:r>
          <w:proofErr w:type="gramStart"/>
          <w:r w:rsidRPr="00F60AE9">
            <w:rPr>
              <w:rFonts w:ascii="仿宋" w:hAnsi="仿宋" w:hint="eastAsia"/>
              <w:sz w:val="21"/>
              <w:szCs w:val="21"/>
            </w:rPr>
            <w:t>基地民</w:t>
          </w:r>
          <w:proofErr w:type="gramEnd"/>
          <w:r w:rsidRPr="00F60AE9">
            <w:rPr>
              <w:rFonts w:ascii="仿宋" w:hAnsi="仿宋" w:hint="eastAsia"/>
              <w:sz w:val="21"/>
              <w:szCs w:val="21"/>
            </w:rPr>
            <w:t>生路28号市民服务中心3楼西北区</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sdtPr>
        <w:sdtEndPr/>
        <w:sdtContent>
          <w:r w:rsidRPr="00F60AE9">
            <w:rPr>
              <w:rFonts w:ascii="仿宋" w:hAnsi="仿宋" w:hint="eastAsia"/>
              <w:sz w:val="21"/>
              <w:szCs w:val="21"/>
            </w:rPr>
            <w:t>李航</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sdtPr>
        <w:sdtEndPr/>
        <w:sdtContent>
          <w:r w:rsidR="00243DAF">
            <w:rPr>
              <w:rFonts w:ascii="仿宋" w:hAnsi="仿宋" w:hint="eastAsia"/>
              <w:sz w:val="21"/>
              <w:szCs w:val="21"/>
            </w:rPr>
            <w:t>0417-2972516</w:t>
          </w:r>
        </w:sdtContent>
      </w:sdt>
    </w:p>
    <w:p w:rsidR="007A342E" w:rsidRPr="007A342E" w:rsidRDefault="007A342E" w:rsidP="007A342E">
      <w:pPr>
        <w:widowControl/>
        <w:adjustRightInd w:val="0"/>
        <w:snapToGrid w:val="0"/>
        <w:ind w:firstLineChars="250" w:firstLine="525"/>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邮箱地址：</w:t>
      </w:r>
      <w:r w:rsidRPr="007A342E">
        <w:rPr>
          <w:rFonts w:ascii="仿宋_GB2312" w:eastAsia="仿宋_GB2312" w:hAnsi="仿宋_GB2312" w:cs="仿宋_GB2312"/>
          <w:color w:val="FF0000"/>
          <w:kern w:val="0"/>
          <w:sz w:val="21"/>
          <w:szCs w:val="21"/>
        </w:rPr>
        <w:t>ykggzycgk@163.com</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t>开户行：</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color w:val="FF0000"/>
          <w:kern w:val="0"/>
          <w:sz w:val="21"/>
          <w:szCs w:val="21"/>
        </w:rPr>
        <w:t>中国建设银行股份有限公司营口新联大街支行</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账户名称：</w:t>
      </w:r>
      <w:r w:rsidRPr="007A342E">
        <w:rPr>
          <w:rFonts w:ascii="仿宋_GB2312" w:eastAsia="仿宋_GB2312" w:hAnsi="仿宋_GB2312" w:cs="仿宋_GB2312"/>
          <w:color w:val="FF0000"/>
          <w:kern w:val="0"/>
          <w:sz w:val="21"/>
          <w:szCs w:val="21"/>
        </w:rPr>
        <w:t xml:space="preserve"> </w:t>
      </w:r>
      <w:r w:rsidRPr="007A342E">
        <w:rPr>
          <w:rFonts w:ascii="仿宋_GB2312" w:eastAsia="仿宋_GB2312" w:hAnsi="仿宋_GB2312" w:cs="仿宋_GB2312" w:hint="eastAsia"/>
          <w:color w:val="FF0000"/>
          <w:kern w:val="0"/>
          <w:sz w:val="21"/>
          <w:szCs w:val="21"/>
        </w:rPr>
        <w:t>营口市审批技术审查与公共资源交易中心</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lastRenderedPageBreak/>
        <w:t>账号：</w:t>
      </w:r>
      <w:r w:rsidRPr="007A342E">
        <w:rPr>
          <w:rFonts w:ascii="仿宋_GB2312" w:eastAsia="仿宋_GB2312" w:hAnsi="仿宋_GB2312" w:cs="仿宋_GB2312"/>
          <w:color w:val="FF0000"/>
          <w:kern w:val="0"/>
          <w:sz w:val="21"/>
          <w:szCs w:val="21"/>
        </w:rPr>
        <w:t>21050110852100000007</w:t>
      </w:r>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19781E"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sdtPr>
        <w:sdtEndPr/>
        <w:sdtContent>
          <w:r w:rsidR="00F60AE9" w:rsidRPr="00F60AE9">
            <w:rPr>
              <w:rFonts w:ascii="仿宋" w:hAnsi="仿宋" w:hint="eastAsia"/>
              <w:sz w:val="21"/>
              <w:szCs w:val="21"/>
            </w:rPr>
            <w:t>营口市审批技术审查与公共资源交易中心</w:t>
          </w:r>
        </w:sdtContent>
      </w:sdt>
    </w:p>
    <w:p w:rsidR="00F60AE9" w:rsidRPr="00F60AE9" w:rsidRDefault="0019781E"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sdtPr>
        <w:sdtEndPr/>
        <w:sdtContent>
          <w:r w:rsidR="00F60AE9" w:rsidRPr="00F60AE9">
            <w:rPr>
              <w:rFonts w:ascii="仿宋" w:hAnsi="仿宋" w:hint="eastAsia"/>
              <w:sz w:val="21"/>
              <w:szCs w:val="21"/>
            </w:rPr>
            <w:t>2020年04月30日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F60AE9">
      <w:pPr>
        <w:pStyle w:val="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825BB" w:rsidRPr="00F60AE9" w:rsidRDefault="00F825BB" w:rsidP="00F60AE9">
      <w:pPr>
        <w:pStyle w:val="2"/>
        <w:jc w:val="center"/>
        <w:rPr>
          <w:rFonts w:ascii="仿宋" w:eastAsia="仿宋" w:hAnsi="仿宋"/>
        </w:rPr>
      </w:pPr>
      <w:bookmarkStart w:id="3"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19781E" w:rsidP="00243DAF">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243DAF">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营口市农业农村局</w:t>
                </w:r>
              </w:p>
              <w:p w:rsidR="00B25349" w:rsidRPr="00403449" w:rsidRDefault="00243DAF"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EF7954">
                  <w:rPr>
                    <w:rFonts w:ascii="仿宋_GB2312" w:eastAsia="仿宋_GB2312" w:hAnsi="仿宋_GB2312" w:cs="仿宋_GB2312"/>
                    <w:kern w:val="0"/>
                    <w:szCs w:val="21"/>
                    <w:u w:val="single"/>
                  </w:rPr>
                  <w:t>辽宁省营口市西市区城区青花大街西30-2号营口市农业农村局（扶贫办）</w:t>
                </w:r>
              </w:p>
              <w:p w:rsidR="00B25349" w:rsidRPr="00403449" w:rsidRDefault="00243DAF"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宁先生</w:t>
                </w:r>
              </w:p>
              <w:p w:rsidR="00B25349" w:rsidRPr="00403449" w:rsidRDefault="00243DAF" w:rsidP="00776B0B">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18641755685</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hint="eastAsia"/>
                    <w:color w:val="FF0000"/>
                    <w:kern w:val="0"/>
                    <w:szCs w:val="21"/>
                    <w:u w:val="single"/>
                  </w:rPr>
                  <w:t>营口市审批技术审查与公共资源交易中心</w:t>
                </w:r>
              </w:p>
              <w:p w:rsidR="00B25349" w:rsidRPr="00403449" w:rsidRDefault="00243DAF"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hint="eastAsia"/>
                    <w:color w:val="FF0000"/>
                    <w:kern w:val="0"/>
                    <w:szCs w:val="21"/>
                    <w:u w:val="single"/>
                  </w:rPr>
                  <w:t>辽宁省营口市沿海产业</w:t>
                </w:r>
                <w:proofErr w:type="gramStart"/>
                <w:r w:rsidRPr="00403449">
                  <w:rPr>
                    <w:rFonts w:ascii="仿宋_GB2312" w:eastAsia="仿宋_GB2312" w:hAnsi="仿宋_GB2312" w:cs="仿宋_GB2312" w:hint="eastAsia"/>
                    <w:color w:val="FF0000"/>
                    <w:kern w:val="0"/>
                    <w:szCs w:val="21"/>
                    <w:u w:val="single"/>
                  </w:rPr>
                  <w:t>基地民</w:t>
                </w:r>
                <w:proofErr w:type="gramEnd"/>
                <w:r w:rsidRPr="00403449">
                  <w:rPr>
                    <w:rFonts w:ascii="仿宋_GB2312" w:eastAsia="仿宋_GB2312" w:hAnsi="仿宋_GB2312" w:cs="仿宋_GB2312" w:hint="eastAsia"/>
                    <w:color w:val="FF0000"/>
                    <w:kern w:val="0"/>
                    <w:szCs w:val="21"/>
                    <w:u w:val="single"/>
                  </w:rPr>
                  <w:t>生路</w:t>
                </w:r>
                <w:r w:rsidRPr="00403449">
                  <w:rPr>
                    <w:rFonts w:ascii="仿宋_GB2312" w:eastAsia="仿宋_GB2312" w:hAnsi="仿宋_GB2312" w:cs="仿宋_GB2312"/>
                    <w:color w:val="FF0000"/>
                    <w:kern w:val="0"/>
                    <w:szCs w:val="21"/>
                    <w:u w:val="single"/>
                  </w:rPr>
                  <w:t>28</w:t>
                </w:r>
                <w:r w:rsidRPr="00403449">
                  <w:rPr>
                    <w:rFonts w:ascii="仿宋_GB2312" w:eastAsia="仿宋_GB2312" w:hAnsi="仿宋_GB2312" w:cs="仿宋_GB2312" w:hint="eastAsia"/>
                    <w:color w:val="FF0000"/>
                    <w:kern w:val="0"/>
                    <w:szCs w:val="21"/>
                    <w:u w:val="single"/>
                  </w:rPr>
                  <w:t>号营口市民服务中心三楼</w:t>
                </w:r>
              </w:p>
              <w:p w:rsidR="00B25349" w:rsidRPr="00403449" w:rsidRDefault="00243DAF"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李先生</w:t>
                </w:r>
              </w:p>
              <w:p w:rsidR="00B25349" w:rsidRPr="00403449" w:rsidRDefault="00243DAF" w:rsidP="00776B0B">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2972516</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243DAF"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w:t>
                </w:r>
                <w:r w:rsidRPr="00403449">
                  <w:rPr>
                    <w:rFonts w:ascii="仿宋_GB2312" w:eastAsia="仿宋_GB2312" w:hAnsi="仿宋_GB2312" w:cs="仿宋_GB2312" w:hint="eastAsia"/>
                    <w:szCs w:val="21"/>
                  </w:rPr>
                  <w:lastRenderedPageBreak/>
                  <w:t>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lastRenderedPageBreak/>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3071000</w:t>
                </w:r>
                <w:r w:rsidRPr="00403449">
                  <w:rPr>
                    <w:rFonts w:ascii="仿宋_GB2312" w:eastAsia="仿宋_GB2312" w:hAnsi="仿宋_GB2312" w:cs="仿宋_GB2312" w:hint="eastAsia"/>
                    <w:bCs/>
                    <w:kern w:val="0"/>
                    <w:szCs w:val="21"/>
                  </w:rPr>
                  <w:t>元</w:t>
                </w:r>
              </w:p>
              <w:p w:rsidR="00B25349" w:rsidRPr="00403449" w:rsidRDefault="00243DAF" w:rsidP="00776B0B">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3071000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243DAF"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243DAF" w:rsidP="00243DAF">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243DAF" w:rsidP="00243DAF">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243DAF" w:rsidP="00243DAF">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243DAF"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243DAF" w:rsidP="00243DAF">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243DAF" w:rsidP="00243DAF">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243DAF" w:rsidP="00243DAF">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243DAF" w:rsidP="00243DAF">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243DAF" w:rsidP="00243DAF">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243DAF" w:rsidP="00243DAF">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243DAF"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243DAF"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243DAF"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243DAF" w:rsidP="00243DAF">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243DAF" w:rsidP="00243DAF">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243DAF"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243DAF"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243DAF"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60010</w:t>
                </w:r>
                <w:r w:rsidRPr="00403449">
                  <w:rPr>
                    <w:rFonts w:ascii="仿宋_GB2312" w:eastAsia="仿宋_GB2312" w:hAnsi="仿宋_GB2312" w:cs="仿宋_GB2312" w:hint="eastAsia"/>
                    <w:kern w:val="0"/>
                    <w:szCs w:val="21"/>
                  </w:rPr>
                  <w:t>人民币元</w:t>
                </w:r>
              </w:p>
              <w:p w:rsidR="00B25349" w:rsidRPr="00403449" w:rsidRDefault="00243DAF"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Pr="00403449">
                  <w:rPr>
                    <w:rFonts w:ascii="仿宋_GB2312" w:eastAsia="仿宋_GB2312" w:hAnsi="仿宋_GB2312" w:cs="仿宋_GB2312" w:hint="eastAsia"/>
                    <w:szCs w:val="21"/>
                    <w:u w:val="single"/>
                  </w:rPr>
                  <w:t>递交投标文件截止时间前</w:t>
                </w:r>
                <w:r w:rsidRPr="00403449">
                  <w:rPr>
                    <w:rFonts w:ascii="仿宋_GB2312" w:eastAsia="仿宋_GB2312" w:hAnsi="仿宋_GB2312" w:cs="仿宋_GB2312"/>
                    <w:szCs w:val="21"/>
                    <w:u w:val="single"/>
                  </w:rPr>
                  <w:t xml:space="preserve"> </w:t>
                </w:r>
              </w:p>
              <w:p w:rsidR="00B25349" w:rsidRPr="00403449" w:rsidRDefault="00243DAF"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243DAF" w:rsidP="00403449">
                <w:pPr>
                  <w:rPr>
                    <w:rFonts w:ascii="仿宋_GB2312" w:eastAsia="仿宋_GB2312" w:hAnsi="仿宋_GB2312" w:cs="仿宋_GB2312"/>
                    <w:szCs w:val="21"/>
                  </w:rPr>
                </w:pPr>
                <w:r w:rsidRPr="00403449">
                  <w:rPr>
                    <w:rFonts w:ascii="仿宋_GB2312" w:eastAsia="仿宋_GB2312" w:hAnsi="仿宋_GB2312" w:cs="仿宋_GB2312"/>
                    <w:szCs w:val="21"/>
                  </w:rPr>
                  <w:lastRenderedPageBreak/>
                  <w:t xml:space="preserve">  </w:t>
                </w:r>
                <w:r w:rsidRPr="00403449">
                  <w:rPr>
                    <w:rFonts w:ascii="仿宋_GB2312" w:eastAsia="仿宋_GB2312" w:hAnsi="仿宋_GB2312" w:cs="仿宋_GB2312" w:hint="eastAsia"/>
                    <w:szCs w:val="21"/>
                  </w:rPr>
                  <w:t>保证金收款人银行信息：</w:t>
                </w:r>
              </w:p>
              <w:p w:rsidR="00B25349" w:rsidRPr="00403449" w:rsidRDefault="00243DAF" w:rsidP="00243DAF">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25349" w:rsidRPr="00403449" w:rsidRDefault="00243DAF" w:rsidP="00243DAF">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243DAF" w:rsidP="00243DAF">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25349" w:rsidRPr="00403449" w:rsidRDefault="00243DAF"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8"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8"/>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243DAF"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0417- 2972505</w:t>
                </w:r>
              </w:p>
              <w:p w:rsidR="00B25349" w:rsidRPr="00403449" w:rsidRDefault="00243DAF"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243DAF"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243DAF"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243DAF"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243DAF"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243DAF"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243DAF"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243DAF"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243DAF"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243DAF"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243DAF" w:rsidP="00776B0B">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243DAF"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243DAF"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19781E" w:rsidP="00403449">
                <w:pPr>
                  <w:rPr>
                    <w:rFonts w:ascii="仿宋_GB2312" w:eastAsia="仿宋_GB2312" w:hAnsi="仿宋_GB2312" w:cs="仿宋_GB2312"/>
                    <w:kern w:val="0"/>
                    <w:szCs w:val="21"/>
                    <w:u w:val="single"/>
                  </w:rPr>
                </w:pP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243DAF"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243DAF"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3F47B3" w:rsidP="00403449">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F052"/>
                </w:r>
                <w:r w:rsidR="00243DAF" w:rsidRPr="00403449">
                  <w:rPr>
                    <w:rFonts w:ascii="仿宋_GB2312" w:eastAsia="仿宋_GB2312" w:hAnsi="仿宋_GB2312" w:cs="仿宋_GB2312" w:hint="eastAsia"/>
                    <w:szCs w:val="21"/>
                  </w:rPr>
                  <w:t>综合评分法</w:t>
                </w:r>
              </w:p>
              <w:p w:rsidR="00B25349" w:rsidRPr="00403449" w:rsidRDefault="00243DAF"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776B0B">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243DAF"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243DAF"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243DAF"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243DAF"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243DAF" w:rsidP="00243DAF">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5</w:t>
                </w:r>
                <w:r w:rsidRPr="00403449">
                  <w:rPr>
                    <w:rFonts w:ascii="仿宋_GB2312" w:eastAsia="仿宋_GB2312" w:hAnsi="仿宋_GB2312" w:cs="仿宋_GB2312"/>
                    <w:color w:val="FF0000"/>
                    <w:szCs w:val="21"/>
                  </w:rPr>
                  <w:t>%</w:t>
                </w:r>
              </w:p>
              <w:p w:rsidR="00B25349" w:rsidRPr="00403449" w:rsidRDefault="00243DAF" w:rsidP="00243DAF">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243DAF" w:rsidP="00243DAF">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243DAF" w:rsidP="00243DAF">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B25349" w:rsidRPr="00403449" w:rsidRDefault="00243DAF" w:rsidP="00243DAF">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25349" w:rsidRPr="00403449" w:rsidRDefault="00243DAF" w:rsidP="00243DAF">
                <w:pPr>
                  <w:widowControl/>
                  <w:adjustRightInd w:val="0"/>
                  <w:snapToGrid w:val="0"/>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243DAF" w:rsidP="00243DAF">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25349" w:rsidRPr="00403449" w:rsidRDefault="00243DAF" w:rsidP="00243DAF">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243DAF"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243DAF"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243DAF" w:rsidP="00243DAF">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lastRenderedPageBreak/>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243DAF" w:rsidP="00243DAF">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243DAF" w:rsidP="00243DAF">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243DAF" w:rsidP="00243DAF">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243DAF"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243DAF"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243DAF"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243DAF" w:rsidP="00243DAF">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403449">
                  <w:rPr>
                    <w:rFonts w:ascii="仿宋_GB2312" w:eastAsia="仿宋_GB2312" w:hAnsi="仿宋_GB2312" w:cs="仿宋_GB2312" w:hint="eastAsia"/>
                    <w:color w:val="FF0000"/>
                    <w:kern w:val="0"/>
                    <w:szCs w:val="21"/>
                  </w:rPr>
                  <w:t>营口市审批技术审查与公共资源交易中心</w:t>
                </w:r>
              </w:p>
              <w:p w:rsidR="00B25349" w:rsidRPr="00403449" w:rsidRDefault="00243DAF" w:rsidP="00243DAF">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B25349">
                  <w:rPr>
                    <w:rFonts w:ascii="仿宋_GB2312" w:eastAsia="仿宋_GB2312" w:hAnsi="仿宋_GB2312" w:cs="仿宋_GB2312" w:hint="eastAsia"/>
                    <w:kern w:val="0"/>
                    <w:szCs w:val="21"/>
                  </w:rPr>
                  <w:t>吴先生</w:t>
                </w:r>
              </w:p>
              <w:p w:rsidR="00B25349" w:rsidRPr="00403449" w:rsidRDefault="00243DAF" w:rsidP="00243DAF">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0417-2972518</w:t>
                </w:r>
              </w:p>
              <w:p w:rsidR="00B25349" w:rsidRPr="00403449" w:rsidRDefault="00243DAF" w:rsidP="00243DAF">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hint="eastAsia"/>
                    <w:color w:val="FF0000"/>
                    <w:kern w:val="0"/>
                    <w:szCs w:val="21"/>
                  </w:rPr>
                  <w:t>辽宁省营口市沿海产业</w:t>
                </w:r>
                <w:proofErr w:type="gramStart"/>
                <w:r w:rsidRPr="00403449">
                  <w:rPr>
                    <w:rFonts w:ascii="仿宋_GB2312" w:eastAsia="仿宋_GB2312" w:hAnsi="仿宋_GB2312" w:cs="仿宋_GB2312" w:hint="eastAsia"/>
                    <w:color w:val="FF0000"/>
                    <w:kern w:val="0"/>
                    <w:szCs w:val="21"/>
                  </w:rPr>
                  <w:t>基地民</w:t>
                </w:r>
                <w:proofErr w:type="gramEnd"/>
                <w:r w:rsidRPr="00403449">
                  <w:rPr>
                    <w:rFonts w:ascii="仿宋_GB2312" w:eastAsia="仿宋_GB2312" w:hAnsi="仿宋_GB2312" w:cs="仿宋_GB2312" w:hint="eastAsia"/>
                    <w:color w:val="FF0000"/>
                    <w:kern w:val="0"/>
                    <w:szCs w:val="21"/>
                  </w:rPr>
                  <w:t>生路</w:t>
                </w:r>
                <w:r w:rsidRPr="00403449">
                  <w:rPr>
                    <w:rFonts w:ascii="仿宋_GB2312" w:eastAsia="仿宋_GB2312" w:hAnsi="仿宋_GB2312" w:cs="仿宋_GB2312"/>
                    <w:color w:val="FF0000"/>
                    <w:kern w:val="0"/>
                    <w:szCs w:val="21"/>
                  </w:rPr>
                  <w:t>28</w:t>
                </w:r>
                <w:r w:rsidRPr="00403449">
                  <w:rPr>
                    <w:rFonts w:ascii="仿宋_GB2312" w:eastAsia="仿宋_GB2312" w:hAnsi="仿宋_GB2312" w:cs="仿宋_GB2312" w:hint="eastAsia"/>
                    <w:color w:val="FF0000"/>
                    <w:kern w:val="0"/>
                    <w:szCs w:val="21"/>
                  </w:rPr>
                  <w:t>号营口市民服务中心（营口市审批技术审查与公共资源交易中心）</w:t>
                </w:r>
              </w:p>
              <w:p w:rsidR="00B25349" w:rsidRPr="00403449" w:rsidRDefault="00243DAF"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243DAF"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19781E" w:rsidP="00243DAF">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9" w:name="_Toc30384_WPSOffice_Level2"/>
      <w:r w:rsidR="007A342E" w:rsidRPr="007A342E">
        <w:rPr>
          <w:rFonts w:ascii="仿宋_GB2312" w:eastAsia="仿宋_GB2312" w:hAnsi="仿宋_GB2312" w:cs="仿宋_GB2312" w:hint="eastAsia"/>
          <w:sz w:val="21"/>
          <w:szCs w:val="21"/>
        </w:rPr>
        <w:lastRenderedPageBreak/>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w:t>
      </w:r>
      <w:r w:rsidRPr="007A342E">
        <w:rPr>
          <w:rFonts w:ascii="仿宋_GB2312" w:eastAsia="仿宋_GB2312" w:hAnsi="仿宋_GB2312" w:cs="仿宋_GB2312" w:hint="eastAsia"/>
          <w:sz w:val="21"/>
          <w:szCs w:val="21"/>
        </w:rPr>
        <w:lastRenderedPageBreak/>
        <w:t>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1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1" w:name="_1.8_计量单位"/>
      <w:bookmarkStart w:id="12" w:name="_Toc266951049"/>
      <w:bookmarkEnd w:id="11"/>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3" w:name="_1.10_投标预备会"/>
      <w:bookmarkEnd w:id="13"/>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2"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w:t>
      </w:r>
      <w:r w:rsidRPr="007A342E">
        <w:rPr>
          <w:rFonts w:ascii="仿宋_GB2312" w:eastAsia="仿宋_GB2312" w:hAnsi="仿宋_GB2312" w:cs="仿宋_GB2312" w:hint="eastAsia"/>
          <w:sz w:val="21"/>
          <w:szCs w:val="21"/>
        </w:rPr>
        <w:lastRenderedPageBreak/>
        <w:t>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4"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4"/>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5" w:name="_Toc25935_WPSOffice_Level2"/>
      <w:bookmarkStart w:id="16" w:name="_Toc24604_WPSOffice_Level2"/>
      <w:bookmarkStart w:id="17" w:name="_Toc188_WPSOffice_Level2"/>
      <w:bookmarkStart w:id="18" w:name="_Toc4961_WPSOffice_Level2"/>
      <w:r w:rsidRPr="007A342E">
        <w:rPr>
          <w:rFonts w:ascii="仿宋_GB2312" w:eastAsia="仿宋_GB2312" w:hAnsi="仿宋_GB2312" w:cs="仿宋_GB2312" w:hint="eastAsia"/>
          <w:sz w:val="21"/>
          <w:szCs w:val="21"/>
        </w:rPr>
        <w:t>投标人须知</w:t>
      </w:r>
      <w:bookmarkEnd w:id="15"/>
      <w:bookmarkEnd w:id="16"/>
      <w:bookmarkEnd w:id="17"/>
      <w:bookmarkEnd w:id="18"/>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9" w:name="_Toc13276_WPSOffice_Level2"/>
      <w:bookmarkStart w:id="20" w:name="_Toc2443_WPSOffice_Level2"/>
      <w:bookmarkStart w:id="21" w:name="_Toc32235_WPSOffice_Level2"/>
      <w:bookmarkStart w:id="22"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9"/>
      <w:bookmarkEnd w:id="20"/>
      <w:bookmarkEnd w:id="21"/>
      <w:bookmarkEnd w:id="2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3" w:name="_Toc4416_WPSOffice_Level2"/>
      <w:bookmarkStart w:id="24" w:name="_Toc16269_WPSOffice_Level2"/>
      <w:bookmarkStart w:id="25" w:name="_Toc7005_WPSOffice_Level2"/>
      <w:bookmarkStart w:id="26"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3"/>
      <w:bookmarkEnd w:id="24"/>
      <w:bookmarkEnd w:id="25"/>
      <w:bookmarkEnd w:id="26"/>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7" w:name="_Toc16294_WPSOffice_Level2"/>
      <w:bookmarkStart w:id="28" w:name="_Toc16119_WPSOffice_Level2"/>
      <w:bookmarkStart w:id="29" w:name="_Toc23459_WPSOffice_Level2"/>
      <w:bookmarkStart w:id="30"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7"/>
      <w:bookmarkEnd w:id="28"/>
      <w:bookmarkEnd w:id="29"/>
      <w:bookmarkEnd w:id="3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1" w:name="_Toc16368_WPSOffice_Level2"/>
      <w:bookmarkStart w:id="32" w:name="_Toc17794_WPSOffice_Level2"/>
      <w:bookmarkStart w:id="33" w:name="_Toc28106_WPSOffice_Level2"/>
      <w:bookmarkStart w:id="34"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1"/>
      <w:bookmarkEnd w:id="32"/>
      <w:bookmarkEnd w:id="33"/>
      <w:bookmarkEnd w:id="34"/>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5"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5"/>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lastRenderedPageBreak/>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6" w:name="_Toc31973_WPSOffice_Level2"/>
      <w:bookmarkStart w:id="37"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6"/>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lastRenderedPageBreak/>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8"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w:t>
      </w:r>
      <w:r w:rsidRPr="007A342E">
        <w:rPr>
          <w:rFonts w:ascii="仿宋_GB2312" w:eastAsia="仿宋_GB2312" w:hAnsi="仿宋_GB2312" w:cs="仿宋_GB2312" w:hint="eastAsia"/>
          <w:sz w:val="21"/>
          <w:szCs w:val="21"/>
        </w:rPr>
        <w:lastRenderedPageBreak/>
        <w:t>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9" w:name="_Toc988_WPSOffice_Level2"/>
      <w:bookmarkStart w:id="40"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w:t>
      </w:r>
      <w:r w:rsidRPr="007A342E">
        <w:rPr>
          <w:rFonts w:ascii="仿宋_GB2312" w:eastAsia="仿宋_GB2312" w:hAnsi="仿宋_GB2312" w:cs="仿宋_GB2312" w:hint="eastAsia"/>
          <w:sz w:val="21"/>
          <w:szCs w:val="21"/>
        </w:rPr>
        <w:lastRenderedPageBreak/>
        <w:t>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lastRenderedPageBreak/>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40"/>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w:t>
      </w:r>
      <w:r w:rsidRPr="007A342E">
        <w:rPr>
          <w:rFonts w:ascii="仿宋_GB2312" w:eastAsia="仿宋_GB2312" w:hAnsi="仿宋_GB2312" w:cs="仿宋_GB2312" w:hint="eastAsia"/>
          <w:sz w:val="21"/>
          <w:szCs w:val="21"/>
        </w:rPr>
        <w:lastRenderedPageBreak/>
        <w:t>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825BB" w:rsidRDefault="00F825BB" w:rsidP="00F825BB">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1538_WPSOffice_Level2"/>
      <w:bookmarkStart w:id="45" w:name="_Toc2481_WPSOffice_Level2"/>
      <w:bookmarkEnd w:id="42"/>
      <w:bookmarkEnd w:id="43"/>
      <w:r>
        <w:rPr>
          <w:rFonts w:ascii="仿宋_GB2312" w:eastAsia="仿宋_GB2312" w:hAnsi="仿宋_GB2312" w:cs="仿宋_GB2312" w:hint="eastAsia"/>
          <w:b/>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6" w:name="_Toc1266_WPSOffice_Level2"/>
      <w:bookmarkStart w:id="47" w:name="_Toc31052_WPSOffice_Level2"/>
      <w:r>
        <w:rPr>
          <w:rFonts w:ascii="仿宋_GB2312" w:eastAsia="仿宋_GB2312" w:hAnsi="仿宋_GB2312" w:cs="仿宋_GB2312" w:hint="eastAsia"/>
          <w:b/>
        </w:rPr>
        <w:t>二、资格证明材料</w:t>
      </w:r>
      <w:bookmarkEnd w:id="46"/>
      <w:bookmarkEnd w:id="47"/>
      <w:r>
        <w:rPr>
          <w:rFonts w:ascii="仿宋_GB2312" w:eastAsia="仿宋_GB2312" w:hAnsi="仿宋_GB2312" w:cs="仿宋_GB2312" w:hint="eastAsia"/>
          <w:b/>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19781E"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243DAF"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243DAF"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243DAF"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243DAF"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243DAF"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243DAF"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19781E"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19781E" w:rsidP="005E651A">
                <w:pPr>
                  <w:jc w:val="center"/>
                  <w:rPr>
                    <w:rFonts w:ascii="仿宋" w:hAnsi="仿宋"/>
                    <w:kern w:val="0"/>
                    <w:sz w:val="20"/>
                    <w:szCs w:val="21"/>
                  </w:rPr>
                </w:pPr>
              </w:p>
              <w:p w:rsidR="0058629E" w:rsidRPr="00C26124" w:rsidRDefault="00243DAF"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243DAF"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243DAF"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243DAF"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19781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243DAF"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243DAF"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243DAF"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19781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243DAF"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243DAF" w:rsidP="00776B0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法定代表人（或非法人组织负责人）身份证明书（自然人投标的无需提供，授权委托人参加投标的无须提供）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243DAF"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243DAF"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243DAF"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243DAF" w:rsidP="005E651A">
                    <w:pPr>
                      <w:rPr>
                        <w:rFonts w:ascii="仿宋" w:hAnsi="仿宋"/>
                      </w:rPr>
                    </w:pPr>
                    <w:r w:rsidRPr="00C26124">
                      <w:rPr>
                        <w:rFonts w:ascii="仿宋" w:hAnsi="仿宋" w:hint="eastAsia"/>
                      </w:rPr>
                      <w:t>全部</w:t>
                    </w:r>
                  </w:p>
                </w:tc>
              </w:sdtContent>
            </w:sdt>
            <w:tc>
              <w:tcPr>
                <w:tcW w:w="851" w:type="dxa"/>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243DAF"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243DAF"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243DAF"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243DAF"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243DAF"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243DAF"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243DAF" w:rsidP="005E651A">
                    <w:pPr>
                      <w:rPr>
                        <w:rFonts w:ascii="仿宋" w:hAnsi="仿宋"/>
                      </w:rPr>
                    </w:pPr>
                    <w:r w:rsidRPr="00C26124">
                      <w:rPr>
                        <w:rFonts w:ascii="仿宋" w:hAnsi="仿宋" w:hint="eastAsia"/>
                      </w:rPr>
                      <w:t>全部</w:t>
                    </w:r>
                  </w:p>
                </w:tc>
              </w:sdtContent>
            </w:sdt>
            <w:tc>
              <w:tcPr>
                <w:tcW w:w="851" w:type="dxa"/>
                <w:vAlign w:val="center"/>
              </w:tcPr>
              <w:p w:rsidR="0058629E" w:rsidRDefault="0019781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243DAF"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58629E" w:rsidRDefault="00243DAF"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243DAF" w:rsidP="005E651A">
                    <w:pPr>
                      <w:rPr>
                        <w:rFonts w:ascii="仿宋" w:hAnsi="仿宋"/>
                      </w:rPr>
                    </w:pPr>
                    <w:r w:rsidRPr="00C26124">
                      <w:rPr>
                        <w:rFonts w:ascii="仿宋" w:hAnsi="仿宋" w:hint="eastAsia"/>
                      </w:rPr>
                      <w:t>全部</w:t>
                    </w:r>
                  </w:p>
                </w:tc>
              </w:sdtContent>
            </w:sdt>
            <w:tc>
              <w:tcPr>
                <w:tcW w:w="851" w:type="dxa"/>
                <w:vAlign w:val="center"/>
              </w:tcPr>
              <w:p w:rsidR="0058629E" w:rsidRDefault="0019781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243DAF"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243DAF"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243DAF" w:rsidP="005E651A">
                    <w:pPr>
                      <w:rPr>
                        <w:rFonts w:ascii="仿宋" w:hAnsi="仿宋"/>
                      </w:rPr>
                    </w:pPr>
                    <w:r w:rsidRPr="00C26124">
                      <w:rPr>
                        <w:rFonts w:ascii="仿宋" w:hAnsi="仿宋" w:hint="eastAsia"/>
                      </w:rPr>
                      <w:t>全部</w:t>
                    </w:r>
                  </w:p>
                </w:tc>
              </w:sdtContent>
            </w:sdt>
            <w:tc>
              <w:tcPr>
                <w:tcW w:w="851" w:type="dxa"/>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243DAF"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243DAF"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243DAF" w:rsidP="005E651A">
                    <w:pPr>
                      <w:rPr>
                        <w:rFonts w:ascii="仿宋" w:hAnsi="仿宋"/>
                      </w:rPr>
                    </w:pPr>
                    <w:r w:rsidRPr="00C26124">
                      <w:rPr>
                        <w:rFonts w:ascii="仿宋" w:hAnsi="仿宋" w:hint="eastAsia"/>
                      </w:rPr>
                      <w:t>全部</w:t>
                    </w:r>
                  </w:p>
                </w:tc>
              </w:sdtContent>
            </w:sdt>
            <w:tc>
              <w:tcPr>
                <w:tcW w:w="851" w:type="dxa"/>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243DAF"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243DAF"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243DAF" w:rsidP="005E651A">
                    <w:pPr>
                      <w:rPr>
                        <w:rFonts w:ascii="仿宋" w:hAnsi="仿宋"/>
                      </w:rPr>
                    </w:pPr>
                    <w:r w:rsidRPr="00C26124">
                      <w:rPr>
                        <w:rFonts w:ascii="仿宋" w:hAnsi="仿宋" w:hint="eastAsia"/>
                      </w:rPr>
                      <w:t>全部</w:t>
                    </w:r>
                  </w:p>
                </w:tc>
              </w:sdtContent>
            </w:sdt>
            <w:tc>
              <w:tcPr>
                <w:tcW w:w="851" w:type="dxa"/>
                <w:vAlign w:val="center"/>
              </w:tcPr>
              <w:p w:rsidR="0058629E" w:rsidRDefault="0019781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9781E" w:rsidP="005E651A">
                <w:pPr>
                  <w:jc w:val="center"/>
                  <w:rPr>
                    <w:rFonts w:ascii="仿宋" w:hAnsi="仿宋"/>
                    <w:kern w:val="0"/>
                    <w:sz w:val="20"/>
                    <w:szCs w:val="21"/>
                  </w:rPr>
                </w:pPr>
              </w:p>
            </w:tc>
          </w:tr>
        </w:tbl>
        <w:p w:rsidR="00DB7EAB" w:rsidRPr="00F547BB" w:rsidRDefault="0019781E"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9"/>
      <w:bookmarkEnd w:id="48"/>
      <w:r>
        <w:rPr>
          <w:rFonts w:ascii="仿宋_GB2312" w:eastAsia="仿宋_GB2312" w:hAnsi="仿宋_GB2312" w:cs="仿宋_GB2312" w:hint="eastAsia"/>
          <w:b/>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19781E"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243DAF"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243DAF"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243DAF"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243DAF"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243DAF"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243DAF"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243DAF"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243DAF"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243DAF"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243DAF"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243DAF"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243DAF"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243DAF" w:rsidP="005E651A">
                    <w:pPr>
                      <w:rPr>
                        <w:rFonts w:ascii="仿宋" w:hAnsi="仿宋"/>
                      </w:rPr>
                    </w:pPr>
                    <w:r w:rsidRPr="00C26124">
                      <w:rPr>
                        <w:rFonts w:ascii="仿宋" w:hAnsi="仿宋" w:hint="eastAsia"/>
                      </w:rPr>
                      <w:t>全部</w:t>
                    </w:r>
                  </w:p>
                </w:tc>
              </w:sdtContent>
            </w:sdt>
            <w:tc>
              <w:tcPr>
                <w:tcW w:w="938" w:type="dxa"/>
                <w:vAlign w:val="center"/>
              </w:tcPr>
              <w:p w:rsidR="0058629E" w:rsidRDefault="0019781E"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243DAF"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243DAF"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243DAF"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243DAF"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243DAF"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243DAF"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243DAF"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243DAF"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243DAF"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243DAF"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243DAF"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243DAF"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243DAF"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243DAF"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243DAF"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243DAF"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243DAF"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243DAF"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243DAF"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243DAF"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19781E"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243DAF"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243DAF"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243DAF"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19781E"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19781E" w:rsidP="005E651A">
                <w:pPr>
                  <w:jc w:val="center"/>
                  <w:rPr>
                    <w:rFonts w:ascii="仿宋" w:hAnsi="仿宋"/>
                    <w:kern w:val="0"/>
                    <w:sz w:val="20"/>
                    <w:szCs w:val="21"/>
                  </w:rPr>
                </w:pPr>
              </w:p>
            </w:tc>
          </w:tr>
        </w:tbl>
        <w:p w:rsidR="00F547BB" w:rsidRDefault="0019781E" w:rsidP="00DB7EAB">
          <w:pPr>
            <w:rPr>
              <w:rFonts w:asciiTheme="majorEastAsia" w:eastAsiaTheme="majorEastAsia" w:hAnsiTheme="majorEastAsia"/>
              <w:color w:val="000000" w:themeColor="text1"/>
            </w:rPr>
          </w:pPr>
        </w:p>
        <w:p w:rsidR="00DB7EAB" w:rsidRDefault="0019781E"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F547BB" w:rsidRDefault="0019781E"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243DAF"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243DAF"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243DAF"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243DAF"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243DAF" w:rsidP="00243D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243DAF"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19781E"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243DAF"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243DAF" w:rsidP="005E651A">
                <w:pPr>
                  <w:jc w:val="center"/>
                  <w:rPr>
                    <w:rFonts w:ascii="仿宋" w:hAnsi="仿宋"/>
                  </w:rPr>
                </w:pPr>
                <w:r>
                  <w:rPr>
                    <w:rFonts w:ascii="仿宋" w:hAnsi="仿宋" w:hint="eastAsia"/>
                  </w:rPr>
                  <w:lastRenderedPageBreak/>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243DAF" w:rsidP="00243D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243DAF"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19781E"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243DAF"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243DAF" w:rsidP="00243D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243DAF"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19781E"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243DAF"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243DAF" w:rsidP="00243D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243DAF"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19781E"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243DAF"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243DAF" w:rsidP="00243D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243DAF"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243DAF"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19781E"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243DAF"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243DAF" w:rsidP="00243D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243DAF" w:rsidP="00243D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243DAF"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19781E"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19781E" w:rsidP="005E651A">
                <w:pPr>
                  <w:jc w:val="center"/>
                  <w:rPr>
                    <w:rFonts w:ascii="仿宋" w:hAnsi="仿宋"/>
                  </w:rPr>
                </w:pPr>
              </w:p>
            </w:tc>
          </w:tr>
        </w:tbl>
        <w:p w:rsidR="00DB7EAB" w:rsidRDefault="0019781E" w:rsidP="00DB7EAB">
          <w:pPr>
            <w:rPr>
              <w:rFonts w:asciiTheme="majorEastAsia" w:eastAsiaTheme="majorEastAsia" w:hAnsiTheme="majorEastAsia"/>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4" w:name="_Toc23127_WPSOffice_Level2"/>
      <w:bookmarkStart w:id="55" w:name="_Toc24011_WPSOffice_Level2"/>
      <w:r w:rsidRPr="007A342E">
        <w:rPr>
          <w:rFonts w:ascii="仿宋_GB2312" w:eastAsia="仿宋_GB2312" w:hAnsi="仿宋_GB2312" w:cs="仿宋_GB2312" w:hint="eastAsia"/>
          <w:b/>
          <w:sz w:val="21"/>
          <w:szCs w:val="21"/>
        </w:rPr>
        <w:t>重要提示：</w:t>
      </w:r>
      <w:bookmarkEnd w:id="54"/>
      <w:bookmarkEnd w:id="55"/>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p>
    <w:p w:rsidR="00F825BB" w:rsidRDefault="00F825BB" w:rsidP="00F825BB">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14:paraId="458E205F" w14:textId="77777777"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格式3</w:t>
      </w:r>
    </w:p>
    <w:p w:rsidR="00F825BB" w:rsidRDefault="00F825BB" w:rsidP="00F825BB">
      <w:pPr>
        <w:jc w:val="center"/>
        <w:rPr>
          <w:rFonts w:ascii="仿宋_GB2312" w:eastAsia="仿宋_GB2312" w:hAnsi="仿宋_GB2312" w:cs="仿宋_GB2312"/>
          <w:b/>
          <w:bCs/>
          <w:sz w:val="32"/>
          <w:szCs w:val="32"/>
        </w:rPr>
      </w:pPr>
      <w:bookmarkStart w:id="58" w:name="_Toc21414_WPSOffice_Level2"/>
      <w:bookmarkStart w:id="59" w:name="_Toc2304_WPSOffice_Level2"/>
      <w:r>
        <w:rPr>
          <w:rFonts w:ascii="仿宋_GB2312" w:eastAsia="仿宋_GB2312" w:hAnsi="仿宋_GB2312" w:cs="仿宋_GB2312" w:hint="eastAsia"/>
          <w:b/>
          <w:bCs/>
          <w:sz w:val="32"/>
          <w:szCs w:val="32"/>
        </w:rPr>
        <w:t>目  录</w:t>
      </w:r>
      <w:bookmarkEnd w:id="58"/>
      <w:bookmarkEnd w:id="59"/>
    </w:p>
    <w:p w:rsidR="00F825BB" w:rsidRDefault="00F825BB" w:rsidP="00F825BB">
      <w:pPr>
        <w:rPr>
          <w:rFonts w:ascii="仿宋_GB2312" w:eastAsia="仿宋_GB2312" w:hAnsi="仿宋_GB2312" w:cs="仿宋_GB2312"/>
        </w:rPr>
      </w:pPr>
      <w:bookmarkStart w:id="60" w:name="_Toc30940_WPSOffice_Level2"/>
      <w:bookmarkStart w:id="61" w:name="_Toc7636_WPSOffice_Level2"/>
      <w:r>
        <w:rPr>
          <w:rFonts w:ascii="仿宋_GB2312" w:eastAsia="仿宋_GB2312" w:hAnsi="仿宋_GB2312" w:cs="仿宋_GB2312" w:hint="eastAsia"/>
        </w:rPr>
        <w:t>一、资格证明材料</w:t>
      </w:r>
      <w:bookmarkEnd w:id="60"/>
      <w:bookmarkEnd w:id="61"/>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2" w:name="_Toc31702_WPSOffice_Level2"/>
      <w:bookmarkStart w:id="63" w:name="_Toc13950_WPSOffice_Level2"/>
      <w:r>
        <w:rPr>
          <w:rFonts w:ascii="仿宋_GB2312" w:eastAsia="仿宋_GB2312" w:hAnsi="仿宋_GB2312" w:cs="仿宋_GB2312" w:hint="eastAsia"/>
        </w:rPr>
        <w:t>二、符合性证明材料</w:t>
      </w:r>
      <w:bookmarkEnd w:id="62"/>
      <w:bookmarkEnd w:id="63"/>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4" w:name="_Toc14854_WPSOffice_Level2"/>
      <w:bookmarkStart w:id="65" w:name="_Toc9090_WPSOffice_Level2"/>
      <w:r>
        <w:rPr>
          <w:rFonts w:ascii="仿宋_GB2312" w:eastAsia="仿宋_GB2312" w:hAnsi="仿宋_GB2312" w:cs="仿宋_GB2312" w:hint="eastAsia"/>
        </w:rPr>
        <w:t>三、其它材料</w:t>
      </w:r>
      <w:bookmarkEnd w:id="64"/>
      <w:bookmarkEnd w:id="65"/>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lastRenderedPageBreak/>
        <w:t>格式4</w:t>
      </w:r>
    </w:p>
    <w:p w:rsidR="00F825BB" w:rsidRDefault="00F825BB" w:rsidP="00F825BB">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格式5</w:t>
      </w:r>
    </w:p>
    <w:p w:rsidR="00F825BB" w:rsidRDefault="00F825BB" w:rsidP="00F825BB">
      <w:pPr>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70" w:name="_Toc12037_WPSOffice_Level2"/>
      <w:bookmarkStart w:id="71" w:name="_Toc23728_WPSOffice_Level2"/>
      <w:r>
        <w:rPr>
          <w:rFonts w:ascii="仿宋_GB2312" w:eastAsia="仿宋_GB2312" w:hAnsi="仿宋_GB2312" w:cs="仿宋_GB2312" w:hint="eastAsia"/>
          <w:b/>
          <w:sz w:val="32"/>
          <w:szCs w:val="32"/>
        </w:rPr>
        <w:t>具备履行合同所必需的设备和专业技术能力声明函</w:t>
      </w:r>
      <w:bookmarkEnd w:id="70"/>
      <w:bookmarkEnd w:id="71"/>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2" w:name="_Toc28831_WPSOffice_Level2"/>
      <w:bookmarkStart w:id="73" w:name="_Toc1917_WPSOffice_Level2"/>
      <w:r>
        <w:rPr>
          <w:rFonts w:ascii="仿宋_GB2312" w:eastAsia="仿宋_GB2312" w:hAnsi="仿宋_GB2312" w:cs="仿宋_GB2312" w:hint="eastAsia"/>
          <w:b/>
          <w:sz w:val="28"/>
          <w:szCs w:val="28"/>
        </w:rPr>
        <w:t>（格式自拟）</w:t>
      </w:r>
      <w:bookmarkEnd w:id="72"/>
      <w:bookmarkEnd w:id="73"/>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19781E"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sdtPr>
        <w:sdtEndPr/>
        <w:sdtContent>
          <w:r w:rsidR="00F60AE9" w:rsidRPr="00F51F23">
            <w:rPr>
              <w:rFonts w:ascii="仿宋" w:hAnsi="仿宋" w:hint="eastAsia"/>
            </w:rPr>
            <w:t>营口市审批技术审查与公共资源交易中心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sdtPr>
        <w:sdtEndPr/>
        <w:sdtContent>
          <w:r w:rsidR="00F60AE9" w:rsidRPr="00F51F23">
            <w:rPr>
              <w:rFonts w:ascii="仿宋" w:hAnsi="仿宋" w:hint="eastAsia"/>
            </w:rPr>
            <w:t>营口市审批技术审查与公共资源交易中心</w:t>
          </w:r>
        </w:sdtContent>
      </w:sdt>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a"/>
        <w:spacing w:line="276" w:lineRule="auto"/>
        <w:ind w:firstLineChars="200" w:firstLine="48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4" w:name="_Toc24841_WPSOffice_Level2"/>
      <w:bookmarkStart w:id="85" w:name="_Toc14782_WPSOffice_Level2"/>
      <w:r>
        <w:rPr>
          <w:rFonts w:ascii="仿宋_GB2312" w:eastAsia="仿宋_GB2312" w:hAnsi="仿宋_GB2312" w:cs="仿宋_GB2312" w:hint="eastAsia"/>
          <w:b/>
          <w:sz w:val="32"/>
          <w:szCs w:val="32"/>
        </w:rPr>
        <w:t>投标函</w:t>
      </w:r>
      <w:bookmarkEnd w:id="84"/>
      <w:bookmarkEnd w:id="85"/>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sdtPr>
        <w:sdtEndPr/>
        <w:sdtContent>
          <w:r w:rsidR="00F60AE9" w:rsidRPr="00F51F23">
            <w:rPr>
              <w:rFonts w:ascii="仿宋" w:hAnsi="仿宋" w:hint="eastAsia"/>
            </w:rPr>
            <w:t>营口市审批技术审查与公共资源交易中心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F825BB">
            <w:pPr>
              <w:adjustRightInd w:val="0"/>
              <w:snapToGrid w:val="0"/>
              <w:ind w:rightChars="-75" w:right="-18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Pr="00243DAF" w:rsidRDefault="00243DAF" w:rsidP="00243DAF">
      <w:pPr>
        <w:adjustRightInd w:val="0"/>
        <w:snapToGrid w:val="0"/>
        <w:ind w:rightChars="50" w:right="120" w:firstLineChars="200" w:firstLine="480"/>
        <w:jc w:val="left"/>
        <w:rPr>
          <w:rFonts w:ascii="仿宋_GB2312" w:eastAsia="仿宋_GB2312" w:hAnsi="仿宋_GB2312" w:cs="仿宋_GB2312"/>
          <w:color w:val="FF0000"/>
          <w:szCs w:val="21"/>
        </w:rPr>
      </w:pPr>
      <w:r w:rsidRPr="00243DAF">
        <w:rPr>
          <w:rFonts w:ascii="仿宋_GB2312" w:eastAsia="仿宋_GB2312" w:hAnsi="仿宋_GB2312" w:cs="仿宋_GB2312" w:hint="eastAsia"/>
          <w:color w:val="FF0000"/>
          <w:szCs w:val="21"/>
        </w:rPr>
        <w:t xml:space="preserve">   按照省资金计划要求，每名贫困人口100元标准，项目预算金额为3</w:t>
      </w:r>
      <w:r w:rsidRPr="00243DAF">
        <w:rPr>
          <w:rFonts w:ascii="仿宋_GB2312" w:eastAsia="仿宋_GB2312" w:hAnsi="仿宋_GB2312" w:cs="仿宋_GB2312"/>
          <w:color w:val="FF0000"/>
          <w:szCs w:val="21"/>
        </w:rPr>
        <w:t>07.1</w:t>
      </w:r>
      <w:r w:rsidRPr="00243DAF">
        <w:rPr>
          <w:rFonts w:ascii="仿宋_GB2312" w:eastAsia="仿宋_GB2312" w:hAnsi="仿宋_GB2312" w:cs="仿宋_GB2312" w:hint="eastAsia"/>
          <w:color w:val="FF0000"/>
          <w:szCs w:val="21"/>
        </w:rPr>
        <w:t>万</w:t>
      </w:r>
      <w:r w:rsidR="003F47B3">
        <w:rPr>
          <w:rFonts w:ascii="仿宋_GB2312" w:eastAsia="仿宋_GB2312" w:hAnsi="仿宋_GB2312" w:cs="仿宋_GB2312" w:hint="eastAsia"/>
          <w:color w:val="FF0000"/>
          <w:szCs w:val="21"/>
        </w:rPr>
        <w:t>/年</w:t>
      </w:r>
      <w:r w:rsidRPr="00243DAF">
        <w:rPr>
          <w:rFonts w:ascii="仿宋_GB2312" w:eastAsia="仿宋_GB2312" w:hAnsi="仿宋_GB2312" w:cs="仿宋_GB2312" w:hint="eastAsia"/>
          <w:color w:val="FF0000"/>
          <w:szCs w:val="21"/>
        </w:rPr>
        <w:t>元，固定不变，报价</w:t>
      </w:r>
      <w:r w:rsidR="003F47B3">
        <w:rPr>
          <w:rFonts w:ascii="仿宋_GB2312" w:eastAsia="仿宋_GB2312" w:hAnsi="仿宋_GB2312" w:cs="仿宋_GB2312" w:hint="eastAsia"/>
          <w:color w:val="FF0000"/>
          <w:szCs w:val="21"/>
        </w:rPr>
        <w:t>按年预算，</w:t>
      </w:r>
      <w:r w:rsidRPr="00243DAF">
        <w:rPr>
          <w:rFonts w:ascii="仿宋_GB2312" w:eastAsia="仿宋_GB2312" w:hAnsi="仿宋_GB2312" w:cs="仿宋_GB2312" w:hint="eastAsia"/>
          <w:color w:val="FF0000"/>
          <w:szCs w:val="21"/>
        </w:rPr>
        <w:t>低于或高于项目预算金额为无效投标。</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rsidTr="00CB7C9D">
        <w:trPr>
          <w:trHeight w:val="648"/>
          <w:jc w:val="center"/>
        </w:trPr>
        <w:tc>
          <w:tcPr>
            <w:tcW w:w="586"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F825BB" w:rsidRDefault="00F825BB" w:rsidP="00F825BB">
            <w:pPr>
              <w:adjustRightInd w:val="0"/>
              <w:snapToGrid w:val="0"/>
              <w:ind w:rightChars="-75" w:right="-18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F825BB" w:rsidRDefault="00F825BB" w:rsidP="00F825BB">
            <w:pPr>
              <w:adjustRightInd w:val="0"/>
              <w:snapToGrid w:val="0"/>
              <w:ind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 xml:space="preserve">人员配置 </w:t>
            </w:r>
          </w:p>
        </w:tc>
        <w:tc>
          <w:tcPr>
            <w:tcW w:w="72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44"/>
          <w:jc w:val="center"/>
        </w:trPr>
        <w:tc>
          <w:tcPr>
            <w:tcW w:w="2002" w:type="dxa"/>
            <w:gridSpan w:val="2"/>
            <w:vAlign w:val="center"/>
          </w:tcPr>
          <w:p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7A342E" w:rsidRDefault="007A342E" w:rsidP="00F825BB">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9" w:name="_Toc31555_WPSOffice_Level2"/>
      <w:bookmarkStart w:id="90" w:name="_Toc9235_WPSOffice_Level2"/>
      <w:r>
        <w:rPr>
          <w:rFonts w:ascii="仿宋_GB2312" w:eastAsia="仿宋_GB2312" w:hAnsi="仿宋_GB2312" w:cs="仿宋_GB2312" w:hint="eastAsia"/>
          <w:b/>
          <w:bCs/>
          <w:sz w:val="32"/>
          <w:szCs w:val="32"/>
        </w:rPr>
        <w:t>服务需求响应表</w:t>
      </w:r>
      <w:bookmarkEnd w:id="89"/>
      <w:bookmarkEnd w:id="90"/>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1" w:name="_Toc4431_WPSOffice_Level2"/>
      <w:bookmarkStart w:id="92" w:name="_Toc8488_WPSOffice_Level2"/>
      <w:r>
        <w:rPr>
          <w:rFonts w:ascii="仿宋_GB2312" w:eastAsia="仿宋_GB2312" w:hAnsi="仿宋_GB2312" w:cs="仿宋_GB2312" w:hint="eastAsia"/>
          <w:b/>
          <w:bCs/>
          <w:sz w:val="32"/>
          <w:szCs w:val="32"/>
        </w:rPr>
        <w:t>商务条款偏离表</w:t>
      </w:r>
      <w:bookmarkEnd w:id="91"/>
      <w:bookmarkEnd w:id="92"/>
    </w:p>
    <w:sdt>
      <w:sdtPr>
        <w:rPr>
          <w:rFonts w:ascii="仿宋" w:hAnsi="仿宋"/>
        </w:rPr>
        <w:alias w:val="一表（对项目或各包的要求）"/>
        <w:tag w:val="一表（对项目或各包的要求）"/>
        <w:id w:val="1558982016"/>
        <w:lock w:val="sdtLocked"/>
      </w:sdtPr>
      <w:sdtEndPr/>
      <w:sdtContent>
        <w:p w:rsidR="00C26124" w:rsidRDefault="0019781E"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243DAF" w:rsidP="00243DAF">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243DAF" w:rsidP="00243DAF">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243DAF" w:rsidP="00243DAF">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243DAF" w:rsidP="00243DAF">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243DAF" w:rsidP="00243DAF">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243DAF" w:rsidP="00243DAF">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243DAF" w:rsidP="00243DAF">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243DAF" w:rsidP="00243DAF">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243DAF" w:rsidP="00243DAF">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243DAF" w:rsidP="00243DAF">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243DAF" w:rsidP="00EF795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履约期限：服务期限三年（合同一年一签）</w:t>
                </w:r>
              </w:p>
            </w:tc>
            <w:tc>
              <w:tcPr>
                <w:tcW w:w="2298"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243DAF" w:rsidP="00243DAF">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243DAF"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履约地点：甲方指定地点</w:t>
                </w:r>
              </w:p>
            </w:tc>
            <w:tc>
              <w:tcPr>
                <w:tcW w:w="2298"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243DAF" w:rsidP="00243DAF">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243DAF"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EF7954">
                  <w:rPr>
                    <w:rFonts w:ascii="仿宋_GB2312" w:eastAsia="仿宋_GB2312" w:hAnsi="仿宋_GB2312" w:cs="仿宋_GB2312"/>
                    <w:color w:val="000000"/>
                    <w:szCs w:val="21"/>
                  </w:rPr>
                  <w:t>一次性付款</w:t>
                </w:r>
              </w:p>
            </w:tc>
            <w:tc>
              <w:tcPr>
                <w:tcW w:w="2298"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9781E" w:rsidP="00243DAF">
                <w:pPr>
                  <w:adjustRightInd w:val="0"/>
                  <w:snapToGrid w:val="0"/>
                  <w:ind w:rightChars="50" w:right="120"/>
                  <w:jc w:val="center"/>
                  <w:rPr>
                    <w:rFonts w:ascii="仿宋_GB2312" w:eastAsia="仿宋_GB2312" w:hAnsi="仿宋_GB2312" w:cs="仿宋_GB2312"/>
                    <w:szCs w:val="21"/>
                  </w:rPr>
                </w:pPr>
              </w:p>
            </w:tc>
          </w:tr>
        </w:tbl>
        <w:p w:rsidR="00C26124" w:rsidRPr="00C26124" w:rsidRDefault="0019781E" w:rsidP="00D62CB1">
          <w:pPr>
            <w:rPr>
              <w:rFonts w:ascii="仿宋" w:hAnsi="仿宋"/>
            </w:rPr>
          </w:pPr>
        </w:p>
        <w:p w:rsidR="00D62CB1" w:rsidRDefault="0019781E"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3" w:name="_Toc31070_WPSOffice_Level2"/>
      <w:bookmarkStart w:id="94"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3"/>
      <w:bookmarkEnd w:id="94"/>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5" w:name="_Toc889_WPSOffice_Level2"/>
      <w:bookmarkStart w:id="96"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5"/>
      <w:bookmarkEnd w:id="96"/>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7" w:name="_Toc19164_WPSOffice_Level2"/>
      <w:bookmarkStart w:id="98" w:name="_Toc4541_WPSOffice_Level2"/>
      <w:r>
        <w:rPr>
          <w:rFonts w:ascii="仿宋_GB2312" w:eastAsia="仿宋_GB2312" w:hAnsi="仿宋_GB2312" w:cs="仿宋_GB2312" w:hint="eastAsia"/>
          <w:b/>
          <w:bCs/>
          <w:sz w:val="32"/>
          <w:szCs w:val="32"/>
        </w:rPr>
        <w:t>《中小企业声明函》</w:t>
      </w:r>
      <w:bookmarkEnd w:id="97"/>
      <w:bookmarkEnd w:id="98"/>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9" w:name="_Toc25502_WPSOffice_Level2"/>
      <w:bookmarkStart w:id="100" w:name="_Toc21675_WPSOffice_Level2"/>
      <w:r>
        <w:rPr>
          <w:rFonts w:ascii="仿宋_GB2312" w:eastAsia="仿宋_GB2312" w:hAnsi="仿宋_GB2312" w:cs="仿宋_GB2312" w:hint="eastAsia"/>
          <w:b/>
          <w:bCs/>
          <w:sz w:val="32"/>
          <w:szCs w:val="32"/>
        </w:rPr>
        <w:t>制造商企业（单位）类型声明函</w:t>
      </w:r>
      <w:bookmarkEnd w:id="99"/>
      <w:bookmarkEnd w:id="100"/>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1" w:name="_Toc13566_WPSOffice_Level2"/>
      <w:bookmarkStart w:id="102" w:name="_Toc29880_WPSOffice_Level2"/>
      <w:r>
        <w:rPr>
          <w:rFonts w:ascii="仿宋_GB2312" w:eastAsia="仿宋_GB2312" w:hAnsi="仿宋_GB2312" w:cs="仿宋_GB2312" w:hint="eastAsia"/>
          <w:b/>
          <w:bCs/>
          <w:sz w:val="32"/>
          <w:szCs w:val="32"/>
        </w:rPr>
        <w:t>残疾人福利性单位声明函</w:t>
      </w:r>
      <w:bookmarkEnd w:id="101"/>
      <w:bookmarkEnd w:id="102"/>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p>
    <w:sdt>
      <w:sdtPr>
        <w:rPr>
          <w:rFonts w:ascii="仿宋" w:hAnsi="仿宋" w:hint="eastAsia"/>
        </w:rPr>
        <w:alias w:val="项目详细需求"/>
        <w:tag w:val="项目详细需求"/>
        <w:id w:val="-1361739487"/>
        <w:lock w:val="sdtLocked"/>
      </w:sdtPr>
      <w:sdtEndPr/>
      <w:sdtContent>
        <w:bookmarkStart w:id="103" w:name="_Toc30110" w:displacedByCustomXml="prev"/>
        <w:bookmarkStart w:id="104" w:name="_Toc11327" w:displacedByCustomXml="prev"/>
        <w:bookmarkStart w:id="105" w:name="_Toc4498_WPSOffice_Level1" w:displacedByCustomXml="prev"/>
        <w:p w:rsidR="003E7FFE" w:rsidRPr="00D9508F" w:rsidRDefault="00243DAF" w:rsidP="003E7FFE">
          <w:pPr>
            <w:tabs>
              <w:tab w:val="left" w:pos="2730"/>
              <w:tab w:val="left" w:pos="2835"/>
            </w:tabs>
            <w:adjustRightInd w:val="0"/>
            <w:snapToGrid w:val="0"/>
            <w:spacing w:line="440" w:lineRule="atLeast"/>
            <w:jc w:val="center"/>
            <w:rPr>
              <w:rFonts w:ascii="仿宋" w:hAnsi="仿宋" w:cs="Arial"/>
              <w:b/>
              <w:color w:val="000000" w:themeColor="text1"/>
              <w:sz w:val="44"/>
              <w:szCs w:val="44"/>
            </w:rPr>
          </w:pPr>
          <w:r w:rsidRPr="00D9508F">
            <w:rPr>
              <w:rFonts w:ascii="仿宋" w:hAnsi="仿宋" w:cs="Arial" w:hint="eastAsia"/>
              <w:b/>
              <w:color w:val="000000" w:themeColor="text1"/>
              <w:sz w:val="44"/>
              <w:szCs w:val="44"/>
            </w:rPr>
            <w:t>项目需求</w:t>
          </w:r>
        </w:p>
        <w:p w:rsidR="003E7FFE" w:rsidRPr="00D9508F" w:rsidRDefault="00243DAF" w:rsidP="00243DAF">
          <w:pPr>
            <w:ind w:firstLineChars="171" w:firstLine="412"/>
            <w:jc w:val="center"/>
            <w:textAlignment w:val="baseline"/>
            <w:rPr>
              <w:rFonts w:ascii="仿宋" w:hAnsi="仿宋" w:cs="Lucida Sans Unicode"/>
              <w:b/>
              <w:szCs w:val="21"/>
            </w:rPr>
          </w:pPr>
          <w:r w:rsidRPr="00D9508F">
            <w:rPr>
              <w:rFonts w:ascii="仿宋" w:hAnsi="仿宋" w:hint="eastAsia"/>
              <w:b/>
              <w:szCs w:val="21"/>
            </w:rPr>
            <w:t>（实质性要求及重要指标用★标注，★标注项不得负偏离，如果负偏离，则投标文件无效）</w:t>
          </w:r>
        </w:p>
        <w:p w:rsidR="003E7FFE" w:rsidRPr="00D9508F" w:rsidRDefault="0019781E" w:rsidP="003E7FFE">
          <w:pPr>
            <w:tabs>
              <w:tab w:val="left" w:pos="2730"/>
              <w:tab w:val="left" w:pos="2835"/>
            </w:tabs>
            <w:ind w:firstLineChars="200" w:firstLine="482"/>
            <w:rPr>
              <w:rFonts w:ascii="仿宋" w:hAnsi="仿宋"/>
              <w:b/>
              <w:color w:val="000000" w:themeColor="text1"/>
            </w:rPr>
          </w:pPr>
        </w:p>
        <w:p w:rsidR="003E7FFE" w:rsidRPr="00D9508F" w:rsidRDefault="00243DAF" w:rsidP="003E7FFE">
          <w:pPr>
            <w:widowControl/>
            <w:numPr>
              <w:ilvl w:val="0"/>
              <w:numId w:val="12"/>
            </w:numPr>
            <w:ind w:firstLineChars="196" w:firstLine="472"/>
            <w:jc w:val="left"/>
            <w:rPr>
              <w:rFonts w:ascii="仿宋" w:hAnsi="仿宋" w:cs="仿宋"/>
              <w:b/>
            </w:rPr>
          </w:pPr>
          <w:r w:rsidRPr="00D9508F">
            <w:rPr>
              <w:rFonts w:ascii="仿宋" w:hAnsi="仿宋" w:cs="仿宋" w:hint="eastAsia"/>
              <w:b/>
            </w:rPr>
            <w:t>项目名称：2020年营口市建档立</w:t>
          </w:r>
          <w:proofErr w:type="gramStart"/>
          <w:r w:rsidRPr="00D9508F">
            <w:rPr>
              <w:rFonts w:ascii="仿宋" w:hAnsi="仿宋" w:cs="仿宋" w:hint="eastAsia"/>
              <w:b/>
            </w:rPr>
            <w:t>卡贫困</w:t>
          </w:r>
          <w:proofErr w:type="gramEnd"/>
          <w:r w:rsidRPr="00D9508F">
            <w:rPr>
              <w:rFonts w:ascii="仿宋" w:hAnsi="仿宋" w:cs="仿宋" w:hint="eastAsia"/>
              <w:b/>
            </w:rPr>
            <w:t>人口医疗补充保险项目</w:t>
          </w:r>
        </w:p>
        <w:p w:rsidR="003E7FFE" w:rsidRPr="00D9508F" w:rsidRDefault="00243DAF" w:rsidP="003E7FFE">
          <w:pPr>
            <w:widowControl/>
            <w:ind w:firstLineChars="196" w:firstLine="472"/>
            <w:jc w:val="left"/>
            <w:rPr>
              <w:rFonts w:ascii="仿宋" w:hAnsi="仿宋" w:cs="仿宋"/>
              <w:b/>
            </w:rPr>
          </w:pPr>
          <w:r w:rsidRPr="00D9508F">
            <w:rPr>
              <w:rFonts w:ascii="仿宋" w:hAnsi="仿宋" w:cs="仿宋" w:hint="eastAsia"/>
              <w:b/>
            </w:rPr>
            <w:t>二、投标人资质：</w:t>
          </w:r>
        </w:p>
        <w:p w:rsidR="003E7FFE" w:rsidRPr="00D9508F" w:rsidRDefault="00243DAF" w:rsidP="003E7FFE">
          <w:pPr>
            <w:widowControl/>
            <w:ind w:firstLineChars="196" w:firstLine="470"/>
            <w:jc w:val="left"/>
            <w:rPr>
              <w:rFonts w:ascii="仿宋" w:hAnsi="仿宋" w:cs="仿宋"/>
            </w:rPr>
          </w:pPr>
          <w:r w:rsidRPr="00D9508F">
            <w:rPr>
              <w:rFonts w:ascii="仿宋" w:hAnsi="仿宋" w:hint="eastAsia"/>
            </w:rPr>
            <w:t>参与本项目投标的投标人必须符合政府采购法第二十二条的规定</w:t>
          </w:r>
          <w:r w:rsidRPr="00D9508F">
            <w:rPr>
              <w:rFonts w:ascii="仿宋" w:hAnsi="仿宋"/>
            </w:rPr>
            <w:t>,</w:t>
          </w:r>
          <w:r w:rsidRPr="00D9508F">
            <w:rPr>
              <w:rFonts w:ascii="仿宋" w:hAnsi="仿宋" w:hint="eastAsia"/>
            </w:rPr>
            <w:t>同时，根据本项目的特殊要求，还必须具备以下条件：</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1.具有独立承担民事责任的能力；</w:t>
          </w:r>
        </w:p>
        <w:p w:rsidR="003E7FFE" w:rsidRPr="00D9508F" w:rsidRDefault="00243DAF" w:rsidP="003E7FFE">
          <w:pPr>
            <w:widowControl/>
            <w:ind w:firstLineChars="196" w:firstLine="470"/>
            <w:jc w:val="left"/>
            <w:rPr>
              <w:rFonts w:ascii="仿宋" w:hAnsi="仿宋" w:cs="仿宋"/>
            </w:rPr>
          </w:pPr>
          <w:r w:rsidRPr="00D9508F">
            <w:rPr>
              <w:rFonts w:ascii="仿宋" w:hAnsi="仿宋" w:hint="eastAsia"/>
            </w:rPr>
            <w:t>2</w:t>
          </w:r>
          <w:r>
            <w:rPr>
              <w:rFonts w:ascii="仿宋" w:hAnsi="仿宋" w:hint="eastAsia"/>
            </w:rPr>
            <w:t>.</w:t>
          </w:r>
          <w:r w:rsidRPr="00D9508F">
            <w:rPr>
              <w:rFonts w:ascii="仿宋" w:hAnsi="仿宋" w:cs="宋体" w:hint="eastAsia"/>
              <w:kern w:val="0"/>
            </w:rPr>
            <w:t>具有企业法人营业执照、税务登记证，具有中国保险监督管理委员会颁发的《经营保险业务许可证》且经营业务范围包括健康保险业务；</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3.具有良好的商业信誉和健全的财务会计制度；</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4.具有履行合同所必需的设备和专业技术能力；</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5.有依法缴纳税收和社会保障资金的良好记录；</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rPr>
            <w:t>6</w:t>
          </w:r>
          <w:r w:rsidRPr="00D9508F">
            <w:rPr>
              <w:rFonts w:ascii="仿宋" w:hAnsi="仿宋" w:cs="仿宋" w:hint="eastAsia"/>
            </w:rPr>
            <w:t>.参加政府采购活动前三年内，在经营活动中没有重大违法记录；</w:t>
          </w:r>
        </w:p>
        <w:p w:rsidR="003E7FFE" w:rsidRPr="00D9508F" w:rsidRDefault="00243DAF" w:rsidP="003E7FFE">
          <w:pPr>
            <w:ind w:firstLineChars="200" w:firstLine="480"/>
            <w:rPr>
              <w:rFonts w:ascii="仿宋" w:hAnsi="仿宋" w:cs="宋体"/>
              <w:kern w:val="0"/>
            </w:rPr>
          </w:pPr>
          <w:r w:rsidRPr="00D9508F">
            <w:rPr>
              <w:rFonts w:ascii="仿宋" w:hAnsi="仿宋" w:cs="宋体"/>
              <w:kern w:val="0"/>
            </w:rPr>
            <w:t>7.</w:t>
          </w:r>
          <w:r w:rsidRPr="00D9508F">
            <w:rPr>
              <w:rFonts w:ascii="仿宋" w:hAnsi="仿宋" w:cs="宋体" w:hint="eastAsia"/>
              <w:kern w:val="0"/>
            </w:rPr>
            <w:t>营口市主城区外各县（市）区均设有独立分支机构，有固定的办公地点和经营场所，具有独立完成付款方式理赔业务能力，具备完善的服务网络；</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8.合格供应</w:t>
          </w:r>
          <w:proofErr w:type="gramStart"/>
          <w:r w:rsidRPr="00D9508F">
            <w:rPr>
              <w:rFonts w:ascii="仿宋" w:hAnsi="仿宋" w:cs="仿宋" w:hint="eastAsia"/>
            </w:rPr>
            <w:t>商还要</w:t>
          </w:r>
          <w:proofErr w:type="gramEnd"/>
          <w:r w:rsidRPr="00D9508F">
            <w:rPr>
              <w:rFonts w:ascii="仿宋" w:hAnsi="仿宋" w:cs="仿宋" w:hint="eastAsia"/>
            </w:rPr>
            <w:t>满足的其它资格条件</w:t>
          </w:r>
          <w:r>
            <w:rPr>
              <w:rFonts w:ascii="仿宋" w:hAnsi="仿宋" w:cs="仿宋" w:hint="eastAsia"/>
            </w:rPr>
            <w:t>；</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9.本项目不允许联合体参与投标。</w:t>
          </w:r>
        </w:p>
        <w:p w:rsidR="003E7FFE" w:rsidRPr="00D9508F" w:rsidRDefault="0019781E" w:rsidP="003E7FFE">
          <w:pPr>
            <w:ind w:firstLineChars="200" w:firstLine="482"/>
            <w:rPr>
              <w:rFonts w:ascii="仿宋" w:hAnsi="仿宋" w:cs="仿宋"/>
              <w:b/>
            </w:rPr>
          </w:pPr>
        </w:p>
        <w:p w:rsidR="003E7FFE" w:rsidRPr="00D9508F" w:rsidRDefault="00243DAF" w:rsidP="003E7FFE">
          <w:pPr>
            <w:ind w:firstLineChars="200" w:firstLine="482"/>
            <w:rPr>
              <w:rFonts w:ascii="仿宋" w:hAnsi="仿宋" w:cs="仿宋"/>
              <w:b/>
            </w:rPr>
          </w:pPr>
          <w:r w:rsidRPr="00D9508F">
            <w:rPr>
              <w:rFonts w:ascii="仿宋" w:hAnsi="仿宋" w:cs="仿宋" w:hint="eastAsia"/>
              <w:b/>
            </w:rPr>
            <w:t>三、项目要求：</w:t>
          </w:r>
        </w:p>
        <w:p w:rsidR="003E7FFE" w:rsidRPr="00D9508F" w:rsidRDefault="00243DAF" w:rsidP="003E7FFE">
          <w:pPr>
            <w:ind w:firstLineChars="200" w:firstLine="482"/>
            <w:jc w:val="center"/>
            <w:rPr>
              <w:rFonts w:ascii="仿宋" w:hAnsi="仿宋" w:cs="仿宋"/>
              <w:b/>
            </w:rPr>
          </w:pPr>
          <w:r w:rsidRPr="00D9508F">
            <w:rPr>
              <w:rFonts w:ascii="仿宋" w:hAnsi="仿宋" w:cs="仿宋" w:hint="eastAsia"/>
              <w:b/>
            </w:rPr>
            <w:t>相关政策及要求</w:t>
          </w:r>
        </w:p>
        <w:bookmarkEnd w:id="105"/>
        <w:bookmarkEnd w:id="104"/>
        <w:bookmarkEnd w:id="103"/>
        <w:p w:rsidR="003E7FFE" w:rsidRPr="00D9508F" w:rsidRDefault="00243DAF" w:rsidP="003E7FFE">
          <w:pPr>
            <w:ind w:firstLineChars="200" w:firstLine="480"/>
            <w:rPr>
              <w:rFonts w:ascii="仿宋" w:hAnsi="仿宋" w:cs="仿宋"/>
            </w:rPr>
          </w:pPr>
          <w:r w:rsidRPr="00D9508F">
            <w:rPr>
              <w:rFonts w:ascii="仿宋" w:hAnsi="仿宋" w:cs="仿宋" w:hint="eastAsia"/>
            </w:rPr>
            <w:t>为巩固提升脱贫攻坚成果，有效防范返贫风险，提升脱贫质量和成效，确保我市脱贫攻坚目标任务如期全面完成。依据《省扶贫办关于下达2020年省财政专项扶贫发展资金和医疗补充保险资金计划的通知》（</w:t>
          </w:r>
          <w:proofErr w:type="gramStart"/>
          <w:r w:rsidRPr="00D9508F">
            <w:rPr>
              <w:rFonts w:ascii="仿宋" w:hAnsi="仿宋" w:cs="仿宋" w:hint="eastAsia"/>
            </w:rPr>
            <w:t>辽扶贫</w:t>
          </w:r>
          <w:proofErr w:type="gramEnd"/>
          <w:r w:rsidRPr="00D9508F">
            <w:rPr>
              <w:rFonts w:ascii="仿宋" w:hAnsi="仿宋" w:cs="仿宋" w:hint="eastAsia"/>
            </w:rPr>
            <w:t>办发〔2020〕3号）、《关于批复2020年建档立卡贫困人口医疗补充保险省补助资金的通知》（</w:t>
          </w:r>
          <w:proofErr w:type="gramStart"/>
          <w:r w:rsidRPr="00D9508F">
            <w:rPr>
              <w:rFonts w:ascii="仿宋" w:hAnsi="仿宋" w:cs="仿宋" w:hint="eastAsia"/>
            </w:rPr>
            <w:t>辽财指</w:t>
          </w:r>
          <w:proofErr w:type="gramEnd"/>
          <w:r w:rsidRPr="00D9508F">
            <w:rPr>
              <w:rFonts w:ascii="仿宋" w:hAnsi="仿宋" w:cs="仿宋" w:hint="eastAsia"/>
            </w:rPr>
            <w:t>农[2020]51号）、《关于</w:t>
          </w:r>
          <w:r w:rsidRPr="00D9508F">
            <w:rPr>
              <w:rFonts w:ascii="仿宋" w:hAnsi="仿宋" w:cs="仿宋" w:hint="eastAsia"/>
            </w:rPr>
            <w:lastRenderedPageBreak/>
            <w:t>下达2020年省财政专项扶贫资金指标的通知》（</w:t>
          </w:r>
          <w:proofErr w:type="gramStart"/>
          <w:r w:rsidRPr="00D9508F">
            <w:rPr>
              <w:rFonts w:ascii="仿宋" w:hAnsi="仿宋" w:cs="仿宋" w:hint="eastAsia"/>
            </w:rPr>
            <w:t>营财指</w:t>
          </w:r>
          <w:proofErr w:type="gramEnd"/>
          <w:r w:rsidRPr="00D9508F">
            <w:rPr>
              <w:rFonts w:ascii="仿宋" w:hAnsi="仿宋" w:cs="仿宋" w:hint="eastAsia"/>
            </w:rPr>
            <w:t>农[67]号）文件精神和要求，结合营口实际，为营口地区建档立卡贫困户统一购买医疗补充保险服务。</w:t>
          </w:r>
          <w:r w:rsidRPr="00D6606D">
            <w:rPr>
              <w:rFonts w:ascii="仿宋" w:hAnsi="仿宋" w:cs="仿宋" w:hint="eastAsia"/>
              <w:color w:val="FF0000"/>
            </w:rPr>
            <w:t>当前，我市录入全国扶贫开发信息系统</w:t>
          </w:r>
          <w:r>
            <w:rPr>
              <w:rFonts w:ascii="仿宋" w:hAnsi="仿宋" w:cs="仿宋" w:hint="eastAsia"/>
              <w:color w:val="FF0000"/>
            </w:rPr>
            <w:t>的建档立</w:t>
          </w:r>
          <w:proofErr w:type="gramStart"/>
          <w:r>
            <w:rPr>
              <w:rFonts w:ascii="仿宋" w:hAnsi="仿宋" w:cs="仿宋" w:hint="eastAsia"/>
              <w:color w:val="FF0000"/>
            </w:rPr>
            <w:t>卡</w:t>
          </w:r>
          <w:r w:rsidRPr="00D6606D">
            <w:rPr>
              <w:rFonts w:ascii="仿宋" w:hAnsi="仿宋" w:cs="仿宋" w:hint="eastAsia"/>
              <w:color w:val="FF0000"/>
            </w:rPr>
            <w:t>贫困</w:t>
          </w:r>
          <w:proofErr w:type="gramEnd"/>
          <w:r w:rsidRPr="00D6606D">
            <w:rPr>
              <w:rFonts w:ascii="仿宋" w:hAnsi="仿宋" w:cs="仿宋" w:hint="eastAsia"/>
              <w:color w:val="FF0000"/>
            </w:rPr>
            <w:t>人口为3</w:t>
          </w:r>
          <w:r w:rsidRPr="00D6606D">
            <w:rPr>
              <w:rFonts w:ascii="仿宋" w:hAnsi="仿宋" w:cs="仿宋"/>
              <w:color w:val="FF0000"/>
            </w:rPr>
            <w:t>0710</w:t>
          </w:r>
          <w:r w:rsidRPr="00D6606D">
            <w:rPr>
              <w:rFonts w:ascii="仿宋" w:hAnsi="仿宋" w:cs="仿宋" w:hint="eastAsia"/>
              <w:color w:val="FF0000"/>
            </w:rPr>
            <w:t>人，按照省资金计划要求，每名贫困人口100元标准，项目预算金额为3</w:t>
          </w:r>
          <w:r w:rsidRPr="00D6606D">
            <w:rPr>
              <w:rFonts w:ascii="仿宋" w:hAnsi="仿宋" w:cs="仿宋"/>
              <w:color w:val="FF0000"/>
            </w:rPr>
            <w:t>07.1</w:t>
          </w:r>
          <w:r w:rsidRPr="00D6606D">
            <w:rPr>
              <w:rFonts w:ascii="仿宋" w:hAnsi="仿宋" w:cs="仿宋" w:hint="eastAsia"/>
              <w:color w:val="FF0000"/>
            </w:rPr>
            <w:t>万元，固定不变。</w:t>
          </w:r>
        </w:p>
        <w:p w:rsidR="003E7FFE" w:rsidRPr="00D9508F" w:rsidRDefault="00243DAF" w:rsidP="003E7FFE">
          <w:pPr>
            <w:ind w:firstLineChars="200" w:firstLine="482"/>
            <w:outlineLvl w:val="0"/>
            <w:rPr>
              <w:rFonts w:ascii="仿宋" w:hAnsi="仿宋"/>
              <w:b/>
            </w:rPr>
          </w:pPr>
          <w:r w:rsidRPr="00D9508F">
            <w:rPr>
              <w:rFonts w:ascii="仿宋" w:hAnsi="仿宋" w:hint="eastAsia"/>
              <w:b/>
            </w:rPr>
            <w:t>（一）保险期限</w:t>
          </w:r>
        </w:p>
        <w:p w:rsidR="003E7FFE" w:rsidRPr="00D9508F" w:rsidRDefault="00243DAF" w:rsidP="003E7FFE">
          <w:pPr>
            <w:ind w:firstLineChars="196" w:firstLine="470"/>
            <w:outlineLvl w:val="0"/>
            <w:rPr>
              <w:rFonts w:ascii="仿宋" w:hAnsi="仿宋"/>
            </w:rPr>
          </w:pPr>
          <w:r w:rsidRPr="00D9508F">
            <w:rPr>
              <w:rFonts w:ascii="仿宋" w:hAnsi="仿宋" w:cs="仿宋" w:hint="eastAsia"/>
            </w:rPr>
            <w:t>营口市建档立</w:t>
          </w:r>
          <w:proofErr w:type="gramStart"/>
          <w:r w:rsidRPr="00D9508F">
            <w:rPr>
              <w:rFonts w:ascii="仿宋" w:hAnsi="仿宋" w:cs="仿宋" w:hint="eastAsia"/>
            </w:rPr>
            <w:t>卡贫困</w:t>
          </w:r>
          <w:proofErr w:type="gramEnd"/>
          <w:r w:rsidRPr="00D9508F">
            <w:rPr>
              <w:rFonts w:ascii="仿宋" w:hAnsi="仿宋" w:cs="仿宋" w:hint="eastAsia"/>
            </w:rPr>
            <w:t>人口医疗补充保险</w:t>
          </w:r>
          <w:r w:rsidRPr="00D9508F">
            <w:rPr>
              <w:rFonts w:ascii="仿宋" w:hAnsi="仿宋" w:hint="eastAsia"/>
            </w:rPr>
            <w:t>合同</w:t>
          </w:r>
          <w:r>
            <w:rPr>
              <w:rFonts w:ascii="仿宋" w:hAnsi="仿宋" w:hint="eastAsia"/>
            </w:rPr>
            <w:t>合作</w:t>
          </w:r>
          <w:r w:rsidRPr="00D9508F">
            <w:rPr>
              <w:rFonts w:ascii="仿宋" w:hAnsi="仿宋" w:hint="eastAsia"/>
            </w:rPr>
            <w:t>期限为</w:t>
          </w:r>
          <w:r w:rsidRPr="00D263C0">
            <w:rPr>
              <w:rFonts w:ascii="仿宋" w:hAnsi="仿宋"/>
            </w:rPr>
            <w:t>3</w:t>
          </w:r>
          <w:r w:rsidRPr="00D263C0">
            <w:rPr>
              <w:rFonts w:ascii="仿宋" w:hAnsi="仿宋" w:hint="eastAsia"/>
            </w:rPr>
            <w:t>年</w:t>
          </w:r>
          <w:r w:rsidRPr="00D9508F">
            <w:rPr>
              <w:rFonts w:ascii="仿宋" w:hAnsi="仿宋" w:hint="eastAsia"/>
            </w:rPr>
            <w:t>，保险协议期限为每年</w:t>
          </w:r>
          <w:r w:rsidRPr="00D9508F">
            <w:rPr>
              <w:rFonts w:ascii="仿宋" w:hAnsi="仿宋"/>
            </w:rPr>
            <w:t>1</w:t>
          </w:r>
          <w:r w:rsidRPr="00D9508F">
            <w:rPr>
              <w:rFonts w:ascii="仿宋" w:hAnsi="仿宋" w:hint="eastAsia"/>
            </w:rPr>
            <w:t>月</w:t>
          </w:r>
          <w:r w:rsidRPr="00D9508F">
            <w:rPr>
              <w:rFonts w:ascii="仿宋" w:hAnsi="仿宋"/>
            </w:rPr>
            <w:t>1</w:t>
          </w:r>
          <w:r w:rsidRPr="00D9508F">
            <w:rPr>
              <w:rFonts w:ascii="仿宋" w:hAnsi="仿宋" w:hint="eastAsia"/>
            </w:rPr>
            <w:t>日至</w:t>
          </w:r>
          <w:r w:rsidRPr="00D9508F">
            <w:rPr>
              <w:rFonts w:ascii="仿宋" w:hAnsi="仿宋"/>
            </w:rPr>
            <w:t>12</w:t>
          </w:r>
          <w:r w:rsidRPr="00D9508F">
            <w:rPr>
              <w:rFonts w:ascii="仿宋" w:hAnsi="仿宋" w:hint="eastAsia"/>
            </w:rPr>
            <w:t>月</w:t>
          </w:r>
          <w:r w:rsidRPr="00D9508F">
            <w:rPr>
              <w:rFonts w:ascii="仿宋" w:hAnsi="仿宋"/>
            </w:rPr>
            <w:t>31</w:t>
          </w:r>
          <w:r w:rsidRPr="00D9508F">
            <w:rPr>
              <w:rFonts w:ascii="仿宋" w:hAnsi="仿宋" w:hint="eastAsia"/>
            </w:rPr>
            <w:t>日。</w:t>
          </w:r>
        </w:p>
        <w:p w:rsidR="003E7FFE" w:rsidRPr="00D9508F" w:rsidRDefault="00243DAF" w:rsidP="003E7FFE">
          <w:pPr>
            <w:ind w:firstLineChars="196" w:firstLine="472"/>
            <w:outlineLvl w:val="0"/>
            <w:rPr>
              <w:rFonts w:ascii="仿宋" w:hAnsi="仿宋"/>
              <w:b/>
            </w:rPr>
          </w:pPr>
          <w:r w:rsidRPr="00D9508F">
            <w:rPr>
              <w:rFonts w:ascii="仿宋" w:hAnsi="仿宋" w:hint="eastAsia"/>
              <w:b/>
            </w:rPr>
            <w:t>（二）保险责任</w:t>
          </w:r>
        </w:p>
        <w:p w:rsidR="003E7FFE" w:rsidRPr="00D9508F" w:rsidRDefault="00243DAF" w:rsidP="003E7FFE">
          <w:pPr>
            <w:ind w:firstLineChars="200" w:firstLine="480"/>
            <w:rPr>
              <w:rFonts w:ascii="仿宋" w:hAnsi="仿宋"/>
            </w:rPr>
          </w:pPr>
          <w:r w:rsidRPr="00D9508F">
            <w:rPr>
              <w:rFonts w:ascii="仿宋" w:hAnsi="仿宋" w:hint="eastAsia"/>
            </w:rPr>
            <w:t>对</w:t>
          </w:r>
          <w:r w:rsidRPr="00D9508F">
            <w:rPr>
              <w:rFonts w:ascii="仿宋" w:hAnsi="仿宋" w:cs="仿宋" w:hint="eastAsia"/>
            </w:rPr>
            <w:t>建档立</w:t>
          </w:r>
          <w:proofErr w:type="gramStart"/>
          <w:r w:rsidRPr="00D9508F">
            <w:rPr>
              <w:rFonts w:ascii="仿宋" w:hAnsi="仿宋" w:cs="仿宋" w:hint="eastAsia"/>
            </w:rPr>
            <w:t>卡贫困</w:t>
          </w:r>
          <w:proofErr w:type="gramEnd"/>
          <w:r w:rsidRPr="00D9508F">
            <w:rPr>
              <w:rFonts w:ascii="仿宋" w:hAnsi="仿宋" w:cs="仿宋" w:hint="eastAsia"/>
            </w:rPr>
            <w:t>人口医疗补充保险</w:t>
          </w:r>
          <w:r w:rsidRPr="00D9508F">
            <w:rPr>
              <w:rFonts w:ascii="仿宋" w:hAnsi="仿宋" w:hint="eastAsia"/>
            </w:rPr>
            <w:t>的参保人员，其患</w:t>
          </w:r>
          <w:r>
            <w:rPr>
              <w:rFonts w:ascii="仿宋" w:hAnsi="仿宋" w:hint="eastAsia"/>
            </w:rPr>
            <w:t>者</w:t>
          </w:r>
          <w:r w:rsidRPr="00D9508F">
            <w:rPr>
              <w:rFonts w:ascii="仿宋" w:hAnsi="仿宋" w:hint="eastAsia"/>
            </w:rPr>
            <w:t>在本地</w:t>
          </w:r>
          <w:r>
            <w:rPr>
              <w:rFonts w:ascii="仿宋" w:hAnsi="仿宋" w:hint="eastAsia"/>
            </w:rPr>
            <w:t>指定的</w:t>
          </w:r>
          <w:r w:rsidRPr="00D263C0">
            <w:rPr>
              <w:rFonts w:ascii="仿宋" w:hAnsi="仿宋" w:hint="eastAsia"/>
            </w:rPr>
            <w:t>县级以上定点医疗机构</w:t>
          </w:r>
          <w:r w:rsidRPr="00D9508F">
            <w:rPr>
              <w:rFonts w:ascii="仿宋" w:hAnsi="仿宋" w:hint="eastAsia"/>
            </w:rPr>
            <w:t>治疗发生的</w:t>
          </w:r>
          <w:r w:rsidRPr="00717D80">
            <w:rPr>
              <w:rFonts w:ascii="仿宋" w:hAnsi="仿宋" w:hint="eastAsia"/>
            </w:rPr>
            <w:t>合</w:t>
          </w:r>
          <w:proofErr w:type="gramStart"/>
          <w:r w:rsidRPr="00717D80">
            <w:rPr>
              <w:rFonts w:ascii="仿宋" w:hAnsi="仿宋" w:hint="eastAsia"/>
            </w:rPr>
            <w:t>规</w:t>
          </w:r>
          <w:proofErr w:type="gramEnd"/>
          <w:r w:rsidRPr="00717D80">
            <w:rPr>
              <w:rFonts w:ascii="仿宋" w:hAnsi="仿宋" w:hint="eastAsia"/>
            </w:rPr>
            <w:t>医疗费用</w:t>
          </w:r>
          <w:r>
            <w:rPr>
              <w:rFonts w:ascii="仿宋" w:hAnsi="仿宋" w:hint="eastAsia"/>
            </w:rPr>
            <w:t>或</w:t>
          </w:r>
          <w:r w:rsidRPr="00717D80">
            <w:rPr>
              <w:rFonts w:ascii="仿宋" w:hAnsi="仿宋" w:hint="eastAsia"/>
            </w:rPr>
            <w:t>维持日常治疗必需的特定药品费用部分</w:t>
          </w:r>
          <w:r w:rsidRPr="00D9508F">
            <w:rPr>
              <w:rFonts w:ascii="仿宋" w:hAnsi="仿宋" w:hint="eastAsia"/>
            </w:rPr>
            <w:t>，经城乡居民基本医疗保险、城乡</w:t>
          </w:r>
          <w:r w:rsidRPr="00D9508F">
            <w:rPr>
              <w:rFonts w:ascii="仿宋" w:hAnsi="仿宋"/>
            </w:rPr>
            <w:t>居民大病保险</w:t>
          </w:r>
          <w:r w:rsidRPr="00D9508F">
            <w:rPr>
              <w:rFonts w:ascii="仿宋" w:hAnsi="仿宋" w:hint="eastAsia"/>
            </w:rPr>
            <w:t>及</w:t>
          </w:r>
          <w:r w:rsidRPr="00D9508F">
            <w:rPr>
              <w:rFonts w:ascii="仿宋" w:hAnsi="仿宋"/>
            </w:rPr>
            <w:t>医疗救助</w:t>
          </w:r>
          <w:r w:rsidRPr="00D9508F">
            <w:rPr>
              <w:rFonts w:ascii="仿宋" w:hAnsi="仿宋" w:hint="eastAsia"/>
            </w:rPr>
            <w:t>报销后，</w:t>
          </w:r>
          <w:r w:rsidRPr="00D9508F">
            <w:rPr>
              <w:rFonts w:ascii="仿宋" w:hAnsi="仿宋" w:cs="仿宋_GB2312" w:hint="eastAsia"/>
              <w:color w:val="000000"/>
            </w:rPr>
            <w:t>剩余</w:t>
          </w:r>
          <w:r w:rsidRPr="00D9508F">
            <w:rPr>
              <w:rFonts w:ascii="仿宋" w:hAnsi="仿宋" w:hint="eastAsia"/>
            </w:rPr>
            <w:t>个人负担医药</w:t>
          </w:r>
          <w:r w:rsidRPr="00D9508F">
            <w:rPr>
              <w:rFonts w:ascii="仿宋" w:hAnsi="仿宋" w:cs="仿宋_GB2312" w:hint="eastAsia"/>
              <w:color w:val="000000"/>
            </w:rPr>
            <w:t>费部分</w:t>
          </w:r>
          <w:r w:rsidRPr="00D9508F">
            <w:rPr>
              <w:rFonts w:ascii="仿宋" w:hAnsi="仿宋" w:hint="eastAsia"/>
            </w:rPr>
            <w:t>按比例进行报销。</w:t>
          </w:r>
        </w:p>
        <w:p w:rsidR="003E7FFE" w:rsidRPr="00D9508F" w:rsidRDefault="00243DAF" w:rsidP="003E7FFE">
          <w:pPr>
            <w:ind w:firstLineChars="200" w:firstLine="482"/>
            <w:rPr>
              <w:rFonts w:ascii="仿宋" w:hAnsi="仿宋"/>
              <w:b/>
            </w:rPr>
          </w:pPr>
          <w:r w:rsidRPr="00D9508F">
            <w:rPr>
              <w:rFonts w:ascii="仿宋" w:hAnsi="仿宋" w:hint="eastAsia"/>
              <w:b/>
            </w:rPr>
            <w:t>（三）保险区域划分规定与选定</w:t>
          </w:r>
        </w:p>
        <w:p w:rsidR="003E7FFE" w:rsidRPr="00D9508F" w:rsidRDefault="00243DAF" w:rsidP="003E7FFE">
          <w:pPr>
            <w:ind w:firstLineChars="200" w:firstLine="480"/>
            <w:rPr>
              <w:rFonts w:ascii="仿宋" w:hAnsi="仿宋"/>
            </w:rPr>
          </w:pPr>
          <w:r w:rsidRPr="007F11D0">
            <w:rPr>
              <w:rFonts w:ascii="仿宋" w:hAnsi="仿宋" w:hint="eastAsia"/>
            </w:rPr>
            <w:t>营口市建档立</w:t>
          </w:r>
          <w:proofErr w:type="gramStart"/>
          <w:r w:rsidRPr="007F11D0">
            <w:rPr>
              <w:rFonts w:ascii="仿宋" w:hAnsi="仿宋" w:hint="eastAsia"/>
            </w:rPr>
            <w:t>卡贫困</w:t>
          </w:r>
          <w:proofErr w:type="gramEnd"/>
          <w:r w:rsidRPr="007F11D0">
            <w:rPr>
              <w:rFonts w:ascii="仿宋" w:hAnsi="仿宋" w:hint="eastAsia"/>
            </w:rPr>
            <w:t>人口医疗补充保险标的按行政区域分3个：第一个行政区域为盖州市，参保人数为</w:t>
          </w:r>
          <w:r w:rsidRPr="007F11D0">
            <w:rPr>
              <w:rFonts w:ascii="仿宋" w:hAnsi="仿宋"/>
            </w:rPr>
            <w:t>19791</w:t>
          </w:r>
          <w:r w:rsidRPr="007F11D0">
            <w:rPr>
              <w:rFonts w:ascii="仿宋" w:hAnsi="仿宋" w:hint="eastAsia"/>
            </w:rPr>
            <w:t>人；第二个行政区域为大石桥市，参保人数为</w:t>
          </w:r>
          <w:r w:rsidRPr="007F11D0">
            <w:rPr>
              <w:rFonts w:ascii="仿宋" w:hAnsi="仿宋"/>
            </w:rPr>
            <w:t>10259</w:t>
          </w:r>
          <w:r w:rsidRPr="007F11D0">
            <w:rPr>
              <w:rFonts w:ascii="仿宋" w:hAnsi="仿宋" w:hint="eastAsia"/>
            </w:rPr>
            <w:t>人；第三个行政区域为老边区，参保人数为</w:t>
          </w:r>
          <w:r w:rsidRPr="007F11D0">
            <w:rPr>
              <w:rFonts w:ascii="仿宋" w:hAnsi="仿宋"/>
            </w:rPr>
            <w:t>660</w:t>
          </w:r>
          <w:r w:rsidRPr="007F11D0">
            <w:rPr>
              <w:rFonts w:ascii="仿宋" w:hAnsi="仿宋" w:hint="eastAsia"/>
            </w:rPr>
            <w:t>人。排名</w:t>
          </w:r>
          <w:r w:rsidRPr="007F11D0">
            <w:rPr>
              <w:rFonts w:ascii="仿宋" w:hAnsi="仿宋"/>
            </w:rPr>
            <w:t>第一的</w:t>
          </w:r>
          <w:r w:rsidRPr="007F11D0">
            <w:rPr>
              <w:rFonts w:ascii="仿宋" w:hAnsi="仿宋" w:hint="eastAsia"/>
            </w:rPr>
            <w:t>商业保险公司为中标公司。</w:t>
          </w:r>
        </w:p>
        <w:p w:rsidR="003E7FFE" w:rsidRPr="00D9508F" w:rsidRDefault="00243DAF" w:rsidP="003E7FFE">
          <w:pPr>
            <w:ind w:firstLineChars="200" w:firstLine="482"/>
            <w:rPr>
              <w:rFonts w:ascii="仿宋" w:hAnsi="仿宋"/>
              <w:b/>
            </w:rPr>
          </w:pPr>
          <w:r w:rsidRPr="00D9508F">
            <w:rPr>
              <w:rFonts w:ascii="仿宋" w:hAnsi="仿宋" w:hint="eastAsia"/>
              <w:b/>
            </w:rPr>
            <w:t>（四）投保人与被保险人</w:t>
          </w:r>
        </w:p>
        <w:p w:rsidR="003E7FFE" w:rsidRPr="00D9508F" w:rsidRDefault="00243DAF" w:rsidP="003E7FFE">
          <w:pPr>
            <w:ind w:firstLineChars="200" w:firstLine="480"/>
            <w:rPr>
              <w:rFonts w:ascii="仿宋" w:hAnsi="仿宋"/>
            </w:rPr>
          </w:pPr>
          <w:r w:rsidRPr="00D9508F">
            <w:rPr>
              <w:rFonts w:ascii="仿宋" w:hAnsi="仿宋" w:hint="eastAsia"/>
            </w:rPr>
            <w:t>营口市扶贫办</w:t>
          </w:r>
          <w:r w:rsidRPr="00D9508F">
            <w:rPr>
              <w:rFonts w:ascii="仿宋" w:hAnsi="仿宋"/>
            </w:rPr>
            <w:t>下辖盖州</w:t>
          </w:r>
          <w:r w:rsidRPr="00D9508F">
            <w:rPr>
              <w:rFonts w:ascii="仿宋" w:hAnsi="仿宋" w:hint="eastAsia"/>
            </w:rPr>
            <w:t>市</w:t>
          </w:r>
          <w:r w:rsidRPr="00D9508F">
            <w:rPr>
              <w:rFonts w:ascii="仿宋" w:hAnsi="仿宋"/>
            </w:rPr>
            <w:t>、</w:t>
          </w:r>
          <w:r w:rsidRPr="00D9508F">
            <w:rPr>
              <w:rFonts w:ascii="仿宋" w:hAnsi="仿宋" w:hint="eastAsia"/>
            </w:rPr>
            <w:t>大石桥市</w:t>
          </w:r>
          <w:r w:rsidRPr="00D9508F">
            <w:rPr>
              <w:rFonts w:ascii="仿宋" w:hAnsi="仿宋"/>
            </w:rPr>
            <w:t>、老边</w:t>
          </w:r>
          <w:r w:rsidRPr="00D9508F">
            <w:rPr>
              <w:rFonts w:ascii="仿宋" w:hAnsi="仿宋" w:hint="eastAsia"/>
            </w:rPr>
            <w:t>区扶贫</w:t>
          </w:r>
          <w:r>
            <w:rPr>
              <w:rFonts w:ascii="仿宋" w:hAnsi="仿宋" w:hint="eastAsia"/>
            </w:rPr>
            <w:t>办</w:t>
          </w:r>
          <w:r w:rsidRPr="00D9508F">
            <w:rPr>
              <w:rFonts w:ascii="仿宋" w:hAnsi="仿宋" w:hint="eastAsia"/>
            </w:rPr>
            <w:t>为投保人，划分后的行政区域内的</w:t>
          </w:r>
          <w:r w:rsidRPr="00D9508F">
            <w:rPr>
              <w:rFonts w:ascii="仿宋" w:hAnsi="仿宋" w:cs="仿宋" w:hint="eastAsia"/>
            </w:rPr>
            <w:t>通过精准识别并建档立卡，录入全国扶贫开发信息系统的贫困户人口（2020年度动态调整新纳入的建档立</w:t>
          </w:r>
          <w:proofErr w:type="gramStart"/>
          <w:r w:rsidRPr="00D9508F">
            <w:rPr>
              <w:rFonts w:ascii="仿宋" w:hAnsi="仿宋" w:cs="仿宋" w:hint="eastAsia"/>
            </w:rPr>
            <w:t>卡贫困</w:t>
          </w:r>
          <w:proofErr w:type="gramEnd"/>
          <w:r w:rsidRPr="00D9508F">
            <w:rPr>
              <w:rFonts w:ascii="仿宋" w:hAnsi="仿宋" w:cs="仿宋" w:hint="eastAsia"/>
            </w:rPr>
            <w:t>人口30710人）</w:t>
          </w:r>
          <w:r w:rsidRPr="00D9508F">
            <w:rPr>
              <w:rFonts w:ascii="仿宋" w:hAnsi="仿宋" w:hint="eastAsia"/>
            </w:rPr>
            <w:t>为被保险人。</w:t>
          </w:r>
        </w:p>
        <w:p w:rsidR="003E7FFE" w:rsidRPr="00D9508F" w:rsidRDefault="00243DAF" w:rsidP="003E7FFE">
          <w:pPr>
            <w:ind w:firstLineChars="200" w:firstLine="482"/>
            <w:outlineLvl w:val="0"/>
            <w:rPr>
              <w:rFonts w:ascii="仿宋" w:hAnsi="仿宋"/>
              <w:b/>
            </w:rPr>
          </w:pPr>
          <w:r w:rsidRPr="00D9508F">
            <w:rPr>
              <w:rFonts w:ascii="仿宋" w:hAnsi="仿宋" w:hint="eastAsia"/>
              <w:b/>
            </w:rPr>
            <w:t>（五）筹资标准</w:t>
          </w:r>
        </w:p>
        <w:p w:rsidR="003E7FFE" w:rsidRPr="00CF1AD5" w:rsidRDefault="00243DAF" w:rsidP="003E7FFE">
          <w:pPr>
            <w:ind w:firstLineChars="200" w:firstLine="480"/>
            <w:rPr>
              <w:rFonts w:ascii="仿宋" w:hAnsi="仿宋" w:cs="仿宋"/>
            </w:rPr>
          </w:pPr>
          <w:r>
            <w:rPr>
              <w:rFonts w:ascii="仿宋" w:hAnsi="仿宋" w:cs="仿宋" w:hint="eastAsia"/>
            </w:rPr>
            <w:t>按照</w:t>
          </w:r>
          <w:r w:rsidRPr="00D9508F">
            <w:rPr>
              <w:rFonts w:ascii="仿宋" w:hAnsi="仿宋" w:cs="仿宋" w:hint="eastAsia"/>
            </w:rPr>
            <w:t>《省扶贫办关于下达2020年省财政专项扶贫发展资金和医疗补充保险资金计划的通知》（</w:t>
          </w:r>
          <w:proofErr w:type="gramStart"/>
          <w:r w:rsidRPr="00D9508F">
            <w:rPr>
              <w:rFonts w:ascii="仿宋" w:hAnsi="仿宋" w:cs="仿宋" w:hint="eastAsia"/>
            </w:rPr>
            <w:t>辽扶贫</w:t>
          </w:r>
          <w:proofErr w:type="gramEnd"/>
          <w:r w:rsidRPr="00D9508F">
            <w:rPr>
              <w:rFonts w:ascii="仿宋" w:hAnsi="仿宋" w:cs="仿宋" w:hint="eastAsia"/>
            </w:rPr>
            <w:t>办发〔2020〕3号）</w:t>
          </w:r>
          <w:r>
            <w:rPr>
              <w:rFonts w:ascii="仿宋" w:hAnsi="仿宋" w:cs="仿宋" w:hint="eastAsia"/>
            </w:rPr>
            <w:t>，</w:t>
          </w:r>
          <w:r w:rsidRPr="00CF1AD5">
            <w:rPr>
              <w:rFonts w:ascii="仿宋" w:hAnsi="仿宋" w:cs="仿宋"/>
            </w:rPr>
            <w:t>2020</w:t>
          </w:r>
          <w:r w:rsidRPr="00CF1AD5">
            <w:rPr>
              <w:rFonts w:ascii="仿宋" w:hAnsi="仿宋" w:cs="仿宋" w:hint="eastAsia"/>
            </w:rPr>
            <w:t>年建档立</w:t>
          </w:r>
          <w:proofErr w:type="gramStart"/>
          <w:r w:rsidRPr="00CF1AD5">
            <w:rPr>
              <w:rFonts w:ascii="仿宋" w:hAnsi="仿宋" w:cs="仿宋" w:hint="eastAsia"/>
            </w:rPr>
            <w:t>卡贫困</w:t>
          </w:r>
          <w:proofErr w:type="gramEnd"/>
          <w:r w:rsidRPr="00CF1AD5">
            <w:rPr>
              <w:rFonts w:ascii="仿宋" w:hAnsi="仿宋" w:cs="仿宋" w:hint="eastAsia"/>
            </w:rPr>
            <w:t>人口医疗补充保险筹资标准为每人100元。</w:t>
          </w:r>
        </w:p>
        <w:p w:rsidR="003E7FFE" w:rsidRPr="00D9508F" w:rsidRDefault="00243DAF" w:rsidP="003E7FFE">
          <w:pPr>
            <w:ind w:firstLineChars="200" w:firstLine="482"/>
            <w:outlineLvl w:val="0"/>
            <w:rPr>
              <w:rFonts w:ascii="仿宋" w:hAnsi="仿宋"/>
              <w:b/>
            </w:rPr>
          </w:pPr>
          <w:r w:rsidRPr="00D9508F">
            <w:rPr>
              <w:rFonts w:ascii="仿宋" w:hAnsi="仿宋" w:hint="eastAsia"/>
              <w:b/>
            </w:rPr>
            <w:t>（六）赔付范围、赔付</w:t>
          </w:r>
          <w:proofErr w:type="gramStart"/>
          <w:r w:rsidRPr="00D9508F">
            <w:rPr>
              <w:rFonts w:ascii="仿宋" w:hAnsi="仿宋" w:hint="eastAsia"/>
              <w:b/>
            </w:rPr>
            <w:t>标准及赔付方</w:t>
          </w:r>
          <w:proofErr w:type="gramEnd"/>
          <w:r w:rsidRPr="00D9508F">
            <w:rPr>
              <w:rFonts w:ascii="仿宋" w:hAnsi="仿宋" w:hint="eastAsia"/>
              <w:b/>
            </w:rPr>
            <w:t>式</w:t>
          </w:r>
        </w:p>
        <w:p w:rsidR="003E7FFE" w:rsidRPr="00D9508F" w:rsidRDefault="00243DAF" w:rsidP="003E7FFE">
          <w:pPr>
            <w:ind w:firstLineChars="200" w:firstLine="482"/>
            <w:rPr>
              <w:rFonts w:ascii="仿宋" w:hAnsi="仿宋" w:cs="仿宋"/>
              <w:b/>
              <w:bCs/>
            </w:rPr>
          </w:pPr>
          <w:r w:rsidRPr="00D9508F">
            <w:rPr>
              <w:rFonts w:ascii="仿宋" w:hAnsi="仿宋" w:cs="仿宋" w:hint="eastAsia"/>
              <w:b/>
              <w:bCs/>
            </w:rPr>
            <w:t>1.赔付标准</w:t>
          </w:r>
        </w:p>
        <w:p w:rsidR="003E7FFE" w:rsidRPr="00D9508F" w:rsidRDefault="00243DAF" w:rsidP="003E7FFE">
          <w:pPr>
            <w:ind w:firstLineChars="200" w:firstLine="480"/>
            <w:rPr>
              <w:rFonts w:ascii="仿宋" w:hAnsi="仿宋" w:cs="仿宋"/>
            </w:rPr>
          </w:pPr>
          <w:r w:rsidRPr="00D9508F">
            <w:rPr>
              <w:rFonts w:ascii="仿宋" w:hAnsi="仿宋" w:cs="仿宋" w:hint="eastAsia"/>
            </w:rPr>
            <w:t>1.1对建档立</w:t>
          </w:r>
          <w:proofErr w:type="gramStart"/>
          <w:r w:rsidRPr="00D9508F">
            <w:rPr>
              <w:rFonts w:ascii="仿宋" w:hAnsi="仿宋" w:cs="仿宋" w:hint="eastAsia"/>
            </w:rPr>
            <w:t>卡贫困</w:t>
          </w:r>
          <w:proofErr w:type="gramEnd"/>
          <w:r w:rsidRPr="00D9508F">
            <w:rPr>
              <w:rFonts w:ascii="仿宋" w:hAnsi="仿宋" w:cs="仿宋" w:hint="eastAsia"/>
            </w:rPr>
            <w:t>人口实施基本</w:t>
          </w:r>
          <w:proofErr w:type="gramStart"/>
          <w:r w:rsidRPr="00D9508F">
            <w:rPr>
              <w:rFonts w:ascii="仿宋" w:hAnsi="仿宋" w:cs="仿宋" w:hint="eastAsia"/>
            </w:rPr>
            <w:t>医</w:t>
          </w:r>
          <w:proofErr w:type="gramEnd"/>
          <w:r w:rsidRPr="00D9508F">
            <w:rPr>
              <w:rFonts w:ascii="仿宋" w:hAnsi="仿宋" w:cs="仿宋" w:hint="eastAsia"/>
            </w:rPr>
            <w:t>保、大病保险、医疗救助报销后，剩余个人负担医药费部分再报销80％。</w:t>
          </w:r>
        </w:p>
        <w:p w:rsidR="003E7FFE" w:rsidRPr="00D9508F" w:rsidRDefault="00243DAF" w:rsidP="003E7FFE">
          <w:pPr>
            <w:ind w:firstLineChars="200" w:firstLine="480"/>
            <w:rPr>
              <w:rFonts w:ascii="仿宋" w:hAnsi="仿宋" w:cs="仿宋"/>
            </w:rPr>
          </w:pPr>
          <w:r w:rsidRPr="00D9508F">
            <w:rPr>
              <w:rFonts w:ascii="仿宋" w:hAnsi="仿宋" w:cs="仿宋" w:hint="eastAsia"/>
            </w:rPr>
            <w:t>1.2对享受住院规定病种（重大疾病）住院补助待遇的建档立</w:t>
          </w:r>
          <w:proofErr w:type="gramStart"/>
          <w:r w:rsidRPr="00D9508F">
            <w:rPr>
              <w:rFonts w:ascii="仿宋" w:hAnsi="仿宋" w:cs="仿宋" w:hint="eastAsia"/>
            </w:rPr>
            <w:t>卡贫困</w:t>
          </w:r>
          <w:proofErr w:type="gramEnd"/>
          <w:r w:rsidRPr="00D9508F">
            <w:rPr>
              <w:rFonts w:ascii="仿宋" w:hAnsi="仿宋" w:cs="仿宋" w:hint="eastAsia"/>
            </w:rPr>
            <w:t>人员，在县（市）区级以上定点医疗机构住院，发生的合</w:t>
          </w:r>
          <w:proofErr w:type="gramStart"/>
          <w:r w:rsidRPr="00D9508F">
            <w:rPr>
              <w:rFonts w:ascii="仿宋" w:hAnsi="仿宋" w:cs="仿宋" w:hint="eastAsia"/>
            </w:rPr>
            <w:t>规</w:t>
          </w:r>
          <w:proofErr w:type="gramEnd"/>
          <w:r w:rsidRPr="00D9508F">
            <w:rPr>
              <w:rFonts w:ascii="仿宋" w:hAnsi="仿宋" w:cs="仿宋" w:hint="eastAsia"/>
            </w:rPr>
            <w:t>医疗费用之外，对个人负担的治疗必需的医</w:t>
          </w:r>
          <w:r w:rsidRPr="00D9508F">
            <w:rPr>
              <w:rFonts w:ascii="仿宋" w:hAnsi="仿宋" w:cs="仿宋" w:hint="eastAsia"/>
            </w:rPr>
            <w:lastRenderedPageBreak/>
            <w:t>药费部分，按照我市相关规定标准报销后，再报销80％。</w:t>
          </w:r>
        </w:p>
        <w:p w:rsidR="003E7FFE" w:rsidRPr="00D9508F" w:rsidRDefault="00243DAF" w:rsidP="003E7FFE">
          <w:pPr>
            <w:ind w:firstLineChars="200" w:firstLine="480"/>
            <w:rPr>
              <w:rFonts w:ascii="仿宋" w:hAnsi="仿宋" w:cs="仿宋"/>
            </w:rPr>
          </w:pPr>
          <w:r w:rsidRPr="00D9508F">
            <w:rPr>
              <w:rFonts w:ascii="仿宋" w:hAnsi="仿宋" w:cs="仿宋" w:hint="eastAsia"/>
            </w:rPr>
            <w:t>1.3原则上对享受门诊规定病种（特殊病、慢性病）门诊补助待遇的建档立</w:t>
          </w:r>
          <w:proofErr w:type="gramStart"/>
          <w:r w:rsidRPr="00D9508F">
            <w:rPr>
              <w:rFonts w:ascii="仿宋" w:hAnsi="仿宋" w:cs="仿宋" w:hint="eastAsia"/>
            </w:rPr>
            <w:t>卡贫困</w:t>
          </w:r>
          <w:proofErr w:type="gramEnd"/>
          <w:r w:rsidRPr="00D9508F">
            <w:rPr>
              <w:rFonts w:ascii="仿宋" w:hAnsi="仿宋" w:cs="仿宋" w:hint="eastAsia"/>
            </w:rPr>
            <w:t>人员，在县级以上定点医疗机构开具的处方，并在专门医疗机构（含药店）自费购买的维持日常治疗必需的特定药品费用部分，按照我市相关规定标准报销后，再报销80%（包括治疗必须的目录外用药）。</w:t>
          </w:r>
        </w:p>
        <w:p w:rsidR="003E7FFE" w:rsidRPr="00D9508F" w:rsidRDefault="00243DAF" w:rsidP="003E7FFE">
          <w:pPr>
            <w:ind w:firstLineChars="200" w:firstLine="482"/>
            <w:rPr>
              <w:rFonts w:ascii="仿宋" w:hAnsi="仿宋" w:cs="仿宋"/>
              <w:b/>
            </w:rPr>
          </w:pPr>
          <w:r w:rsidRPr="00D9508F">
            <w:rPr>
              <w:rFonts w:ascii="仿宋" w:hAnsi="仿宋" w:cs="仿宋" w:hint="eastAsia"/>
              <w:b/>
            </w:rPr>
            <w:t>2.赔付规则</w:t>
          </w:r>
        </w:p>
        <w:p w:rsidR="003E7FFE" w:rsidRPr="00D9508F" w:rsidRDefault="00243DAF" w:rsidP="003E7FFE">
          <w:pPr>
            <w:ind w:firstLineChars="200" w:firstLine="480"/>
            <w:rPr>
              <w:rFonts w:ascii="仿宋" w:hAnsi="仿宋" w:cs="仿宋"/>
            </w:rPr>
          </w:pPr>
          <w:r w:rsidRPr="00D9508F">
            <w:rPr>
              <w:rFonts w:ascii="仿宋" w:hAnsi="仿宋" w:cs="仿宋" w:hint="eastAsia"/>
            </w:rPr>
            <w:t>2.1凡在县级以上定点医疗机构就医的建档立卡贫困户人口，经过基本</w:t>
          </w:r>
          <w:proofErr w:type="gramStart"/>
          <w:r w:rsidRPr="00D9508F">
            <w:rPr>
              <w:rFonts w:ascii="仿宋" w:hAnsi="仿宋" w:cs="仿宋" w:hint="eastAsia"/>
            </w:rPr>
            <w:t>医</w:t>
          </w:r>
          <w:proofErr w:type="gramEnd"/>
          <w:r w:rsidRPr="00D9508F">
            <w:rPr>
              <w:rFonts w:ascii="仿宋" w:hAnsi="仿宋" w:cs="仿宋" w:hint="eastAsia"/>
            </w:rPr>
            <w:t>保、大病保险、医疗救助“三重”保障之后，均可享受到医疗补充保险补助政策（不限病种）。</w:t>
          </w:r>
        </w:p>
        <w:p w:rsidR="003E7FFE" w:rsidRPr="00D9508F" w:rsidRDefault="00243DAF" w:rsidP="003E7FFE">
          <w:pPr>
            <w:ind w:firstLineChars="200" w:firstLine="480"/>
            <w:rPr>
              <w:rFonts w:ascii="仿宋" w:hAnsi="仿宋" w:cs="仿宋"/>
            </w:rPr>
          </w:pPr>
          <w:r w:rsidRPr="00D9508F">
            <w:rPr>
              <w:rFonts w:ascii="仿宋" w:hAnsi="仿宋" w:cs="仿宋" w:hint="eastAsia"/>
            </w:rPr>
            <w:t>2.2对未进入大病保险报销或医疗救助的建档立</w:t>
          </w:r>
          <w:proofErr w:type="gramStart"/>
          <w:r w:rsidRPr="00D9508F">
            <w:rPr>
              <w:rFonts w:ascii="仿宋" w:hAnsi="仿宋" w:cs="仿宋" w:hint="eastAsia"/>
            </w:rPr>
            <w:t>卡贫困人口经基本</w:t>
          </w:r>
          <w:proofErr w:type="gramEnd"/>
          <w:r w:rsidRPr="00D9508F">
            <w:rPr>
              <w:rFonts w:ascii="仿宋" w:hAnsi="仿宋" w:cs="仿宋" w:hint="eastAsia"/>
            </w:rPr>
            <w:t>医疗保险后，可直接进入</w:t>
          </w:r>
          <w:r>
            <w:rPr>
              <w:rFonts w:ascii="仿宋" w:hAnsi="仿宋" w:cs="仿宋" w:hint="eastAsia"/>
            </w:rPr>
            <w:t>医疗</w:t>
          </w:r>
          <w:r w:rsidRPr="00D9508F">
            <w:rPr>
              <w:rFonts w:ascii="仿宋" w:hAnsi="仿宋" w:cs="仿宋" w:hint="eastAsia"/>
            </w:rPr>
            <w:t>补充保险报销。对进入大病保险或进入医疗救助报销范围的，不能及时报销的，由</w:t>
          </w:r>
          <w:proofErr w:type="gramStart"/>
          <w:r w:rsidRPr="00D9508F">
            <w:rPr>
              <w:rFonts w:ascii="仿宋" w:hAnsi="仿宋" w:cs="仿宋" w:hint="eastAsia"/>
            </w:rPr>
            <w:t>医</w:t>
          </w:r>
          <w:proofErr w:type="gramEnd"/>
          <w:r w:rsidRPr="00D9508F">
            <w:rPr>
              <w:rFonts w:ascii="仿宋" w:hAnsi="仿宋" w:cs="仿宋" w:hint="eastAsia"/>
            </w:rPr>
            <w:t>保经办机构及大病保险业务承办保险公司推算大病保险报销及医疗救助报销数据后，可直接进行补充保险报销</w:t>
          </w:r>
        </w:p>
        <w:p w:rsidR="003E7FFE" w:rsidRPr="00D9508F" w:rsidRDefault="00243DAF" w:rsidP="003E7FFE">
          <w:pPr>
            <w:ind w:firstLineChars="200" w:firstLine="480"/>
            <w:rPr>
              <w:rFonts w:ascii="仿宋" w:hAnsi="仿宋" w:cs="仿宋"/>
            </w:rPr>
          </w:pPr>
          <w:r w:rsidRPr="00D9508F">
            <w:rPr>
              <w:rFonts w:ascii="仿宋" w:hAnsi="仿宋" w:cs="仿宋" w:hint="eastAsia"/>
            </w:rPr>
            <w:t>2.3保障内容起付线</w:t>
          </w:r>
          <w:r>
            <w:rPr>
              <w:rFonts w:ascii="仿宋" w:hAnsi="仿宋" w:cs="仿宋" w:hint="eastAsia"/>
            </w:rPr>
            <w:t>均</w:t>
          </w:r>
          <w:r w:rsidRPr="00D9508F">
            <w:rPr>
              <w:rFonts w:ascii="仿宋" w:hAnsi="仿宋" w:cs="仿宋" w:hint="eastAsia"/>
            </w:rPr>
            <w:t>设为550元。</w:t>
          </w:r>
        </w:p>
        <w:p w:rsidR="003E7FFE" w:rsidRPr="00D9508F" w:rsidRDefault="00243DAF" w:rsidP="003E7FFE">
          <w:pPr>
            <w:ind w:firstLineChars="200" w:firstLine="480"/>
            <w:rPr>
              <w:rFonts w:ascii="仿宋" w:hAnsi="仿宋" w:cs="仿宋"/>
            </w:rPr>
          </w:pPr>
          <w:r w:rsidRPr="00D9508F">
            <w:rPr>
              <w:rFonts w:ascii="仿宋" w:hAnsi="仿宋" w:cs="仿宋" w:hint="eastAsia"/>
            </w:rPr>
            <w:t>2.4</w:t>
          </w:r>
          <w:r>
            <w:rPr>
              <w:rFonts w:ascii="仿宋" w:hAnsi="仿宋" w:cs="仿宋" w:hint="eastAsia"/>
            </w:rPr>
            <w:t>贫困人口每人</w:t>
          </w:r>
          <w:r w:rsidRPr="00D9508F">
            <w:rPr>
              <w:rFonts w:ascii="仿宋" w:hAnsi="仿宋" w:cs="仿宋" w:hint="eastAsia"/>
            </w:rPr>
            <w:t>年度保障额度上限为15000元/人年。</w:t>
          </w:r>
        </w:p>
        <w:p w:rsidR="003E7FFE" w:rsidRPr="00D9508F" w:rsidRDefault="00243DAF" w:rsidP="003E7FFE">
          <w:pPr>
            <w:ind w:firstLineChars="200" w:firstLine="482"/>
            <w:rPr>
              <w:rFonts w:ascii="仿宋" w:hAnsi="仿宋" w:cs="宋体"/>
              <w:b/>
            </w:rPr>
          </w:pPr>
          <w:r w:rsidRPr="00D9508F">
            <w:rPr>
              <w:rFonts w:ascii="仿宋" w:hAnsi="仿宋" w:hint="eastAsia"/>
              <w:b/>
            </w:rPr>
            <w:t>（七）</w:t>
          </w:r>
          <w:r w:rsidRPr="00D9508F">
            <w:rPr>
              <w:rFonts w:ascii="仿宋" w:hAnsi="仿宋" w:cs="宋体" w:hint="eastAsia"/>
              <w:b/>
            </w:rPr>
            <w:t>盈亏处理</w:t>
          </w:r>
        </w:p>
        <w:p w:rsidR="003E7FFE" w:rsidRDefault="00243DAF" w:rsidP="003E7FFE">
          <w:pPr>
            <w:ind w:firstLineChars="200" w:firstLine="480"/>
            <w:rPr>
              <w:rFonts w:ascii="仿宋" w:hAnsi="仿宋" w:cs="仿宋"/>
              <w:color w:val="000000"/>
              <w:kern w:val="0"/>
            </w:rPr>
          </w:pPr>
          <w:r w:rsidRPr="00D9508F">
            <w:rPr>
              <w:rFonts w:ascii="仿宋" w:hAnsi="仿宋" w:cs="仿宋" w:hint="eastAsia"/>
              <w:color w:val="000000"/>
              <w:kern w:val="0"/>
            </w:rPr>
            <w:t>在一个保险周期内整体简单赔付率（直接赔款加已报案估损金额/净保费）在88%至108%之间，由承保公司承担风险；整体简单赔付率低于88%，</w:t>
          </w:r>
          <w:r w:rsidRPr="009538F7">
            <w:rPr>
              <w:rFonts w:ascii="仿宋" w:hAnsi="仿宋" w:cs="仿宋" w:hint="eastAsia"/>
              <w:color w:val="000000"/>
              <w:kern w:val="0"/>
            </w:rPr>
            <w:t>实际</w:t>
          </w:r>
          <w:proofErr w:type="gramStart"/>
          <w:r w:rsidRPr="009538F7">
            <w:rPr>
              <w:rFonts w:ascii="仿宋" w:hAnsi="仿宋" w:cs="仿宋" w:hint="eastAsia"/>
              <w:color w:val="000000"/>
              <w:kern w:val="0"/>
            </w:rPr>
            <w:t>赔付率至</w:t>
          </w:r>
          <w:proofErr w:type="gramEnd"/>
          <w:r w:rsidRPr="009538F7">
            <w:rPr>
              <w:rFonts w:ascii="仿宋" w:hAnsi="仿宋" w:cs="仿宋" w:hint="eastAsia"/>
              <w:color w:val="000000"/>
              <w:kern w:val="0"/>
            </w:rPr>
            <w:t>88%之间部分实施二次报销（具体赔付标准，依据年底赔付情况，由扶贫办与承办保险公司协商确定）；简单赔付率超过108%，下一年适度提高保费。</w:t>
          </w:r>
        </w:p>
        <w:p w:rsidR="003E7FFE" w:rsidRPr="00D9508F" w:rsidRDefault="00243DAF" w:rsidP="003E7FFE">
          <w:pPr>
            <w:ind w:firstLineChars="200" w:firstLine="482"/>
            <w:rPr>
              <w:rFonts w:ascii="仿宋" w:hAnsi="仿宋"/>
              <w:b/>
            </w:rPr>
          </w:pPr>
          <w:r w:rsidRPr="00D9508F">
            <w:rPr>
              <w:rFonts w:ascii="仿宋" w:hAnsi="仿宋" w:hint="eastAsia"/>
              <w:b/>
            </w:rPr>
            <w:t>（八）</w:t>
          </w:r>
          <w:r>
            <w:rPr>
              <w:rFonts w:ascii="仿宋" w:hAnsi="仿宋" w:hint="eastAsia"/>
              <w:b/>
            </w:rPr>
            <w:t>其它</w:t>
          </w:r>
          <w:r w:rsidRPr="00D9508F">
            <w:rPr>
              <w:rFonts w:ascii="仿宋" w:hAnsi="仿宋" w:hint="eastAsia"/>
              <w:b/>
            </w:rPr>
            <w:t>相关要求</w:t>
          </w:r>
        </w:p>
        <w:p w:rsidR="003E7FFE" w:rsidRPr="00D9508F" w:rsidRDefault="00243DAF" w:rsidP="003E7FFE">
          <w:pPr>
            <w:ind w:firstLineChars="200" w:firstLine="480"/>
            <w:rPr>
              <w:rFonts w:ascii="仿宋" w:hAnsi="仿宋"/>
            </w:rPr>
          </w:pPr>
          <w:r w:rsidRPr="00D9508F">
            <w:rPr>
              <w:rFonts w:ascii="仿宋" w:hAnsi="仿宋" w:hint="eastAsia"/>
            </w:rPr>
            <w:t>1</w:t>
          </w:r>
          <w:r>
            <w:rPr>
              <w:rFonts w:ascii="仿宋" w:hAnsi="仿宋"/>
            </w:rPr>
            <w:t>.</w:t>
          </w:r>
          <w:r w:rsidRPr="00D9508F">
            <w:rPr>
              <w:rFonts w:ascii="仿宋" w:hAnsi="仿宋" w:hint="eastAsia"/>
            </w:rPr>
            <w:t xml:space="preserve"> 营口市扶贫办</w:t>
          </w:r>
          <w:r w:rsidRPr="00D9508F">
            <w:rPr>
              <w:rFonts w:ascii="仿宋" w:hAnsi="仿宋"/>
            </w:rPr>
            <w:t>下辖</w:t>
          </w:r>
          <w:r w:rsidRPr="00D9508F">
            <w:rPr>
              <w:rFonts w:ascii="仿宋" w:hAnsi="仿宋" w:hint="eastAsia"/>
            </w:rPr>
            <w:t>大石桥市</w:t>
          </w:r>
          <w:r w:rsidRPr="00D9508F">
            <w:rPr>
              <w:rFonts w:ascii="仿宋" w:hAnsi="仿宋"/>
            </w:rPr>
            <w:t>、盖州</w:t>
          </w:r>
          <w:r w:rsidRPr="00D9508F">
            <w:rPr>
              <w:rFonts w:ascii="仿宋" w:hAnsi="仿宋" w:hint="eastAsia"/>
            </w:rPr>
            <w:t>市</w:t>
          </w:r>
          <w:r w:rsidRPr="00D9508F">
            <w:rPr>
              <w:rFonts w:ascii="仿宋" w:hAnsi="仿宋"/>
            </w:rPr>
            <w:t>、老边</w:t>
          </w:r>
          <w:r w:rsidRPr="00D9508F">
            <w:rPr>
              <w:rFonts w:ascii="仿宋" w:hAnsi="仿宋" w:hint="eastAsia"/>
            </w:rPr>
            <w:t>区扶贫</w:t>
          </w:r>
          <w:r>
            <w:rPr>
              <w:rFonts w:ascii="仿宋" w:hAnsi="仿宋" w:hint="eastAsia"/>
            </w:rPr>
            <w:t>办</w:t>
          </w:r>
          <w:r w:rsidRPr="00D9508F">
            <w:rPr>
              <w:rFonts w:ascii="仿宋" w:hAnsi="仿宋" w:hint="eastAsia"/>
            </w:rPr>
            <w:t>代表被保险人与中标人</w:t>
          </w:r>
          <w:r>
            <w:rPr>
              <w:rFonts w:ascii="仿宋" w:hAnsi="仿宋" w:hint="eastAsia"/>
            </w:rPr>
            <w:t>签订</w:t>
          </w:r>
          <w:r w:rsidRPr="00D9508F">
            <w:rPr>
              <w:rFonts w:ascii="仿宋" w:hAnsi="仿宋" w:hint="eastAsia"/>
            </w:rPr>
            <w:t>合同和合作协议。</w:t>
          </w:r>
        </w:p>
        <w:p w:rsidR="003E7FFE" w:rsidRPr="00D9508F" w:rsidRDefault="00243DAF" w:rsidP="003E7FFE">
          <w:pPr>
            <w:ind w:firstLineChars="200" w:firstLine="480"/>
            <w:rPr>
              <w:rFonts w:ascii="仿宋" w:hAnsi="仿宋"/>
            </w:rPr>
          </w:pPr>
          <w:r>
            <w:rPr>
              <w:rFonts w:ascii="仿宋" w:hAnsi="仿宋" w:hint="eastAsia"/>
            </w:rPr>
            <w:t>2.</w:t>
          </w:r>
          <w:r w:rsidRPr="00D9508F">
            <w:rPr>
              <w:rFonts w:ascii="仿宋" w:hAnsi="仿宋" w:hint="eastAsia"/>
            </w:rPr>
            <w:t>理赔工作由各部门协调配合完成，无需贫困户办理。贫困户在县级以上定点医疗机构就医并经基本</w:t>
          </w:r>
          <w:proofErr w:type="gramStart"/>
          <w:r w:rsidRPr="00D9508F">
            <w:rPr>
              <w:rFonts w:ascii="仿宋" w:hAnsi="仿宋" w:hint="eastAsia"/>
            </w:rPr>
            <w:t>医</w:t>
          </w:r>
          <w:proofErr w:type="gramEnd"/>
          <w:r w:rsidRPr="00D9508F">
            <w:rPr>
              <w:rFonts w:ascii="仿宋" w:hAnsi="仿宋" w:hint="eastAsia"/>
            </w:rPr>
            <w:t>保、大病保险、医疗救助报销后，承保公司根据</w:t>
          </w:r>
          <w:proofErr w:type="gramStart"/>
          <w:r w:rsidRPr="00D9508F">
            <w:rPr>
              <w:rFonts w:ascii="仿宋" w:hAnsi="仿宋" w:hint="eastAsia"/>
            </w:rPr>
            <w:t>医</w:t>
          </w:r>
          <w:proofErr w:type="gramEnd"/>
          <w:r w:rsidRPr="00D9508F">
            <w:rPr>
              <w:rFonts w:ascii="仿宋" w:hAnsi="仿宋" w:hint="eastAsia"/>
            </w:rPr>
            <w:t>保部门提供的数据计算医疗补充保险赔付金额，扶贫部门复核并协助统计提供建档立</w:t>
          </w:r>
          <w:proofErr w:type="gramStart"/>
          <w:r w:rsidRPr="00D9508F">
            <w:rPr>
              <w:rFonts w:ascii="仿宋" w:hAnsi="仿宋" w:hint="eastAsia"/>
            </w:rPr>
            <w:t>卡贫困</w:t>
          </w:r>
          <w:proofErr w:type="gramEnd"/>
          <w:r w:rsidRPr="00D9508F">
            <w:rPr>
              <w:rFonts w:ascii="仿宋" w:hAnsi="仿宋" w:hint="eastAsia"/>
            </w:rPr>
            <w:t>人口银行卡号，开户行名等相关信息，由承保公司直接将理赔金拨付到贫困户个人银行账号。</w:t>
          </w:r>
        </w:p>
        <w:p w:rsidR="003E7FFE" w:rsidRPr="00D9508F" w:rsidRDefault="00243DAF" w:rsidP="003E7FFE">
          <w:pPr>
            <w:ind w:firstLineChars="200" w:firstLine="480"/>
            <w:rPr>
              <w:rFonts w:ascii="仿宋" w:hAnsi="仿宋"/>
            </w:rPr>
          </w:pPr>
          <w:r>
            <w:rPr>
              <w:rFonts w:ascii="仿宋" w:hAnsi="仿宋" w:hint="eastAsia"/>
            </w:rPr>
            <w:t>3.</w:t>
          </w:r>
          <w:r w:rsidRPr="00D9508F">
            <w:rPr>
              <w:rFonts w:ascii="仿宋" w:hAnsi="仿宋" w:hint="eastAsia"/>
            </w:rPr>
            <w:t>理赔过程中相关要件由承保公司根据工作需要，与</w:t>
          </w:r>
          <w:r>
            <w:rPr>
              <w:rFonts w:ascii="仿宋" w:hAnsi="仿宋" w:hint="eastAsia"/>
            </w:rPr>
            <w:t>扶贫办</w:t>
          </w:r>
          <w:r>
            <w:rPr>
              <w:rFonts w:ascii="仿宋" w:hAnsi="仿宋"/>
            </w:rPr>
            <w:t>、</w:t>
          </w:r>
          <w:proofErr w:type="gramStart"/>
          <w:r w:rsidRPr="00D9508F">
            <w:rPr>
              <w:rFonts w:ascii="仿宋" w:hAnsi="仿宋" w:hint="eastAsia"/>
            </w:rPr>
            <w:t>医</w:t>
          </w:r>
          <w:proofErr w:type="gramEnd"/>
          <w:r w:rsidRPr="00D9508F">
            <w:rPr>
              <w:rFonts w:ascii="仿宋" w:hAnsi="仿宋" w:hint="eastAsia"/>
            </w:rPr>
            <w:t>保</w:t>
          </w:r>
          <w:r>
            <w:rPr>
              <w:rFonts w:ascii="仿宋" w:hAnsi="仿宋" w:hint="eastAsia"/>
            </w:rPr>
            <w:t>局</w:t>
          </w:r>
          <w:r w:rsidRPr="00D9508F">
            <w:rPr>
              <w:rFonts w:ascii="仿宋" w:hAnsi="仿宋" w:hint="eastAsia"/>
            </w:rPr>
            <w:t>等相关部门沟通确定，无需贫困户提供。</w:t>
          </w:r>
        </w:p>
        <w:p w:rsidR="003E7FFE" w:rsidRPr="00D9508F" w:rsidRDefault="00243DAF" w:rsidP="003E7FFE">
          <w:pPr>
            <w:ind w:firstLineChars="200" w:firstLine="480"/>
            <w:rPr>
              <w:rFonts w:ascii="仿宋" w:hAnsi="仿宋"/>
            </w:rPr>
          </w:pPr>
          <w:r>
            <w:rPr>
              <w:rFonts w:ascii="仿宋" w:hAnsi="仿宋" w:hint="eastAsia"/>
            </w:rPr>
            <w:t>4.</w:t>
          </w:r>
          <w:r w:rsidRPr="00D9508F">
            <w:rPr>
              <w:rFonts w:ascii="仿宋" w:hAnsi="仿宋" w:hint="eastAsia"/>
            </w:rPr>
            <w:t>保险期内，中标人应当每季度向市</w:t>
          </w:r>
          <w:r>
            <w:rPr>
              <w:rFonts w:ascii="仿宋" w:hAnsi="仿宋" w:hint="eastAsia"/>
            </w:rPr>
            <w:t>扶贫办</w:t>
          </w:r>
          <w:r>
            <w:rPr>
              <w:rFonts w:ascii="仿宋" w:hAnsi="仿宋"/>
            </w:rPr>
            <w:t>、</w:t>
          </w:r>
          <w:r>
            <w:rPr>
              <w:rFonts w:ascii="仿宋" w:hAnsi="仿宋" w:hint="eastAsia"/>
            </w:rPr>
            <w:t>市财政局提交医疗补充</w:t>
          </w:r>
          <w:r>
            <w:rPr>
              <w:rFonts w:ascii="仿宋" w:hAnsi="仿宋"/>
            </w:rPr>
            <w:t>保险</w:t>
          </w:r>
          <w:r w:rsidRPr="00D9508F">
            <w:rPr>
              <w:rFonts w:ascii="仿宋" w:hAnsi="仿宋" w:hint="eastAsia"/>
            </w:rPr>
            <w:t>运行情</w:t>
          </w:r>
          <w:r w:rsidRPr="00D9508F">
            <w:rPr>
              <w:rFonts w:ascii="仿宋" w:hAnsi="仿宋" w:hint="eastAsia"/>
            </w:rPr>
            <w:lastRenderedPageBreak/>
            <w:t>况报告，对资金使用情况进行风险评估，提出工作意见建议；每季度向市</w:t>
          </w:r>
          <w:r>
            <w:rPr>
              <w:rFonts w:ascii="仿宋" w:hAnsi="仿宋" w:hint="eastAsia"/>
            </w:rPr>
            <w:t>扶贫办</w:t>
          </w:r>
          <w:r w:rsidRPr="00D9508F">
            <w:rPr>
              <w:rFonts w:ascii="仿宋" w:hAnsi="仿宋" w:hint="eastAsia"/>
            </w:rPr>
            <w:t>提交赔付明细表。</w:t>
          </w:r>
        </w:p>
        <w:p w:rsidR="003E7FFE" w:rsidRPr="00D9508F" w:rsidRDefault="00243DAF" w:rsidP="003E7FFE">
          <w:pPr>
            <w:ind w:firstLineChars="200" w:firstLine="480"/>
            <w:rPr>
              <w:rFonts w:ascii="仿宋" w:hAnsi="仿宋"/>
            </w:rPr>
          </w:pPr>
          <w:r>
            <w:rPr>
              <w:rFonts w:ascii="仿宋" w:hAnsi="仿宋" w:hint="eastAsia"/>
            </w:rPr>
            <w:t>5.</w:t>
          </w:r>
          <w:r w:rsidRPr="00D9508F">
            <w:rPr>
              <w:rFonts w:ascii="仿宋" w:hAnsi="仿宋" w:hint="eastAsia"/>
            </w:rPr>
            <w:t>保险期内，除因政府有关政策发生重大变化等不可抗拒的原因致使保险协议双方或其中一方无法继续履行协议外，双方不得单方解除保险协议</w:t>
          </w:r>
          <w:r>
            <w:rPr>
              <w:rFonts w:ascii="仿宋" w:hAnsi="仿宋" w:hint="eastAsia"/>
            </w:rPr>
            <w:t>。</w:t>
          </w:r>
        </w:p>
        <w:p w:rsidR="003E7FFE" w:rsidRPr="00D9508F" w:rsidRDefault="00243DAF" w:rsidP="003E7FFE">
          <w:pPr>
            <w:ind w:firstLineChars="200" w:firstLine="480"/>
            <w:rPr>
              <w:rFonts w:ascii="仿宋" w:hAnsi="仿宋"/>
            </w:rPr>
          </w:pPr>
          <w:r>
            <w:rPr>
              <w:rFonts w:ascii="仿宋" w:hAnsi="仿宋"/>
            </w:rPr>
            <w:t>6.</w:t>
          </w:r>
          <w:r w:rsidRPr="00D9508F">
            <w:rPr>
              <w:rFonts w:ascii="仿宋" w:hAnsi="仿宋" w:hint="eastAsia"/>
            </w:rPr>
            <w:t>双方就保险协议的保险事宜发生争议时，由双方协商解决，协商不成的，可向营口市仲裁委员会申请仲裁，如对仲裁结果有异议，可向营口市仲裁委员会所属地人民法院申请裁决</w:t>
          </w:r>
          <w:r>
            <w:rPr>
              <w:rFonts w:ascii="仿宋" w:hAnsi="仿宋" w:hint="eastAsia"/>
            </w:rPr>
            <w:t>。</w:t>
          </w:r>
        </w:p>
        <w:p w:rsidR="0058629E" w:rsidRPr="003E7FFE" w:rsidRDefault="0019781E" w:rsidP="003E7FFE">
          <w:pPr>
            <w:rPr>
              <w:rFonts w:ascii="仿宋_GB2312" w:eastAsia="仿宋_GB2312" w:hAnsi="仿宋_GB2312" w:cs="仿宋_GB2312"/>
              <w:szCs w:val="21"/>
            </w:rPr>
          </w:pPr>
        </w:p>
        <w:p w:rsidR="0050268E" w:rsidRDefault="0019781E"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06" w:name="_Toc2821_WPSOffice_Level1"/>
      <w:r>
        <w:rPr>
          <w:rFonts w:hint="eastAsia"/>
        </w:rPr>
        <w:lastRenderedPageBreak/>
        <w:t>第四章</w:t>
      </w:r>
      <w:r>
        <w:rPr>
          <w:rFonts w:hint="eastAsia"/>
        </w:rPr>
        <w:t xml:space="preserve"> </w:t>
      </w:r>
      <w:r>
        <w:rPr>
          <w:rFonts w:hint="eastAsia"/>
        </w:rPr>
        <w:t>评标方法</w:t>
      </w:r>
      <w:bookmarkEnd w:id="106"/>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7" w:name="_Toc22313_WPSOffice_Level2"/>
      <w:r>
        <w:rPr>
          <w:rFonts w:ascii="仿宋_GB2312" w:eastAsia="仿宋_GB2312" w:hAnsi="仿宋_GB2312" w:cs="仿宋_GB2312" w:hint="eastAsia"/>
          <w:b/>
          <w:color w:val="000000"/>
          <w:kern w:val="0"/>
          <w:sz w:val="21"/>
          <w:szCs w:val="21"/>
        </w:rPr>
        <w:t>一、评标方法</w:t>
      </w:r>
      <w:bookmarkEnd w:id="107"/>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8" w:name="_Toc21368_WPSOffice_Level2"/>
      <w:r w:rsidRPr="007A342E">
        <w:rPr>
          <w:rFonts w:ascii="仿宋_GB2312" w:eastAsia="仿宋_GB2312" w:hAnsi="仿宋_GB2312" w:cs="仿宋_GB2312" w:hint="eastAsia"/>
          <w:b/>
          <w:kern w:val="0"/>
          <w:sz w:val="21"/>
          <w:szCs w:val="21"/>
        </w:rPr>
        <w:t>二、评标原则及程序</w:t>
      </w:r>
      <w:bookmarkEnd w:id="108"/>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w:t>
      </w:r>
      <w:r w:rsidRPr="007A342E">
        <w:rPr>
          <w:rFonts w:ascii="仿宋_GB2312" w:eastAsia="仿宋_GB2312" w:hAnsi="仿宋_GB2312" w:cs="仿宋_GB2312" w:hint="eastAsia"/>
          <w:sz w:val="21"/>
          <w:szCs w:val="21"/>
        </w:rPr>
        <w:lastRenderedPageBreak/>
        <w:t>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00243DAF">
        <w:rPr>
          <w:rFonts w:ascii="仿宋_GB2312" w:eastAsia="仿宋_GB2312" w:hAnsi="仿宋_GB2312" w:cs="仿宋_GB2312" w:hint="eastAsia"/>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00243DAF">
        <w:rPr>
          <w:rFonts w:ascii="仿宋_GB2312" w:eastAsia="仿宋_GB2312" w:hAnsi="仿宋_GB2312" w:cs="仿宋_GB2312" w:hint="eastAsia"/>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lastRenderedPageBreak/>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09"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09"/>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110" w:name="_Toc17433_WPSOffice_Level2"/>
      <w:r>
        <w:rPr>
          <w:rFonts w:ascii="仿宋_GB2312" w:eastAsia="仿宋_GB2312" w:hAnsi="仿宋_GB2312" w:cs="仿宋_GB2312" w:hint="eastAsia"/>
          <w:sz w:val="28"/>
          <w:szCs w:val="28"/>
        </w:rPr>
        <w:lastRenderedPageBreak/>
        <w:t xml:space="preserve">附件                   </w:t>
      </w:r>
      <w:r>
        <w:rPr>
          <w:rFonts w:ascii="仿宋_GB2312" w:eastAsia="仿宋_GB2312" w:hAnsi="仿宋_GB2312" w:cs="仿宋_GB2312" w:hint="eastAsia"/>
        </w:rPr>
        <w:t xml:space="preserve"> 评分细则</w:t>
      </w:r>
      <w:bookmarkEnd w:id="110"/>
    </w:p>
    <w:p w:rsidR="00F825BB" w:rsidRDefault="00F825BB" w:rsidP="00F825BB">
      <w:pPr>
        <w:jc w:val="center"/>
        <w:rPr>
          <w:rFonts w:ascii="仿宋_GB2312" w:eastAsia="仿宋_GB2312" w:hAnsi="仿宋_GB2312" w:cs="仿宋_GB2312"/>
          <w:b/>
          <w:sz w:val="28"/>
          <w:szCs w:val="28"/>
        </w:rPr>
      </w:pPr>
      <w:bookmarkStart w:id="111" w:name="_Toc28142_WPSOffice_Level2"/>
      <w:r>
        <w:rPr>
          <w:rFonts w:ascii="仿宋_GB2312" w:eastAsia="仿宋_GB2312" w:hAnsi="仿宋_GB2312" w:cs="仿宋_GB2312" w:hint="eastAsia"/>
          <w:b/>
          <w:sz w:val="28"/>
          <w:szCs w:val="28"/>
        </w:rPr>
        <w:t>（综合评分法适用）</w:t>
      </w:r>
      <w:bookmarkEnd w:id="111"/>
    </w:p>
    <w:sdt>
      <w:sdtPr>
        <w:alias w:val="评分标准和评分细则"/>
        <w:tag w:val="评分标准和评分细则"/>
        <w:id w:val="1216706615"/>
      </w:sdtPr>
      <w:sdtEndPr>
        <w:rPr>
          <w:rFonts w:ascii="仿宋" w:hAnsi="仿宋"/>
        </w:rPr>
      </w:sdtEndPr>
      <w:sdtContent>
        <w:p w:rsidR="00A57130" w:rsidRPr="00F547BB" w:rsidRDefault="0019781E"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snapToGrid w:val="0"/>
                      <w:rPr>
                        <w:rFonts w:ascii="仿宋" w:hAnsi="仿宋"/>
                        <w:sz w:val="21"/>
                        <w:szCs w:val="21"/>
                      </w:rPr>
                    </w:pPr>
                    <w:r>
                      <w:rPr>
                        <w:rFonts w:ascii="仿宋" w:hAnsi="仿宋" w:hint="eastAsia"/>
                        <w:sz w:val="21"/>
                        <w:szCs w:val="21"/>
                      </w:rPr>
                      <w:t>全部</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E7FFE" w:rsidTr="00011FDC">
            <w:trPr>
              <w:trHeight w:val="545"/>
            </w:trPr>
            <w:tc>
              <w:tcPr>
                <w:tcW w:w="700" w:type="pct"/>
                <w:vMerge w:val="restart"/>
                <w:tcBorders>
                  <w:top w:val="single" w:sz="4" w:space="0" w:color="auto"/>
                  <w:left w:val="single" w:sz="4" w:space="0" w:color="auto"/>
                  <w:right w:val="single" w:sz="4" w:space="0" w:color="auto"/>
                </w:tcBorders>
                <w:vAlign w:val="center"/>
                <w:hideMark/>
              </w:tcPr>
              <w:p w:rsidR="003E7FFE" w:rsidRDefault="00243DAF" w:rsidP="003E7FFE">
                <w:pPr>
                  <w:snapToGrid w:val="0"/>
                  <w:rPr>
                    <w:rFonts w:ascii="仿宋" w:hAnsi="仿宋" w:cs="Arial"/>
                    <w:color w:val="000000" w:themeColor="text1"/>
                    <w:sz w:val="21"/>
                    <w:szCs w:val="21"/>
                  </w:rPr>
                </w:pPr>
                <w:r>
                  <w:rPr>
                    <w:rFonts w:ascii="仿宋" w:hAnsi="仿宋" w:cs="Arial" w:hint="eastAsia"/>
                    <w:color w:val="000000" w:themeColor="text1"/>
                    <w:sz w:val="21"/>
                    <w:szCs w:val="21"/>
                  </w:rPr>
                  <w:t>技术商务部分</w:t>
                </w:r>
              </w:p>
            </w:tc>
            <w:tc>
              <w:tcPr>
                <w:tcW w:w="635"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rPr>
                    <w:rFonts w:ascii="仿宋" w:hAnsi="仿宋" w:cs="仿宋"/>
                    <w:szCs w:val="21"/>
                  </w:rPr>
                </w:pPr>
                <w:r>
                  <w:rPr>
                    <w:rFonts w:ascii="仿宋" w:hAnsi="仿宋" w:cs="仿宋" w:hint="eastAsia"/>
                    <w:szCs w:val="21"/>
                    <w:lang w:bidi="ar"/>
                  </w:rPr>
                  <w:t>项目需求响应情况</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rPr>
                    <w:rFonts w:ascii="仿宋" w:hAnsi="仿宋" w:cs="仿宋"/>
                    <w:szCs w:val="21"/>
                  </w:rPr>
                </w:pPr>
                <w:r>
                  <w:rPr>
                    <w:rFonts w:ascii="仿宋" w:hAnsi="仿宋" w:cs="仿宋" w:hint="eastAsia"/>
                    <w:szCs w:val="21"/>
                    <w:lang w:bidi="ar"/>
                  </w:rPr>
                  <w:t>根据投标文件对招标文件需求的响应程度，</w:t>
                </w:r>
                <w:proofErr w:type="gramStart"/>
                <w:r>
                  <w:rPr>
                    <w:rFonts w:ascii="仿宋" w:hAnsi="仿宋" w:cs="仿宋" w:hint="eastAsia"/>
                    <w:szCs w:val="21"/>
                    <w:lang w:bidi="ar"/>
                  </w:rPr>
                  <w:t>优得</w:t>
                </w:r>
                <w:proofErr w:type="gramEnd"/>
                <w:r>
                  <w:rPr>
                    <w:rFonts w:ascii="仿宋" w:hAnsi="仿宋" w:cs="仿宋" w:hint="eastAsia"/>
                    <w:szCs w:val="21"/>
                    <w:lang w:bidi="ar"/>
                  </w:rPr>
                  <w:t>10-7分，</w:t>
                </w:r>
                <w:proofErr w:type="gramStart"/>
                <w:r>
                  <w:rPr>
                    <w:rFonts w:ascii="仿宋" w:hAnsi="仿宋" w:cs="仿宋" w:hint="eastAsia"/>
                    <w:szCs w:val="21"/>
                    <w:lang w:bidi="ar"/>
                  </w:rPr>
                  <w:t>良得</w:t>
                </w:r>
                <w:proofErr w:type="gramEnd"/>
                <w:r>
                  <w:rPr>
                    <w:rFonts w:ascii="仿宋" w:hAnsi="仿宋" w:cs="仿宋" w:hint="eastAsia"/>
                    <w:szCs w:val="21"/>
                    <w:lang w:bidi="ar"/>
                  </w:rPr>
                  <w:t>6-4分，一般得3-1分。</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sz w:val="21"/>
                    <w:szCs w:val="21"/>
                  </w:rPr>
                </w:pPr>
                <w:r>
                  <w:rPr>
                    <w:rFonts w:ascii="仿宋" w:hAnsi="仿宋" w:cs="仿宋" w:hint="eastAsia"/>
                    <w:sz w:val="21"/>
                    <w:szCs w:val="21"/>
                  </w:rPr>
                  <w:t>10</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011FDC">
            <w:trPr>
              <w:trHeight w:val="545"/>
            </w:trPr>
            <w:tc>
              <w:tcPr>
                <w:tcW w:w="0" w:type="auto"/>
                <w:vMerge/>
                <w:tcBorders>
                  <w:left w:val="single" w:sz="4" w:space="0" w:color="auto"/>
                  <w:right w:val="single" w:sz="4" w:space="0" w:color="auto"/>
                </w:tcBorders>
                <w:vAlign w:val="center"/>
                <w:hideMark/>
              </w:tcPr>
              <w:p w:rsidR="003E7FFE" w:rsidRDefault="0019781E" w:rsidP="003E7FFE">
                <w:pPr>
                  <w:snapToGrid w:val="0"/>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sz w:val="21"/>
                    <w:szCs w:val="21"/>
                  </w:rPr>
                </w:pPr>
                <w:r>
                  <w:rPr>
                    <w:rFonts w:ascii="仿宋" w:hAnsi="仿宋" w:cs="仿宋" w:hint="eastAsia"/>
                    <w:sz w:val="21"/>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rPr>
                    <w:rFonts w:ascii="仿宋" w:hAnsi="仿宋" w:cs="仿宋"/>
                    <w:szCs w:val="21"/>
                  </w:rPr>
                </w:pPr>
                <w:r>
                  <w:rPr>
                    <w:rFonts w:ascii="仿宋" w:hAnsi="仿宋" w:cs="仿宋" w:hint="eastAsia"/>
                    <w:szCs w:val="21"/>
                    <w:lang w:bidi="ar"/>
                  </w:rPr>
                  <w:t>投标人根据本项目所需要的服务，自行编制更优质更符合招标方满意的服务方案，评委根据服务方案专业性、可行性、合理性、全面性及理赔流程合理性进行综合评估：优秀为10-7分；良好为7-4分；一般为3-1分。</w:t>
                </w:r>
              </w:p>
              <w:p w:rsidR="003E7FFE" w:rsidRDefault="00243DAF" w:rsidP="003E7FFE">
                <w:pPr>
                  <w:snapToGrid w:val="0"/>
                  <w:spacing w:line="276" w:lineRule="auto"/>
                  <w:rPr>
                    <w:rFonts w:ascii="仿宋" w:hAnsi="仿宋" w:cs="仿宋"/>
                    <w:szCs w:val="21"/>
                  </w:rPr>
                </w:pPr>
                <w:r>
                  <w:rPr>
                    <w:rFonts w:ascii="仿宋" w:hAnsi="仿宋" w:cs="仿宋" w:hint="eastAsia"/>
                    <w:b/>
                    <w:szCs w:val="21"/>
                    <w:lang w:bidi="ar"/>
                  </w:rPr>
                  <w:t>评审依据：</w:t>
                </w:r>
                <w:r>
                  <w:rPr>
                    <w:rFonts w:ascii="仿宋" w:hAnsi="仿宋" w:cs="仿宋" w:hint="eastAsia"/>
                    <w:szCs w:val="21"/>
                    <w:lang w:bidi="ar"/>
                  </w:rPr>
                  <w:t>提供承诺书，加盖投标人公章。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sz w:val="21"/>
                    <w:szCs w:val="21"/>
                  </w:rPr>
                </w:pPr>
                <w:r>
                  <w:rPr>
                    <w:rFonts w:ascii="仿宋" w:hAnsi="仿宋" w:cs="仿宋" w:hint="eastAsia"/>
                    <w:sz w:val="21"/>
                    <w:szCs w:val="21"/>
                  </w:rPr>
                  <w:t>10</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404014">
            <w:trPr>
              <w:trHeight w:val="545"/>
            </w:trPr>
            <w:tc>
              <w:tcPr>
                <w:tcW w:w="0" w:type="auto"/>
                <w:vMerge/>
                <w:tcBorders>
                  <w:left w:val="single" w:sz="4" w:space="0" w:color="auto"/>
                  <w:right w:val="single" w:sz="4" w:space="0" w:color="auto"/>
                </w:tcBorders>
                <w:vAlign w:val="center"/>
                <w:hideMark/>
              </w:tcPr>
              <w:p w:rsidR="003E7FFE" w:rsidRDefault="0019781E" w:rsidP="003E7FFE">
                <w:pPr>
                  <w:snapToGrid w:val="0"/>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sz w:val="21"/>
                    <w:szCs w:val="21"/>
                  </w:rPr>
                </w:pPr>
                <w:r>
                  <w:rPr>
                    <w:rFonts w:ascii="仿宋" w:hAnsi="仿宋" w:cs="仿宋" w:hint="eastAsia"/>
                    <w:sz w:val="21"/>
                    <w:szCs w:val="21"/>
                  </w:rPr>
                  <w:t>服务的经验</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Default="00243DAF" w:rsidP="003E7FFE">
                <w:r>
                  <w:rPr>
                    <w:rFonts w:hint="eastAsia"/>
                  </w:rPr>
                  <w:t>投标人在本地区承办的大型政府统保项目的承办经验，每个项目得</w:t>
                </w:r>
                <w:r>
                  <w:rPr>
                    <w:rFonts w:hint="eastAsia"/>
                  </w:rPr>
                  <w:t>2</w:t>
                </w:r>
                <w:r>
                  <w:rPr>
                    <w:rFonts w:hint="eastAsia"/>
                  </w:rPr>
                  <w:t>分，最多得</w:t>
                </w:r>
                <w:r>
                  <w:rPr>
                    <w:rFonts w:hint="eastAsia"/>
                  </w:rPr>
                  <w:t>10</w:t>
                </w:r>
                <w:r>
                  <w:rPr>
                    <w:rFonts w:hint="eastAsia"/>
                  </w:rPr>
                  <w:t>分。</w:t>
                </w:r>
              </w:p>
              <w:p w:rsidR="003E7FFE" w:rsidRDefault="00243DAF" w:rsidP="003E7FFE">
                <w:pPr>
                  <w:rPr>
                    <w:rFonts w:ascii="仿宋" w:hAnsi="仿宋" w:cs="仿宋"/>
                    <w:szCs w:val="21"/>
                  </w:rPr>
                </w:pPr>
                <w:r>
                  <w:rPr>
                    <w:rFonts w:hint="eastAsia"/>
                    <w:b/>
                    <w:bCs/>
                  </w:rPr>
                  <w:t>评审依据：</w:t>
                </w:r>
                <w:r>
                  <w:rPr>
                    <w:rFonts w:hint="eastAsia"/>
                  </w:rPr>
                  <w:t>以有效合同及保单复印件为评分依据</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adjustRightInd w:val="0"/>
                  <w:snapToGrid w:val="0"/>
                  <w:spacing w:line="276" w:lineRule="auto"/>
                  <w:jc w:val="center"/>
                  <w:rPr>
                    <w:rFonts w:ascii="仿宋" w:hAnsi="仿宋" w:cs="仿宋"/>
                    <w:sz w:val="21"/>
                    <w:szCs w:val="21"/>
                  </w:rPr>
                </w:pPr>
                <w:r>
                  <w:rPr>
                    <w:rFonts w:ascii="仿宋" w:hAnsi="仿宋" w:cs="仿宋" w:hint="eastAsia"/>
                    <w:sz w:val="21"/>
                    <w:szCs w:val="21"/>
                  </w:rPr>
                  <w:t>10</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404014">
            <w:trPr>
              <w:trHeight w:val="545"/>
            </w:trPr>
            <w:tc>
              <w:tcPr>
                <w:tcW w:w="0" w:type="auto"/>
                <w:vMerge/>
                <w:tcBorders>
                  <w:left w:val="single" w:sz="4" w:space="0" w:color="auto"/>
                  <w:right w:val="single" w:sz="4" w:space="0" w:color="auto"/>
                </w:tcBorders>
                <w:vAlign w:val="center"/>
                <w:hideMark/>
              </w:tcPr>
              <w:p w:rsidR="003E7FFE" w:rsidRDefault="0019781E" w:rsidP="003E7FFE">
                <w:pPr>
                  <w:snapToGrid w:val="0"/>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3E7FFE" w:rsidRDefault="0019781E" w:rsidP="003E7FFE">
                <w:pPr>
                  <w:rPr>
                    <w:rFonts w:ascii="仿宋" w:hAnsi="仿宋" w:cs="仿宋"/>
                    <w:szCs w:val="22"/>
                  </w:rPr>
                </w:pPr>
              </w:p>
            </w:tc>
            <w:tc>
              <w:tcPr>
                <w:tcW w:w="2649" w:type="pct"/>
                <w:tcBorders>
                  <w:top w:val="single" w:sz="4" w:space="0" w:color="auto"/>
                  <w:left w:val="single" w:sz="4" w:space="0" w:color="auto"/>
                  <w:bottom w:val="single" w:sz="4" w:space="0" w:color="auto"/>
                  <w:right w:val="single" w:sz="4" w:space="0" w:color="auto"/>
                </w:tcBorders>
                <w:vAlign w:val="center"/>
              </w:tcPr>
              <w:p w:rsidR="003E7FFE" w:rsidRDefault="00243DAF" w:rsidP="003E7FFE">
                <w:r>
                  <w:rPr>
                    <w:rFonts w:hint="eastAsia"/>
                  </w:rPr>
                  <w:t>投标人在本地区承办的大型政府统保项目的理赔经验，每个项目得</w:t>
                </w:r>
                <w:r>
                  <w:rPr>
                    <w:rFonts w:hint="eastAsia"/>
                  </w:rPr>
                  <w:t>2</w:t>
                </w:r>
                <w:r>
                  <w:rPr>
                    <w:rFonts w:hint="eastAsia"/>
                  </w:rPr>
                  <w:t>分，最多得</w:t>
                </w:r>
                <w:r>
                  <w:rPr>
                    <w:rFonts w:hint="eastAsia"/>
                  </w:rPr>
                  <w:t>10</w:t>
                </w:r>
                <w:r>
                  <w:rPr>
                    <w:rFonts w:hint="eastAsia"/>
                  </w:rPr>
                  <w:t>分。</w:t>
                </w:r>
              </w:p>
              <w:p w:rsidR="003E7FFE" w:rsidRDefault="00243DAF" w:rsidP="003E7FFE">
                <w:pPr>
                  <w:rPr>
                    <w:rFonts w:ascii="仿宋" w:hAnsi="仿宋" w:cs="仿宋"/>
                    <w:b/>
                    <w:szCs w:val="21"/>
                  </w:rPr>
                </w:pPr>
                <w:r>
                  <w:rPr>
                    <w:rFonts w:hint="eastAsia"/>
                    <w:b/>
                    <w:bCs/>
                  </w:rPr>
                  <w:t>评审依据：</w:t>
                </w:r>
                <w:r>
                  <w:rPr>
                    <w:rFonts w:hint="eastAsia"/>
                  </w:rPr>
                  <w:t>以理赔单证及赔案证明为评分依据</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adjustRightInd w:val="0"/>
                  <w:snapToGrid w:val="0"/>
                  <w:spacing w:line="276" w:lineRule="auto"/>
                  <w:jc w:val="center"/>
                  <w:rPr>
                    <w:rFonts w:ascii="仿宋" w:hAnsi="仿宋" w:cs="仿宋"/>
                    <w:sz w:val="21"/>
                    <w:szCs w:val="21"/>
                  </w:rPr>
                </w:pPr>
                <w:r>
                  <w:rPr>
                    <w:rFonts w:ascii="仿宋" w:hAnsi="仿宋" w:cs="仿宋" w:hint="eastAsia"/>
                    <w:sz w:val="21"/>
                    <w:szCs w:val="21"/>
                  </w:rPr>
                  <w:t>10</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011FDC">
            <w:trPr>
              <w:trHeight w:val="545"/>
            </w:trPr>
            <w:tc>
              <w:tcPr>
                <w:tcW w:w="0" w:type="auto"/>
                <w:vMerge/>
                <w:tcBorders>
                  <w:left w:val="single" w:sz="4" w:space="0" w:color="auto"/>
                  <w:right w:val="single" w:sz="4" w:space="0" w:color="auto"/>
                </w:tcBorders>
                <w:vAlign w:val="center"/>
                <w:hideMark/>
              </w:tcPr>
              <w:p w:rsidR="003E7FFE" w:rsidRDefault="0019781E" w:rsidP="003E7FFE">
                <w:pPr>
                  <w:snapToGrid w:val="0"/>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jc w:val="center"/>
                  <w:rPr>
                    <w:rFonts w:ascii="仿宋" w:hAnsi="仿宋" w:cs="仿宋"/>
                    <w:szCs w:val="22"/>
                  </w:rPr>
                </w:pPr>
                <w:r>
                  <w:rPr>
                    <w:rFonts w:ascii="仿宋" w:hAnsi="仿宋" w:cs="仿宋" w:hint="eastAsia"/>
                    <w:szCs w:val="22"/>
                  </w:rPr>
                  <w:t>服务</w:t>
                </w:r>
                <w:r>
                  <w:rPr>
                    <w:rFonts w:ascii="仿宋" w:hAnsi="仿宋" w:cs="仿宋"/>
                    <w:szCs w:val="22"/>
                  </w:rPr>
                  <w:t>评价</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rPr>
                    <w:rFonts w:ascii="仿宋" w:hAnsi="仿宋" w:cs="仿宋"/>
                    <w:szCs w:val="21"/>
                  </w:rPr>
                </w:pPr>
                <w:r>
                  <w:rPr>
                    <w:rFonts w:ascii="仿宋" w:hAnsi="仿宋" w:cs="仿宋" w:hint="eastAsia"/>
                    <w:szCs w:val="21"/>
                    <w:lang w:bidi="ar"/>
                  </w:rPr>
                  <w:t>根据中国保险行业协会2</w:t>
                </w:r>
                <w:r>
                  <w:rPr>
                    <w:rFonts w:ascii="仿宋" w:hAnsi="仿宋" w:cs="仿宋"/>
                    <w:szCs w:val="21"/>
                    <w:lang w:bidi="ar"/>
                  </w:rPr>
                  <w:t>018</w:t>
                </w:r>
                <w:r>
                  <w:rPr>
                    <w:rFonts w:ascii="仿宋" w:hAnsi="仿宋" w:cs="仿宋" w:hint="eastAsia"/>
                    <w:szCs w:val="21"/>
                    <w:lang w:bidi="ar"/>
                  </w:rPr>
                  <w:t>年度保险公司法人机构服务评价结果，投标人所属法人机构对应的评定等级：为A级以上的，得5分；为B级以上的，得3分；为C级以下或投标人所属法人机构未参与评价的，得0分。</w:t>
                </w:r>
              </w:p>
              <w:p w:rsidR="003E7FFE" w:rsidRDefault="00243DAF" w:rsidP="003E7FFE">
                <w:r>
                  <w:rPr>
                    <w:rFonts w:ascii="仿宋" w:hAnsi="仿宋" w:cs="仿宋" w:hint="eastAsia"/>
                    <w:b/>
                    <w:szCs w:val="21"/>
                    <w:lang w:bidi="ar"/>
                  </w:rPr>
                  <w:t>评审依据：</w:t>
                </w:r>
                <w:r>
                  <w:rPr>
                    <w:rFonts w:ascii="仿宋" w:hAnsi="仿宋" w:cs="仿宋" w:hint="eastAsia"/>
                    <w:szCs w:val="21"/>
                    <w:lang w:bidi="ar"/>
                  </w:rPr>
                  <w:t>提供相关证明材料复印件，加盖投标人公章。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adjustRightInd w:val="0"/>
                  <w:snapToGrid w:val="0"/>
                  <w:spacing w:line="276" w:lineRule="auto"/>
                  <w:jc w:val="center"/>
                  <w:rPr>
                    <w:rFonts w:ascii="仿宋" w:hAnsi="仿宋" w:cs="仿宋"/>
                    <w:sz w:val="21"/>
                    <w:szCs w:val="21"/>
                  </w:rPr>
                </w:pPr>
                <w:r>
                  <w:rPr>
                    <w:rFonts w:ascii="仿宋" w:hAnsi="仿宋" w:cs="仿宋" w:hint="eastAsia"/>
                    <w:sz w:val="21"/>
                    <w:szCs w:val="21"/>
                  </w:rPr>
                  <w:t>5</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011FDC">
            <w:trPr>
              <w:trHeight w:val="545"/>
            </w:trPr>
            <w:tc>
              <w:tcPr>
                <w:tcW w:w="0" w:type="auto"/>
                <w:vMerge/>
                <w:tcBorders>
                  <w:left w:val="single" w:sz="4" w:space="0" w:color="auto"/>
                  <w:right w:val="single" w:sz="4" w:space="0" w:color="auto"/>
                </w:tcBorders>
                <w:vAlign w:val="center"/>
                <w:hideMark/>
              </w:tcPr>
              <w:p w:rsidR="003E7FFE" w:rsidRDefault="0019781E" w:rsidP="003E7FFE">
                <w:pPr>
                  <w:snapToGrid w:val="0"/>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szCs w:val="21"/>
                  </w:rPr>
                </w:pPr>
                <w:r>
                  <w:rPr>
                    <w:rFonts w:ascii="仿宋" w:hAnsi="仿宋" w:cs="仿宋" w:hint="eastAsia"/>
                    <w:w w:val="95"/>
                    <w:szCs w:val="21"/>
                    <w:lang w:bidi="ar"/>
                  </w:rPr>
                  <w:t>经营评价</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rPr>
                    <w:rFonts w:ascii="仿宋" w:hAnsi="仿宋" w:cs="仿宋"/>
                    <w:szCs w:val="21"/>
                  </w:rPr>
                </w:pPr>
                <w:r>
                  <w:rPr>
                    <w:rFonts w:ascii="仿宋" w:hAnsi="仿宋" w:cs="仿宋" w:hint="eastAsia"/>
                    <w:szCs w:val="21"/>
                    <w:lang w:bidi="ar"/>
                  </w:rPr>
                  <w:t>根据中国保险行业协会2</w:t>
                </w:r>
                <w:r>
                  <w:rPr>
                    <w:rFonts w:ascii="仿宋" w:hAnsi="仿宋" w:cs="仿宋"/>
                    <w:szCs w:val="21"/>
                    <w:lang w:bidi="ar"/>
                  </w:rPr>
                  <w:t>018</w:t>
                </w:r>
                <w:r>
                  <w:rPr>
                    <w:rFonts w:ascii="仿宋" w:hAnsi="仿宋" w:cs="仿宋" w:hint="eastAsia"/>
                    <w:szCs w:val="21"/>
                    <w:lang w:bidi="ar"/>
                  </w:rPr>
                  <w:t>年度保险公司</w:t>
                </w:r>
                <w:r>
                  <w:rPr>
                    <w:rFonts w:ascii="仿宋" w:hAnsi="仿宋" w:cs="仿宋" w:hint="eastAsia"/>
                    <w:szCs w:val="21"/>
                    <w:lang w:bidi="ar"/>
                  </w:rPr>
                  <w:lastRenderedPageBreak/>
                  <w:t>法人机构经营评价结果，投标人所属法人机构对应的评定等级：为A级以上的，得5分；为B级以上的，得3分；为C级以下或投标人所属法人机构未参与评价的，得0分。</w:t>
                </w:r>
              </w:p>
              <w:p w:rsidR="003E7FFE" w:rsidRDefault="00243DAF" w:rsidP="003E7FFE">
                <w:pPr>
                  <w:snapToGrid w:val="0"/>
                  <w:spacing w:line="276" w:lineRule="auto"/>
                  <w:rPr>
                    <w:rFonts w:ascii="仿宋" w:hAnsi="仿宋" w:cs="仿宋"/>
                    <w:kern w:val="0"/>
                    <w:szCs w:val="21"/>
                  </w:rPr>
                </w:pPr>
                <w:r>
                  <w:rPr>
                    <w:rFonts w:ascii="仿宋" w:hAnsi="仿宋" w:cs="仿宋" w:hint="eastAsia"/>
                    <w:b/>
                    <w:szCs w:val="21"/>
                    <w:lang w:bidi="ar"/>
                  </w:rPr>
                  <w:t>评审依据：</w:t>
                </w:r>
                <w:r>
                  <w:rPr>
                    <w:rFonts w:ascii="仿宋" w:hAnsi="仿宋" w:cs="仿宋" w:hint="eastAsia"/>
                    <w:szCs w:val="21"/>
                    <w:lang w:bidi="ar"/>
                  </w:rPr>
                  <w:t>提供相关证明材料复印件，加盖投标人公章。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sz w:val="21"/>
                    <w:szCs w:val="21"/>
                  </w:rPr>
                </w:pPr>
                <w:r>
                  <w:rPr>
                    <w:rFonts w:ascii="仿宋" w:hAnsi="仿宋" w:cs="仿宋" w:hint="eastAsia"/>
                    <w:sz w:val="21"/>
                    <w:szCs w:val="21"/>
                  </w:rPr>
                  <w:lastRenderedPageBreak/>
                  <w:t>5</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4E2258">
            <w:trPr>
              <w:trHeight w:val="545"/>
            </w:trPr>
            <w:tc>
              <w:tcPr>
                <w:tcW w:w="700" w:type="pct"/>
                <w:vMerge/>
                <w:tcBorders>
                  <w:left w:val="single" w:sz="4" w:space="0" w:color="auto"/>
                  <w:right w:val="single" w:sz="4" w:space="0" w:color="auto"/>
                </w:tcBorders>
                <w:vAlign w:val="center"/>
                <w:hideMark/>
              </w:tcPr>
              <w:p w:rsidR="003E7FFE" w:rsidRDefault="0019781E" w:rsidP="003E7FFE">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tcPr>
              <w:p w:rsidR="003E7FFE" w:rsidRDefault="0019781E" w:rsidP="003E7FFE">
                <w:pPr>
                  <w:snapToGrid w:val="0"/>
                  <w:spacing w:line="276" w:lineRule="auto"/>
                  <w:rPr>
                    <w:rFonts w:ascii="仿宋" w:hAnsi="仿宋" w:cs="仿宋"/>
                    <w:w w:val="95"/>
                    <w:szCs w:val="21"/>
                  </w:rPr>
                </w:pPr>
              </w:p>
              <w:p w:rsidR="003E7FFE" w:rsidRDefault="0019781E" w:rsidP="003E7FFE">
                <w:pPr>
                  <w:snapToGrid w:val="0"/>
                  <w:spacing w:line="276" w:lineRule="auto"/>
                  <w:rPr>
                    <w:rFonts w:ascii="仿宋" w:hAnsi="仿宋" w:cs="仿宋"/>
                    <w:w w:val="95"/>
                    <w:szCs w:val="21"/>
                  </w:rPr>
                </w:pPr>
              </w:p>
              <w:p w:rsidR="003E7FFE" w:rsidRDefault="0019781E" w:rsidP="003E7FFE">
                <w:pPr>
                  <w:snapToGrid w:val="0"/>
                  <w:spacing w:line="276" w:lineRule="auto"/>
                  <w:rPr>
                    <w:rFonts w:ascii="仿宋" w:hAnsi="仿宋" w:cs="仿宋"/>
                    <w:w w:val="95"/>
                    <w:szCs w:val="21"/>
                  </w:rPr>
                </w:pPr>
              </w:p>
              <w:p w:rsidR="003E7FFE" w:rsidRDefault="00243DAF" w:rsidP="003E7FFE">
                <w:pPr>
                  <w:snapToGrid w:val="0"/>
                  <w:spacing w:line="276" w:lineRule="auto"/>
                  <w:jc w:val="center"/>
                  <w:rPr>
                    <w:rFonts w:ascii="仿宋" w:hAnsi="仿宋" w:cs="仿宋"/>
                    <w:w w:val="95"/>
                    <w:szCs w:val="21"/>
                  </w:rPr>
                </w:pPr>
                <w:r>
                  <w:rPr>
                    <w:rFonts w:ascii="仿宋" w:hAnsi="仿宋" w:cs="仿宋" w:hint="eastAsia"/>
                    <w:w w:val="95"/>
                    <w:szCs w:val="21"/>
                    <w:lang w:bidi="ar"/>
                  </w:rPr>
                  <w:t>偿付能力充足率</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rPr>
                    <w:rFonts w:ascii="仿宋" w:hAnsi="仿宋" w:cs="仿宋"/>
                    <w:szCs w:val="21"/>
                  </w:rPr>
                </w:pPr>
                <w:r>
                  <w:rPr>
                    <w:rFonts w:ascii="仿宋" w:hAnsi="仿宋" w:cs="仿宋" w:hint="eastAsia"/>
                    <w:szCs w:val="21"/>
                    <w:lang w:bidi="ar"/>
                  </w:rPr>
                  <w:t>根据投标人所属法人机构核心偿付能力充足率进行评价：</w:t>
                </w:r>
              </w:p>
              <w:p w:rsidR="003E7FFE" w:rsidRDefault="00243DAF" w:rsidP="003E7FFE">
                <w:pPr>
                  <w:snapToGrid w:val="0"/>
                  <w:spacing w:line="276" w:lineRule="auto"/>
                  <w:rPr>
                    <w:rFonts w:ascii="仿宋" w:hAnsi="仿宋" w:cs="仿宋"/>
                    <w:szCs w:val="21"/>
                  </w:rPr>
                </w:pPr>
                <w:r>
                  <w:rPr>
                    <w:rFonts w:ascii="仿宋" w:hAnsi="仿宋" w:cs="仿宋" w:hint="eastAsia"/>
                    <w:szCs w:val="21"/>
                    <w:lang w:bidi="ar"/>
                  </w:rPr>
                  <w:t>在200%(含)以上的，得</w:t>
                </w:r>
                <w:r>
                  <w:rPr>
                    <w:rFonts w:ascii="仿宋" w:hAnsi="仿宋" w:cs="仿宋"/>
                    <w:szCs w:val="21"/>
                    <w:lang w:bidi="ar"/>
                  </w:rPr>
                  <w:t>10</w:t>
                </w:r>
                <w:r>
                  <w:rPr>
                    <w:rFonts w:ascii="仿宋" w:hAnsi="仿宋" w:cs="仿宋" w:hint="eastAsia"/>
                    <w:szCs w:val="21"/>
                    <w:lang w:bidi="ar"/>
                  </w:rPr>
                  <w:t>分；在150%（含）到200%之间的，得</w:t>
                </w:r>
                <w:r>
                  <w:rPr>
                    <w:rFonts w:ascii="仿宋" w:hAnsi="仿宋" w:cs="仿宋"/>
                    <w:szCs w:val="21"/>
                    <w:lang w:bidi="ar"/>
                  </w:rPr>
                  <w:t>6</w:t>
                </w:r>
                <w:r>
                  <w:rPr>
                    <w:rFonts w:ascii="仿宋" w:hAnsi="仿宋" w:cs="仿宋" w:hint="eastAsia"/>
                    <w:szCs w:val="21"/>
                    <w:lang w:bidi="ar"/>
                  </w:rPr>
                  <w:t>分；在100%（含）到150%之间的，得</w:t>
                </w:r>
                <w:r>
                  <w:rPr>
                    <w:rFonts w:ascii="仿宋" w:hAnsi="仿宋" w:cs="仿宋"/>
                    <w:szCs w:val="21"/>
                    <w:lang w:bidi="ar"/>
                  </w:rPr>
                  <w:t>3</w:t>
                </w:r>
                <w:r>
                  <w:rPr>
                    <w:rFonts w:ascii="仿宋" w:hAnsi="仿宋" w:cs="仿宋" w:hint="eastAsia"/>
                    <w:szCs w:val="21"/>
                    <w:lang w:bidi="ar"/>
                  </w:rPr>
                  <w:t>分；在100%以下的，不得分。</w:t>
                </w:r>
              </w:p>
              <w:p w:rsidR="003E7FFE" w:rsidRDefault="00243DAF" w:rsidP="003E7FFE">
                <w:pPr>
                  <w:snapToGrid w:val="0"/>
                  <w:spacing w:line="276" w:lineRule="auto"/>
                  <w:rPr>
                    <w:rFonts w:ascii="仿宋" w:hAnsi="仿宋" w:cs="仿宋"/>
                    <w:szCs w:val="21"/>
                  </w:rPr>
                </w:pPr>
                <w:r>
                  <w:rPr>
                    <w:rFonts w:ascii="仿宋" w:hAnsi="仿宋" w:cs="仿宋" w:hint="eastAsia"/>
                    <w:b/>
                    <w:szCs w:val="21"/>
                    <w:lang w:bidi="ar"/>
                  </w:rPr>
                  <w:t>评审依据：</w:t>
                </w:r>
                <w:r>
                  <w:rPr>
                    <w:rFonts w:ascii="仿宋" w:hAnsi="仿宋" w:cs="仿宋" w:hint="eastAsia"/>
                    <w:szCs w:val="21"/>
                    <w:lang w:bidi="ar"/>
                  </w:rPr>
                  <w:t>提供投标人所属法人机构2</w:t>
                </w:r>
                <w:r>
                  <w:rPr>
                    <w:rFonts w:ascii="仿宋" w:hAnsi="仿宋" w:cs="仿宋"/>
                    <w:szCs w:val="21"/>
                    <w:lang w:bidi="ar"/>
                  </w:rPr>
                  <w:t>018</w:t>
                </w:r>
                <w:r>
                  <w:rPr>
                    <w:rFonts w:ascii="仿宋" w:hAnsi="仿宋" w:cs="仿宋" w:hint="eastAsia"/>
                    <w:szCs w:val="21"/>
                    <w:lang w:bidi="ar"/>
                  </w:rPr>
                  <w:t>年度经审计的偿付能力报告复印件，加盖投标人公章。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sz w:val="21"/>
                    <w:szCs w:val="21"/>
                  </w:rPr>
                </w:pPr>
                <w:r>
                  <w:rPr>
                    <w:rFonts w:ascii="仿宋" w:hAnsi="仿宋" w:cs="仿宋"/>
                    <w:sz w:val="21"/>
                    <w:szCs w:val="21"/>
                  </w:rPr>
                  <w:t>10</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011FDC">
            <w:trPr>
              <w:trHeight w:val="545"/>
            </w:trPr>
            <w:tc>
              <w:tcPr>
                <w:tcW w:w="0" w:type="auto"/>
                <w:vMerge/>
                <w:tcBorders>
                  <w:left w:val="single" w:sz="4" w:space="0" w:color="auto"/>
                  <w:right w:val="single" w:sz="4" w:space="0" w:color="auto"/>
                </w:tcBorders>
                <w:vAlign w:val="center"/>
                <w:hideMark/>
              </w:tcPr>
              <w:p w:rsidR="003E7FFE" w:rsidRDefault="0019781E" w:rsidP="003E7FF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w w:val="95"/>
                    <w:szCs w:val="21"/>
                    <w:highlight w:val="yellow"/>
                  </w:rPr>
                </w:pPr>
                <w:r>
                  <w:rPr>
                    <w:rFonts w:ascii="仿宋" w:hAnsi="仿宋" w:cs="仿宋" w:hint="eastAsia"/>
                    <w:w w:val="95"/>
                    <w:szCs w:val="21"/>
                    <w:lang w:bidi="ar"/>
                  </w:rPr>
                  <w:t>机构设置</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rPr>
                    <w:rFonts w:ascii="仿宋" w:hAnsi="仿宋" w:cs="仿宋"/>
                    <w:szCs w:val="21"/>
                  </w:rPr>
                </w:pPr>
                <w:r>
                  <w:rPr>
                    <w:rFonts w:ascii="仿宋" w:hAnsi="仿宋" w:cs="仿宋" w:hint="eastAsia"/>
                    <w:szCs w:val="21"/>
                    <w:lang w:bidi="ar"/>
                  </w:rPr>
                  <w:t>根据投标人在本市辖区设立的分支机构数量进行评价：</w:t>
                </w:r>
              </w:p>
              <w:p w:rsidR="003E7FFE" w:rsidRDefault="00243DAF" w:rsidP="003E7FFE">
                <w:pPr>
                  <w:widowControl/>
                  <w:spacing w:line="276" w:lineRule="auto"/>
                  <w:rPr>
                    <w:rFonts w:ascii="仿宋" w:hAnsi="仿宋" w:cs="仿宋"/>
                    <w:szCs w:val="21"/>
                  </w:rPr>
                </w:pPr>
                <w:r>
                  <w:rPr>
                    <w:rFonts w:ascii="仿宋" w:hAnsi="仿宋" w:cs="仿宋" w:hint="eastAsia"/>
                    <w:szCs w:val="21"/>
                  </w:rPr>
                  <w:t>投标人已在项目所在地各县（区）设立分支机构并能在本地完成承办出单、理赔支付赔款等业务流程的，每设置一个机构得0.5分，最高得10分。</w:t>
                </w:r>
              </w:p>
              <w:p w:rsidR="003E7FFE" w:rsidRDefault="00243DAF" w:rsidP="003E7FFE">
                <w:pPr>
                  <w:snapToGrid w:val="0"/>
                  <w:spacing w:line="276" w:lineRule="auto"/>
                  <w:rPr>
                    <w:rFonts w:ascii="仿宋" w:hAnsi="仿宋" w:cs="仿宋"/>
                    <w:szCs w:val="21"/>
                    <w:highlight w:val="yellow"/>
                  </w:rPr>
                </w:pPr>
                <w:r>
                  <w:rPr>
                    <w:rFonts w:ascii="仿宋" w:hAnsi="仿宋" w:cs="仿宋" w:hint="eastAsia"/>
                    <w:b/>
                    <w:szCs w:val="21"/>
                    <w:lang w:bidi="ar"/>
                  </w:rPr>
                  <w:t>评审依据：</w:t>
                </w:r>
                <w:r>
                  <w:rPr>
                    <w:rFonts w:ascii="仿宋" w:hAnsi="仿宋" w:cs="仿宋" w:hint="eastAsia"/>
                    <w:szCs w:val="21"/>
                    <w:lang w:bidi="ar"/>
                  </w:rPr>
                  <w:t>提供分支机构营业执照副本复印件、经营保险业务许可证复印件，加盖投标人公章，未提供的不得分。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Default="00243DAF" w:rsidP="003E7FFE">
                <w:pPr>
                  <w:snapToGrid w:val="0"/>
                  <w:spacing w:line="276" w:lineRule="auto"/>
                  <w:jc w:val="center"/>
                  <w:rPr>
                    <w:rFonts w:ascii="仿宋" w:hAnsi="仿宋" w:cs="仿宋"/>
                    <w:sz w:val="21"/>
                    <w:szCs w:val="21"/>
                    <w:highlight w:val="yellow"/>
                  </w:rPr>
                </w:pPr>
                <w:r>
                  <w:rPr>
                    <w:rFonts w:ascii="仿宋" w:hAnsi="仿宋" w:cs="仿宋" w:hint="eastAsia"/>
                    <w:sz w:val="21"/>
                    <w:szCs w:val="21"/>
                  </w:rPr>
                  <w:t>10</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011FDC">
            <w:trPr>
              <w:trHeight w:val="545"/>
            </w:trPr>
            <w:tc>
              <w:tcPr>
                <w:tcW w:w="0" w:type="auto"/>
                <w:vMerge/>
                <w:tcBorders>
                  <w:left w:val="single" w:sz="4" w:space="0" w:color="auto"/>
                  <w:right w:val="single" w:sz="4" w:space="0" w:color="auto"/>
                </w:tcBorders>
                <w:vAlign w:val="center"/>
                <w:hideMark/>
              </w:tcPr>
              <w:p w:rsidR="003E7FFE" w:rsidRDefault="0019781E" w:rsidP="003E7FF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E7FFE" w:rsidRPr="00B65EDC" w:rsidRDefault="00243DAF" w:rsidP="003E7FFE">
                <w:pPr>
                  <w:widowControl/>
                  <w:spacing w:line="276" w:lineRule="auto"/>
                  <w:jc w:val="center"/>
                  <w:rPr>
                    <w:rFonts w:ascii="仿宋" w:hAnsi="仿宋" w:cs="仿宋"/>
                    <w:szCs w:val="21"/>
                  </w:rPr>
                </w:pPr>
                <w:r w:rsidRPr="00B65EDC">
                  <w:rPr>
                    <w:rFonts w:ascii="仿宋" w:hAnsi="仿宋" w:cs="仿宋" w:hint="eastAsia"/>
                    <w:szCs w:val="21"/>
                  </w:rPr>
                  <w:t>风险管</w:t>
                </w:r>
                <w:proofErr w:type="gramStart"/>
                <w:r w:rsidRPr="00B65EDC">
                  <w:rPr>
                    <w:rFonts w:ascii="仿宋" w:hAnsi="仿宋" w:cs="仿宋" w:hint="eastAsia"/>
                    <w:szCs w:val="21"/>
                  </w:rPr>
                  <w:t>控</w:t>
                </w:r>
                <w:r w:rsidRPr="00B65EDC">
                  <w:rPr>
                    <w:rFonts w:ascii="仿宋" w:hAnsi="仿宋" w:cs="仿宋"/>
                    <w:szCs w:val="21"/>
                  </w:rPr>
                  <w:t>方案</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3E7FFE" w:rsidRPr="00B65EDC" w:rsidRDefault="00243DAF" w:rsidP="003E7FFE">
                <w:pPr>
                  <w:widowControl/>
                  <w:spacing w:line="276" w:lineRule="auto"/>
                  <w:rPr>
                    <w:rFonts w:ascii="仿宋" w:hAnsi="仿宋" w:cs="仿宋"/>
                    <w:szCs w:val="21"/>
                  </w:rPr>
                </w:pPr>
                <w:r w:rsidRPr="00B65EDC">
                  <w:rPr>
                    <w:rFonts w:ascii="仿宋" w:hAnsi="仿宋" w:cs="仿宋" w:hint="eastAsia"/>
                    <w:szCs w:val="21"/>
                  </w:rPr>
                  <w:t>投标人对本项目进行全方位深入了解，能够正确认识本项目，阐述本项目具体风险点，并提出相应管控方案。评委根据方案横向综合比较，优秀得</w:t>
                </w:r>
                <w:r w:rsidRPr="00B65EDC">
                  <w:rPr>
                    <w:rFonts w:ascii="仿宋" w:hAnsi="仿宋" w:cs="仿宋"/>
                    <w:szCs w:val="21"/>
                  </w:rPr>
                  <w:t>10</w:t>
                </w:r>
                <w:r w:rsidRPr="00B65EDC">
                  <w:rPr>
                    <w:rFonts w:ascii="仿宋" w:hAnsi="仿宋" w:cs="仿宋" w:hint="eastAsia"/>
                    <w:szCs w:val="21"/>
                  </w:rPr>
                  <w:t>-</w:t>
                </w:r>
                <w:r w:rsidRPr="00B65EDC">
                  <w:rPr>
                    <w:rFonts w:ascii="仿宋" w:hAnsi="仿宋" w:cs="仿宋"/>
                    <w:szCs w:val="21"/>
                  </w:rPr>
                  <w:t>8</w:t>
                </w:r>
                <w:r w:rsidRPr="00B65EDC">
                  <w:rPr>
                    <w:rFonts w:ascii="仿宋" w:hAnsi="仿宋" w:cs="仿宋" w:hint="eastAsia"/>
                    <w:szCs w:val="21"/>
                  </w:rPr>
                  <w:t>分，良好得</w:t>
                </w:r>
                <w:r w:rsidRPr="00B65EDC">
                  <w:rPr>
                    <w:rFonts w:ascii="仿宋" w:hAnsi="仿宋" w:cs="仿宋"/>
                    <w:szCs w:val="21"/>
                  </w:rPr>
                  <w:t>7</w:t>
                </w:r>
                <w:r w:rsidRPr="00B65EDC">
                  <w:rPr>
                    <w:rFonts w:ascii="仿宋" w:hAnsi="仿宋" w:cs="仿宋" w:hint="eastAsia"/>
                    <w:szCs w:val="21"/>
                  </w:rPr>
                  <w:t>-</w:t>
                </w:r>
                <w:r w:rsidRPr="00B65EDC">
                  <w:rPr>
                    <w:rFonts w:ascii="仿宋" w:hAnsi="仿宋" w:cs="仿宋"/>
                    <w:szCs w:val="21"/>
                  </w:rPr>
                  <w:t>5</w:t>
                </w:r>
                <w:r w:rsidRPr="00B65EDC">
                  <w:rPr>
                    <w:rFonts w:ascii="仿宋" w:hAnsi="仿宋" w:cs="仿宋" w:hint="eastAsia"/>
                    <w:szCs w:val="21"/>
                  </w:rPr>
                  <w:t>分，一般的得</w:t>
                </w:r>
                <w:r w:rsidRPr="00B65EDC">
                  <w:rPr>
                    <w:rFonts w:ascii="仿宋" w:hAnsi="仿宋" w:cs="仿宋"/>
                    <w:szCs w:val="21"/>
                  </w:rPr>
                  <w:t>4</w:t>
                </w:r>
                <w:r w:rsidRPr="00B65EDC">
                  <w:rPr>
                    <w:rFonts w:ascii="仿宋" w:hAnsi="仿宋" w:cs="仿宋" w:hint="eastAsia"/>
                    <w:szCs w:val="21"/>
                  </w:rPr>
                  <w:t>-2分，较差的得</w:t>
                </w:r>
                <w:r w:rsidRPr="00B65EDC">
                  <w:rPr>
                    <w:rFonts w:ascii="仿宋" w:hAnsi="仿宋" w:cs="仿宋"/>
                    <w:szCs w:val="21"/>
                  </w:rPr>
                  <w:t>1</w:t>
                </w:r>
                <w:r w:rsidRPr="00B65EDC">
                  <w:rPr>
                    <w:rFonts w:ascii="仿宋" w:hAnsi="仿宋" w:cs="仿宋" w:hint="eastAsia"/>
                    <w:szCs w:val="21"/>
                  </w:rPr>
                  <w:t>分，差的或未提供的不得分。</w:t>
                </w:r>
              </w:p>
              <w:p w:rsidR="003E7FFE" w:rsidRPr="00B65EDC" w:rsidRDefault="00243DAF" w:rsidP="003E7FFE">
                <w:pPr>
                  <w:widowControl/>
                  <w:spacing w:line="276" w:lineRule="auto"/>
                  <w:rPr>
                    <w:rFonts w:ascii="仿宋" w:hAnsi="仿宋" w:cs="仿宋"/>
                    <w:szCs w:val="21"/>
                  </w:rPr>
                </w:pPr>
                <w:r w:rsidRPr="00B65EDC">
                  <w:rPr>
                    <w:rFonts w:ascii="仿宋" w:hAnsi="仿宋" w:cs="仿宋" w:hint="eastAsia"/>
                    <w:b/>
                    <w:bCs/>
                    <w:szCs w:val="21"/>
                  </w:rPr>
                  <w:t>评审依据：</w:t>
                </w:r>
                <w:r w:rsidRPr="00B65EDC">
                  <w:rPr>
                    <w:rFonts w:ascii="仿宋" w:hAnsi="仿宋" w:cs="仿宋" w:hint="eastAsia"/>
                    <w:szCs w:val="21"/>
                  </w:rPr>
                  <w:t>需要提供投标人建立风险共担机制的方案，未制定不得分。</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Pr="00B65EDC" w:rsidRDefault="00243DAF" w:rsidP="003E7FFE">
                <w:pPr>
                  <w:snapToGrid w:val="0"/>
                  <w:spacing w:line="276" w:lineRule="auto"/>
                  <w:jc w:val="center"/>
                  <w:rPr>
                    <w:rFonts w:ascii="仿宋" w:hAnsi="仿宋" w:cs="仿宋"/>
                    <w:sz w:val="21"/>
                    <w:szCs w:val="21"/>
                  </w:rPr>
                </w:pPr>
                <w:r w:rsidRPr="00B65EDC">
                  <w:rPr>
                    <w:rFonts w:ascii="仿宋" w:hAnsi="仿宋" w:cs="仿宋" w:hint="eastAsia"/>
                    <w:sz w:val="21"/>
                    <w:szCs w:val="21"/>
                  </w:rPr>
                  <w:t>10</w:t>
                </w:r>
              </w:p>
            </w:tc>
            <w:sdt>
              <w:sdtPr>
                <w:rPr>
                  <w:rFonts w:ascii="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4E2258">
            <w:trPr>
              <w:trHeight w:val="545"/>
            </w:trPr>
            <w:tc>
              <w:tcPr>
                <w:tcW w:w="0" w:type="auto"/>
                <w:vMerge/>
                <w:tcBorders>
                  <w:left w:val="single" w:sz="4" w:space="0" w:color="auto"/>
                  <w:right w:val="single" w:sz="4" w:space="0" w:color="auto"/>
                </w:tcBorders>
                <w:vAlign w:val="center"/>
                <w:hideMark/>
              </w:tcPr>
              <w:p w:rsidR="003E7FFE" w:rsidRDefault="0019781E" w:rsidP="003E7FF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3E7FFE" w:rsidRPr="00B65EDC" w:rsidRDefault="0019781E" w:rsidP="003E7FFE">
                <w:pPr>
                  <w:widowControl/>
                  <w:spacing w:line="276" w:lineRule="auto"/>
                  <w:rPr>
                    <w:rFonts w:ascii="仿宋" w:hAnsi="仿宋" w:cs="仿宋"/>
                    <w:szCs w:val="21"/>
                  </w:rPr>
                </w:pPr>
              </w:p>
              <w:p w:rsidR="003E7FFE" w:rsidRPr="00B65EDC" w:rsidRDefault="00243DAF" w:rsidP="003E7FFE">
                <w:pPr>
                  <w:snapToGrid w:val="0"/>
                  <w:spacing w:line="276" w:lineRule="auto"/>
                  <w:jc w:val="center"/>
                  <w:rPr>
                    <w:rFonts w:ascii="仿宋" w:hAnsi="仿宋" w:cs="仿宋"/>
                    <w:szCs w:val="21"/>
                  </w:rPr>
                </w:pPr>
                <w:r w:rsidRPr="00B65EDC">
                  <w:rPr>
                    <w:rFonts w:ascii="仿宋" w:hAnsi="仿宋" w:hint="eastAsia"/>
                    <w:szCs w:val="21"/>
                  </w:rPr>
                  <w:t>承办</w:t>
                </w:r>
                <w:r w:rsidRPr="00B65EDC">
                  <w:rPr>
                    <w:rFonts w:ascii="仿宋" w:hAnsi="仿宋"/>
                    <w:szCs w:val="21"/>
                  </w:rPr>
                  <w:t>医疗补充</w:t>
                </w:r>
                <w:r w:rsidRPr="00B65EDC">
                  <w:rPr>
                    <w:rFonts w:ascii="仿宋" w:hAnsi="仿宋" w:hint="eastAsia"/>
                    <w:szCs w:val="21"/>
                  </w:rPr>
                  <w:t>保险执行能力</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Pr="00B65EDC" w:rsidRDefault="00243DAF" w:rsidP="003E7FFE">
                <w:pPr>
                  <w:widowControl/>
                  <w:rPr>
                    <w:rFonts w:ascii="仿宋" w:hAnsi="仿宋"/>
                    <w:szCs w:val="21"/>
                  </w:rPr>
                </w:pPr>
                <w:r w:rsidRPr="00B65EDC">
                  <w:rPr>
                    <w:rFonts w:ascii="仿宋" w:hAnsi="仿宋" w:hint="eastAsia"/>
                    <w:szCs w:val="21"/>
                  </w:rPr>
                  <w:t>投标人做出赔付能力说明，特别是如何保证保费超支后的赔付。</w:t>
                </w:r>
              </w:p>
              <w:p w:rsidR="003E7FFE" w:rsidRPr="00B65EDC" w:rsidRDefault="00243DAF" w:rsidP="003E7FFE">
                <w:pPr>
                  <w:widowControl/>
                  <w:spacing w:line="276" w:lineRule="auto"/>
                  <w:rPr>
                    <w:rFonts w:ascii="仿宋" w:hAnsi="仿宋" w:cs="仿宋"/>
                    <w:szCs w:val="21"/>
                  </w:rPr>
                </w:pPr>
                <w:r w:rsidRPr="00B65EDC">
                  <w:rPr>
                    <w:rFonts w:ascii="仿宋" w:hAnsi="仿宋" w:hint="eastAsia"/>
                    <w:szCs w:val="21"/>
                  </w:rPr>
                  <w:t>确保赔</w:t>
                </w:r>
                <w:proofErr w:type="gramStart"/>
                <w:r w:rsidRPr="00B65EDC">
                  <w:rPr>
                    <w:rFonts w:ascii="仿宋" w:hAnsi="仿宋" w:hint="eastAsia"/>
                    <w:szCs w:val="21"/>
                  </w:rPr>
                  <w:t>付措施</w:t>
                </w:r>
                <w:proofErr w:type="gramEnd"/>
                <w:r w:rsidRPr="00B65EDC">
                  <w:rPr>
                    <w:rFonts w:ascii="仿宋" w:hAnsi="仿宋" w:hint="eastAsia"/>
                    <w:szCs w:val="21"/>
                  </w:rPr>
                  <w:t>可靠性很高得</w:t>
                </w:r>
                <w:r w:rsidRPr="00B65EDC">
                  <w:rPr>
                    <w:rFonts w:ascii="仿宋" w:hAnsi="仿宋"/>
                    <w:szCs w:val="21"/>
                  </w:rPr>
                  <w:t>10</w:t>
                </w:r>
                <w:r w:rsidRPr="00B65EDC">
                  <w:rPr>
                    <w:rFonts w:ascii="仿宋" w:hAnsi="仿宋" w:hint="eastAsia"/>
                    <w:szCs w:val="21"/>
                  </w:rPr>
                  <w:t>-</w:t>
                </w:r>
                <w:r w:rsidRPr="00B65EDC">
                  <w:rPr>
                    <w:rFonts w:ascii="仿宋" w:hAnsi="仿宋"/>
                    <w:szCs w:val="21"/>
                  </w:rPr>
                  <w:t>7</w:t>
                </w:r>
                <w:r w:rsidRPr="00B65EDC">
                  <w:rPr>
                    <w:rFonts w:ascii="仿宋" w:hAnsi="仿宋" w:hint="eastAsia"/>
                    <w:szCs w:val="21"/>
                  </w:rPr>
                  <w:t>分；确保赔</w:t>
                </w:r>
                <w:proofErr w:type="gramStart"/>
                <w:r w:rsidRPr="00B65EDC">
                  <w:rPr>
                    <w:rFonts w:ascii="仿宋" w:hAnsi="仿宋" w:hint="eastAsia"/>
                    <w:szCs w:val="21"/>
                  </w:rPr>
                  <w:t>付措施</w:t>
                </w:r>
                <w:proofErr w:type="gramEnd"/>
                <w:r w:rsidRPr="00B65EDC">
                  <w:rPr>
                    <w:rFonts w:ascii="仿宋" w:hAnsi="仿宋" w:hint="eastAsia"/>
                    <w:szCs w:val="21"/>
                  </w:rPr>
                  <w:t>可靠得</w:t>
                </w:r>
                <w:r w:rsidRPr="00B65EDC">
                  <w:rPr>
                    <w:rFonts w:ascii="仿宋" w:hAnsi="仿宋"/>
                    <w:szCs w:val="21"/>
                  </w:rPr>
                  <w:t>6</w:t>
                </w:r>
                <w:r w:rsidRPr="00B65EDC">
                  <w:rPr>
                    <w:rFonts w:ascii="仿宋" w:hAnsi="仿宋" w:hint="eastAsia"/>
                    <w:szCs w:val="21"/>
                  </w:rPr>
                  <w:t>-</w:t>
                </w:r>
                <w:r w:rsidRPr="00B65EDC">
                  <w:rPr>
                    <w:rFonts w:ascii="仿宋" w:hAnsi="仿宋"/>
                    <w:szCs w:val="21"/>
                  </w:rPr>
                  <w:t>4</w:t>
                </w:r>
                <w:r w:rsidRPr="00B65EDC">
                  <w:rPr>
                    <w:rFonts w:ascii="仿宋" w:hAnsi="仿宋" w:hint="eastAsia"/>
                    <w:szCs w:val="21"/>
                  </w:rPr>
                  <w:t>分；确保赔</w:t>
                </w:r>
                <w:proofErr w:type="gramStart"/>
                <w:r w:rsidRPr="00B65EDC">
                  <w:rPr>
                    <w:rFonts w:ascii="仿宋" w:hAnsi="仿宋" w:hint="eastAsia"/>
                    <w:szCs w:val="21"/>
                  </w:rPr>
                  <w:t>付措施</w:t>
                </w:r>
                <w:proofErr w:type="gramEnd"/>
                <w:r w:rsidRPr="00B65EDC">
                  <w:rPr>
                    <w:rFonts w:ascii="仿宋" w:hAnsi="仿宋" w:hint="eastAsia"/>
                    <w:szCs w:val="21"/>
                  </w:rPr>
                  <w:t>基本可靠得3-</w:t>
                </w:r>
                <w:r w:rsidRPr="00B65EDC">
                  <w:rPr>
                    <w:rFonts w:ascii="仿宋" w:hAnsi="仿宋"/>
                    <w:szCs w:val="21"/>
                  </w:rPr>
                  <w:t>1</w:t>
                </w:r>
                <w:r w:rsidRPr="00B65EDC">
                  <w:rPr>
                    <w:rFonts w:ascii="仿宋" w:hAnsi="仿宋" w:hint="eastAsia"/>
                    <w:szCs w:val="21"/>
                  </w:rPr>
                  <w:t>分；确保赔</w:t>
                </w:r>
                <w:proofErr w:type="gramStart"/>
                <w:r w:rsidRPr="00B65EDC">
                  <w:rPr>
                    <w:rFonts w:ascii="仿宋" w:hAnsi="仿宋" w:hint="eastAsia"/>
                    <w:szCs w:val="21"/>
                  </w:rPr>
                  <w:t>付措施</w:t>
                </w:r>
                <w:proofErr w:type="gramEnd"/>
                <w:r w:rsidRPr="00B65EDC">
                  <w:rPr>
                    <w:rFonts w:ascii="仿宋" w:hAnsi="仿宋" w:hint="eastAsia"/>
                    <w:szCs w:val="21"/>
                  </w:rPr>
                  <w:t>存在缺陷得0分。</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Pr="00B65EDC" w:rsidRDefault="00243DAF" w:rsidP="003E7FFE">
                <w:pPr>
                  <w:snapToGrid w:val="0"/>
                  <w:spacing w:line="276" w:lineRule="auto"/>
                  <w:jc w:val="center"/>
                  <w:rPr>
                    <w:rFonts w:ascii="仿宋" w:hAnsi="仿宋" w:cs="仿宋"/>
                    <w:sz w:val="21"/>
                    <w:szCs w:val="21"/>
                  </w:rPr>
                </w:pPr>
                <w:r w:rsidRPr="00B65EDC">
                  <w:rPr>
                    <w:rFonts w:ascii="仿宋" w:hAnsi="仿宋" w:cs="仿宋"/>
                    <w:sz w:val="21"/>
                    <w:szCs w:val="21"/>
                  </w:rPr>
                  <w:t>10</w:t>
                </w:r>
              </w:p>
            </w:tc>
            <w:sdt>
              <w:sdtPr>
                <w:rPr>
                  <w:rFonts w:ascii="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E7FFE" w:rsidTr="00011FDC">
            <w:trPr>
              <w:trHeight w:val="545"/>
            </w:trPr>
            <w:tc>
              <w:tcPr>
                <w:tcW w:w="0" w:type="auto"/>
                <w:vMerge/>
                <w:tcBorders>
                  <w:left w:val="single" w:sz="4" w:space="0" w:color="auto"/>
                  <w:bottom w:val="single" w:sz="4" w:space="0" w:color="auto"/>
                  <w:right w:val="single" w:sz="4" w:space="0" w:color="auto"/>
                </w:tcBorders>
                <w:vAlign w:val="center"/>
                <w:hideMark/>
              </w:tcPr>
              <w:p w:rsidR="003E7FFE" w:rsidRDefault="0019781E" w:rsidP="003E7FF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E7FFE" w:rsidRPr="00B65EDC" w:rsidRDefault="00243DAF" w:rsidP="003E7FFE">
                <w:pPr>
                  <w:snapToGrid w:val="0"/>
                  <w:spacing w:line="276" w:lineRule="auto"/>
                  <w:jc w:val="center"/>
                  <w:rPr>
                    <w:rFonts w:ascii="仿宋" w:hAnsi="仿宋" w:cs="仿宋"/>
                    <w:szCs w:val="21"/>
                  </w:rPr>
                </w:pPr>
                <w:r w:rsidRPr="00B65EDC">
                  <w:rPr>
                    <w:rFonts w:ascii="仿宋" w:hAnsi="仿宋" w:hint="eastAsia"/>
                    <w:color w:val="000000" w:themeColor="text1"/>
                    <w:szCs w:val="21"/>
                  </w:rPr>
                  <w:t xml:space="preserve">专业人员配备    </w:t>
                </w:r>
              </w:p>
            </w:tc>
            <w:tc>
              <w:tcPr>
                <w:tcW w:w="2649" w:type="pct"/>
                <w:tcBorders>
                  <w:top w:val="single" w:sz="4" w:space="0" w:color="auto"/>
                  <w:left w:val="single" w:sz="4" w:space="0" w:color="auto"/>
                  <w:bottom w:val="single" w:sz="4" w:space="0" w:color="auto"/>
                  <w:right w:val="single" w:sz="4" w:space="0" w:color="auto"/>
                </w:tcBorders>
                <w:vAlign w:val="center"/>
              </w:tcPr>
              <w:p w:rsidR="003E7FFE" w:rsidRPr="00827302" w:rsidRDefault="00243DAF" w:rsidP="003E7FFE">
                <w:r w:rsidRPr="00827302">
                  <w:rPr>
                    <w:rFonts w:hint="eastAsia"/>
                  </w:rPr>
                  <w:t>1.</w:t>
                </w:r>
                <w:r w:rsidRPr="00827302">
                  <w:rPr>
                    <w:rFonts w:ascii="仿宋" w:hAnsi="仿宋" w:hint="eastAsia"/>
                    <w:szCs w:val="21"/>
                  </w:rPr>
                  <w:t>建立</w:t>
                </w:r>
                <w:r w:rsidRPr="00827302">
                  <w:rPr>
                    <w:rFonts w:ascii="仿宋" w:hAnsi="仿宋" w:cs="仿宋" w:hint="eastAsia"/>
                    <w:szCs w:val="21"/>
                  </w:rPr>
                  <w:t>建档立</w:t>
                </w:r>
                <w:proofErr w:type="gramStart"/>
                <w:r w:rsidRPr="00827302">
                  <w:rPr>
                    <w:rFonts w:ascii="仿宋" w:hAnsi="仿宋" w:cs="仿宋" w:hint="eastAsia"/>
                    <w:szCs w:val="21"/>
                  </w:rPr>
                  <w:t>卡贫困</w:t>
                </w:r>
                <w:proofErr w:type="gramEnd"/>
                <w:r w:rsidRPr="00827302">
                  <w:rPr>
                    <w:rFonts w:ascii="仿宋" w:hAnsi="仿宋" w:cs="仿宋" w:hint="eastAsia"/>
                    <w:szCs w:val="21"/>
                  </w:rPr>
                  <w:t>人口医疗补充保</w:t>
                </w:r>
                <w:r w:rsidRPr="00827302">
                  <w:rPr>
                    <w:rFonts w:ascii="仿宋" w:hAnsi="仿宋" w:hint="eastAsia"/>
                    <w:szCs w:val="21"/>
                  </w:rPr>
                  <w:t>工作的服务机构和人员配置的承诺方案，</w:t>
                </w:r>
                <w:r w:rsidRPr="00827302">
                  <w:rPr>
                    <w:rFonts w:ascii="仿宋" w:hAnsi="仿宋"/>
                    <w:szCs w:val="21"/>
                  </w:rPr>
                  <w:t>5</w:t>
                </w:r>
                <w:r w:rsidRPr="00827302">
                  <w:rPr>
                    <w:rFonts w:ascii="仿宋" w:hAnsi="仿宋" w:hint="eastAsia"/>
                    <w:szCs w:val="21"/>
                  </w:rPr>
                  <w:t>分，评分标准（0-</w:t>
                </w:r>
                <w:r w:rsidRPr="00827302">
                  <w:rPr>
                    <w:rFonts w:ascii="仿宋" w:hAnsi="仿宋"/>
                    <w:szCs w:val="21"/>
                  </w:rPr>
                  <w:t>5</w:t>
                </w:r>
                <w:r w:rsidRPr="00827302">
                  <w:rPr>
                    <w:rFonts w:ascii="仿宋" w:hAnsi="仿宋" w:hint="eastAsia"/>
                    <w:szCs w:val="21"/>
                  </w:rPr>
                  <w:t>）分；</w:t>
                </w:r>
                <w:r w:rsidRPr="00827302">
                  <w:rPr>
                    <w:rFonts w:hint="eastAsia"/>
                  </w:rPr>
                  <w:t>团队人员具有中级及以上保险专业技术职称的，每提供一份由国家机构颁发的专业资格证书得</w:t>
                </w:r>
                <w:r w:rsidRPr="00827302">
                  <w:t>1</w:t>
                </w:r>
                <w:r w:rsidRPr="00827302">
                  <w:rPr>
                    <w:rFonts w:hint="eastAsia"/>
                  </w:rPr>
                  <w:t>分，最高不超过</w:t>
                </w:r>
                <w:r w:rsidRPr="00827302">
                  <w:t>5</w:t>
                </w:r>
                <w:r w:rsidRPr="00827302">
                  <w:rPr>
                    <w:rFonts w:hint="eastAsia"/>
                  </w:rPr>
                  <w:t>分。”</w:t>
                </w:r>
              </w:p>
              <w:p w:rsidR="003E7FFE" w:rsidRPr="00827302" w:rsidRDefault="00243DAF" w:rsidP="003E7FFE">
                <w:r w:rsidRPr="00827302">
                  <w:rPr>
                    <w:rFonts w:hint="eastAsia"/>
                    <w:b/>
                    <w:bCs/>
                  </w:rPr>
                  <w:t>评审依据：</w:t>
                </w:r>
                <w:r w:rsidRPr="00827302">
                  <w:rPr>
                    <w:rFonts w:hint="eastAsia"/>
                  </w:rPr>
                  <w:t>提供投标人团队人员明细，包含姓名、部门、职务等信息。</w:t>
                </w:r>
              </w:p>
              <w:p w:rsidR="003E7FFE" w:rsidRPr="00B65EDC" w:rsidRDefault="00243DAF" w:rsidP="003E7FFE">
                <w:pPr>
                  <w:rPr>
                    <w:rFonts w:ascii="仿宋" w:hAnsi="仿宋" w:cs="仿宋"/>
                    <w:b/>
                    <w:bCs/>
                    <w:szCs w:val="21"/>
                  </w:rPr>
                </w:pPr>
                <w:r w:rsidRPr="00827302">
                  <w:rPr>
                    <w:rFonts w:hint="eastAsia"/>
                  </w:rPr>
                  <w:t>2.</w:t>
                </w:r>
                <w:r w:rsidRPr="00827302">
                  <w:rPr>
                    <w:rFonts w:hint="eastAsia"/>
                  </w:rPr>
                  <w:t>技术资格证明需要提供由国家机构颁发的专业资格证书复印件，公司内部职称不得分。</w:t>
                </w:r>
              </w:p>
            </w:tc>
            <w:tc>
              <w:tcPr>
                <w:tcW w:w="398" w:type="pct"/>
                <w:tcBorders>
                  <w:top w:val="single" w:sz="4" w:space="0" w:color="auto"/>
                  <w:left w:val="single" w:sz="4" w:space="0" w:color="auto"/>
                  <w:bottom w:val="single" w:sz="4" w:space="0" w:color="auto"/>
                  <w:right w:val="single" w:sz="4" w:space="0" w:color="auto"/>
                </w:tcBorders>
                <w:vAlign w:val="center"/>
              </w:tcPr>
              <w:p w:rsidR="003E7FFE" w:rsidRPr="00B65EDC" w:rsidRDefault="00243DAF" w:rsidP="003E7FFE">
                <w:pPr>
                  <w:snapToGrid w:val="0"/>
                  <w:spacing w:line="276" w:lineRule="auto"/>
                  <w:jc w:val="center"/>
                  <w:rPr>
                    <w:rFonts w:ascii="仿宋" w:hAnsi="仿宋" w:cs="仿宋"/>
                    <w:sz w:val="21"/>
                    <w:szCs w:val="21"/>
                  </w:rPr>
                </w:pPr>
                <w:r>
                  <w:rPr>
                    <w:rFonts w:ascii="仿宋" w:hAnsi="仿宋" w:cs="仿宋"/>
                    <w:sz w:val="21"/>
                    <w:szCs w:val="21"/>
                  </w:rPr>
                  <w:t>10</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E7FFE" w:rsidRDefault="00243DAF" w:rsidP="003E7FFE">
                    <w:pPr>
                      <w:jc w:val="center"/>
                      <w:rPr>
                        <w:rFonts w:ascii="仿宋" w:hAnsi="仿宋"/>
                        <w:szCs w:val="21"/>
                      </w:rPr>
                    </w:pPr>
                    <w:r>
                      <w:rPr>
                        <w:rFonts w:ascii="MS Gothic" w:eastAsia="MS Gothic" w:hAnsi="MS Gothic" w:hint="eastAsia"/>
                        <w:szCs w:val="21"/>
                      </w:rPr>
                      <w:t>☐</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243DAF"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A66AF" w:rsidRDefault="0019781E"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A66AF" w:rsidRDefault="00243DAF"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A66AF" w:rsidRDefault="0019781E" w:rsidP="008F1F14">
                <w:pPr>
                  <w:rPr>
                    <w:rFonts w:ascii="仿宋" w:hAnsi="仿宋"/>
                    <w:szCs w:val="21"/>
                  </w:rPr>
                </w:pPr>
              </w:p>
            </w:tc>
          </w:tr>
        </w:tbl>
        <w:p w:rsidR="00A57130" w:rsidRPr="00642BE0" w:rsidRDefault="0019781E" w:rsidP="00642BE0">
          <w:pPr>
            <w:ind w:firstLineChars="200" w:firstLine="480"/>
            <w:rPr>
              <w:rFonts w:ascii="仿宋" w:hAnsi="仿宋"/>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2" w:name="_Toc25922_WPSOffice_Level1"/>
      <w:r>
        <w:rPr>
          <w:rFonts w:hint="eastAsia"/>
        </w:rPr>
        <w:lastRenderedPageBreak/>
        <w:t>第五章</w:t>
      </w:r>
      <w:r>
        <w:rPr>
          <w:rFonts w:hint="eastAsia"/>
        </w:rPr>
        <w:t xml:space="preserve"> </w:t>
      </w:r>
      <w:r>
        <w:rPr>
          <w:rFonts w:hint="eastAsia"/>
        </w:rPr>
        <w:t>合同条款</w:t>
      </w:r>
      <w:bookmarkEnd w:id="112"/>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13" w:name="_Toc23704_WPSOffice_Level1"/>
      <w:r>
        <w:rPr>
          <w:rFonts w:ascii="仿宋_GB2312" w:eastAsia="仿宋_GB2312" w:hAnsi="仿宋_GB2312" w:cs="仿宋_GB2312" w:hint="eastAsia"/>
          <w:sz w:val="28"/>
          <w:szCs w:val="28"/>
        </w:rPr>
        <w:t>合同条款</w:t>
      </w:r>
      <w:bookmarkEnd w:id="113"/>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4" w:name="_Toc30224_WPSOffice_Level1"/>
      <w:r>
        <w:rPr>
          <w:rFonts w:ascii="仿宋_GB2312" w:eastAsia="仿宋_GB2312" w:hAnsi="仿宋_GB2312" w:cs="仿宋_GB2312" w:hint="eastAsia"/>
          <w:b/>
          <w:sz w:val="44"/>
          <w:szCs w:val="44"/>
        </w:rPr>
        <w:t>政府采购合同条款</w:t>
      </w:r>
      <w:bookmarkEnd w:id="114"/>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15" w:name="_Toc10117_WPSOffice_Level1"/>
      <w:bookmarkStart w:id="116" w:name="_Toc398_WPSOffice_Level1"/>
      <w:bookmarkStart w:id="117" w:name="_Toc25596_WPSOffice_Level1"/>
      <w:r>
        <w:rPr>
          <w:rFonts w:ascii="仿宋_GB2312" w:eastAsia="仿宋_GB2312" w:hAnsi="宋体" w:hint="eastAsia"/>
          <w:b/>
          <w:bCs/>
          <w:sz w:val="21"/>
          <w:szCs w:val="21"/>
        </w:rPr>
        <w:t>1.术语定义</w:t>
      </w:r>
      <w:bookmarkEnd w:id="115"/>
      <w:bookmarkEnd w:id="116"/>
      <w:bookmarkEnd w:id="11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18" w:name="_Toc29737_WPSOffice_Level1"/>
      <w:bookmarkStart w:id="119" w:name="_Toc22454_WPSOffice_Level1"/>
      <w:bookmarkStart w:id="120" w:name="_Toc750_WPSOffice_Level1"/>
      <w:r>
        <w:rPr>
          <w:rFonts w:hint="eastAsia"/>
        </w:rPr>
        <w:t>2.</w:t>
      </w:r>
      <w:r>
        <w:rPr>
          <w:rFonts w:hint="eastAsia"/>
        </w:rPr>
        <w:t>技术指标</w:t>
      </w:r>
      <w:bookmarkEnd w:id="118"/>
      <w:bookmarkEnd w:id="119"/>
      <w:bookmarkEnd w:id="12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21" w:name="_Toc1538_WPSOffice_Level1"/>
      <w:bookmarkStart w:id="122" w:name="_Toc19640_WPSOffice_Level1"/>
      <w:bookmarkStart w:id="123" w:name="_Toc17648_WPSOffice_Level1"/>
      <w:r>
        <w:rPr>
          <w:rFonts w:ascii="仿宋_GB2312" w:eastAsia="仿宋_GB2312" w:hAnsi="宋体" w:hint="eastAsia"/>
          <w:b/>
          <w:sz w:val="21"/>
          <w:szCs w:val="21"/>
        </w:rPr>
        <w:t>3.交货</w:t>
      </w:r>
      <w:bookmarkEnd w:id="121"/>
      <w:bookmarkEnd w:id="122"/>
      <w:bookmarkEnd w:id="12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24" w:name="_Toc15048_WPSOffice_Level1"/>
      <w:bookmarkStart w:id="125" w:name="_Toc1266_WPSOffice_Level1"/>
      <w:bookmarkStart w:id="126" w:name="_Toc11745_WPSOffice_Level1"/>
      <w:r>
        <w:rPr>
          <w:rFonts w:ascii="仿宋_GB2312" w:eastAsia="仿宋_GB2312" w:hAnsi="宋体" w:hint="eastAsia"/>
          <w:b/>
          <w:sz w:val="21"/>
          <w:szCs w:val="21"/>
        </w:rPr>
        <w:t>4.合同金额</w:t>
      </w:r>
      <w:bookmarkEnd w:id="124"/>
      <w:bookmarkEnd w:id="125"/>
      <w:bookmarkEnd w:id="126"/>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27" w:name="_Toc941_WPSOffice_Level1"/>
      <w:bookmarkStart w:id="128" w:name="_Toc22359_WPSOffice_Level1"/>
      <w:bookmarkStart w:id="129" w:name="_Toc11969_WPSOffice_Level1"/>
      <w:r>
        <w:rPr>
          <w:rFonts w:ascii="仿宋_GB2312" w:eastAsia="仿宋_GB2312" w:hAnsi="宋体" w:hint="eastAsia"/>
          <w:b/>
          <w:sz w:val="21"/>
          <w:szCs w:val="21"/>
        </w:rPr>
        <w:t>5.付款</w:t>
      </w:r>
      <w:bookmarkEnd w:id="127"/>
      <w:bookmarkEnd w:id="128"/>
      <w:bookmarkEnd w:id="129"/>
    </w:p>
    <w:p w:rsidR="00F825BB" w:rsidRDefault="00F825BB" w:rsidP="00F825BB">
      <w:pPr>
        <w:adjustRightInd w:val="0"/>
        <w:snapToGrid w:val="0"/>
        <w:ind w:firstLineChars="196" w:firstLine="412"/>
        <w:rPr>
          <w:rFonts w:ascii="仿宋_GB2312" w:eastAsia="仿宋_GB2312" w:hAnsi="宋体"/>
          <w:szCs w:val="21"/>
          <w:u w:val="single"/>
        </w:rPr>
      </w:pPr>
      <w:bookmarkStart w:id="130" w:name="_Toc22351_WPSOffice_Level2"/>
      <w:r>
        <w:rPr>
          <w:rFonts w:ascii="仿宋_GB2312" w:eastAsia="仿宋_GB2312" w:hAnsi="宋体" w:hint="eastAsia"/>
          <w:sz w:val="21"/>
          <w:szCs w:val="21"/>
        </w:rPr>
        <w:t>5.1付款方式、条件：需方按照合同约定的方式和条件付款。</w:t>
      </w:r>
      <w:bookmarkEnd w:id="130"/>
    </w:p>
    <w:p w:rsidR="00F825BB" w:rsidRDefault="00F825BB" w:rsidP="00F825BB">
      <w:pPr>
        <w:adjustRightInd w:val="0"/>
        <w:snapToGrid w:val="0"/>
        <w:ind w:firstLineChars="196" w:firstLine="413"/>
        <w:rPr>
          <w:rFonts w:ascii="仿宋_GB2312" w:eastAsia="仿宋_GB2312" w:hAnsi="宋体"/>
          <w:b/>
          <w:szCs w:val="21"/>
        </w:rPr>
      </w:pPr>
      <w:bookmarkStart w:id="131" w:name="_Toc30478_WPSOffice_Level1"/>
      <w:bookmarkStart w:id="132" w:name="_Toc27769_WPSOffice_Level1"/>
      <w:bookmarkStart w:id="133" w:name="_Toc10526_WPSOffice_Level1"/>
      <w:r>
        <w:rPr>
          <w:rFonts w:ascii="仿宋_GB2312" w:eastAsia="仿宋_GB2312" w:hAnsi="宋体" w:hint="eastAsia"/>
          <w:b/>
          <w:sz w:val="21"/>
          <w:szCs w:val="21"/>
        </w:rPr>
        <w:t>6.验收</w:t>
      </w:r>
      <w:bookmarkEnd w:id="131"/>
      <w:bookmarkEnd w:id="132"/>
      <w:bookmarkEnd w:id="133"/>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34" w:name="_Toc23127_WPSOffice_Level1"/>
      <w:bookmarkStart w:id="135" w:name="_Toc31292_WPSOffice_Level1"/>
      <w:bookmarkStart w:id="136" w:name="_Toc21868_WPSOffice_Level1"/>
      <w:r>
        <w:rPr>
          <w:rFonts w:ascii="仿宋_GB2312" w:eastAsia="仿宋_GB2312" w:hAnsi="宋体" w:hint="eastAsia"/>
          <w:b/>
          <w:sz w:val="21"/>
          <w:szCs w:val="21"/>
        </w:rPr>
        <w:t>7.知识产权及有关规定</w:t>
      </w:r>
      <w:bookmarkEnd w:id="134"/>
      <w:bookmarkEnd w:id="135"/>
      <w:bookmarkEnd w:id="13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w:t>
      </w:r>
      <w:r>
        <w:rPr>
          <w:rFonts w:ascii="仿宋_GB2312" w:eastAsia="仿宋_GB2312" w:hAnsi="宋体" w:hint="eastAsia"/>
          <w:sz w:val="21"/>
          <w:szCs w:val="21"/>
        </w:rPr>
        <w:lastRenderedPageBreak/>
        <w:t>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37" w:name="_Toc26796_WPSOffice_Level1"/>
      <w:bookmarkStart w:id="138" w:name="_Toc21090_WPSOffice_Level1"/>
      <w:bookmarkStart w:id="139" w:name="_Toc24765_WPSOffice_Level1"/>
      <w:r>
        <w:rPr>
          <w:rFonts w:ascii="仿宋_GB2312" w:eastAsia="仿宋_GB2312" w:hAnsi="宋体" w:hint="eastAsia"/>
          <w:b/>
          <w:sz w:val="21"/>
          <w:szCs w:val="21"/>
        </w:rPr>
        <w:t>8.包装要求</w:t>
      </w:r>
      <w:bookmarkEnd w:id="137"/>
      <w:bookmarkEnd w:id="138"/>
      <w:bookmarkEnd w:id="13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40" w:name="_Toc1308_WPSOffice_Level1"/>
      <w:bookmarkStart w:id="141" w:name="_Toc2304_WPSOffice_Level1"/>
      <w:bookmarkStart w:id="142" w:name="_Toc26447_WPSOffice_Level1"/>
      <w:r>
        <w:rPr>
          <w:rFonts w:ascii="仿宋_GB2312" w:eastAsia="仿宋_GB2312" w:hAnsi="宋体" w:hint="eastAsia"/>
          <w:b/>
          <w:sz w:val="21"/>
          <w:szCs w:val="21"/>
        </w:rPr>
        <w:t>9.伴随服务</w:t>
      </w:r>
      <w:bookmarkEnd w:id="140"/>
      <w:bookmarkEnd w:id="141"/>
      <w:bookmarkEnd w:id="14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43" w:name="_Toc14320_WPSOffice_Level1"/>
      <w:bookmarkStart w:id="144" w:name="_Toc7636_WPSOffice_Level1"/>
      <w:bookmarkStart w:id="145" w:name="_Toc8205_WPSOffice_Level1"/>
      <w:r>
        <w:rPr>
          <w:rFonts w:ascii="仿宋_GB2312" w:eastAsia="仿宋_GB2312" w:hAnsi="宋体" w:hint="eastAsia"/>
          <w:b/>
          <w:sz w:val="21"/>
          <w:szCs w:val="21"/>
        </w:rPr>
        <w:t>10.质量保证期</w:t>
      </w:r>
      <w:bookmarkEnd w:id="143"/>
      <w:bookmarkEnd w:id="144"/>
      <w:bookmarkEnd w:id="14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46" w:name="_Toc18427_WPSOffice_Level1"/>
      <w:bookmarkStart w:id="147" w:name="_Toc13950_WPSOffice_Level1"/>
      <w:bookmarkStart w:id="148" w:name="_Toc16220_WPSOffice_Level1"/>
      <w:r>
        <w:rPr>
          <w:rFonts w:ascii="仿宋_GB2312" w:eastAsia="仿宋_GB2312" w:hAnsi="宋体" w:hint="eastAsia"/>
          <w:b/>
          <w:sz w:val="21"/>
          <w:szCs w:val="21"/>
        </w:rPr>
        <w:t>11.质量保证</w:t>
      </w:r>
      <w:bookmarkEnd w:id="146"/>
      <w:bookmarkEnd w:id="147"/>
      <w:bookmarkEnd w:id="14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w:t>
      </w:r>
      <w:r>
        <w:rPr>
          <w:rFonts w:ascii="仿宋_GB2312" w:eastAsia="仿宋_GB2312" w:hAnsi="宋体" w:hint="eastAsia"/>
          <w:sz w:val="21"/>
          <w:szCs w:val="21"/>
        </w:rPr>
        <w:lastRenderedPageBreak/>
        <w:t>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49" w:name="_Toc29469_WPSOffice_Level1"/>
      <w:bookmarkStart w:id="150" w:name="_Toc9090_WPSOffice_Level1"/>
      <w:bookmarkStart w:id="151" w:name="_Toc24667_WPSOffice_Level1"/>
      <w:r>
        <w:rPr>
          <w:rFonts w:ascii="仿宋_GB2312" w:eastAsia="仿宋_GB2312" w:hAnsi="宋体" w:hint="eastAsia"/>
          <w:b/>
          <w:sz w:val="21"/>
          <w:szCs w:val="21"/>
        </w:rPr>
        <w:t>12.技术服务和保修责任</w:t>
      </w:r>
      <w:bookmarkEnd w:id="149"/>
      <w:bookmarkEnd w:id="150"/>
      <w:bookmarkEnd w:id="15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w:t>
      </w:r>
      <w:r>
        <w:rPr>
          <w:rFonts w:ascii="仿宋_GB2312" w:eastAsia="仿宋_GB2312" w:hAnsi="宋体" w:hint="eastAsia"/>
          <w:sz w:val="21"/>
          <w:szCs w:val="21"/>
        </w:rPr>
        <w:lastRenderedPageBreak/>
        <w:t>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2" w:name="_Toc16924_WPSOffice_Level1"/>
      <w:bookmarkStart w:id="153" w:name="_Toc8548_WPSOffice_Level1"/>
      <w:bookmarkStart w:id="154" w:name="_Toc11781_WPSOffice_Level1"/>
      <w:r>
        <w:rPr>
          <w:rFonts w:ascii="仿宋_GB2312" w:eastAsia="仿宋_GB2312" w:hAnsi="宋体" w:hint="eastAsia"/>
          <w:b/>
          <w:sz w:val="21"/>
          <w:szCs w:val="21"/>
        </w:rPr>
        <w:t>13.违约责任</w:t>
      </w:r>
      <w:bookmarkEnd w:id="152"/>
      <w:bookmarkEnd w:id="153"/>
      <w:bookmarkEnd w:id="15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 w:val="21"/>
          <w:szCs w:val="21"/>
        </w:rPr>
        <w:lastRenderedPageBreak/>
        <w:t>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55" w:name="_Toc21833_WPSOffice_Level1"/>
      <w:bookmarkStart w:id="156" w:name="_Toc28610_WPSOffice_Level1"/>
      <w:bookmarkStart w:id="157" w:name="_Toc32310_WPSOffice_Level1"/>
      <w:r>
        <w:rPr>
          <w:rFonts w:ascii="仿宋_GB2312" w:eastAsia="仿宋_GB2312" w:hAnsi="宋体" w:hint="eastAsia"/>
          <w:b/>
          <w:sz w:val="21"/>
          <w:szCs w:val="21"/>
        </w:rPr>
        <w:t>14.不可抗力</w:t>
      </w:r>
      <w:bookmarkEnd w:id="155"/>
      <w:bookmarkEnd w:id="156"/>
      <w:bookmarkEnd w:id="15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58" w:name="_Toc3262_WPSOffice_Level1"/>
      <w:bookmarkStart w:id="159" w:name="_Toc12037_WPSOffice_Level1"/>
      <w:bookmarkStart w:id="160" w:name="_Toc13390_WPSOffice_Level1"/>
      <w:r>
        <w:rPr>
          <w:rFonts w:ascii="仿宋_GB2312" w:eastAsia="仿宋_GB2312" w:hAnsi="宋体" w:hint="eastAsia"/>
          <w:b/>
          <w:sz w:val="21"/>
          <w:szCs w:val="21"/>
        </w:rPr>
        <w:t>15.争端的解决</w:t>
      </w:r>
      <w:bookmarkEnd w:id="158"/>
      <w:bookmarkEnd w:id="159"/>
      <w:bookmarkEnd w:id="16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61" w:name="_Toc7773_WPSOffice_Level1"/>
      <w:bookmarkStart w:id="162" w:name="_Toc1917_WPSOffice_Level1"/>
      <w:bookmarkStart w:id="163" w:name="_Toc27539_WPSOffice_Level1"/>
      <w:r>
        <w:rPr>
          <w:rFonts w:ascii="仿宋_GB2312" w:eastAsia="仿宋_GB2312" w:hAnsi="宋体" w:hint="eastAsia"/>
          <w:b/>
          <w:sz w:val="21"/>
          <w:szCs w:val="21"/>
        </w:rPr>
        <w:t>16.违约终止政府采购合同</w:t>
      </w:r>
      <w:bookmarkEnd w:id="161"/>
      <w:bookmarkEnd w:id="162"/>
      <w:bookmarkEnd w:id="16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4" w:name="_Toc4220_WPSOffice_Level1"/>
      <w:bookmarkStart w:id="165" w:name="_Toc11967_WPSOffice_Level1"/>
      <w:bookmarkStart w:id="166" w:name="_Toc27976_WPSOffice_Level1"/>
      <w:r>
        <w:rPr>
          <w:rFonts w:ascii="仿宋_GB2312" w:eastAsia="仿宋_GB2312" w:hAnsi="宋体" w:hint="eastAsia"/>
          <w:b/>
          <w:sz w:val="21"/>
          <w:szCs w:val="21"/>
        </w:rPr>
        <w:t>17.政府采购合同转让和分包</w:t>
      </w:r>
      <w:bookmarkEnd w:id="164"/>
      <w:bookmarkEnd w:id="165"/>
      <w:bookmarkEnd w:id="16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7" w:name="_Toc30020_WPSOffice_Level1"/>
      <w:bookmarkStart w:id="168" w:name="_Toc16873_WPSOffice_Level1"/>
      <w:bookmarkStart w:id="169" w:name="_Toc737_WPSOffice_Level1"/>
      <w:r>
        <w:rPr>
          <w:rFonts w:ascii="仿宋_GB2312" w:eastAsia="仿宋_GB2312" w:hAnsi="宋体" w:hint="eastAsia"/>
          <w:b/>
          <w:sz w:val="21"/>
          <w:szCs w:val="21"/>
        </w:rPr>
        <w:t>18.适用法律：</w:t>
      </w:r>
      <w:bookmarkEnd w:id="167"/>
      <w:bookmarkEnd w:id="168"/>
      <w:bookmarkEnd w:id="16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70" w:name="_Toc29009_WPSOffice_Level1"/>
      <w:bookmarkStart w:id="171" w:name="_Toc23749_WPSOffice_Level1"/>
      <w:bookmarkStart w:id="172" w:name="_Toc20985_WPSOffice_Level1"/>
      <w:r>
        <w:rPr>
          <w:rFonts w:ascii="仿宋_GB2312" w:eastAsia="仿宋_GB2312" w:hAnsi="宋体" w:hint="eastAsia"/>
          <w:b/>
          <w:sz w:val="21"/>
          <w:szCs w:val="21"/>
        </w:rPr>
        <w:t>19.政府采购合同生效</w:t>
      </w:r>
      <w:bookmarkEnd w:id="170"/>
      <w:bookmarkEnd w:id="171"/>
      <w:bookmarkEnd w:id="17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73" w:name="_Toc20274_WPSOffice_Level1"/>
      <w:bookmarkStart w:id="174" w:name="_Toc405_WPSOffice_Level1"/>
      <w:bookmarkStart w:id="175" w:name="_Toc12339_WPSOffice_Level1"/>
      <w:r>
        <w:rPr>
          <w:rFonts w:ascii="仿宋_GB2312" w:eastAsia="仿宋_GB2312" w:hAnsi="宋体" w:hint="eastAsia"/>
          <w:b/>
          <w:sz w:val="21"/>
          <w:szCs w:val="21"/>
        </w:rPr>
        <w:t>20.政府采购合同附件</w:t>
      </w:r>
      <w:bookmarkEnd w:id="173"/>
      <w:bookmarkEnd w:id="174"/>
      <w:bookmarkEnd w:id="17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76" w:name="_Toc3518_WPSOffice_Level2"/>
      <w:r>
        <w:rPr>
          <w:rFonts w:ascii="仿宋_GB2312" w:eastAsia="仿宋_GB2312" w:hAnsi="宋体" w:hint="eastAsia"/>
          <w:sz w:val="21"/>
          <w:szCs w:val="21"/>
        </w:rPr>
        <w:t>20.1招标文件；</w:t>
      </w:r>
      <w:bookmarkEnd w:id="176"/>
    </w:p>
    <w:p w:rsidR="00F825BB" w:rsidRDefault="00F825BB" w:rsidP="00F825BB">
      <w:pPr>
        <w:adjustRightInd w:val="0"/>
        <w:snapToGrid w:val="0"/>
        <w:ind w:firstLineChars="196" w:firstLine="412"/>
        <w:rPr>
          <w:rFonts w:ascii="仿宋_GB2312" w:eastAsia="仿宋_GB2312" w:hAnsi="宋体"/>
          <w:szCs w:val="21"/>
        </w:rPr>
      </w:pPr>
      <w:bookmarkStart w:id="177" w:name="_Toc7342_WPSOffice_Level2"/>
      <w:r>
        <w:rPr>
          <w:rFonts w:ascii="仿宋_GB2312" w:eastAsia="仿宋_GB2312" w:hAnsi="宋体" w:hint="eastAsia"/>
          <w:sz w:val="21"/>
          <w:szCs w:val="21"/>
        </w:rPr>
        <w:t>20.2招标文件的更正公告、变更公告；</w:t>
      </w:r>
      <w:bookmarkEnd w:id="177"/>
    </w:p>
    <w:p w:rsidR="00F825BB" w:rsidRDefault="00F825BB" w:rsidP="00F825BB">
      <w:pPr>
        <w:adjustRightInd w:val="0"/>
        <w:snapToGrid w:val="0"/>
        <w:ind w:firstLineChars="196" w:firstLine="412"/>
        <w:rPr>
          <w:rFonts w:ascii="仿宋_GB2312" w:eastAsia="仿宋_GB2312" w:hAnsi="宋体"/>
          <w:szCs w:val="21"/>
        </w:rPr>
      </w:pPr>
      <w:bookmarkStart w:id="178" w:name="_Toc576_WPSOffice_Level2"/>
      <w:r>
        <w:rPr>
          <w:rFonts w:ascii="仿宋_GB2312" w:eastAsia="仿宋_GB2312" w:hAnsi="宋体" w:hint="eastAsia"/>
          <w:sz w:val="21"/>
          <w:szCs w:val="21"/>
        </w:rPr>
        <w:t>20.3中标人提交的投标文件；</w:t>
      </w:r>
      <w:bookmarkEnd w:id="178"/>
    </w:p>
    <w:p w:rsidR="00F825BB" w:rsidRDefault="00F825BB" w:rsidP="00F825BB">
      <w:pPr>
        <w:adjustRightInd w:val="0"/>
        <w:snapToGrid w:val="0"/>
        <w:ind w:firstLineChars="196" w:firstLine="412"/>
        <w:rPr>
          <w:rFonts w:ascii="仿宋_GB2312" w:eastAsia="仿宋_GB2312" w:hAnsi="宋体"/>
          <w:szCs w:val="21"/>
        </w:rPr>
      </w:pPr>
      <w:bookmarkStart w:id="179" w:name="_Toc25464_WPSOffice_Level2"/>
      <w:r>
        <w:rPr>
          <w:rFonts w:ascii="仿宋_GB2312" w:eastAsia="仿宋_GB2312" w:hAnsi="宋体" w:hint="eastAsia"/>
          <w:sz w:val="21"/>
          <w:szCs w:val="21"/>
        </w:rPr>
        <w:t>20.4政府采购合同条款；</w:t>
      </w:r>
      <w:bookmarkEnd w:id="179"/>
    </w:p>
    <w:p w:rsidR="00F825BB" w:rsidRDefault="00F825BB" w:rsidP="00F825BB">
      <w:pPr>
        <w:adjustRightInd w:val="0"/>
        <w:snapToGrid w:val="0"/>
        <w:ind w:firstLineChars="196" w:firstLine="412"/>
        <w:rPr>
          <w:rFonts w:ascii="仿宋_GB2312" w:eastAsia="仿宋_GB2312" w:hAnsi="宋体"/>
          <w:szCs w:val="21"/>
        </w:rPr>
      </w:pPr>
      <w:bookmarkStart w:id="180" w:name="_Toc25590_WPSOffice_Level2"/>
      <w:r>
        <w:rPr>
          <w:rFonts w:ascii="仿宋_GB2312" w:eastAsia="仿宋_GB2312" w:hAnsi="宋体" w:hint="eastAsia"/>
          <w:sz w:val="21"/>
          <w:szCs w:val="21"/>
        </w:rPr>
        <w:t>20.5中标通知书；</w:t>
      </w:r>
      <w:bookmarkEnd w:id="180"/>
    </w:p>
    <w:p w:rsidR="00F825BB" w:rsidRDefault="00F825BB" w:rsidP="00F825BB">
      <w:pPr>
        <w:adjustRightInd w:val="0"/>
        <w:snapToGrid w:val="0"/>
        <w:ind w:firstLineChars="196" w:firstLine="412"/>
        <w:rPr>
          <w:rFonts w:ascii="仿宋_GB2312" w:eastAsia="仿宋_GB2312" w:hAnsi="宋体"/>
          <w:szCs w:val="21"/>
        </w:rPr>
      </w:pPr>
      <w:bookmarkStart w:id="181" w:name="_Toc10297_WPSOffice_Level2"/>
      <w:r>
        <w:rPr>
          <w:rFonts w:ascii="仿宋_GB2312" w:eastAsia="仿宋_GB2312" w:hAnsi="宋体" w:hint="eastAsia"/>
          <w:sz w:val="21"/>
          <w:szCs w:val="21"/>
        </w:rPr>
        <w:t>20.6政府采购合同的其它附件。</w:t>
      </w:r>
      <w:bookmarkEnd w:id="181"/>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2" w:name="_Toc372_WPSOffice_Level1"/>
      <w:bookmarkStart w:id="183" w:name="_Toc7342_WPSOffice_Level1"/>
      <w:bookmarkStart w:id="184" w:name="_Toc3044_WPSOffice_Level1"/>
      <w:r>
        <w:rPr>
          <w:rFonts w:ascii="仿宋_GB2312" w:eastAsia="仿宋_GB2312" w:hAnsi="仿宋_GB2312" w:cs="仿宋_GB2312" w:hint="eastAsia"/>
          <w:sz w:val="28"/>
          <w:szCs w:val="28"/>
        </w:rPr>
        <w:lastRenderedPageBreak/>
        <w:t>合同格式</w:t>
      </w:r>
      <w:bookmarkEnd w:id="182"/>
      <w:bookmarkEnd w:id="183"/>
      <w:bookmarkEnd w:id="184"/>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85" w:name="_Toc11644_WPSOffice_Level1"/>
      <w:bookmarkStart w:id="186" w:name="_Toc7832_WPSOffice_Level1"/>
      <w:r>
        <w:rPr>
          <w:rFonts w:ascii="仿宋_GB2312" w:eastAsia="仿宋_GB2312" w:hAnsi="宋体" w:hint="eastAsia"/>
          <w:b/>
          <w:bCs/>
          <w:sz w:val="44"/>
          <w:szCs w:val="44"/>
        </w:rPr>
        <w:t>政府采购合同格式</w:t>
      </w:r>
      <w:bookmarkEnd w:id="185"/>
      <w:bookmarkEnd w:id="186"/>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7" w:name="_Toc13230_WPSOffice_Level2"/>
      <w:r>
        <w:rPr>
          <w:rFonts w:ascii="黑体" w:eastAsia="黑体" w:hAnsi="宋体" w:hint="eastAsia"/>
          <w:b/>
          <w:sz w:val="21"/>
          <w:szCs w:val="21"/>
        </w:rPr>
        <w:t>一、政府采购合同文件</w:t>
      </w:r>
      <w:bookmarkEnd w:id="18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19527_WPSOffice_Level2"/>
      <w:r>
        <w:rPr>
          <w:rFonts w:ascii="黑体" w:eastAsia="黑体" w:hAnsi="宋体" w:hint="eastAsia"/>
          <w:b/>
          <w:sz w:val="21"/>
          <w:szCs w:val="21"/>
        </w:rPr>
        <w:t>二、政府采购合同范围和条件</w:t>
      </w:r>
      <w:bookmarkEnd w:id="18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9" w:name="_Toc18050_WPSOffice_Level2"/>
      <w:r>
        <w:rPr>
          <w:rFonts w:ascii="黑体" w:eastAsia="黑体" w:hAnsi="宋体" w:hint="eastAsia"/>
          <w:b/>
          <w:sz w:val="21"/>
          <w:szCs w:val="21"/>
        </w:rPr>
        <w:t>三、政府采购合同标的</w:t>
      </w:r>
      <w:bookmarkEnd w:id="189"/>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0" w:name="_Toc27886_WPSOffice_Level2"/>
      <w:r>
        <w:rPr>
          <w:rFonts w:ascii="黑体" w:eastAsia="黑体" w:hAnsi="宋体" w:hint="eastAsia"/>
          <w:b/>
          <w:sz w:val="21"/>
          <w:szCs w:val="21"/>
        </w:rPr>
        <w:t>四、政府采购合同金额</w:t>
      </w:r>
      <w:bookmarkEnd w:id="190"/>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22211_WPSOffice_Level2"/>
      <w:r>
        <w:rPr>
          <w:rFonts w:ascii="黑体" w:eastAsia="黑体" w:hAnsi="宋体" w:hint="eastAsia"/>
          <w:b/>
          <w:sz w:val="21"/>
          <w:szCs w:val="21"/>
        </w:rPr>
        <w:t>五、付款方式及条件</w:t>
      </w:r>
      <w:bookmarkEnd w:id="191"/>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2" w:name="_Toc27813_WPSOffice_Level2"/>
      <w:r>
        <w:rPr>
          <w:rFonts w:ascii="黑体" w:eastAsia="黑体" w:hAnsi="宋体" w:hint="eastAsia"/>
          <w:b/>
          <w:sz w:val="21"/>
          <w:szCs w:val="21"/>
        </w:rPr>
        <w:t>六、交货时间和交货地点</w:t>
      </w:r>
      <w:bookmarkEnd w:id="192"/>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3" w:name="_Toc12497_WPSOffice_Level2"/>
      <w:r>
        <w:rPr>
          <w:rFonts w:ascii="黑体" w:eastAsia="黑体" w:hAnsi="宋体" w:hint="eastAsia"/>
          <w:b/>
          <w:sz w:val="21"/>
          <w:szCs w:val="21"/>
        </w:rPr>
        <w:t>七、验收要求</w:t>
      </w:r>
      <w:bookmarkEnd w:id="193"/>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lastRenderedPageBreak/>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4868_WPSOffice_Level2"/>
      <w:r>
        <w:rPr>
          <w:rFonts w:ascii="黑体" w:eastAsia="黑体" w:hAnsi="宋体" w:hint="eastAsia"/>
          <w:b/>
          <w:sz w:val="21"/>
          <w:szCs w:val="21"/>
        </w:rPr>
        <w:t>八、违约责任</w:t>
      </w:r>
      <w:bookmarkEnd w:id="19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5" w:name="_Toc24496_WPSOffice_Level2"/>
      <w:r>
        <w:rPr>
          <w:rFonts w:ascii="黑体" w:eastAsia="黑体" w:hAnsi="宋体" w:hint="eastAsia"/>
          <w:b/>
          <w:sz w:val="21"/>
          <w:szCs w:val="21"/>
        </w:rPr>
        <w:t>九、争议解决</w:t>
      </w:r>
      <w:bookmarkEnd w:id="195"/>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6" w:name="_Toc24974_WPSOffice_Level2"/>
      <w:r>
        <w:rPr>
          <w:rFonts w:ascii="黑体" w:eastAsia="黑体" w:hAnsi="宋体" w:hint="eastAsia"/>
          <w:b/>
          <w:sz w:val="21"/>
          <w:szCs w:val="21"/>
        </w:rPr>
        <w:t>十、合同生效</w:t>
      </w:r>
      <w:bookmarkEnd w:id="19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1E" w:rsidRDefault="0019781E">
      <w:r>
        <w:separator/>
      </w:r>
    </w:p>
  </w:endnote>
  <w:endnote w:type="continuationSeparator" w:id="0">
    <w:p w:rsidR="0019781E" w:rsidRDefault="0019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C0661">
              <w:rPr>
                <w:b/>
                <w:bCs/>
                <w:noProof/>
              </w:rPr>
              <w:t>61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C0661">
              <w:rPr>
                <w:b/>
                <w:bCs/>
                <w:noProof/>
              </w:rPr>
              <w:t>66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C066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C0661">
              <w:rPr>
                <w:b/>
                <w:bCs/>
                <w:noProof/>
              </w:rPr>
              <w:t>6</w:t>
            </w:r>
            <w:r>
              <w:rPr>
                <w:b/>
                <w:bCs/>
                <w:sz w:val="24"/>
                <w:szCs w:val="24"/>
              </w:rPr>
              <w:fldChar w:fldCharType="end"/>
            </w:r>
          </w:p>
        </w:sdtContent>
      </w:sdt>
    </w:sdtContent>
  </w:sdt>
  <w:p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1E" w:rsidRDefault="0019781E">
      <w:r>
        <w:separator/>
      </w:r>
    </w:p>
  </w:footnote>
  <w:footnote w:type="continuationSeparator" w:id="0">
    <w:p w:rsidR="0019781E" w:rsidRDefault="0019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6F2F7C7"/>
    <w:multiLevelType w:val="singleLevel"/>
    <w:tmpl w:val="66F2F7C7"/>
    <w:lvl w:ilvl="0">
      <w:start w:val="2"/>
      <w:numFmt w:val="chineseCounting"/>
      <w:suff w:val="nothing"/>
      <w:lvlText w:val="（%1）"/>
      <w:lvlJc w:val="left"/>
      <w:rPr>
        <w:rFonts w:cs="Times New Roman" w:hint="eastAsia"/>
      </w:rPr>
    </w:lvl>
  </w:abstractNum>
  <w:abstractNum w:abstractNumId="4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9781E"/>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3DAF"/>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3F47B3"/>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0661"/>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122B7"/>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A82"/>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481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09437D"/>
    <w:rsid w:val="00185087"/>
    <w:rsid w:val="001D6E4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9808698B-A2D6-494A-A584-DC5F8139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66</Pages>
  <Words>19253</Words>
  <Characters>20025</Characters>
  <Application>Microsoft Office Word</Application>
  <DocSecurity>0</DocSecurity>
  <Lines>1112</Lines>
  <Paragraphs>1061</Paragraphs>
  <ScaleCrop>false</ScaleCrop>
  <Company>lx</Company>
  <LinksUpToDate>false</LinksUpToDate>
  <CharactersWithSpaces>38217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59</cp:revision>
  <cp:lastPrinted>2013-03-28T01:16:00Z</cp:lastPrinted>
  <dcterms:created xsi:type="dcterms:W3CDTF">2017-02-10T06:27:00Z</dcterms:created>
  <dcterms:modified xsi:type="dcterms:W3CDTF">2023-02-23T14:22:00Z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YKSGZC2020035</vt:lpwstr>
  </property>
</Properties>
</file>