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F51F23" w:rsidRPr="0085363D" w:rsidRDefault="00F51F23" w:rsidP="00F51F23">
      <w:pPr>
        <w:spacing w:line="480" w:lineRule="exact"/>
        <w:jc w:val="center"/>
        <w:rPr>
          <w:rFonts w:ascii="仿宋" w:eastAsia="仿宋" w:hAnsi="仿宋" w:cs="Lucida Sans Unicode"/>
          <w:color w:val="000000" w:themeColor="text1"/>
          <w:sz w:val="32"/>
          <w:szCs w:val="32"/>
        </w:rPr>
      </w:pPr>
    </w:p>
    <w:p w:rsidR="005B7E6F" w:rsidRPr="0085363D" w:rsidRDefault="005B7E6F" w:rsidP="005B7E6F">
      <w:pPr>
        <w:spacing w:line="360" w:lineRule="auto"/>
        <w:ind w:firstLineChars="50" w:firstLine="261"/>
        <w:jc w:val="center"/>
        <w:rPr>
          <w:rFonts w:ascii="仿宋_GB2312" w:eastAsia="仿宋_GB2312" w:hAnsi="仿宋_GB2312" w:cs="仿宋_GB2312"/>
          <w:b/>
          <w:color w:val="000000" w:themeColor="text1"/>
          <w:sz w:val="52"/>
          <w:szCs w:val="52"/>
        </w:rPr>
      </w:pPr>
      <w:r w:rsidRPr="0085363D">
        <w:rPr>
          <w:rFonts w:ascii="仿宋_GB2312" w:eastAsia="仿宋_GB2312" w:hAnsi="仿宋_GB2312" w:cs="仿宋_GB2312" w:hint="eastAsia"/>
          <w:b/>
          <w:color w:val="000000" w:themeColor="text1"/>
          <w:sz w:val="52"/>
          <w:szCs w:val="52"/>
        </w:rPr>
        <w:t>辽宁省政府采购项目</w:t>
      </w:r>
    </w:p>
    <w:p w:rsidR="005B7E6F" w:rsidRPr="0085363D"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85363D"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85363D">
        <w:rPr>
          <w:rFonts w:ascii="仿宋_GB2312" w:eastAsia="仿宋_GB2312" w:hAnsi="仿宋_GB2312" w:cs="仿宋_GB2312" w:hint="eastAsia"/>
          <w:b/>
          <w:color w:val="000000" w:themeColor="text1"/>
          <w:sz w:val="48"/>
          <w:szCs w:val="48"/>
        </w:rPr>
        <w:t>货物类公开招标</w:t>
      </w:r>
    </w:p>
    <w:p w:rsidR="005B7E6F" w:rsidRPr="0085363D"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85363D"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85363D">
        <w:rPr>
          <w:rFonts w:ascii="仿宋_GB2312" w:eastAsia="仿宋_GB2312" w:hAnsi="仿宋_GB2312" w:cs="仿宋_GB2312" w:hint="eastAsia"/>
          <w:b/>
          <w:color w:val="000000" w:themeColor="text1"/>
          <w:sz w:val="48"/>
          <w:szCs w:val="48"/>
        </w:rPr>
        <w:t>招标文件</w:t>
      </w: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F51F23" w:rsidP="00F51F23">
      <w:pPr>
        <w:spacing w:line="480" w:lineRule="exact"/>
        <w:jc w:val="center"/>
        <w:rPr>
          <w:rFonts w:ascii="仿宋" w:eastAsia="仿宋" w:hAnsi="仿宋"/>
          <w:color w:val="000000" w:themeColor="text1"/>
          <w:sz w:val="24"/>
        </w:rPr>
      </w:pPr>
    </w:p>
    <w:p w:rsidR="00F51F23" w:rsidRPr="0085363D" w:rsidRDefault="005B7E6F" w:rsidP="005B7E6F">
      <w:pPr>
        <w:spacing w:line="640" w:lineRule="exact"/>
        <w:rPr>
          <w:rFonts w:ascii="仿宋" w:eastAsia="仿宋" w:hAnsi="仿宋"/>
          <w:b/>
          <w:color w:val="000000" w:themeColor="text1"/>
          <w:sz w:val="36"/>
          <w:szCs w:val="36"/>
        </w:rPr>
      </w:pPr>
      <w:r w:rsidRPr="0085363D">
        <w:rPr>
          <w:rFonts w:ascii="仿宋" w:eastAsia="仿宋" w:hAnsi="仿宋" w:hint="eastAsia"/>
          <w:b/>
          <w:color w:val="000000" w:themeColor="text1"/>
          <w:sz w:val="36"/>
          <w:szCs w:val="36"/>
        </w:rPr>
        <w:t xml:space="preserve">　</w:t>
      </w:r>
      <w:r w:rsidR="00F51F23" w:rsidRPr="0085363D">
        <w:rPr>
          <w:rFonts w:ascii="仿宋" w:eastAsia="仿宋" w:hAnsi="仿宋" w:hint="eastAsia"/>
          <w:b/>
          <w:color w:val="000000" w:themeColor="text1"/>
          <w:sz w:val="36"/>
          <w:szCs w:val="36"/>
        </w:rPr>
        <w:t>项目名称：</w:t>
      </w:r>
      <w:sdt>
        <w:sdtPr>
          <w:rPr>
            <w:rFonts w:ascii="仿宋" w:eastAsia="仿宋" w:hAnsi="仿宋" w:hint="eastAsia"/>
            <w:b/>
            <w:color w:val="000000" w:themeColor="text1"/>
            <w:sz w:val="36"/>
            <w:szCs w:val="36"/>
          </w:rPr>
          <w:alias w:val="项目名称"/>
          <w:tag w:val="项目名称"/>
          <w:id w:val="-809018137"/>
          <w:lock w:val="sdtLocked"/>
          <w:placeholder>
            <w:docPart w:val="220F9B2839844278BC0CAA7884D70F94"/>
          </w:placeholder>
        </w:sdtPr>
        <w:sdtEndPr/>
        <w:sdtContent>
          <w:r w:rsidR="00F51F23" w:rsidRPr="0085363D">
            <w:rPr>
              <w:rFonts w:ascii="仿宋" w:eastAsia="仿宋" w:hAnsi="仿宋" w:hint="eastAsia"/>
              <w:b/>
              <w:color w:val="000000" w:themeColor="text1"/>
              <w:sz w:val="36"/>
              <w:szCs w:val="36"/>
            </w:rPr>
            <w:t xml:space="preserve">多媒体教室建设项目 </w:t>
          </w:r>
        </w:sdtContent>
      </w:sdt>
    </w:p>
    <w:p w:rsidR="00F51F23" w:rsidRPr="0085363D" w:rsidRDefault="005B7E6F" w:rsidP="005B7E6F">
      <w:pPr>
        <w:spacing w:line="640" w:lineRule="exact"/>
        <w:rPr>
          <w:rFonts w:ascii="仿宋" w:eastAsia="仿宋" w:hAnsi="仿宋"/>
          <w:b/>
          <w:color w:val="000000" w:themeColor="text1"/>
          <w:sz w:val="36"/>
          <w:szCs w:val="36"/>
        </w:rPr>
      </w:pPr>
      <w:r w:rsidRPr="0085363D">
        <w:rPr>
          <w:rFonts w:ascii="仿宋" w:eastAsia="仿宋" w:hAnsi="仿宋" w:hint="eastAsia"/>
          <w:b/>
          <w:color w:val="000000" w:themeColor="text1"/>
          <w:sz w:val="36"/>
          <w:szCs w:val="36"/>
        </w:rPr>
        <w:t xml:space="preserve">　</w:t>
      </w:r>
      <w:r w:rsidR="00F51F23" w:rsidRPr="0085363D">
        <w:rPr>
          <w:rFonts w:ascii="仿宋" w:eastAsia="仿宋" w:hAnsi="仿宋" w:hint="eastAsia"/>
          <w:b/>
          <w:color w:val="000000" w:themeColor="text1"/>
          <w:sz w:val="36"/>
          <w:szCs w:val="36"/>
        </w:rPr>
        <w:t>项目编号：</w:t>
      </w:r>
      <w:sdt>
        <w:sdtPr>
          <w:rPr>
            <w:rFonts w:ascii="仿宋" w:eastAsia="仿宋" w:hAnsi="仿宋" w:hint="eastAsia"/>
            <w:b/>
            <w:color w:val="000000" w:themeColor="text1"/>
            <w:sz w:val="36"/>
            <w:szCs w:val="36"/>
          </w:rPr>
          <w:alias w:val="项目编号"/>
          <w:tag w:val="项目编号"/>
          <w:id w:val="-1782408436"/>
          <w:lock w:val="sdtLocked"/>
          <w:placeholder>
            <w:docPart w:val="6E30F6B0477D4BE09149CCFA15D64DEA"/>
          </w:placeholder>
        </w:sdtPr>
        <w:sdtEndPr/>
        <w:sdtContent>
          <w:r w:rsidR="00F51F23" w:rsidRPr="0085363D">
            <w:rPr>
              <w:rFonts w:ascii="仿宋" w:eastAsia="仿宋" w:hAnsi="仿宋" w:hint="eastAsia"/>
              <w:b/>
              <w:color w:val="000000" w:themeColor="text1"/>
              <w:sz w:val="36"/>
              <w:szCs w:val="36"/>
            </w:rPr>
            <w:t xml:space="preserve">YKSGZC2020158(1) </w:t>
          </w:r>
        </w:sdtContent>
      </w:sdt>
    </w:p>
    <w:p w:rsidR="00F51F23" w:rsidRPr="0085363D" w:rsidRDefault="005B7E6F" w:rsidP="005B7E6F">
      <w:pPr>
        <w:spacing w:line="640" w:lineRule="exact"/>
        <w:rPr>
          <w:rFonts w:ascii="仿宋" w:eastAsia="仿宋" w:hAnsi="仿宋"/>
          <w:b/>
          <w:color w:val="000000" w:themeColor="text1"/>
          <w:sz w:val="36"/>
          <w:szCs w:val="36"/>
        </w:rPr>
      </w:pPr>
      <w:r w:rsidRPr="0085363D">
        <w:rPr>
          <w:rFonts w:ascii="仿宋" w:eastAsia="仿宋" w:hAnsi="仿宋" w:hint="eastAsia"/>
          <w:b/>
          <w:color w:val="000000" w:themeColor="text1"/>
          <w:sz w:val="36"/>
          <w:szCs w:val="36"/>
        </w:rPr>
        <w:t xml:space="preserve">　</w:t>
      </w:r>
      <w:r w:rsidR="00F51F23" w:rsidRPr="0085363D">
        <w:rPr>
          <w:rFonts w:ascii="仿宋" w:eastAsia="仿宋" w:hAnsi="仿宋" w:hint="eastAsia"/>
          <w:b/>
          <w:color w:val="000000" w:themeColor="text1"/>
          <w:sz w:val="36"/>
          <w:szCs w:val="36"/>
        </w:rPr>
        <w:t>编制单位：</w:t>
      </w:r>
      <w:sdt>
        <w:sdtPr>
          <w:rPr>
            <w:rFonts w:ascii="仿宋" w:eastAsia="仿宋" w:hAnsi="仿宋" w:hint="eastAsia"/>
            <w:b/>
            <w:color w:val="000000" w:themeColor="text1"/>
            <w:sz w:val="36"/>
            <w:szCs w:val="36"/>
          </w:rPr>
          <w:alias w:val="编制单位"/>
          <w:tag w:val="编制单位"/>
          <w:id w:val="1529067325"/>
          <w:lock w:val="sdtLocked"/>
          <w:placeholder>
            <w:docPart w:val="3F8103B55DD74FF8B47ED204A8F9F7B2"/>
          </w:placeholder>
        </w:sdtPr>
        <w:sdtEndPr/>
        <w:sdtContent>
          <w:r w:rsidR="00F51F23" w:rsidRPr="0085363D">
            <w:rPr>
              <w:rFonts w:ascii="仿宋" w:eastAsia="仿宋" w:hAnsi="仿宋" w:hint="eastAsia"/>
              <w:b/>
              <w:color w:val="000000" w:themeColor="text1"/>
              <w:sz w:val="36"/>
              <w:szCs w:val="36"/>
            </w:rPr>
            <w:t xml:space="preserve">营口市审批技术审查与公共资源交易中心 </w:t>
          </w:r>
        </w:sdtContent>
      </w:sdt>
    </w:p>
    <w:p w:rsidR="00F51F23" w:rsidRPr="0085363D" w:rsidRDefault="00F51F23" w:rsidP="00F51F23">
      <w:pPr>
        <w:widowControl/>
        <w:jc w:val="left"/>
        <w:rPr>
          <w:rFonts w:ascii="宋体" w:hAnsi="宋体"/>
          <w:b/>
          <w:color w:val="000000" w:themeColor="text1"/>
          <w:sz w:val="84"/>
          <w:szCs w:val="84"/>
        </w:rPr>
      </w:pPr>
      <w:r w:rsidRPr="0085363D">
        <w:rPr>
          <w:rFonts w:ascii="宋体" w:hAnsi="宋体"/>
          <w:b/>
          <w:color w:val="000000" w:themeColor="text1"/>
          <w:sz w:val="84"/>
          <w:szCs w:val="84"/>
        </w:rPr>
        <w:br w:type="page"/>
      </w:r>
    </w:p>
    <w:p w:rsidR="0085363D" w:rsidRPr="0085363D" w:rsidRDefault="00E222A0" w:rsidP="0085363D">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新冠</w:t>
      </w:r>
      <w:bookmarkStart w:id="0" w:name="_GoBack"/>
      <w:bookmarkEnd w:id="0"/>
      <w:r w:rsidR="0085363D" w:rsidRPr="0085363D">
        <w:rPr>
          <w:rFonts w:ascii="仿宋" w:eastAsia="仿宋" w:hAnsi="仿宋" w:hint="eastAsia"/>
          <w:b/>
          <w:color w:val="000000" w:themeColor="text1"/>
          <w:sz w:val="44"/>
          <w:szCs w:val="44"/>
        </w:rPr>
        <w:t>肺炎疫情防控期间开标注意事项</w:t>
      </w:r>
    </w:p>
    <w:p w:rsidR="0085363D" w:rsidRPr="0085363D" w:rsidRDefault="0085363D" w:rsidP="0085363D">
      <w:pPr>
        <w:jc w:val="center"/>
        <w:rPr>
          <w:b/>
          <w:color w:val="000000" w:themeColor="text1"/>
          <w:sz w:val="44"/>
          <w:szCs w:val="44"/>
        </w:rPr>
      </w:pPr>
    </w:p>
    <w:p w:rsidR="0085363D" w:rsidRPr="0085363D" w:rsidRDefault="0085363D" w:rsidP="0085363D">
      <w:pPr>
        <w:pStyle w:val="afa"/>
        <w:ind w:leftChars="135" w:left="283" w:firstLine="640"/>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1.参加现场开标活动的供应商须做好个人疫情防护措施，佩戴口罩，自觉接受体温检测，并配合中心工作人员的疫情防控工作。每家供应商参加开标活动人数不超过2人。</w:t>
      </w:r>
    </w:p>
    <w:p w:rsidR="0085363D" w:rsidRPr="0085363D" w:rsidRDefault="0085363D" w:rsidP="0085363D">
      <w:pPr>
        <w:pStyle w:val="afa"/>
        <w:ind w:leftChars="135" w:left="283" w:firstLine="640"/>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85363D" w:rsidRPr="0085363D" w:rsidRDefault="0085363D" w:rsidP="0085363D">
      <w:pPr>
        <w:pStyle w:val="afa"/>
        <w:ind w:leftChars="135" w:left="283" w:firstLine="640"/>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3.高风险疫区供应商禁止参加现场开标活动，投标（响应）文件及一切相关材料须通过邮寄方式送达。</w:t>
      </w:r>
    </w:p>
    <w:p w:rsidR="0085363D" w:rsidRPr="0085363D" w:rsidRDefault="0085363D" w:rsidP="0085363D">
      <w:pPr>
        <w:ind w:leftChars="135" w:left="283" w:firstLineChars="210" w:firstLine="672"/>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85363D" w:rsidRPr="0085363D" w:rsidRDefault="0085363D" w:rsidP="0085363D">
      <w:pPr>
        <w:rPr>
          <w:rFonts w:ascii="仿宋" w:eastAsia="仿宋" w:hAnsi="仿宋"/>
          <w:color w:val="000000" w:themeColor="text1"/>
          <w:sz w:val="32"/>
          <w:szCs w:val="32"/>
        </w:rPr>
      </w:pPr>
    </w:p>
    <w:p w:rsidR="0085363D" w:rsidRPr="0085363D" w:rsidRDefault="0085363D" w:rsidP="0085363D">
      <w:pPr>
        <w:ind w:leftChars="135" w:left="283"/>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邮寄地址：辽宁省营口市西市区民生路28号</w:t>
      </w:r>
    </w:p>
    <w:p w:rsidR="0085363D" w:rsidRPr="0085363D" w:rsidRDefault="0085363D" w:rsidP="0085363D">
      <w:pPr>
        <w:ind w:leftChars="135" w:left="283"/>
        <w:rPr>
          <w:rFonts w:ascii="仿宋" w:eastAsia="仿宋" w:hAnsi="仿宋"/>
          <w:color w:val="000000" w:themeColor="text1"/>
          <w:sz w:val="32"/>
          <w:szCs w:val="32"/>
        </w:rPr>
      </w:pPr>
      <w:r w:rsidRPr="0085363D">
        <w:rPr>
          <w:rFonts w:ascii="仿宋" w:eastAsia="仿宋" w:hAnsi="仿宋" w:hint="eastAsia"/>
          <w:color w:val="000000" w:themeColor="text1"/>
          <w:sz w:val="32"/>
          <w:szCs w:val="32"/>
        </w:rPr>
        <w:lastRenderedPageBreak/>
        <w:t>（营口市审批技术审查与公共资源交易中心 政府采购科）</w:t>
      </w:r>
    </w:p>
    <w:p w:rsidR="0085363D" w:rsidRPr="0085363D" w:rsidRDefault="0085363D" w:rsidP="0085363D">
      <w:pPr>
        <w:ind w:firstLineChars="100" w:firstLine="320"/>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联 系 人：马先生</w:t>
      </w:r>
    </w:p>
    <w:p w:rsidR="0085363D" w:rsidRPr="0085363D" w:rsidRDefault="0085363D" w:rsidP="0085363D">
      <w:pPr>
        <w:ind w:firstLineChars="100" w:firstLine="320"/>
        <w:rPr>
          <w:rFonts w:ascii="仿宋" w:eastAsia="仿宋" w:hAnsi="仿宋"/>
          <w:color w:val="000000" w:themeColor="text1"/>
          <w:sz w:val="32"/>
          <w:szCs w:val="32"/>
        </w:rPr>
      </w:pPr>
      <w:r w:rsidRPr="0085363D">
        <w:rPr>
          <w:rFonts w:ascii="仿宋" w:eastAsia="仿宋" w:hAnsi="仿宋" w:hint="eastAsia"/>
          <w:color w:val="000000" w:themeColor="text1"/>
          <w:sz w:val="32"/>
          <w:szCs w:val="32"/>
        </w:rPr>
        <w:t>联系电话：0417-2972507   18641750011</w:t>
      </w:r>
    </w:p>
    <w:p w:rsidR="0085363D" w:rsidRPr="0085363D" w:rsidRDefault="0085363D" w:rsidP="0085363D">
      <w:pPr>
        <w:rPr>
          <w:rFonts w:ascii="仿宋" w:eastAsia="仿宋" w:hAnsi="仿宋"/>
          <w:color w:val="000000" w:themeColor="text1"/>
          <w:sz w:val="32"/>
          <w:szCs w:val="32"/>
        </w:rPr>
      </w:pPr>
    </w:p>
    <w:p w:rsidR="0085363D" w:rsidRPr="0085363D" w:rsidRDefault="0085363D" w:rsidP="0085363D">
      <w:pPr>
        <w:rPr>
          <w:rFonts w:ascii="仿宋" w:eastAsia="仿宋" w:hAnsi="仿宋"/>
          <w:color w:val="000000" w:themeColor="text1"/>
          <w:sz w:val="32"/>
          <w:szCs w:val="32"/>
        </w:rPr>
      </w:pPr>
    </w:p>
    <w:p w:rsidR="0085363D" w:rsidRPr="0085363D" w:rsidRDefault="0085363D">
      <w:pPr>
        <w:widowControl/>
        <w:jc w:val="left"/>
        <w:rPr>
          <w:rFonts w:ascii="仿宋" w:eastAsia="仿宋" w:hAnsi="仿宋"/>
          <w:b/>
          <w:color w:val="000000" w:themeColor="text1"/>
          <w:sz w:val="72"/>
          <w:szCs w:val="72"/>
        </w:rPr>
      </w:pPr>
      <w:r w:rsidRPr="0085363D">
        <w:rPr>
          <w:rFonts w:ascii="仿宋" w:eastAsia="仿宋" w:hAnsi="仿宋"/>
          <w:b/>
          <w:color w:val="000000" w:themeColor="text1"/>
          <w:sz w:val="72"/>
          <w:szCs w:val="72"/>
        </w:rPr>
        <w:br w:type="page"/>
      </w:r>
    </w:p>
    <w:p w:rsidR="005B7E6F" w:rsidRPr="0085363D" w:rsidRDefault="005B7E6F" w:rsidP="005B7E6F">
      <w:pPr>
        <w:jc w:val="center"/>
        <w:rPr>
          <w:rFonts w:ascii="仿宋" w:eastAsia="仿宋" w:hAnsi="仿宋"/>
          <w:b/>
          <w:color w:val="000000" w:themeColor="text1"/>
          <w:sz w:val="72"/>
          <w:szCs w:val="72"/>
        </w:rPr>
      </w:pPr>
      <w:r w:rsidRPr="0085363D">
        <w:rPr>
          <w:rFonts w:ascii="仿宋" w:eastAsia="仿宋" w:hAnsi="仿宋" w:hint="eastAsia"/>
          <w:b/>
          <w:color w:val="000000" w:themeColor="text1"/>
          <w:sz w:val="72"/>
          <w:szCs w:val="72"/>
        </w:rPr>
        <w:lastRenderedPageBreak/>
        <w:t>本次政府采购</w:t>
      </w:r>
    </w:p>
    <w:p w:rsidR="005B7E6F" w:rsidRPr="0085363D" w:rsidRDefault="005B7E6F" w:rsidP="005B7E6F">
      <w:pPr>
        <w:jc w:val="center"/>
        <w:rPr>
          <w:rFonts w:ascii="仿宋" w:eastAsia="仿宋" w:hAnsi="仿宋"/>
          <w:b/>
          <w:color w:val="000000" w:themeColor="text1"/>
          <w:sz w:val="72"/>
          <w:szCs w:val="72"/>
        </w:rPr>
      </w:pPr>
      <w:r w:rsidRPr="0085363D">
        <w:rPr>
          <w:rFonts w:ascii="仿宋" w:eastAsia="仿宋" w:hAnsi="仿宋" w:hint="eastAsia"/>
          <w:b/>
          <w:color w:val="000000" w:themeColor="text1"/>
          <w:sz w:val="72"/>
          <w:szCs w:val="72"/>
        </w:rPr>
        <w:t>投标人需要注意的事项</w:t>
      </w:r>
    </w:p>
    <w:p w:rsidR="00F51F23" w:rsidRPr="0085363D" w:rsidRDefault="00F51F23" w:rsidP="00F51F23">
      <w:pPr>
        <w:jc w:val="center"/>
        <w:rPr>
          <w:rFonts w:ascii="宋体" w:hAnsi="宋体"/>
          <w:color w:val="000000" w:themeColor="text1"/>
          <w:sz w:val="36"/>
          <w:szCs w:val="36"/>
        </w:rPr>
      </w:pPr>
    </w:p>
    <w:p w:rsidR="00F51F23" w:rsidRPr="0085363D" w:rsidRDefault="00F51F23" w:rsidP="00F51F23">
      <w:pPr>
        <w:jc w:val="center"/>
        <w:rPr>
          <w:rFonts w:ascii="宋体" w:hAnsi="宋体"/>
          <w:color w:val="000000" w:themeColor="text1"/>
          <w:sz w:val="36"/>
          <w:szCs w:val="36"/>
        </w:rPr>
      </w:pPr>
    </w:p>
    <w:p w:rsidR="00F51F23" w:rsidRPr="0085363D" w:rsidRDefault="00F51F23" w:rsidP="00F51F23">
      <w:pPr>
        <w:spacing w:line="500" w:lineRule="exact"/>
        <w:rPr>
          <w:rFonts w:ascii="仿宋" w:eastAsia="仿宋" w:hAnsi="仿宋"/>
          <w:color w:val="000000" w:themeColor="text1"/>
          <w:sz w:val="44"/>
          <w:szCs w:val="44"/>
        </w:rPr>
      </w:pPr>
      <w:r w:rsidRPr="0085363D">
        <w:rPr>
          <w:rFonts w:ascii="仿宋" w:eastAsia="仿宋" w:hAnsi="仿宋" w:hint="eastAsia"/>
          <w:bCs/>
          <w:color w:val="000000" w:themeColor="text1"/>
          <w:sz w:val="44"/>
          <w:szCs w:val="44"/>
        </w:rPr>
        <w:t>递交投标文件时必</w:t>
      </w:r>
      <w:r w:rsidRPr="0085363D">
        <w:rPr>
          <w:rFonts w:ascii="仿宋" w:eastAsia="仿宋" w:hAnsi="仿宋" w:hint="eastAsia"/>
          <w:color w:val="000000" w:themeColor="text1"/>
          <w:sz w:val="44"/>
          <w:szCs w:val="44"/>
        </w:rPr>
        <w:t>须手持的有效证件：</w:t>
      </w:r>
    </w:p>
    <w:sdt>
      <w:sdtPr>
        <w:rPr>
          <w:rFonts w:hint="eastAsia"/>
          <w:color w:val="000000" w:themeColor="text1"/>
        </w:rPr>
        <w:alias w:val="手持文件内容"/>
        <w:tag w:val="shouchiwenjian"/>
        <w:id w:val="-241642685"/>
        <w:lock w:val="sdtLocked"/>
      </w:sdtPr>
      <w:sdtEndPr/>
      <w:sdtContent>
        <w:p w:rsidR="00715804" w:rsidRPr="0085363D" w:rsidRDefault="00A06F67" w:rsidP="00715804">
          <w:pPr>
            <w:rPr>
              <w:color w:val="000000" w:themeColor="text1"/>
              <w:sz w:val="32"/>
              <w:szCs w:val="32"/>
            </w:rPr>
          </w:pPr>
        </w:p>
        <w:p w:rsidR="00715804" w:rsidRPr="0085363D" w:rsidRDefault="0085363D" w:rsidP="00715804">
          <w:pPr>
            <w:rPr>
              <w:color w:val="000000" w:themeColor="text1"/>
              <w:sz w:val="32"/>
              <w:szCs w:val="32"/>
            </w:rPr>
          </w:pPr>
          <w:r w:rsidRPr="0085363D">
            <w:rPr>
              <w:rFonts w:hint="eastAsia"/>
              <w:color w:val="000000" w:themeColor="text1"/>
              <w:sz w:val="32"/>
              <w:szCs w:val="32"/>
            </w:rPr>
            <w:t>一、营业执照副本原件、税务登记证副本原件；</w:t>
          </w:r>
        </w:p>
        <w:p w:rsidR="00715804" w:rsidRPr="0085363D" w:rsidRDefault="0085363D" w:rsidP="00715804">
          <w:pPr>
            <w:rPr>
              <w:color w:val="000000" w:themeColor="text1"/>
              <w:sz w:val="32"/>
              <w:szCs w:val="32"/>
            </w:rPr>
          </w:pPr>
          <w:r w:rsidRPr="0085363D">
            <w:rPr>
              <w:rFonts w:hint="eastAsia"/>
              <w:color w:val="000000" w:themeColor="text1"/>
              <w:sz w:val="32"/>
              <w:szCs w:val="32"/>
            </w:rPr>
            <w:t>二、法定代表人或授权代表本人身份证原件；</w:t>
          </w:r>
        </w:p>
        <w:p w:rsidR="00715804" w:rsidRPr="0085363D" w:rsidRDefault="0085363D" w:rsidP="00715804">
          <w:pPr>
            <w:rPr>
              <w:color w:val="000000" w:themeColor="text1"/>
              <w:sz w:val="32"/>
              <w:szCs w:val="32"/>
            </w:rPr>
          </w:pPr>
          <w:r w:rsidRPr="0085363D">
            <w:rPr>
              <w:rFonts w:hint="eastAsia"/>
              <w:color w:val="000000" w:themeColor="text1"/>
              <w:sz w:val="32"/>
              <w:szCs w:val="32"/>
            </w:rPr>
            <w:t>三、法定代表人身份证明书或法定代表人授权委托书原件；</w:t>
          </w:r>
        </w:p>
        <w:p w:rsidR="00715804" w:rsidRPr="0085363D" w:rsidRDefault="00A06F67" w:rsidP="00715804">
          <w:pPr>
            <w:rPr>
              <w:rFonts w:ascii="宋体" w:hAnsi="宋体"/>
              <w:color w:val="000000" w:themeColor="text1"/>
            </w:rPr>
          </w:pPr>
        </w:p>
      </w:sdtContent>
    </w:sdt>
    <w:p w:rsidR="00F51F23" w:rsidRPr="0085363D" w:rsidRDefault="00F51F23" w:rsidP="00F51F23">
      <w:pPr>
        <w:spacing w:line="500" w:lineRule="exact"/>
        <w:rPr>
          <w:rFonts w:ascii="宋体" w:hAnsi="宋体"/>
          <w:bCs/>
          <w:color w:val="000000" w:themeColor="text1"/>
          <w:sz w:val="44"/>
          <w:szCs w:val="44"/>
        </w:rPr>
      </w:pPr>
    </w:p>
    <w:p w:rsidR="005B7E6F" w:rsidRPr="0085363D" w:rsidRDefault="005B7E6F" w:rsidP="005B7E6F">
      <w:pPr>
        <w:spacing w:line="500" w:lineRule="exact"/>
        <w:ind w:firstLineChars="200" w:firstLine="880"/>
        <w:rPr>
          <w:rFonts w:ascii="仿宋" w:eastAsia="仿宋" w:hAnsi="仿宋"/>
          <w:bCs/>
          <w:color w:val="000000" w:themeColor="text1"/>
          <w:sz w:val="44"/>
          <w:szCs w:val="44"/>
        </w:rPr>
      </w:pPr>
      <w:r w:rsidRPr="0085363D">
        <w:rPr>
          <w:rFonts w:ascii="仿宋" w:eastAsia="仿宋" w:hAnsi="仿宋" w:hint="eastAsia"/>
          <w:bCs/>
          <w:color w:val="000000" w:themeColor="text1"/>
          <w:sz w:val="44"/>
          <w:szCs w:val="44"/>
        </w:rPr>
        <w:t>未递交上述证件将</w:t>
      </w:r>
      <w:r w:rsidRPr="0085363D">
        <w:rPr>
          <w:rFonts w:ascii="仿宋" w:eastAsia="仿宋" w:hAnsi="仿宋" w:hint="eastAsia"/>
          <w:b/>
          <w:bCs/>
          <w:color w:val="000000" w:themeColor="text1"/>
          <w:sz w:val="44"/>
          <w:szCs w:val="44"/>
        </w:rPr>
        <w:t>不允许</w:t>
      </w:r>
      <w:r w:rsidRPr="0085363D">
        <w:rPr>
          <w:rFonts w:ascii="仿宋" w:eastAsia="仿宋" w:hAnsi="仿宋" w:hint="eastAsia"/>
          <w:bCs/>
          <w:color w:val="000000" w:themeColor="text1"/>
          <w:sz w:val="44"/>
          <w:szCs w:val="44"/>
        </w:rPr>
        <w:t>参加本次采购项目投标</w:t>
      </w:r>
    </w:p>
    <w:p w:rsidR="00F51F23" w:rsidRPr="0085363D" w:rsidRDefault="00F51F23">
      <w:pPr>
        <w:widowControl/>
        <w:jc w:val="left"/>
        <w:rPr>
          <w:rFonts w:ascii="宋体" w:hAnsi="宋体"/>
          <w:b/>
          <w:bCs/>
          <w:color w:val="000000" w:themeColor="text1"/>
          <w:sz w:val="44"/>
          <w:szCs w:val="44"/>
        </w:rPr>
      </w:pPr>
      <w:r w:rsidRPr="0085363D">
        <w:rPr>
          <w:rFonts w:ascii="宋体" w:hAnsi="宋体"/>
          <w:b/>
          <w:bCs/>
          <w:color w:val="000000" w:themeColor="text1"/>
          <w:sz w:val="44"/>
          <w:szCs w:val="44"/>
        </w:rPr>
        <w:br w:type="page"/>
      </w:r>
    </w:p>
    <w:p w:rsidR="00F51F23" w:rsidRPr="0085363D" w:rsidRDefault="00F51F23" w:rsidP="00F51F23">
      <w:pPr>
        <w:spacing w:line="500" w:lineRule="exact"/>
        <w:jc w:val="center"/>
        <w:rPr>
          <w:rFonts w:ascii="仿宋" w:eastAsia="仿宋" w:hAnsi="仿宋"/>
          <w:b/>
          <w:bCs/>
          <w:color w:val="000000" w:themeColor="text1"/>
          <w:sz w:val="48"/>
          <w:szCs w:val="48"/>
        </w:rPr>
      </w:pPr>
      <w:r w:rsidRPr="0085363D">
        <w:rPr>
          <w:rFonts w:ascii="仿宋" w:eastAsia="仿宋" w:hAnsi="仿宋" w:hint="eastAsia"/>
          <w:b/>
          <w:bCs/>
          <w:color w:val="000000" w:themeColor="text1"/>
          <w:sz w:val="48"/>
          <w:szCs w:val="48"/>
        </w:rPr>
        <w:lastRenderedPageBreak/>
        <w:t>目  录</w:t>
      </w:r>
    </w:p>
    <w:p w:rsidR="00F51F23" w:rsidRPr="0085363D" w:rsidRDefault="00F51F23" w:rsidP="00F51F23">
      <w:pPr>
        <w:spacing w:line="500" w:lineRule="exact"/>
        <w:rPr>
          <w:rFonts w:ascii="仿宋" w:eastAsia="仿宋" w:hAnsi="仿宋"/>
          <w:b/>
          <w:bCs/>
          <w:color w:val="000000" w:themeColor="text1"/>
          <w:sz w:val="44"/>
          <w:szCs w:val="44"/>
        </w:rPr>
      </w:pP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招标公告</w:t>
      </w: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第一章 投标人须知</w:t>
      </w: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第二章 投标文件内容及格式</w:t>
      </w: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第三章 货物需求</w:t>
      </w: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第四章 评标方法</w:t>
      </w:r>
      <w:r w:rsidRPr="0085363D">
        <w:rPr>
          <w:rFonts w:ascii="仿宋" w:eastAsia="仿宋" w:hAnsi="仿宋" w:hint="eastAsia"/>
          <w:b/>
          <w:bCs/>
          <w:color w:val="000000" w:themeColor="text1"/>
          <w:sz w:val="36"/>
          <w:szCs w:val="36"/>
        </w:rPr>
        <w:tab/>
      </w:r>
    </w:p>
    <w:p w:rsidR="00F51F23" w:rsidRPr="0085363D" w:rsidRDefault="00F51F23" w:rsidP="00F51F23">
      <w:pPr>
        <w:spacing w:line="600" w:lineRule="auto"/>
        <w:rPr>
          <w:rFonts w:ascii="仿宋" w:eastAsia="仿宋" w:hAnsi="仿宋"/>
          <w:b/>
          <w:bCs/>
          <w:color w:val="000000" w:themeColor="text1"/>
          <w:sz w:val="36"/>
          <w:szCs w:val="36"/>
        </w:rPr>
      </w:pPr>
      <w:r w:rsidRPr="0085363D">
        <w:rPr>
          <w:rFonts w:ascii="仿宋" w:eastAsia="仿宋" w:hAnsi="仿宋" w:hint="eastAsia"/>
          <w:b/>
          <w:bCs/>
          <w:color w:val="000000" w:themeColor="text1"/>
          <w:sz w:val="36"/>
          <w:szCs w:val="36"/>
        </w:rPr>
        <w:t>第五章 政府采购合同条款及格式</w:t>
      </w:r>
    </w:p>
    <w:p w:rsidR="005B7E6F" w:rsidRPr="0085363D" w:rsidRDefault="005B7E6F" w:rsidP="00F51F23">
      <w:pPr>
        <w:spacing w:line="600" w:lineRule="auto"/>
        <w:rPr>
          <w:rFonts w:ascii="仿宋" w:eastAsia="仿宋" w:hAnsi="仿宋"/>
          <w:b/>
          <w:bCs/>
          <w:color w:val="000000" w:themeColor="text1"/>
          <w:sz w:val="36"/>
          <w:szCs w:val="36"/>
        </w:rPr>
      </w:pPr>
    </w:p>
    <w:p w:rsidR="005B7E6F" w:rsidRPr="0085363D" w:rsidRDefault="005B7E6F">
      <w:pPr>
        <w:widowControl/>
        <w:jc w:val="left"/>
        <w:rPr>
          <w:rFonts w:ascii="仿宋" w:eastAsia="仿宋" w:hAnsi="仿宋"/>
          <w:b/>
          <w:bCs/>
          <w:color w:val="000000" w:themeColor="text1"/>
          <w:sz w:val="36"/>
          <w:szCs w:val="36"/>
        </w:rPr>
      </w:pPr>
      <w:r w:rsidRPr="0085363D">
        <w:rPr>
          <w:rFonts w:ascii="仿宋" w:eastAsia="仿宋" w:hAnsi="仿宋"/>
          <w:b/>
          <w:bCs/>
          <w:color w:val="000000" w:themeColor="text1"/>
          <w:sz w:val="36"/>
          <w:szCs w:val="36"/>
        </w:rPr>
        <w:br w:type="page"/>
      </w:r>
    </w:p>
    <w:p w:rsidR="005B7E6F" w:rsidRPr="0085363D" w:rsidRDefault="005B7E6F" w:rsidP="00CC10BA">
      <w:pPr>
        <w:pStyle w:val="11"/>
        <w:snapToGrid w:val="0"/>
        <w:spacing w:beforeLines="100" w:before="312" w:afterLines="100" w:after="312" w:line="360" w:lineRule="auto"/>
        <w:jc w:val="center"/>
        <w:rPr>
          <w:rFonts w:eastAsia="华文中宋"/>
          <w:bCs w:val="0"/>
          <w:color w:val="000000" w:themeColor="text1"/>
        </w:rPr>
      </w:pPr>
      <w:bookmarkStart w:id="1" w:name="_Toc28359001"/>
      <w:bookmarkStart w:id="2" w:name="_Toc35393789"/>
      <w:r w:rsidRPr="0085363D">
        <w:rPr>
          <w:rFonts w:ascii="仿宋_GB2312" w:eastAsia="仿宋_GB2312" w:hAnsi="仿宋_GB2312" w:cs="仿宋_GB2312" w:hint="eastAsia"/>
          <w:color w:val="000000" w:themeColor="text1"/>
        </w:rPr>
        <w:lastRenderedPageBreak/>
        <w:t>（</w:t>
      </w:r>
      <w:sdt>
        <w:sdtPr>
          <w:rPr>
            <w:rFonts w:ascii="仿宋" w:eastAsia="仿宋" w:hAnsi="仿宋" w:hint="eastAsia"/>
            <w:color w:val="000000" w:themeColor="text1"/>
            <w:szCs w:val="21"/>
          </w:rPr>
          <w:alias w:val="项目名称"/>
          <w:tag w:val="项目名称"/>
          <w:id w:val="-1962331922"/>
          <w:placeholder>
            <w:docPart w:val="78519DA9DE774588A2C10CD84F9B4B38"/>
          </w:placeholder>
        </w:sdtPr>
        <w:sdtEndPr/>
        <w:sdtContent>
          <w:r w:rsidRPr="0085363D">
            <w:rPr>
              <w:rFonts w:ascii="仿宋" w:eastAsia="仿宋" w:hAnsi="仿宋" w:hint="eastAsia"/>
              <w:color w:val="000000" w:themeColor="text1"/>
              <w:szCs w:val="21"/>
            </w:rPr>
            <w:t>多媒体教室建设项目</w:t>
          </w:r>
        </w:sdtContent>
      </w:sdt>
      <w:r w:rsidRPr="0085363D">
        <w:rPr>
          <w:rFonts w:ascii="仿宋_GB2312" w:eastAsia="仿宋_GB2312" w:hAnsi="仿宋_GB2312" w:cs="仿宋_GB2312" w:hint="eastAsia"/>
          <w:color w:val="000000" w:themeColor="text1"/>
        </w:rPr>
        <w:t>）的招标公告</w:t>
      </w:r>
      <w:bookmarkEnd w:id="1"/>
      <w:bookmarkEnd w:id="2"/>
    </w:p>
    <w:p w:rsidR="005B7E6F" w:rsidRPr="0085363D"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项目概况</w:t>
      </w:r>
    </w:p>
    <w:p w:rsidR="005B7E6F" w:rsidRPr="0085363D"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color w:val="000000" w:themeColor="text1"/>
          <w:szCs w:val="21"/>
        </w:rPr>
      </w:pPr>
      <w:r w:rsidRPr="0085363D">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项目名称"/>
          <w:tag w:val="项目名称"/>
          <w:id w:val="-1079983233"/>
          <w:placeholder>
            <w:docPart w:val="3937DDF6754E4DC8949BA1C07EC12235"/>
          </w:placeholder>
        </w:sdtPr>
        <w:sdtEndPr/>
        <w:sdtContent>
          <w:r w:rsidRPr="0085363D">
            <w:rPr>
              <w:rFonts w:ascii="仿宋" w:eastAsia="仿宋" w:hAnsi="仿宋" w:hint="eastAsia"/>
              <w:color w:val="000000" w:themeColor="text1"/>
              <w:szCs w:val="21"/>
            </w:rPr>
            <w:t>多媒体教室建设项目</w:t>
          </w:r>
        </w:sdtContent>
      </w:sdt>
      <w:r w:rsidRPr="0085363D">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870804634"/>
          <w:placeholder>
            <w:docPart w:val="3503F4FB70634506BCEB449FFDF779C9"/>
          </w:placeholder>
        </w:sdtPr>
        <w:sdtEndPr/>
        <w:sdtContent>
          <w:r w:rsidRPr="0085363D">
            <w:rPr>
              <w:rFonts w:ascii="仿宋" w:eastAsia="仿宋" w:hAnsi="仿宋" w:hint="eastAsia"/>
              <w:color w:val="000000" w:themeColor="text1"/>
              <w:szCs w:val="21"/>
            </w:rPr>
            <w:t>YKSGZC2020158(1)</w:t>
          </w:r>
        </w:sdtContent>
      </w:sdt>
      <w:r w:rsidRPr="0085363D">
        <w:rPr>
          <w:rFonts w:ascii="仿宋" w:eastAsia="仿宋" w:hAnsi="仿宋" w:hint="eastAsia"/>
          <w:color w:val="000000" w:themeColor="text1"/>
          <w:szCs w:val="21"/>
        </w:rPr>
        <w:t>）招标项目的潜在供应商应在营口市审批技术审查与公共资源交易平台获取招标文件，并于</w:t>
      </w:r>
      <w:sdt>
        <w:sdtPr>
          <w:rPr>
            <w:rFonts w:ascii="仿宋" w:eastAsia="仿宋" w:hAnsi="仿宋" w:hint="eastAsia"/>
            <w:color w:val="000000" w:themeColor="text1"/>
            <w:szCs w:val="21"/>
          </w:rPr>
          <w:alias w:val="开标时间"/>
          <w:tag w:val="开标时间"/>
          <w:id w:val="1899012286"/>
          <w:placeholder>
            <w:docPart w:val="4D843EE7A246474EBC7475302E4761A8"/>
          </w:placeholder>
        </w:sdtPr>
        <w:sdtEndPr/>
        <w:sdtContent>
          <w:r w:rsidR="002F1221" w:rsidRPr="0085363D">
            <w:rPr>
              <w:rFonts w:ascii="仿宋" w:eastAsia="仿宋" w:hAnsi="仿宋" w:hint="eastAsia"/>
              <w:color w:val="000000" w:themeColor="text1"/>
              <w:szCs w:val="21"/>
            </w:rPr>
            <w:t>2021/1/11 9:30:00</w:t>
          </w:r>
        </w:sdtContent>
      </w:sdt>
      <w:r w:rsidRPr="0085363D">
        <w:rPr>
          <w:rFonts w:ascii="仿宋" w:eastAsia="仿宋" w:hAnsi="仿宋" w:hint="eastAsia"/>
          <w:bCs/>
          <w:color w:val="000000" w:themeColor="text1"/>
          <w:szCs w:val="21"/>
        </w:rPr>
        <w:t>（北京时间）前递交投标</w:t>
      </w:r>
      <w:r w:rsidRPr="0085363D">
        <w:rPr>
          <w:rFonts w:ascii="仿宋" w:eastAsia="仿宋" w:hAnsi="仿宋"/>
          <w:bCs/>
          <w:color w:val="000000" w:themeColor="text1"/>
          <w:szCs w:val="21"/>
        </w:rPr>
        <w:t>文件</w:t>
      </w:r>
      <w:r w:rsidRPr="0085363D">
        <w:rPr>
          <w:rFonts w:ascii="仿宋" w:eastAsia="仿宋" w:hAnsi="仿宋" w:hint="eastAsia"/>
          <w:color w:val="000000" w:themeColor="text1"/>
          <w:szCs w:val="21"/>
        </w:rPr>
        <w:t>。</w:t>
      </w:r>
    </w:p>
    <w:p w:rsidR="005B7E6F" w:rsidRPr="0085363D" w:rsidRDefault="005B7E6F" w:rsidP="005B7E6F">
      <w:pPr>
        <w:spacing w:line="360" w:lineRule="auto"/>
        <w:rPr>
          <w:rFonts w:ascii="仿宋" w:eastAsia="仿宋" w:hAnsi="仿宋"/>
          <w:color w:val="000000" w:themeColor="text1"/>
          <w:szCs w:val="21"/>
        </w:rPr>
      </w:pP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3" w:name="_Toc28359079"/>
      <w:bookmarkStart w:id="4" w:name="_Toc28359002"/>
      <w:bookmarkStart w:id="5" w:name="_Toc35393790"/>
      <w:bookmarkStart w:id="6" w:name="_Toc35393621"/>
      <w:bookmarkStart w:id="7" w:name="_Hlk24379207"/>
      <w:r w:rsidRPr="0085363D">
        <w:rPr>
          <w:rFonts w:ascii="仿宋" w:eastAsia="仿宋" w:hAnsi="仿宋" w:cs="宋体" w:hint="eastAsia"/>
          <w:bCs/>
          <w:color w:val="000000" w:themeColor="text1"/>
          <w:szCs w:val="21"/>
        </w:rPr>
        <w:t>一、项目基本情况</w:t>
      </w:r>
      <w:bookmarkEnd w:id="3"/>
      <w:bookmarkEnd w:id="4"/>
      <w:bookmarkEnd w:id="5"/>
      <w:bookmarkEnd w:id="6"/>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646404069"/>
          <w:placeholder>
            <w:docPart w:val="8F148327C99140CDB330408E23A15744"/>
          </w:placeholder>
        </w:sdtPr>
        <w:sdtEndPr/>
        <w:sdtContent>
          <w:r w:rsidR="002F1221" w:rsidRPr="0085363D">
            <w:rPr>
              <w:rFonts w:ascii="仿宋" w:eastAsia="仿宋" w:hAnsi="仿宋" w:hint="eastAsia"/>
              <w:color w:val="000000" w:themeColor="text1"/>
              <w:szCs w:val="21"/>
            </w:rPr>
            <w:t>YKSGZC2020158(1)</w:t>
          </w:r>
        </w:sdtContent>
      </w:sdt>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项目名称：</w:t>
      </w:r>
      <w:sdt>
        <w:sdtPr>
          <w:rPr>
            <w:rFonts w:ascii="仿宋" w:eastAsia="仿宋" w:hAnsi="仿宋" w:hint="eastAsia"/>
            <w:color w:val="000000" w:themeColor="text1"/>
            <w:szCs w:val="21"/>
          </w:rPr>
          <w:alias w:val="项目名称"/>
          <w:tag w:val="项目名称"/>
          <w:id w:val="-1780951653"/>
          <w:placeholder>
            <w:docPart w:val="B35C797DD53C41DF804608D4D289AA66"/>
          </w:placeholder>
        </w:sdtPr>
        <w:sdtEndPr/>
        <w:sdtContent>
          <w:r w:rsidR="002F1221" w:rsidRPr="0085363D">
            <w:rPr>
              <w:rFonts w:ascii="仿宋" w:eastAsia="仿宋" w:hAnsi="仿宋" w:hint="eastAsia"/>
              <w:color w:val="000000" w:themeColor="text1"/>
              <w:szCs w:val="21"/>
            </w:rPr>
            <w:t>多媒体教室建设项目</w:t>
          </w:r>
        </w:sdtContent>
      </w:sdt>
    </w:p>
    <w:bookmarkEnd w:id="7"/>
    <w:p w:rsidR="0072300E" w:rsidRPr="0085363D" w:rsidRDefault="0072300E" w:rsidP="0072300E">
      <w:pPr>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采购方式：公开招标</w:t>
      </w:r>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Pr="0085363D" w:rsidRDefault="00A06F67"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85363D" w:rsidRPr="0085363D" w:rsidTr="00F620A4">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fldChar w:fldCharType="begin"/>
                </w:r>
                <w:r w:rsidRPr="0085363D">
                  <w:rPr>
                    <w:rFonts w:ascii="仿宋" w:eastAsia="仿宋" w:hAnsi="仿宋" w:hint="eastAsia"/>
                    <w:color w:val="000000" w:themeColor="text1"/>
                  </w:rPr>
                  <w:instrText xml:space="preserve"> DOCPROPERTY  包详细信息  \* MERGEFORMAT </w:instrText>
                </w:r>
                <w:r w:rsidRPr="0085363D">
                  <w:rPr>
                    <w:rFonts w:ascii="仿宋" w:eastAsia="仿宋" w:hAnsi="仿宋" w:hint="eastAsia"/>
                    <w:color w:val="000000" w:themeColor="text1"/>
                  </w:rPr>
                  <w:fldChar w:fldCharType="separate"/>
                </w:r>
                <w:r w:rsidRPr="0085363D">
                  <w:rPr>
                    <w:rFonts w:ascii="仿宋" w:eastAsia="仿宋" w:hAnsi="仿宋" w:hint="eastAsia"/>
                    <w:color w:val="000000" w:themeColor="text1"/>
                  </w:rPr>
                  <w:t>包号</w:t>
                </w:r>
                <w:r w:rsidRPr="0085363D">
                  <w:rPr>
                    <w:rFonts w:ascii="仿宋" w:eastAsia="仿宋" w:hAnsi="仿宋" w:hint="eastAsia"/>
                    <w:color w:val="000000" w:themeColor="text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价格打分方法</w:t>
                </w:r>
              </w:p>
            </w:tc>
          </w:tr>
          <w:tr w:rsidR="0085363D" w:rsidRPr="0085363D" w:rsidTr="00F620A4">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多媒体教室建设项目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5</w:t>
                </w:r>
                <w:r w:rsidRPr="0085363D">
                  <w:rPr>
                    <w:rFonts w:ascii="仿宋" w:eastAsia="仿宋" w:hAnsi="仿宋"/>
                    <w:color w:val="000000" w:themeColor="text1"/>
                  </w:rPr>
                  <w:t>80286</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1</w:t>
                </w:r>
                <w:r w:rsidRPr="0085363D">
                  <w:rPr>
                    <w:rFonts w:ascii="仿宋" w:eastAsia="仿宋" w:hAnsi="仿宋"/>
                    <w:color w:val="000000" w:themeColor="text1"/>
                  </w:rPr>
                  <w:t>1000</w:t>
                </w:r>
              </w:p>
            </w:tc>
            <w:sdt>
              <w:sdtPr>
                <w:rPr>
                  <w:rFonts w:ascii="仿宋" w:eastAsia="仿宋" w:hAnsi="仿宋" w:hint="eastAsia"/>
                  <w:color w:val="000000" w:themeColor="text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综合评分法</w:t>
                    </w:r>
                  </w:p>
                </w:tc>
              </w:sdtContent>
            </w:sdt>
            <w:sdt>
              <w:sdtPr>
                <w:rPr>
                  <w:rFonts w:ascii="仿宋" w:eastAsia="仿宋" w:hAnsi="仿宋" w:hint="eastAsia"/>
                  <w:color w:val="000000" w:themeColor="text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85363D" w:rsidRDefault="0085363D" w:rsidP="00F620A4">
                    <w:pPr>
                      <w:pStyle w:val="af6"/>
                      <w:jc w:val="center"/>
                      <w:rPr>
                        <w:rFonts w:ascii="仿宋" w:eastAsia="仿宋" w:hAnsi="仿宋"/>
                        <w:color w:val="000000" w:themeColor="text1"/>
                      </w:rPr>
                    </w:pPr>
                    <w:r w:rsidRPr="0085363D">
                      <w:rPr>
                        <w:rFonts w:ascii="仿宋" w:eastAsia="仿宋" w:hAnsi="仿宋" w:hint="eastAsia"/>
                        <w:color w:val="000000" w:themeColor="text1"/>
                      </w:rPr>
                      <w:t>低价优先法</w:t>
                    </w:r>
                  </w:p>
                </w:tc>
              </w:sdtContent>
            </w:sdt>
          </w:tr>
        </w:tbl>
        <w:p w:rsidR="00715804" w:rsidRPr="0085363D" w:rsidRDefault="00A06F67" w:rsidP="00715804">
          <w:pPr>
            <w:rPr>
              <w:rFonts w:asciiTheme="majorEastAsia" w:eastAsiaTheme="majorEastAsia" w:hAnsiTheme="majorEastAsia" w:cs="宋体"/>
              <w:color w:val="000000" w:themeColor="text1"/>
              <w:kern w:val="0"/>
              <w:szCs w:val="21"/>
            </w:rPr>
          </w:pPr>
        </w:p>
      </w:sdtContent>
    </w:sdt>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最高限价（如有）：</w:t>
      </w:r>
      <w:r w:rsidR="0085363D" w:rsidRPr="0085363D">
        <w:rPr>
          <w:rFonts w:ascii="仿宋" w:eastAsia="仿宋" w:hAnsi="仿宋" w:hint="eastAsia"/>
          <w:color w:val="000000" w:themeColor="text1"/>
          <w:szCs w:val="21"/>
          <w:u w:val="single"/>
        </w:rPr>
        <w:t>5</w:t>
      </w:r>
      <w:r w:rsidR="0085363D" w:rsidRPr="0085363D">
        <w:rPr>
          <w:rFonts w:ascii="仿宋" w:eastAsia="仿宋" w:hAnsi="仿宋"/>
          <w:color w:val="000000" w:themeColor="text1"/>
          <w:szCs w:val="21"/>
          <w:u w:val="single"/>
        </w:rPr>
        <w:t>80,286.00</w:t>
      </w:r>
      <w:r w:rsidR="0085363D" w:rsidRPr="0085363D">
        <w:rPr>
          <w:rFonts w:ascii="仿宋" w:eastAsia="仿宋" w:hAnsi="仿宋" w:hint="eastAsia"/>
          <w:color w:val="000000" w:themeColor="text1"/>
          <w:szCs w:val="21"/>
        </w:rPr>
        <w:t>元</w:t>
      </w:r>
    </w:p>
    <w:p w:rsidR="005B7E6F" w:rsidRPr="0085363D" w:rsidRDefault="005B7E6F" w:rsidP="0005558B">
      <w:pPr>
        <w:spacing w:line="276" w:lineRule="auto"/>
        <w:ind w:firstLineChars="200" w:firstLine="420"/>
        <w:rPr>
          <w:rFonts w:ascii="仿宋" w:eastAsia="仿宋" w:hAnsi="仿宋"/>
          <w:color w:val="000000" w:themeColor="text1"/>
          <w:szCs w:val="21"/>
          <w:u w:val="single"/>
        </w:rPr>
      </w:pPr>
      <w:r w:rsidRPr="0085363D">
        <w:rPr>
          <w:rFonts w:ascii="仿宋" w:eastAsia="仿宋" w:hAnsi="仿宋" w:hint="eastAsia"/>
          <w:color w:val="000000" w:themeColor="text1"/>
          <w:szCs w:val="21"/>
        </w:rPr>
        <w:t>采购需求：</w:t>
      </w:r>
      <w:r w:rsidR="002F1221" w:rsidRPr="0085363D">
        <w:rPr>
          <w:rFonts w:ascii="仿宋" w:eastAsia="仿宋" w:hAnsi="仿宋" w:hint="eastAsia"/>
          <w:color w:val="000000" w:themeColor="text1"/>
          <w:szCs w:val="21"/>
        </w:rPr>
        <w:t>详见第三章　货物需求</w:t>
      </w:r>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合同履行期限：</w:t>
      </w:r>
      <w:r w:rsidR="0085363D" w:rsidRPr="0085363D">
        <w:rPr>
          <w:rFonts w:ascii="仿宋" w:eastAsia="仿宋" w:hAnsi="仿宋" w:hint="eastAsia"/>
          <w:color w:val="000000" w:themeColor="text1"/>
          <w:szCs w:val="21"/>
        </w:rPr>
        <w:t>合同签订后30个工作日内</w:t>
      </w:r>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需落实的政府采购政策内容：中小微企业（含监狱企业）的相关规定；促进残疾人就业政府采购政策的相关规定；节能产品、环境标志产品的相关规定</w:t>
      </w:r>
    </w:p>
    <w:p w:rsidR="002F1221" w:rsidRPr="0085363D" w:rsidRDefault="002F1221" w:rsidP="0005558B">
      <w:pPr>
        <w:widowControl/>
        <w:adjustRightInd w:val="0"/>
        <w:snapToGrid w:val="0"/>
        <w:spacing w:line="276" w:lineRule="auto"/>
        <w:jc w:val="left"/>
        <w:rPr>
          <w:rFonts w:ascii="仿宋" w:eastAsia="仿宋" w:hAnsi="仿宋"/>
          <w:color w:val="000000" w:themeColor="text1"/>
          <w:szCs w:val="21"/>
        </w:rPr>
      </w:pPr>
      <w:r w:rsidRPr="0085363D">
        <w:rPr>
          <w:rFonts w:ascii="仿宋_GB2312" w:eastAsia="仿宋_GB2312" w:hAnsi="仿宋_GB2312" w:cs="仿宋_GB2312" w:hint="eastAsia"/>
          <w:color w:val="000000" w:themeColor="text1"/>
          <w:kern w:val="0"/>
          <w:szCs w:val="21"/>
        </w:rPr>
        <w:t xml:space="preserve">　　本项目</w:t>
      </w:r>
      <w:sdt>
        <w:sdtPr>
          <w:rPr>
            <w:rFonts w:ascii="仿宋_GB2312" w:eastAsia="仿宋_GB2312" w:hAnsi="仿宋_GB2312" w:cs="仿宋_GB2312" w:hint="eastAsia"/>
            <w:color w:val="000000" w:themeColor="text1"/>
            <w:kern w:val="0"/>
            <w:szCs w:val="21"/>
          </w:rPr>
          <w:alias w:val="不允许联合体"/>
          <w:tag w:val="不允许联合体"/>
          <w:id w:val="806440443"/>
          <w:placeholder>
            <w:docPart w:val="99C896E883A44E47B9F732C7516111AF"/>
          </w:placeholder>
          <w:text/>
        </w:sdtPr>
        <w:sdtEndPr/>
        <w:sdtContent>
          <w:r w:rsidRPr="0085363D">
            <w:rPr>
              <w:rFonts w:ascii="仿宋_GB2312" w:eastAsia="仿宋_GB2312" w:hAnsi="仿宋_GB2312" w:cs="仿宋_GB2312" w:hint="eastAsia"/>
              <w:color w:val="000000" w:themeColor="text1"/>
              <w:kern w:val="0"/>
              <w:szCs w:val="21"/>
            </w:rPr>
            <w:t>不允许联合体</w:t>
          </w:r>
        </w:sdtContent>
      </w:sdt>
      <w:r w:rsidRPr="0085363D">
        <w:rPr>
          <w:rFonts w:ascii="仿宋" w:eastAsia="仿宋" w:hAnsi="仿宋" w:hint="eastAsia"/>
          <w:color w:val="000000" w:themeColor="text1"/>
          <w:szCs w:val="21"/>
        </w:rPr>
        <w:t>投标</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8" w:name="_Toc28359003"/>
      <w:bookmarkStart w:id="9" w:name="_Toc35393791"/>
      <w:bookmarkStart w:id="10" w:name="_Toc28359080"/>
      <w:bookmarkStart w:id="11" w:name="_Toc35393622"/>
      <w:r w:rsidRPr="0085363D">
        <w:rPr>
          <w:rFonts w:ascii="仿宋" w:eastAsia="仿宋" w:hAnsi="仿宋" w:cs="宋体" w:hint="eastAsia"/>
          <w:bCs/>
          <w:color w:val="000000" w:themeColor="text1"/>
          <w:szCs w:val="21"/>
        </w:rPr>
        <w:t>二、供应商的资格要求：</w:t>
      </w:r>
      <w:bookmarkEnd w:id="8"/>
      <w:bookmarkEnd w:id="9"/>
      <w:bookmarkEnd w:id="10"/>
      <w:bookmarkEnd w:id="11"/>
    </w:p>
    <w:p w:rsidR="005B7E6F" w:rsidRPr="0085363D" w:rsidRDefault="005B7E6F" w:rsidP="0005558B">
      <w:pPr>
        <w:spacing w:line="276" w:lineRule="auto"/>
        <w:ind w:firstLineChars="200" w:firstLine="420"/>
        <w:rPr>
          <w:rFonts w:ascii="仿宋" w:eastAsia="仿宋" w:hAnsi="仿宋"/>
          <w:color w:val="000000" w:themeColor="text1"/>
          <w:szCs w:val="21"/>
        </w:rPr>
      </w:pPr>
      <w:r w:rsidRPr="0085363D">
        <w:rPr>
          <w:rFonts w:ascii="仿宋" w:eastAsia="仿宋" w:hAnsi="仿宋" w:hint="eastAsia"/>
          <w:color w:val="000000" w:themeColor="text1"/>
          <w:szCs w:val="21"/>
        </w:rPr>
        <w:t>1.满足《中华人民共和国政府采购法》第二十二条规定；</w:t>
      </w:r>
    </w:p>
    <w:p w:rsidR="005B7E6F" w:rsidRPr="0085363D" w:rsidRDefault="005B7E6F" w:rsidP="0005558B">
      <w:pPr>
        <w:spacing w:line="276" w:lineRule="auto"/>
        <w:ind w:firstLineChars="200" w:firstLine="420"/>
        <w:rPr>
          <w:rFonts w:ascii="仿宋" w:eastAsia="仿宋" w:hAnsi="仿宋"/>
          <w:color w:val="000000" w:themeColor="text1"/>
          <w:szCs w:val="21"/>
        </w:rPr>
      </w:pPr>
      <w:bookmarkStart w:id="12" w:name="_Toc28359081"/>
      <w:bookmarkStart w:id="13" w:name="_Toc28359004"/>
      <w:r w:rsidRPr="0085363D">
        <w:rPr>
          <w:rFonts w:ascii="仿宋" w:eastAsia="仿宋" w:hAnsi="仿宋"/>
          <w:color w:val="000000" w:themeColor="text1"/>
          <w:szCs w:val="21"/>
        </w:rPr>
        <w:t>2</w:t>
      </w:r>
      <w:r w:rsidRPr="0085363D">
        <w:rPr>
          <w:rFonts w:ascii="仿宋" w:eastAsia="仿宋" w:hAnsi="仿宋" w:hint="eastAsia"/>
          <w:color w:val="000000" w:themeColor="text1"/>
          <w:szCs w:val="21"/>
        </w:rPr>
        <w:t>.落实政府采购政策需满足的资格要求：</w:t>
      </w:r>
      <w:r w:rsidR="0085363D" w:rsidRPr="0085363D">
        <w:rPr>
          <w:rFonts w:ascii="仿宋" w:eastAsia="仿宋" w:hAnsi="仿宋" w:hint="eastAsia"/>
          <w:color w:val="000000" w:themeColor="text1"/>
          <w:szCs w:val="21"/>
          <w:u w:val="single"/>
        </w:rPr>
        <w:t>无</w:t>
      </w:r>
    </w:p>
    <w:p w:rsidR="005B7E6F" w:rsidRPr="0085363D" w:rsidRDefault="005B7E6F" w:rsidP="0005558B">
      <w:pPr>
        <w:spacing w:line="276" w:lineRule="auto"/>
        <w:ind w:firstLineChars="200" w:firstLine="420"/>
        <w:rPr>
          <w:rFonts w:ascii="仿宋" w:eastAsia="仿宋" w:hAnsi="仿宋"/>
          <w:i/>
          <w:iCs/>
          <w:color w:val="000000" w:themeColor="text1"/>
          <w:szCs w:val="21"/>
          <w:u w:val="single"/>
        </w:rPr>
      </w:pPr>
      <w:r w:rsidRPr="0085363D">
        <w:rPr>
          <w:rFonts w:ascii="仿宋" w:eastAsia="仿宋" w:hAnsi="仿宋" w:hint="eastAsia"/>
          <w:color w:val="000000" w:themeColor="text1"/>
          <w:szCs w:val="21"/>
        </w:rPr>
        <w:t>3.本项目的特定资格要求：</w:t>
      </w:r>
      <w:r w:rsidR="0085363D" w:rsidRPr="0085363D">
        <w:rPr>
          <w:rFonts w:ascii="仿宋" w:eastAsia="仿宋" w:hAnsi="仿宋" w:hint="eastAsia"/>
          <w:color w:val="000000" w:themeColor="text1"/>
          <w:szCs w:val="21"/>
          <w:u w:val="single"/>
        </w:rPr>
        <w:t>无</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三、政府采购供应商入库须知</w:t>
      </w:r>
    </w:p>
    <w:p w:rsidR="005B7E6F" w:rsidRPr="0085363D" w:rsidRDefault="005B7E6F" w:rsidP="0005558B">
      <w:pPr>
        <w:spacing w:line="276" w:lineRule="auto"/>
        <w:ind w:firstLineChars="200" w:firstLine="420"/>
        <w:rPr>
          <w:rFonts w:ascii="仿宋" w:eastAsia="仿宋" w:hAnsi="仿宋" w:cs="宋体"/>
          <w:color w:val="000000" w:themeColor="text1"/>
          <w:szCs w:val="21"/>
        </w:rPr>
      </w:pPr>
      <w:r w:rsidRPr="0085363D">
        <w:rPr>
          <w:rFonts w:ascii="仿宋" w:eastAsia="仿宋" w:hAnsi="仿宋" w:cs="宋体" w:hint="eastAsia"/>
          <w:color w:val="000000" w:themeColor="text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2F1221" w:rsidRPr="0085363D" w:rsidRDefault="002F1221" w:rsidP="0005558B">
      <w:pPr>
        <w:widowControl/>
        <w:adjustRightInd w:val="0"/>
        <w:snapToGrid w:val="0"/>
        <w:spacing w:line="276" w:lineRule="auto"/>
        <w:ind w:firstLineChars="200" w:firstLine="420"/>
        <w:jc w:val="left"/>
        <w:rPr>
          <w:rFonts w:ascii="仿宋" w:eastAsia="仿宋" w:hAnsi="仿宋" w:cs="仿宋_GB2312"/>
          <w:color w:val="000000" w:themeColor="text1"/>
          <w:kern w:val="0"/>
          <w:szCs w:val="21"/>
        </w:rPr>
      </w:pPr>
      <w:bookmarkStart w:id="14" w:name="_Toc35393792"/>
      <w:bookmarkStart w:id="15" w:name="_Toc35393623"/>
      <w:r w:rsidRPr="0085363D">
        <w:rPr>
          <w:rFonts w:ascii="仿宋" w:eastAsia="仿宋" w:hAnsi="仿宋" w:cs="仿宋_GB2312" w:hint="eastAsia"/>
          <w:color w:val="000000" w:themeColor="text1"/>
          <w:kern w:val="0"/>
          <w:szCs w:val="21"/>
        </w:rPr>
        <w:t>供应商未进入营口市审批技术审查与公共资源交易中心供应商库的，及时进入营口市公共资源交易平台（http://yk-ccgp.yingkou.net.cn）办理入库登记手续。（技术咨询电话：</w:t>
      </w:r>
      <w:sdt>
        <w:sdtPr>
          <w:rPr>
            <w:rFonts w:hint="eastAsia"/>
            <w:color w:val="000000" w:themeColor="text1"/>
          </w:rPr>
          <w:alias w:val="技术咨询电话"/>
          <w:tag w:val="技术咨询电话"/>
          <w:id w:val="797026098"/>
          <w:placeholder>
            <w:docPart w:val="71F2D92901434B659808CCE55D155B36"/>
          </w:placeholder>
          <w:showingPlcHdr/>
        </w:sdtPr>
        <w:sdtEndPr/>
        <w:sdtContent>
          <w:r w:rsidRPr="0085363D">
            <w:rPr>
              <w:rStyle w:val="afc"/>
              <w:rFonts w:ascii="仿宋" w:eastAsia="仿宋" w:hAnsi="仿宋" w:hint="eastAsia"/>
              <w:color w:val="000000" w:themeColor="text1"/>
              <w:szCs w:val="21"/>
            </w:rPr>
            <w:t>13304049817</w:t>
          </w:r>
        </w:sdtContent>
      </w:sdt>
      <w:r w:rsidRPr="0085363D">
        <w:rPr>
          <w:rFonts w:ascii="仿宋" w:eastAsia="仿宋" w:hAnsi="仿宋" w:cs="仿宋_GB2312" w:hint="eastAsia"/>
          <w:color w:val="000000" w:themeColor="text1"/>
          <w:kern w:val="0"/>
          <w:szCs w:val="21"/>
        </w:rPr>
        <w:t>于先生;入库审批电话：</w:t>
      </w:r>
      <w:sdt>
        <w:sdtPr>
          <w:rPr>
            <w:rFonts w:hint="eastAsia"/>
            <w:color w:val="000000" w:themeColor="text1"/>
          </w:rPr>
          <w:alias w:val="入库审批电话"/>
          <w:tag w:val="入库审批电话"/>
          <w:id w:val="-1684267343"/>
          <w:placeholder>
            <w:docPart w:val="AA6124D4AA9A44728F363CBFE378A5ED"/>
          </w:placeholder>
          <w:showingPlcHdr/>
        </w:sdtPr>
        <w:sdtEndPr/>
        <w:sdtContent>
          <w:r w:rsidRPr="0085363D">
            <w:rPr>
              <w:rStyle w:val="afc"/>
              <w:rFonts w:ascii="仿宋" w:eastAsia="仿宋" w:hAnsi="仿宋" w:hint="eastAsia"/>
              <w:color w:val="000000" w:themeColor="text1"/>
              <w:szCs w:val="21"/>
            </w:rPr>
            <w:t>0417-2972507</w:t>
          </w:r>
        </w:sdtContent>
      </w:sdt>
      <w:r w:rsidRPr="0085363D">
        <w:rPr>
          <w:rFonts w:ascii="仿宋" w:eastAsia="仿宋" w:hAnsi="仿宋" w:cs="仿宋_GB2312" w:hint="eastAsia"/>
          <w:color w:val="000000" w:themeColor="text1"/>
          <w:kern w:val="0"/>
          <w:szCs w:val="21"/>
        </w:rPr>
        <w:t>）；已入库投标人使用注册的账号密码登录营口市公共资源交易平台 （http://yk-ccgp.yingkou.net.cn）报名并下载招标文件。</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lastRenderedPageBreak/>
        <w:t>四、获取招标文件</w:t>
      </w:r>
      <w:bookmarkEnd w:id="12"/>
      <w:bookmarkEnd w:id="13"/>
      <w:bookmarkEnd w:id="14"/>
      <w:bookmarkEnd w:id="15"/>
    </w:p>
    <w:p w:rsidR="005B7E6F" w:rsidRPr="0085363D" w:rsidRDefault="005B7E6F" w:rsidP="0005558B">
      <w:pPr>
        <w:spacing w:line="276" w:lineRule="auto"/>
        <w:ind w:firstLine="540"/>
        <w:rPr>
          <w:rFonts w:ascii="仿宋" w:eastAsia="仿宋" w:hAnsi="仿宋" w:cs="宋体"/>
          <w:color w:val="000000" w:themeColor="text1"/>
          <w:szCs w:val="21"/>
        </w:rPr>
      </w:pPr>
      <w:r w:rsidRPr="0085363D">
        <w:rPr>
          <w:rFonts w:ascii="仿宋" w:eastAsia="仿宋" w:hAnsi="仿宋" w:cs="宋体" w:hint="eastAsia"/>
          <w:color w:val="000000" w:themeColor="text1"/>
          <w:szCs w:val="21"/>
        </w:rPr>
        <w:t>时间：</w:t>
      </w:r>
      <w:r w:rsidR="002F1221" w:rsidRPr="0085363D">
        <w:rPr>
          <w:rFonts w:ascii="仿宋" w:eastAsia="仿宋" w:hAnsi="仿宋" w:cs="宋体"/>
          <w:color w:val="000000" w:themeColor="text1"/>
          <w:szCs w:val="21"/>
        </w:rPr>
        <w:t>即日起</w:t>
      </w:r>
      <w:r w:rsidRPr="0085363D">
        <w:rPr>
          <w:rFonts w:ascii="仿宋" w:eastAsia="仿宋" w:hAnsi="仿宋" w:cs="宋体" w:hint="eastAsia"/>
          <w:color w:val="000000" w:themeColor="text1"/>
          <w:szCs w:val="21"/>
        </w:rPr>
        <w:t>至</w:t>
      </w:r>
      <w:sdt>
        <w:sdtPr>
          <w:rPr>
            <w:rFonts w:ascii="仿宋" w:eastAsia="仿宋" w:hAnsi="仿宋" w:hint="eastAsia"/>
            <w:color w:val="000000" w:themeColor="text1"/>
            <w:szCs w:val="21"/>
          </w:rPr>
          <w:alias w:val="报名截止时间"/>
          <w:tag w:val="报名截止时间"/>
          <w:id w:val="138774667"/>
          <w:placeholder>
            <w:docPart w:val="CFE08D8E468E45EE8D683DF070EF981C"/>
          </w:placeholder>
        </w:sdtPr>
        <w:sdtEndPr/>
        <w:sdtContent>
          <w:r w:rsidR="002F1221" w:rsidRPr="0085363D">
            <w:rPr>
              <w:rFonts w:ascii="仿宋" w:eastAsia="仿宋" w:hAnsi="仿宋" w:hint="eastAsia"/>
              <w:color w:val="000000" w:themeColor="text1"/>
              <w:szCs w:val="21"/>
            </w:rPr>
            <w:t>2021年12月29日</w:t>
          </w:r>
          <w:r w:rsidR="0085363D">
            <w:rPr>
              <w:rFonts w:ascii="仿宋" w:eastAsia="仿宋" w:hAnsi="仿宋" w:hint="eastAsia"/>
              <w:color w:val="000000" w:themeColor="text1"/>
              <w:szCs w:val="21"/>
            </w:rPr>
            <w:t>1</w:t>
          </w:r>
          <w:r w:rsidR="0085363D">
            <w:rPr>
              <w:rFonts w:ascii="仿宋" w:eastAsia="仿宋" w:hAnsi="仿宋"/>
              <w:color w:val="000000" w:themeColor="text1"/>
              <w:szCs w:val="21"/>
            </w:rPr>
            <w:t>7</w:t>
          </w:r>
          <w:r w:rsidR="0085363D">
            <w:rPr>
              <w:rFonts w:ascii="仿宋" w:eastAsia="仿宋" w:hAnsi="仿宋" w:hint="eastAsia"/>
              <w:color w:val="000000" w:themeColor="text1"/>
              <w:szCs w:val="21"/>
            </w:rPr>
            <w:t>：0</w:t>
          </w:r>
          <w:r w:rsidR="0085363D">
            <w:rPr>
              <w:rFonts w:ascii="仿宋" w:eastAsia="仿宋" w:hAnsi="仿宋"/>
              <w:color w:val="000000" w:themeColor="text1"/>
              <w:szCs w:val="21"/>
            </w:rPr>
            <w:t>0</w:t>
          </w:r>
        </w:sdtContent>
      </w:sdt>
      <w:r w:rsidRPr="0085363D">
        <w:rPr>
          <w:rFonts w:ascii="仿宋" w:eastAsia="仿宋" w:hAnsi="仿宋" w:cs="宋体" w:hint="eastAsia"/>
          <w:color w:val="000000" w:themeColor="text1"/>
          <w:szCs w:val="21"/>
        </w:rPr>
        <w:t>（北京时间，</w:t>
      </w:r>
      <w:r w:rsidRPr="0085363D">
        <w:rPr>
          <w:rFonts w:ascii="仿宋" w:eastAsia="仿宋" w:hAnsi="仿宋" w:cs="宋体"/>
          <w:color w:val="000000" w:themeColor="text1"/>
          <w:szCs w:val="21"/>
        </w:rPr>
        <w:t>法定节假日</w:t>
      </w:r>
      <w:r w:rsidRPr="0085363D">
        <w:rPr>
          <w:rFonts w:ascii="仿宋" w:eastAsia="仿宋" w:hAnsi="仿宋" w:cs="宋体" w:hint="eastAsia"/>
          <w:color w:val="000000" w:themeColor="text1"/>
          <w:szCs w:val="21"/>
        </w:rPr>
        <w:t>除外）</w:t>
      </w:r>
    </w:p>
    <w:p w:rsidR="005B7E6F" w:rsidRPr="0085363D" w:rsidRDefault="005B7E6F" w:rsidP="0005558B">
      <w:pPr>
        <w:spacing w:line="276" w:lineRule="auto"/>
        <w:ind w:firstLine="540"/>
        <w:rPr>
          <w:rFonts w:ascii="仿宋" w:eastAsia="仿宋" w:hAnsi="仿宋" w:cs="宋体"/>
          <w:color w:val="000000" w:themeColor="text1"/>
          <w:szCs w:val="21"/>
        </w:rPr>
      </w:pPr>
      <w:r w:rsidRPr="0085363D">
        <w:rPr>
          <w:rFonts w:ascii="仿宋" w:eastAsia="仿宋" w:hAnsi="仿宋" w:cs="宋体" w:hint="eastAsia"/>
          <w:color w:val="000000" w:themeColor="text1"/>
          <w:szCs w:val="21"/>
        </w:rPr>
        <w:t>地点：</w:t>
      </w:r>
      <w:r w:rsidR="002F1221" w:rsidRPr="0085363D">
        <w:rPr>
          <w:rFonts w:ascii="仿宋" w:eastAsia="仿宋" w:hAnsi="仿宋" w:cs="仿宋_GB2312" w:hint="eastAsia"/>
          <w:color w:val="000000" w:themeColor="text1"/>
          <w:kern w:val="0"/>
          <w:szCs w:val="21"/>
        </w:rPr>
        <w:t>营口市公共资源交易平台</w:t>
      </w:r>
      <w:r w:rsidR="002F1221" w:rsidRPr="0085363D">
        <w:rPr>
          <w:rFonts w:ascii="仿宋" w:eastAsia="仿宋" w:hAnsi="仿宋" w:cs="宋体" w:hint="eastAsia"/>
          <w:color w:val="000000" w:themeColor="text1"/>
          <w:szCs w:val="21"/>
        </w:rPr>
        <w:t>（http://yk-ccgp.yingkou.net.cn）</w:t>
      </w:r>
      <w:r w:rsidR="002F1221" w:rsidRPr="0085363D">
        <w:rPr>
          <w:rFonts w:ascii="仿宋" w:eastAsia="仿宋" w:hAnsi="仿宋" w:cs="宋体"/>
          <w:color w:val="000000" w:themeColor="text1"/>
          <w:szCs w:val="21"/>
        </w:rPr>
        <w:t xml:space="preserve"> </w:t>
      </w:r>
    </w:p>
    <w:p w:rsidR="005B7E6F" w:rsidRPr="0085363D" w:rsidRDefault="005B7E6F" w:rsidP="0005558B">
      <w:pPr>
        <w:spacing w:line="276" w:lineRule="auto"/>
        <w:ind w:firstLine="540"/>
        <w:rPr>
          <w:rFonts w:ascii="仿宋" w:eastAsia="仿宋" w:hAnsi="仿宋" w:cs="宋体"/>
          <w:color w:val="000000" w:themeColor="text1"/>
          <w:szCs w:val="21"/>
        </w:rPr>
      </w:pPr>
      <w:r w:rsidRPr="0085363D">
        <w:rPr>
          <w:rFonts w:ascii="仿宋" w:eastAsia="仿宋" w:hAnsi="仿宋" w:cs="宋体" w:hint="eastAsia"/>
          <w:color w:val="000000" w:themeColor="text1"/>
          <w:szCs w:val="21"/>
        </w:rPr>
        <w:t>方式：在线报名下载</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16" w:name="_Toc28359082"/>
      <w:bookmarkStart w:id="17" w:name="_Toc28359005"/>
      <w:bookmarkStart w:id="18" w:name="_Toc35393793"/>
      <w:bookmarkStart w:id="19" w:name="_Toc35393624"/>
      <w:r w:rsidRPr="0085363D">
        <w:rPr>
          <w:rFonts w:ascii="仿宋" w:eastAsia="仿宋" w:hAnsi="仿宋" w:cs="宋体" w:hint="eastAsia"/>
          <w:bCs/>
          <w:color w:val="000000" w:themeColor="text1"/>
          <w:szCs w:val="21"/>
        </w:rPr>
        <w:t>五、提交投标文件</w:t>
      </w:r>
      <w:bookmarkEnd w:id="16"/>
      <w:bookmarkEnd w:id="17"/>
      <w:r w:rsidRPr="0085363D">
        <w:rPr>
          <w:rFonts w:ascii="仿宋" w:eastAsia="仿宋" w:hAnsi="仿宋" w:cs="宋体" w:hint="eastAsia"/>
          <w:bCs/>
          <w:color w:val="000000" w:themeColor="text1"/>
          <w:szCs w:val="21"/>
        </w:rPr>
        <w:t>截止时间、开标时间和地点</w:t>
      </w:r>
      <w:bookmarkEnd w:id="18"/>
      <w:bookmarkEnd w:id="19"/>
    </w:p>
    <w:p w:rsidR="005B7E6F" w:rsidRPr="0085363D" w:rsidRDefault="00A06F67" w:rsidP="0005558B">
      <w:pPr>
        <w:spacing w:line="276" w:lineRule="auto"/>
        <w:ind w:firstLineChars="200" w:firstLine="420"/>
        <w:rPr>
          <w:rFonts w:ascii="仿宋" w:eastAsia="仿宋" w:hAnsi="仿宋"/>
          <w:bCs/>
          <w:color w:val="000000" w:themeColor="text1"/>
          <w:szCs w:val="21"/>
          <w:u w:val="single"/>
        </w:rPr>
      </w:pPr>
      <w:sdt>
        <w:sdtPr>
          <w:rPr>
            <w:rFonts w:ascii="仿宋" w:eastAsia="仿宋" w:hAnsi="仿宋" w:hint="eastAsia"/>
            <w:color w:val="000000" w:themeColor="text1"/>
            <w:szCs w:val="21"/>
          </w:rPr>
          <w:alias w:val="开标时间"/>
          <w:tag w:val="开标时间"/>
          <w:id w:val="-1040966100"/>
          <w:placeholder>
            <w:docPart w:val="6DA984DF850644F397D91553C340DA9A"/>
          </w:placeholder>
        </w:sdtPr>
        <w:sdtEndPr/>
        <w:sdtContent>
          <w:r w:rsidR="002F1221" w:rsidRPr="0085363D">
            <w:rPr>
              <w:rFonts w:ascii="仿宋" w:eastAsia="仿宋" w:hAnsi="仿宋" w:hint="eastAsia"/>
              <w:color w:val="000000" w:themeColor="text1"/>
              <w:szCs w:val="21"/>
            </w:rPr>
            <w:t>2021/1/11 9:30:00</w:t>
          </w:r>
        </w:sdtContent>
      </w:sdt>
      <w:r w:rsidR="005B7E6F" w:rsidRPr="0085363D">
        <w:rPr>
          <w:rFonts w:ascii="仿宋" w:eastAsia="仿宋" w:hAnsi="仿宋" w:hint="eastAsia"/>
          <w:bCs/>
          <w:color w:val="000000" w:themeColor="text1"/>
          <w:szCs w:val="21"/>
        </w:rPr>
        <w:t>（北京时间）</w:t>
      </w:r>
    </w:p>
    <w:p w:rsidR="005B7E6F" w:rsidRPr="0085363D" w:rsidRDefault="005B7E6F" w:rsidP="0005558B">
      <w:pPr>
        <w:spacing w:line="276" w:lineRule="auto"/>
        <w:ind w:firstLineChars="200" w:firstLine="420"/>
        <w:rPr>
          <w:rFonts w:ascii="仿宋" w:eastAsia="仿宋" w:hAnsi="仿宋"/>
          <w:color w:val="000000" w:themeColor="text1"/>
          <w:szCs w:val="21"/>
          <w:u w:val="single"/>
        </w:rPr>
      </w:pPr>
      <w:r w:rsidRPr="0085363D">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131198494"/>
          <w:placeholder>
            <w:docPart w:val="398D65ED530541FB81CD198EEB9D7FE2"/>
          </w:placeholder>
        </w:sdtPr>
        <w:sdtEndPr/>
        <w:sdtContent>
          <w:r w:rsidR="002F1221" w:rsidRPr="0085363D">
            <w:rPr>
              <w:rFonts w:ascii="仿宋" w:eastAsia="仿宋" w:hAnsi="仿宋" w:cs="仿宋_GB2312" w:hint="eastAsia"/>
              <w:color w:val="000000" w:themeColor="text1"/>
              <w:kern w:val="0"/>
              <w:szCs w:val="21"/>
            </w:rPr>
            <w:t>营口市审批技术审查与公共资源交易中心</w:t>
          </w:r>
        </w:sdtContent>
      </w:sdt>
      <w:r w:rsidR="008E0350" w:rsidRPr="0085363D">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2034069688"/>
          <w:placeholder>
            <w:docPart w:val="119A2366465E47F4903996A91EB78A4A"/>
          </w:placeholder>
        </w:sdtPr>
        <w:sdtEndPr/>
        <w:sdtContent>
          <w:r w:rsidR="008E0350" w:rsidRPr="0085363D">
            <w:rPr>
              <w:rFonts w:ascii="仿宋" w:eastAsia="仿宋" w:hAnsi="仿宋" w:hint="eastAsia"/>
              <w:color w:val="000000" w:themeColor="text1"/>
              <w:szCs w:val="21"/>
            </w:rPr>
            <w:t>开标室二</w:t>
          </w:r>
        </w:sdtContent>
      </w:sdt>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20" w:name="_Toc28359084"/>
      <w:bookmarkStart w:id="21" w:name="_Toc35393625"/>
      <w:bookmarkStart w:id="22" w:name="_Toc35393794"/>
      <w:bookmarkStart w:id="23" w:name="_Toc28359007"/>
      <w:r w:rsidRPr="0085363D">
        <w:rPr>
          <w:rFonts w:ascii="仿宋" w:eastAsia="仿宋" w:hAnsi="仿宋" w:cs="宋体" w:hint="eastAsia"/>
          <w:bCs/>
          <w:color w:val="000000" w:themeColor="text1"/>
          <w:szCs w:val="21"/>
        </w:rPr>
        <w:t>六、公告期限</w:t>
      </w:r>
      <w:bookmarkEnd w:id="20"/>
      <w:bookmarkEnd w:id="21"/>
      <w:bookmarkEnd w:id="22"/>
      <w:bookmarkEnd w:id="23"/>
    </w:p>
    <w:p w:rsidR="005B7E6F" w:rsidRPr="0085363D" w:rsidRDefault="005B7E6F" w:rsidP="0005558B">
      <w:pPr>
        <w:spacing w:line="276" w:lineRule="auto"/>
        <w:ind w:firstLineChars="200" w:firstLine="420"/>
        <w:rPr>
          <w:rFonts w:ascii="仿宋" w:eastAsia="仿宋" w:hAnsi="仿宋" w:cs="宋体"/>
          <w:color w:val="000000" w:themeColor="text1"/>
          <w:kern w:val="0"/>
          <w:szCs w:val="21"/>
        </w:rPr>
      </w:pPr>
      <w:r w:rsidRPr="0085363D">
        <w:rPr>
          <w:rFonts w:ascii="仿宋" w:eastAsia="仿宋" w:hAnsi="仿宋" w:cs="宋体" w:hint="eastAsia"/>
          <w:color w:val="000000" w:themeColor="text1"/>
          <w:kern w:val="0"/>
          <w:szCs w:val="21"/>
        </w:rPr>
        <w:t>自本公告发布之日起5个工作日。</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七、质疑与投诉</w:t>
      </w:r>
    </w:p>
    <w:p w:rsidR="005B7E6F" w:rsidRPr="0085363D" w:rsidRDefault="005B7E6F" w:rsidP="0005558B">
      <w:pPr>
        <w:widowControl/>
        <w:spacing w:line="276" w:lineRule="auto"/>
        <w:ind w:firstLine="539"/>
        <w:jc w:val="left"/>
        <w:rPr>
          <w:rFonts w:ascii="仿宋" w:eastAsia="仿宋" w:hAnsi="仿宋" w:cs="宋体"/>
          <w:color w:val="000000" w:themeColor="text1"/>
          <w:szCs w:val="21"/>
        </w:rPr>
      </w:pPr>
      <w:r w:rsidRPr="0085363D">
        <w:rPr>
          <w:rFonts w:ascii="仿宋" w:eastAsia="仿宋" w:hAnsi="仿宋" w:cs="宋体" w:hint="eastAsia"/>
          <w:color w:val="000000" w:themeColor="text1"/>
          <w:szCs w:val="21"/>
        </w:rPr>
        <w:t>供应商认为自己的权益受到损害的，可以在知道或者应知其权益受到损害之日起七个工作日内，向采购代理机构或采购人提出质疑。</w:t>
      </w:r>
    </w:p>
    <w:p w:rsidR="005B7E6F" w:rsidRPr="0085363D"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85363D">
        <w:rPr>
          <w:rFonts w:ascii="仿宋" w:eastAsia="仿宋" w:hAnsi="仿宋" w:cs="宋体" w:hint="eastAsia"/>
          <w:color w:val="000000" w:themeColor="text1"/>
          <w:szCs w:val="21"/>
        </w:rPr>
        <w:t>1、接收质疑函方式：书面纸质质疑函</w:t>
      </w:r>
      <w:r w:rsidRPr="0085363D">
        <w:rPr>
          <w:rFonts w:ascii="仿宋" w:eastAsia="仿宋" w:hAnsi="仿宋" w:cs="宋体" w:hint="eastAsia"/>
          <w:bCs/>
          <w:color w:val="000000" w:themeColor="text1"/>
          <w:szCs w:val="21"/>
        </w:rPr>
        <w:t>（详询办公室</w:t>
      </w:r>
      <w:r w:rsidRPr="0085363D">
        <w:rPr>
          <w:rFonts w:ascii="仿宋" w:eastAsia="仿宋" w:hAnsi="仿宋" w:cs="宋体" w:hint="eastAsia"/>
          <w:b/>
          <w:bCs/>
          <w:color w:val="000000" w:themeColor="text1"/>
          <w:szCs w:val="21"/>
        </w:rPr>
        <w:t>0417-</w:t>
      </w:r>
      <w:r w:rsidR="00DD1156" w:rsidRPr="0085363D">
        <w:rPr>
          <w:rFonts w:ascii="仿宋" w:eastAsia="仿宋" w:hAnsi="仿宋" w:cs="宋体" w:hint="eastAsia"/>
          <w:b/>
          <w:bCs/>
          <w:color w:val="000000" w:themeColor="text1"/>
          <w:szCs w:val="21"/>
        </w:rPr>
        <w:t>2972518</w:t>
      </w:r>
      <w:r w:rsidRPr="0085363D">
        <w:rPr>
          <w:rFonts w:ascii="仿宋" w:eastAsia="仿宋" w:hAnsi="仿宋" w:cs="宋体" w:hint="eastAsia"/>
          <w:bCs/>
          <w:color w:val="000000" w:themeColor="text1"/>
          <w:szCs w:val="21"/>
        </w:rPr>
        <w:t>）</w:t>
      </w:r>
    </w:p>
    <w:p w:rsidR="005B7E6F" w:rsidRPr="0085363D"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85363D">
        <w:rPr>
          <w:rFonts w:ascii="仿宋" w:eastAsia="仿宋" w:hAnsi="仿宋" w:cs="宋体" w:hint="eastAsia"/>
          <w:color w:val="000000" w:themeColor="text1"/>
          <w:szCs w:val="21"/>
        </w:rPr>
        <w:t>2、质疑函内容、格式：</w:t>
      </w:r>
      <w:r w:rsidRPr="0085363D">
        <w:rPr>
          <w:rFonts w:ascii="仿宋" w:eastAsia="仿宋" w:hAnsi="仿宋" w:cs="宋体" w:hint="eastAsia"/>
          <w:bCs/>
          <w:color w:val="000000" w:themeColor="text1"/>
          <w:szCs w:val="21"/>
        </w:rPr>
        <w:t>质疑函内容、格式及质疑流程详见营口市公共资源交易网通知公告。</w:t>
      </w:r>
    </w:p>
    <w:p w:rsidR="005B7E6F" w:rsidRPr="0085363D" w:rsidRDefault="005B7E6F" w:rsidP="0005558B">
      <w:pPr>
        <w:widowControl/>
        <w:adjustRightInd w:val="0"/>
        <w:snapToGrid w:val="0"/>
        <w:spacing w:line="276" w:lineRule="auto"/>
        <w:ind w:firstLine="480"/>
        <w:jc w:val="left"/>
        <w:rPr>
          <w:rFonts w:ascii="仿宋" w:eastAsia="仿宋" w:hAnsi="仿宋" w:cs="宋体"/>
          <w:color w:val="000000" w:themeColor="text1"/>
          <w:szCs w:val="21"/>
        </w:rPr>
      </w:pPr>
      <w:r w:rsidRPr="0085363D">
        <w:rPr>
          <w:rFonts w:ascii="仿宋" w:eastAsia="仿宋" w:hAnsi="仿宋" w:cs="宋体" w:hint="eastAsia"/>
          <w:color w:val="000000" w:themeColor="text1"/>
          <w:szCs w:val="21"/>
        </w:rPr>
        <w:t>质疑供应商对采购人、采购代理机构的答复不满意，或者采购人、采购代理机构未在规定时间内作出答复的，可以在答复期满后15个工作日内向本级财政部门提起投诉。</w:t>
      </w: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24" w:name="_Toc35393626"/>
      <w:bookmarkStart w:id="25" w:name="_Toc35393795"/>
      <w:r w:rsidRPr="0085363D">
        <w:rPr>
          <w:rFonts w:ascii="仿宋" w:eastAsia="仿宋" w:hAnsi="仿宋" w:cs="宋体" w:hint="eastAsia"/>
          <w:bCs/>
          <w:color w:val="000000" w:themeColor="text1"/>
          <w:szCs w:val="21"/>
        </w:rPr>
        <w:t>八、其他补充事宜</w:t>
      </w:r>
      <w:bookmarkEnd w:id="24"/>
      <w:bookmarkEnd w:id="25"/>
    </w:p>
    <w:p w:rsidR="005B7E6F" w:rsidRPr="0085363D" w:rsidRDefault="005B7E6F" w:rsidP="0005558B">
      <w:pPr>
        <w:spacing w:line="276" w:lineRule="auto"/>
        <w:ind w:left="495"/>
        <w:rPr>
          <w:rFonts w:ascii="仿宋" w:eastAsia="仿宋" w:hAnsi="仿宋"/>
          <w:color w:val="000000" w:themeColor="text1"/>
          <w:szCs w:val="21"/>
        </w:rPr>
      </w:pPr>
    </w:p>
    <w:p w:rsidR="005B7E6F" w:rsidRPr="0085363D" w:rsidRDefault="005B7E6F" w:rsidP="0005558B">
      <w:pPr>
        <w:keepNext/>
        <w:keepLines/>
        <w:spacing w:line="276" w:lineRule="auto"/>
        <w:outlineLvl w:val="1"/>
        <w:rPr>
          <w:rFonts w:ascii="仿宋" w:eastAsia="仿宋" w:hAnsi="仿宋" w:cs="宋体"/>
          <w:bCs/>
          <w:color w:val="000000" w:themeColor="text1"/>
          <w:szCs w:val="21"/>
        </w:rPr>
      </w:pPr>
      <w:bookmarkStart w:id="26" w:name="_Toc28359085"/>
      <w:bookmarkStart w:id="27" w:name="_Toc28359008"/>
      <w:bookmarkStart w:id="28" w:name="_Toc35393796"/>
      <w:bookmarkStart w:id="29" w:name="_Toc35393627"/>
      <w:r w:rsidRPr="0085363D">
        <w:rPr>
          <w:rFonts w:ascii="仿宋" w:eastAsia="仿宋" w:hAnsi="仿宋" w:cs="宋体" w:hint="eastAsia"/>
          <w:bCs/>
          <w:color w:val="000000" w:themeColor="text1"/>
          <w:szCs w:val="21"/>
        </w:rPr>
        <w:t>九、对本次招标提出询问，请按</w:t>
      </w:r>
      <w:r w:rsidRPr="0085363D">
        <w:rPr>
          <w:rFonts w:ascii="仿宋" w:eastAsia="仿宋" w:hAnsi="仿宋" w:cs="宋体"/>
          <w:bCs/>
          <w:color w:val="000000" w:themeColor="text1"/>
          <w:szCs w:val="21"/>
        </w:rPr>
        <w:t>以下方式</w:t>
      </w:r>
      <w:r w:rsidRPr="0085363D">
        <w:rPr>
          <w:rFonts w:ascii="仿宋" w:eastAsia="仿宋" w:hAnsi="仿宋" w:cs="宋体" w:hint="eastAsia"/>
          <w:bCs/>
          <w:color w:val="000000" w:themeColor="text1"/>
          <w:szCs w:val="21"/>
        </w:rPr>
        <w:t>联系。</w:t>
      </w:r>
      <w:bookmarkEnd w:id="26"/>
      <w:bookmarkEnd w:id="27"/>
      <w:bookmarkEnd w:id="28"/>
      <w:bookmarkEnd w:id="29"/>
    </w:p>
    <w:p w:rsidR="005B7E6F" w:rsidRPr="0085363D"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1.采购人信息</w:t>
      </w:r>
    </w:p>
    <w:p w:rsidR="005B7E6F" w:rsidRPr="0085363D" w:rsidRDefault="005B7E6F" w:rsidP="0005558B">
      <w:pPr>
        <w:spacing w:line="276" w:lineRule="auto"/>
        <w:ind w:firstLineChars="300" w:firstLine="630"/>
        <w:jc w:val="left"/>
        <w:rPr>
          <w:rFonts w:ascii="仿宋" w:eastAsia="仿宋" w:hAnsi="仿宋"/>
          <w:color w:val="000000" w:themeColor="text1"/>
          <w:szCs w:val="21"/>
        </w:rPr>
      </w:pPr>
      <w:r w:rsidRPr="0085363D">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采购单位"/>
          <w:tag w:val="采购单位"/>
          <w:id w:val="-95183161"/>
          <w:placeholder>
            <w:docPart w:val="BB761D50EB054AD997F6722EF09A13A0"/>
          </w:placeholder>
        </w:sdtPr>
        <w:sdtEndPr/>
        <w:sdtContent>
          <w:r w:rsidR="008E0350" w:rsidRPr="0085363D">
            <w:rPr>
              <w:rFonts w:ascii="仿宋" w:eastAsia="仿宋" w:hAnsi="仿宋" w:hint="eastAsia"/>
              <w:color w:val="000000" w:themeColor="text1"/>
              <w:szCs w:val="21"/>
            </w:rPr>
            <w:t>中共营口市委党校</w:t>
          </w:r>
        </w:sdtContent>
      </w:sdt>
    </w:p>
    <w:p w:rsidR="005B7E6F" w:rsidRPr="0085363D" w:rsidRDefault="005B7E6F" w:rsidP="0005558B">
      <w:pPr>
        <w:spacing w:line="276" w:lineRule="auto"/>
        <w:ind w:firstLineChars="300" w:firstLine="630"/>
        <w:jc w:val="left"/>
        <w:rPr>
          <w:rFonts w:ascii="仿宋" w:eastAsia="仿宋" w:hAnsi="仿宋"/>
          <w:color w:val="000000" w:themeColor="text1"/>
          <w:szCs w:val="21"/>
        </w:rPr>
      </w:pPr>
      <w:r w:rsidRPr="0085363D">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采购单位地址"/>
          <w:tag w:val="采购单位地址"/>
          <w:id w:val="-946699611"/>
          <w:placeholder>
            <w:docPart w:val="AEAAF402C6C94FD4A318CE816AFEED2A"/>
          </w:placeholder>
        </w:sdtPr>
        <w:sdtEndPr/>
        <w:sdtContent>
          <w:r w:rsidR="008E0350" w:rsidRPr="0085363D">
            <w:rPr>
              <w:rFonts w:ascii="仿宋" w:eastAsia="仿宋" w:hAnsi="仿宋" w:hint="eastAsia"/>
              <w:color w:val="000000" w:themeColor="text1"/>
              <w:szCs w:val="21"/>
            </w:rPr>
            <w:t>营口市西市区新海大街220号</w:t>
          </w:r>
        </w:sdtContent>
      </w:sdt>
    </w:p>
    <w:p w:rsidR="005B7E6F" w:rsidRPr="0085363D" w:rsidRDefault="005B7E6F" w:rsidP="0005558B">
      <w:pPr>
        <w:spacing w:line="276" w:lineRule="auto"/>
        <w:ind w:firstLineChars="300" w:firstLine="630"/>
        <w:jc w:val="left"/>
        <w:rPr>
          <w:rFonts w:ascii="仿宋" w:eastAsia="仿宋" w:hAnsi="仿宋"/>
          <w:color w:val="000000" w:themeColor="text1"/>
          <w:szCs w:val="21"/>
        </w:rPr>
      </w:pPr>
      <w:r w:rsidRPr="0085363D">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采购单位电话"/>
          <w:tag w:val="采购单位电话"/>
          <w:id w:val="285781145"/>
          <w:placeholder>
            <w:docPart w:val="115C111C555E488581E79C9B208D74F0"/>
          </w:placeholder>
        </w:sdtPr>
        <w:sdtEndPr/>
        <w:sdtContent>
          <w:r w:rsidR="0085363D" w:rsidRPr="0085363D">
            <w:rPr>
              <w:rFonts w:ascii="仿宋" w:eastAsia="仿宋" w:hAnsi="仿宋"/>
              <w:color w:val="000000" w:themeColor="text1"/>
              <w:szCs w:val="21"/>
            </w:rPr>
            <w:t>15504174456</w:t>
          </w:r>
        </w:sdtContent>
      </w:sdt>
    </w:p>
    <w:p w:rsidR="005B7E6F" w:rsidRPr="0085363D"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2.采购代理机构信息</w:t>
      </w:r>
    </w:p>
    <w:p w:rsidR="0005558B" w:rsidRPr="0085363D" w:rsidRDefault="005B7E6F" w:rsidP="0005558B">
      <w:pPr>
        <w:spacing w:line="276" w:lineRule="auto"/>
        <w:ind w:firstLineChars="300" w:firstLine="630"/>
        <w:rPr>
          <w:rFonts w:ascii="仿宋" w:eastAsia="仿宋" w:hAnsi="仿宋"/>
          <w:color w:val="000000" w:themeColor="text1"/>
          <w:szCs w:val="21"/>
        </w:rPr>
      </w:pPr>
      <w:r w:rsidRPr="0085363D">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编制单位"/>
          <w:tag w:val="编制单位"/>
          <w:id w:val="1255858432"/>
          <w:placeholder>
            <w:docPart w:val="672972618C6641768BC9389DB1F4944A"/>
          </w:placeholder>
        </w:sdtPr>
        <w:sdtEndPr/>
        <w:sdtContent>
          <w:r w:rsidR="008E0350" w:rsidRPr="0085363D">
            <w:rPr>
              <w:rFonts w:ascii="仿宋" w:eastAsia="仿宋" w:hAnsi="仿宋" w:hint="eastAsia"/>
              <w:color w:val="000000" w:themeColor="text1"/>
              <w:szCs w:val="21"/>
            </w:rPr>
            <w:t>营口市审批技术审查与公共资源交易中心</w:t>
          </w:r>
        </w:sdtContent>
      </w:sdt>
    </w:p>
    <w:p w:rsidR="005B7E6F" w:rsidRPr="0085363D" w:rsidRDefault="005B7E6F" w:rsidP="0005558B">
      <w:pPr>
        <w:spacing w:line="276" w:lineRule="auto"/>
        <w:ind w:firstLineChars="300" w:firstLine="630"/>
        <w:rPr>
          <w:rFonts w:ascii="仿宋" w:eastAsia="仿宋" w:hAnsi="仿宋"/>
          <w:color w:val="000000" w:themeColor="text1"/>
          <w:szCs w:val="21"/>
        </w:rPr>
      </w:pPr>
      <w:r w:rsidRPr="0085363D">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代理机构地址"/>
          <w:tag w:val="代理机构地址"/>
          <w:id w:val="-1988389414"/>
          <w:placeholder>
            <w:docPart w:val="6C50639D4F054046845D1F14287028BB"/>
          </w:placeholder>
        </w:sdtPr>
        <w:sdtEndPr/>
        <w:sdtContent>
          <w:r w:rsidR="008E0350" w:rsidRPr="0085363D">
            <w:rPr>
              <w:rFonts w:ascii="仿宋" w:eastAsia="仿宋" w:hAnsi="仿宋" w:hint="eastAsia"/>
              <w:color w:val="000000" w:themeColor="text1"/>
              <w:szCs w:val="21"/>
            </w:rPr>
            <w:t>营口市西市区沿海产业基地民生路28号市民服务中心3楼西北区</w:t>
          </w:r>
        </w:sdtContent>
      </w:sdt>
    </w:p>
    <w:p w:rsidR="005B7E6F" w:rsidRPr="0085363D" w:rsidRDefault="005B7E6F" w:rsidP="0005558B">
      <w:pPr>
        <w:spacing w:line="276" w:lineRule="auto"/>
        <w:ind w:firstLineChars="300" w:firstLine="630"/>
        <w:rPr>
          <w:rFonts w:ascii="仿宋" w:eastAsia="仿宋" w:hAnsi="仿宋"/>
          <w:color w:val="000000" w:themeColor="text1"/>
          <w:szCs w:val="21"/>
          <w:u w:val="single"/>
        </w:rPr>
      </w:pPr>
      <w:r w:rsidRPr="0085363D">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代理机构电话"/>
          <w:tag w:val="代理机构电话"/>
          <w:id w:val="1882819625"/>
          <w:placeholder>
            <w:docPart w:val="33043B1F675D439F83648786B140C8B6"/>
          </w:placeholder>
        </w:sdtPr>
        <w:sdtEndPr/>
        <w:sdtContent>
          <w:r w:rsidR="008E0350" w:rsidRPr="0085363D">
            <w:rPr>
              <w:rFonts w:ascii="仿宋" w:eastAsia="仿宋" w:hAnsi="仿宋" w:hint="eastAsia"/>
              <w:color w:val="000000" w:themeColor="text1"/>
              <w:szCs w:val="21"/>
            </w:rPr>
            <w:t>0417-2972508</w:t>
          </w:r>
        </w:sdtContent>
      </w:sdt>
    </w:p>
    <w:p w:rsidR="00DD1156" w:rsidRPr="0085363D" w:rsidRDefault="00DD1156" w:rsidP="00DD1156">
      <w:pPr>
        <w:spacing w:line="360" w:lineRule="auto"/>
        <w:ind w:firstLineChars="300" w:firstLine="630"/>
        <w:rPr>
          <w:rFonts w:ascii="仿宋" w:eastAsia="仿宋" w:hAnsi="仿宋" w:cs="宋体"/>
          <w:bCs/>
          <w:color w:val="000000" w:themeColor="text1"/>
          <w:szCs w:val="21"/>
          <w:u w:val="single"/>
        </w:rPr>
      </w:pPr>
      <w:r w:rsidRPr="0085363D">
        <w:rPr>
          <w:rFonts w:ascii="仿宋" w:eastAsia="仿宋" w:hAnsi="仿宋" w:cs="宋体" w:hint="eastAsia"/>
          <w:bCs/>
          <w:color w:val="000000" w:themeColor="text1"/>
          <w:szCs w:val="21"/>
        </w:rPr>
        <w:t>邮箱地址：ykggzycgk@163.com</w:t>
      </w:r>
    </w:p>
    <w:p w:rsidR="00DD1156" w:rsidRPr="0085363D" w:rsidRDefault="00DD1156" w:rsidP="00DD1156">
      <w:pPr>
        <w:spacing w:line="360" w:lineRule="auto"/>
        <w:ind w:firstLineChars="300" w:firstLine="630"/>
        <w:rPr>
          <w:rFonts w:ascii="仿宋" w:eastAsia="仿宋" w:hAnsi="仿宋" w:cs="宋体"/>
          <w:bCs/>
          <w:color w:val="000000" w:themeColor="text1"/>
          <w:szCs w:val="21"/>
          <w:u w:val="single"/>
        </w:rPr>
      </w:pPr>
      <w:r w:rsidRPr="0085363D">
        <w:rPr>
          <w:rFonts w:ascii="仿宋" w:eastAsia="仿宋" w:hAnsi="仿宋" w:cs="宋体" w:hint="eastAsia"/>
          <w:bCs/>
          <w:color w:val="000000" w:themeColor="text1"/>
          <w:szCs w:val="21"/>
        </w:rPr>
        <w:t>开 户 行：中国建设银行股份有限公司营口新联大街支行</w:t>
      </w:r>
    </w:p>
    <w:p w:rsidR="00DD1156" w:rsidRPr="0085363D" w:rsidRDefault="00DD1156" w:rsidP="00DD1156">
      <w:pPr>
        <w:spacing w:line="360" w:lineRule="auto"/>
        <w:ind w:firstLineChars="300" w:firstLine="630"/>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账户名称：营口市审批技术审查与公共资源交易中心</w:t>
      </w:r>
    </w:p>
    <w:p w:rsidR="00DD1156" w:rsidRPr="0085363D" w:rsidRDefault="00DD1156" w:rsidP="00DD1156">
      <w:pPr>
        <w:spacing w:line="360" w:lineRule="auto"/>
        <w:ind w:firstLineChars="300" w:firstLine="630"/>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账    号：2</w:t>
      </w:r>
      <w:r w:rsidRPr="0085363D">
        <w:rPr>
          <w:rFonts w:ascii="仿宋" w:eastAsia="仿宋" w:hAnsi="仿宋" w:cs="宋体"/>
          <w:bCs/>
          <w:color w:val="000000" w:themeColor="text1"/>
          <w:szCs w:val="21"/>
        </w:rPr>
        <w:t>1050110852100000007</w:t>
      </w:r>
    </w:p>
    <w:p w:rsidR="005B7E6F" w:rsidRPr="0085363D"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85363D">
        <w:rPr>
          <w:rFonts w:ascii="仿宋" w:eastAsia="仿宋" w:hAnsi="仿宋" w:cs="宋体" w:hint="eastAsia"/>
          <w:bCs/>
          <w:color w:val="000000" w:themeColor="text1"/>
          <w:szCs w:val="21"/>
        </w:rPr>
        <w:t>3.项目</w:t>
      </w:r>
      <w:r w:rsidRPr="0085363D">
        <w:rPr>
          <w:rFonts w:ascii="仿宋" w:eastAsia="仿宋" w:hAnsi="仿宋" w:cs="宋体"/>
          <w:bCs/>
          <w:color w:val="000000" w:themeColor="text1"/>
          <w:szCs w:val="21"/>
        </w:rPr>
        <w:t>联系方式</w:t>
      </w:r>
    </w:p>
    <w:p w:rsidR="005B7E6F" w:rsidRPr="0085363D" w:rsidRDefault="005B7E6F" w:rsidP="0005558B">
      <w:pPr>
        <w:spacing w:line="276" w:lineRule="auto"/>
        <w:ind w:firstLineChars="300" w:firstLine="630"/>
        <w:rPr>
          <w:rFonts w:ascii="仿宋" w:eastAsia="仿宋" w:hAnsi="仿宋"/>
          <w:color w:val="000000" w:themeColor="text1"/>
          <w:szCs w:val="21"/>
        </w:rPr>
      </w:pPr>
      <w:r w:rsidRPr="0085363D">
        <w:rPr>
          <w:rFonts w:ascii="仿宋" w:eastAsia="仿宋" w:hAnsi="仿宋" w:hint="eastAsia"/>
          <w:color w:val="000000" w:themeColor="text1"/>
          <w:szCs w:val="21"/>
        </w:rPr>
        <w:t>项目联系人：</w:t>
      </w:r>
      <w:sdt>
        <w:sdtPr>
          <w:rPr>
            <w:rFonts w:ascii="仿宋" w:eastAsia="仿宋" w:hAnsi="仿宋" w:hint="eastAsia"/>
            <w:color w:val="000000" w:themeColor="text1"/>
            <w:szCs w:val="21"/>
          </w:rPr>
          <w:alias w:val="代理机构联系人"/>
          <w:tag w:val="代理机构联系人"/>
          <w:id w:val="-1368218228"/>
          <w:placeholder>
            <w:docPart w:val="4CDB40F88A5447ADBD20A1F7A079FAF6"/>
          </w:placeholder>
        </w:sdtPr>
        <w:sdtEndPr/>
        <w:sdtContent>
          <w:r w:rsidR="008E0350" w:rsidRPr="0085363D">
            <w:rPr>
              <w:rFonts w:ascii="仿宋" w:eastAsia="仿宋" w:hAnsi="仿宋" w:hint="eastAsia"/>
              <w:color w:val="000000" w:themeColor="text1"/>
              <w:szCs w:val="21"/>
            </w:rPr>
            <w:t>丁</w:t>
          </w:r>
          <w:r w:rsidR="0085363D">
            <w:rPr>
              <w:rFonts w:ascii="仿宋" w:eastAsia="仿宋" w:hAnsi="仿宋" w:hint="eastAsia"/>
              <w:color w:val="000000" w:themeColor="text1"/>
              <w:szCs w:val="21"/>
            </w:rPr>
            <w:t>先生</w:t>
          </w:r>
        </w:sdtContent>
      </w:sdt>
      <w:r w:rsidRPr="0085363D">
        <w:rPr>
          <w:rFonts w:ascii="仿宋" w:eastAsia="仿宋" w:hAnsi="仿宋"/>
          <w:color w:val="000000" w:themeColor="text1"/>
          <w:szCs w:val="21"/>
        </w:rPr>
        <w:t xml:space="preserve"> </w:t>
      </w:r>
    </w:p>
    <w:p w:rsidR="005B7E6F" w:rsidRPr="0085363D" w:rsidRDefault="005B7E6F" w:rsidP="0005558B">
      <w:pPr>
        <w:spacing w:line="276" w:lineRule="auto"/>
        <w:ind w:firstLineChars="300" w:firstLine="630"/>
        <w:rPr>
          <w:rFonts w:ascii="仿宋" w:eastAsia="仿宋" w:hAnsi="仿宋"/>
          <w:color w:val="000000" w:themeColor="text1"/>
          <w:sz w:val="28"/>
          <w:szCs w:val="28"/>
          <w:u w:val="single"/>
        </w:rPr>
      </w:pPr>
      <w:r w:rsidRPr="0085363D">
        <w:rPr>
          <w:rFonts w:ascii="仿宋" w:eastAsia="仿宋" w:hAnsi="仿宋" w:hint="eastAsia"/>
          <w:color w:val="000000" w:themeColor="text1"/>
          <w:szCs w:val="21"/>
        </w:rPr>
        <w:t>电　  话：</w:t>
      </w:r>
      <w:sdt>
        <w:sdtPr>
          <w:rPr>
            <w:rFonts w:ascii="仿宋" w:eastAsia="仿宋" w:hAnsi="仿宋" w:hint="eastAsia"/>
            <w:color w:val="000000" w:themeColor="text1"/>
            <w:szCs w:val="21"/>
          </w:rPr>
          <w:alias w:val="代理机构电话"/>
          <w:tag w:val="代理机构电话"/>
          <w:id w:val="-1348637754"/>
          <w:placeholder>
            <w:docPart w:val="31385756B3B341ADBAAA10D7738FC8D4"/>
          </w:placeholder>
        </w:sdtPr>
        <w:sdtEndPr/>
        <w:sdtContent>
          <w:r w:rsidR="008E0350" w:rsidRPr="0085363D">
            <w:rPr>
              <w:rFonts w:ascii="仿宋" w:eastAsia="仿宋" w:hAnsi="仿宋" w:hint="eastAsia"/>
              <w:color w:val="000000" w:themeColor="text1"/>
              <w:szCs w:val="21"/>
            </w:rPr>
            <w:t>0417-2972508</w:t>
          </w:r>
        </w:sdtContent>
      </w:sdt>
    </w:p>
    <w:p w:rsidR="00F51F23" w:rsidRPr="0085363D" w:rsidRDefault="00F51F23">
      <w:pPr>
        <w:widowControl/>
        <w:jc w:val="left"/>
        <w:rPr>
          <w:rFonts w:ascii="宋体" w:hAnsi="宋体"/>
          <w:b/>
          <w:bCs/>
          <w:color w:val="000000" w:themeColor="text1"/>
          <w:sz w:val="44"/>
          <w:szCs w:val="44"/>
        </w:rPr>
      </w:pPr>
      <w:r w:rsidRPr="0085363D">
        <w:rPr>
          <w:rFonts w:ascii="宋体" w:hAnsi="宋体"/>
          <w:b/>
          <w:bCs/>
          <w:color w:val="000000" w:themeColor="text1"/>
          <w:sz w:val="44"/>
          <w:szCs w:val="44"/>
        </w:rPr>
        <w:br w:type="page"/>
      </w:r>
    </w:p>
    <w:p w:rsidR="00F51F23" w:rsidRPr="0085363D" w:rsidRDefault="00F51F23" w:rsidP="00F51F23">
      <w:pPr>
        <w:pStyle w:val="11"/>
        <w:jc w:val="center"/>
        <w:rPr>
          <w:color w:val="000000" w:themeColor="text1"/>
        </w:rPr>
      </w:pPr>
      <w:bookmarkStart w:id="30" w:name="_Toc26518_WPSOffice_Level1"/>
      <w:r w:rsidRPr="0085363D">
        <w:rPr>
          <w:rFonts w:hint="eastAsia"/>
          <w:color w:val="000000" w:themeColor="text1"/>
        </w:rPr>
        <w:lastRenderedPageBreak/>
        <w:t>第一章</w:t>
      </w:r>
      <w:r w:rsidRPr="0085363D">
        <w:rPr>
          <w:rFonts w:hint="eastAsia"/>
          <w:color w:val="000000" w:themeColor="text1"/>
        </w:rPr>
        <w:t xml:space="preserve"> </w:t>
      </w:r>
      <w:r w:rsidRPr="0085363D">
        <w:rPr>
          <w:rFonts w:hint="eastAsia"/>
          <w:color w:val="000000" w:themeColor="text1"/>
        </w:rPr>
        <w:t>投标人须知</w:t>
      </w:r>
      <w:bookmarkEnd w:id="30"/>
    </w:p>
    <w:p w:rsidR="00F51F23" w:rsidRPr="0085363D" w:rsidRDefault="00F51F23" w:rsidP="00F51F23">
      <w:pPr>
        <w:pStyle w:val="2"/>
        <w:jc w:val="center"/>
        <w:rPr>
          <w:rFonts w:ascii="仿宋" w:eastAsia="仿宋" w:hAnsi="仿宋"/>
          <w:color w:val="000000" w:themeColor="text1"/>
        </w:rPr>
      </w:pPr>
      <w:bookmarkStart w:id="31" w:name="_Toc18613_WPSOffice_Level2"/>
      <w:r w:rsidRPr="0085363D">
        <w:rPr>
          <w:rFonts w:ascii="仿宋" w:eastAsia="仿宋" w:hAnsi="仿宋" w:hint="eastAsia"/>
          <w:color w:val="000000" w:themeColor="text1"/>
        </w:rPr>
        <w:t>一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color w:val="000000" w:themeColor="text1"/>
          <w:kern w:val="0"/>
          <w:szCs w:val="21"/>
        </w:rPr>
        <w:alias w:val="招标项目基本内容及要求"/>
        <w:tag w:val="招标项目基本内容及要求"/>
        <w:id w:val="-841780087"/>
        <w:lock w:val="sdtLocked"/>
      </w:sdtPr>
      <w:sdtEndPr>
        <w:rPr>
          <w:sz w:val="24"/>
          <w:szCs w:val="24"/>
        </w:rPr>
      </w:sdtEndPr>
      <w:sdtContent>
        <w:p w:rsidR="007F3D27" w:rsidRPr="0085363D" w:rsidRDefault="00A06F67" w:rsidP="00BD6E97">
          <w:pPr>
            <w:spacing w:beforeLines="100" w:before="312" w:afterLines="100" w:after="312"/>
            <w:jc w:val="left"/>
            <w:rPr>
              <w:rFonts w:ascii="仿宋" w:eastAsia="仿宋" w:hAnsi="仿宋" w:cs="宋体"/>
              <w:color w:val="000000" w:themeColor="text1"/>
              <w:kern w:val="0"/>
              <w:sz w:val="24"/>
            </w:rPr>
          </w:pPr>
        </w:p>
        <w:tbl>
          <w:tblPr>
            <w:tblW w:w="8656" w:type="dxa"/>
            <w:tblLayout w:type="fixed"/>
            <w:tblLook w:val="0000" w:firstRow="0" w:lastRow="0" w:firstColumn="0" w:lastColumn="0" w:noHBand="0" w:noVBand="0"/>
          </w:tblPr>
          <w:tblGrid>
            <w:gridCol w:w="852"/>
            <w:gridCol w:w="1917"/>
            <w:gridCol w:w="5887"/>
          </w:tblGrid>
          <w:tr w:rsidR="0085363D" w:rsidRPr="0085363D"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内     容</w:t>
                </w:r>
              </w:p>
            </w:tc>
          </w:tr>
          <w:tr w:rsidR="0085363D" w:rsidRPr="0085363D"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名  称：</w:t>
                </w:r>
                <w:r w:rsidRPr="0085363D">
                  <w:rPr>
                    <w:rFonts w:ascii="仿宋_GB2312" w:eastAsia="仿宋_GB2312" w:hAnsi="仿宋_GB2312" w:cs="仿宋_GB2312" w:hint="eastAsia"/>
                    <w:color w:val="000000" w:themeColor="text1"/>
                    <w:kern w:val="0"/>
                    <w:szCs w:val="21"/>
                    <w:u w:val="single"/>
                  </w:rPr>
                  <w:t>中共营口委党校</w:t>
                </w:r>
              </w:p>
              <w:p w:rsidR="003C39F7" w:rsidRPr="0085363D" w:rsidRDefault="0085363D" w:rsidP="002D5788">
                <w:pPr>
                  <w:widowControl/>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地  址：</w:t>
                </w:r>
                <w:r w:rsidRPr="0085363D">
                  <w:rPr>
                    <w:rFonts w:ascii="仿宋_GB2312" w:eastAsia="仿宋_GB2312" w:hAnsi="仿宋_GB2312" w:cs="仿宋_GB2312" w:hint="eastAsia"/>
                    <w:color w:val="000000" w:themeColor="text1"/>
                    <w:kern w:val="0"/>
                    <w:szCs w:val="21"/>
                    <w:u w:val="single"/>
                  </w:rPr>
                  <w:t>营口市西市区新海大街2</w:t>
                </w:r>
                <w:r w:rsidRPr="0085363D">
                  <w:rPr>
                    <w:rFonts w:ascii="仿宋_GB2312" w:eastAsia="仿宋_GB2312" w:hAnsi="仿宋_GB2312" w:cs="仿宋_GB2312"/>
                    <w:color w:val="000000" w:themeColor="text1"/>
                    <w:kern w:val="0"/>
                    <w:szCs w:val="21"/>
                    <w:u w:val="single"/>
                  </w:rPr>
                  <w:t>20</w:t>
                </w:r>
                <w:r w:rsidRPr="0085363D">
                  <w:rPr>
                    <w:rFonts w:ascii="仿宋_GB2312" w:eastAsia="仿宋_GB2312" w:hAnsi="仿宋_GB2312" w:cs="仿宋_GB2312" w:hint="eastAsia"/>
                    <w:color w:val="000000" w:themeColor="text1"/>
                    <w:kern w:val="0"/>
                    <w:szCs w:val="21"/>
                    <w:u w:val="single"/>
                  </w:rPr>
                  <w:t>号</w:t>
                </w:r>
              </w:p>
              <w:p w:rsidR="003C39F7" w:rsidRPr="0085363D" w:rsidRDefault="0085363D" w:rsidP="002D5788">
                <w:pPr>
                  <w:widowControl/>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联系人：</w:t>
                </w:r>
                <w:r w:rsidRPr="0085363D">
                  <w:rPr>
                    <w:rFonts w:ascii="仿宋_GB2312" w:eastAsia="仿宋_GB2312" w:hAnsi="仿宋_GB2312" w:cs="仿宋_GB2312" w:hint="eastAsia"/>
                    <w:color w:val="000000" w:themeColor="text1"/>
                    <w:kern w:val="0"/>
                    <w:szCs w:val="21"/>
                    <w:u w:val="single"/>
                  </w:rPr>
                  <w:t>李先生</w:t>
                </w:r>
              </w:p>
              <w:p w:rsidR="003C39F7" w:rsidRPr="0085363D" w:rsidRDefault="0085363D" w:rsidP="002D5788">
                <w:pPr>
                  <w:widowControl/>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电  话：</w:t>
                </w:r>
                <w:r w:rsidRPr="0085363D">
                  <w:rPr>
                    <w:rFonts w:ascii="仿宋_GB2312" w:eastAsia="仿宋_GB2312" w:hAnsi="仿宋_GB2312" w:cs="仿宋_GB2312"/>
                    <w:color w:val="000000" w:themeColor="text1"/>
                    <w:kern w:val="0"/>
                    <w:szCs w:val="21"/>
                    <w:u w:val="single"/>
                  </w:rPr>
                  <w:t>15504174456</w:t>
                </w:r>
              </w:p>
            </w:tc>
          </w:tr>
          <w:tr w:rsidR="0085363D" w:rsidRPr="0085363D"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名  称：</w:t>
                </w:r>
                <w:r w:rsidRPr="0085363D">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85363D" w:rsidRDefault="0085363D" w:rsidP="002D5788">
                <w:pPr>
                  <w:widowControl/>
                  <w:ind w:left="735" w:hangingChars="350" w:hanging="735"/>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地  址：</w:t>
                </w:r>
                <w:r w:rsidRPr="0085363D">
                  <w:rPr>
                    <w:rFonts w:ascii="仿宋_GB2312" w:eastAsia="仿宋_GB2312" w:hAnsi="仿宋_GB2312" w:cs="仿宋_GB2312" w:hint="eastAsia"/>
                    <w:color w:val="000000" w:themeColor="text1"/>
                    <w:kern w:val="0"/>
                    <w:szCs w:val="21"/>
                    <w:u w:val="single"/>
                  </w:rPr>
                  <w:t>辽宁省营口市沿海产业基地民生路28号营口市民服务中心三楼</w:t>
                </w:r>
              </w:p>
              <w:p w:rsidR="003C39F7" w:rsidRPr="0085363D" w:rsidRDefault="0085363D" w:rsidP="002D5788">
                <w:pPr>
                  <w:widowControl/>
                  <w:jc w:val="left"/>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联系人：</w:t>
                </w:r>
                <w:r w:rsidRPr="0085363D">
                  <w:rPr>
                    <w:rFonts w:ascii="仿宋_GB2312" w:eastAsia="仿宋_GB2312" w:hAnsi="仿宋_GB2312" w:cs="仿宋_GB2312" w:hint="eastAsia"/>
                    <w:color w:val="000000" w:themeColor="text1"/>
                    <w:kern w:val="0"/>
                    <w:szCs w:val="21"/>
                    <w:u w:val="single"/>
                  </w:rPr>
                  <w:t>丁先生</w:t>
                </w:r>
              </w:p>
              <w:p w:rsidR="003C39F7" w:rsidRPr="0085363D" w:rsidRDefault="0085363D" w:rsidP="002D5788">
                <w:pPr>
                  <w:widowControl/>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电  话：</w:t>
                </w:r>
                <w:r w:rsidRPr="0085363D">
                  <w:rPr>
                    <w:rFonts w:ascii="仿宋_GB2312" w:eastAsia="仿宋_GB2312" w:hAnsi="仿宋_GB2312" w:cs="仿宋_GB2312" w:hint="eastAsia"/>
                    <w:color w:val="000000" w:themeColor="text1"/>
                    <w:kern w:val="0"/>
                    <w:szCs w:val="21"/>
                    <w:u w:val="single"/>
                  </w:rPr>
                  <w:t>0417-</w:t>
                </w:r>
                <w:r w:rsidRPr="0085363D">
                  <w:rPr>
                    <w:rFonts w:ascii="仿宋_GB2312" w:eastAsia="仿宋_GB2312" w:hAnsi="仿宋_GB2312" w:cs="仿宋_GB2312"/>
                    <w:color w:val="000000" w:themeColor="text1"/>
                    <w:kern w:val="0"/>
                    <w:szCs w:val="21"/>
                    <w:u w:val="single"/>
                  </w:rPr>
                  <w:t>2972508</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无</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是</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kern w:val="0"/>
                    <w:szCs w:val="21"/>
                  </w:rPr>
                  <w:t>■否</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kern w:val="0"/>
                    <w:szCs w:val="21"/>
                  </w:rPr>
                  <w:t>是否为专门面向</w:t>
                </w:r>
                <w:r w:rsidRPr="0085363D">
                  <w:rPr>
                    <w:rFonts w:ascii="仿宋_GB2312" w:eastAsia="仿宋_GB2312" w:hAnsi="仿宋_GB2312" w:cs="仿宋_GB2312" w:hint="eastAsia"/>
                    <w:color w:val="000000" w:themeColor="text1"/>
                    <w:szCs w:val="21"/>
                  </w:rPr>
                  <w:t>中小企业</w:t>
                </w:r>
                <w:r w:rsidRPr="0085363D">
                  <w:rPr>
                    <w:rFonts w:ascii="仿宋_GB2312" w:eastAsia="仿宋_GB2312" w:hAnsi="仿宋_GB2312" w:cs="仿宋_GB2312" w:hint="eastAsia"/>
                    <w:color w:val="000000" w:themeColor="text1"/>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是</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否</w:t>
                </w:r>
              </w:p>
            </w:tc>
          </w:tr>
          <w:tr w:rsidR="0085363D" w:rsidRPr="0085363D"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有，具体产品为</w:t>
                </w:r>
                <w:r w:rsidRPr="0085363D">
                  <w:rPr>
                    <w:rFonts w:ascii="仿宋_GB2312" w:eastAsia="仿宋_GB2312" w:hAnsi="仿宋_GB2312" w:cs="仿宋_GB2312" w:hint="eastAsia"/>
                    <w:bCs/>
                    <w:color w:val="000000" w:themeColor="text1"/>
                    <w:kern w:val="0"/>
                    <w:szCs w:val="21"/>
                    <w:u w:val="single"/>
                  </w:rPr>
                  <w:t>笔记本电脑</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没有</w:t>
                </w:r>
              </w:p>
            </w:tc>
          </w:tr>
          <w:tr w:rsidR="0085363D" w:rsidRPr="0085363D"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Cs/>
                    <w:color w:val="000000" w:themeColor="text1"/>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是</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否</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无</w:t>
                </w:r>
              </w:p>
            </w:tc>
          </w:tr>
          <w:tr w:rsidR="0085363D" w:rsidRPr="0085363D"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t>预算金额：</w:t>
                </w:r>
                <w:r w:rsidRPr="0085363D">
                  <w:rPr>
                    <w:rFonts w:ascii="仿宋_GB2312" w:eastAsia="仿宋_GB2312" w:hAnsi="仿宋_GB2312" w:cs="仿宋_GB2312"/>
                    <w:bCs/>
                    <w:color w:val="000000" w:themeColor="text1"/>
                    <w:kern w:val="0"/>
                    <w:szCs w:val="21"/>
                    <w:u w:val="single"/>
                  </w:rPr>
                  <w:t>580,286.00</w:t>
                </w:r>
                <w:r w:rsidRPr="0085363D">
                  <w:rPr>
                    <w:rFonts w:ascii="仿宋_GB2312" w:eastAsia="仿宋_GB2312" w:hAnsi="仿宋_GB2312" w:cs="仿宋_GB2312" w:hint="eastAsia"/>
                    <w:bCs/>
                    <w:color w:val="000000" w:themeColor="text1"/>
                    <w:kern w:val="0"/>
                    <w:szCs w:val="21"/>
                  </w:rPr>
                  <w:t>元</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t>最高限价：</w:t>
                </w:r>
                <w:r w:rsidRPr="0085363D">
                  <w:rPr>
                    <w:rFonts w:ascii="仿宋_GB2312" w:eastAsia="仿宋_GB2312" w:hAnsi="仿宋_GB2312" w:cs="仿宋_GB2312"/>
                    <w:bCs/>
                    <w:color w:val="000000" w:themeColor="text1"/>
                    <w:kern w:val="0"/>
                    <w:szCs w:val="21"/>
                    <w:u w:val="single"/>
                  </w:rPr>
                  <w:t>580,286.00</w:t>
                </w:r>
                <w:r w:rsidRPr="0085363D">
                  <w:rPr>
                    <w:rFonts w:ascii="仿宋_GB2312" w:eastAsia="仿宋_GB2312" w:hAnsi="仿宋_GB2312" w:cs="仿宋_GB2312" w:hint="eastAsia"/>
                    <w:bCs/>
                    <w:color w:val="000000" w:themeColor="text1"/>
                    <w:kern w:val="0"/>
                    <w:szCs w:val="21"/>
                  </w:rPr>
                  <w:t>元</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tabs>
                    <w:tab w:val="left" w:pos="1425"/>
                  </w:tabs>
                  <w:jc w:val="cente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bCs/>
                    <w:color w:val="000000" w:themeColor="text1"/>
                    <w:kern w:val="0"/>
                    <w:szCs w:val="21"/>
                  </w:rPr>
                  <w:t>中华人民共和国法定计量单位</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bCs/>
                    <w:color w:val="000000" w:themeColor="text1"/>
                    <w:kern w:val="0"/>
                    <w:szCs w:val="21"/>
                  </w:rPr>
                  <w:sym w:font="Wingdings 2" w:char="00A3"/>
                </w:r>
                <w:r w:rsidRPr="0085363D">
                  <w:rPr>
                    <w:rFonts w:ascii="仿宋_GB2312" w:eastAsia="仿宋_GB2312" w:hAnsi="仿宋_GB2312" w:cs="仿宋_GB2312" w:hint="eastAsia"/>
                    <w:bCs/>
                    <w:color w:val="000000" w:themeColor="text1"/>
                    <w:kern w:val="0"/>
                    <w:szCs w:val="21"/>
                  </w:rPr>
                  <w:t>其他：</w:t>
                </w:r>
                <w:r w:rsidRPr="0085363D">
                  <w:rPr>
                    <w:rFonts w:ascii="仿宋_GB2312" w:eastAsia="仿宋_GB2312" w:hAnsi="仿宋_GB2312" w:cs="仿宋_GB2312" w:hint="eastAsia"/>
                    <w:bCs/>
                    <w:color w:val="000000" w:themeColor="text1"/>
                    <w:kern w:val="0"/>
                    <w:szCs w:val="21"/>
                    <w:u w:val="single"/>
                  </w:rPr>
                  <w:t xml:space="preserve">             </w:t>
                </w:r>
              </w:p>
            </w:tc>
          </w:tr>
          <w:tr w:rsidR="0085363D" w:rsidRPr="0085363D"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不组织</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组织，时  间：</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widowControl/>
                  <w:ind w:leftChars="-50" w:left="-105" w:firstLineChars="452" w:firstLine="949"/>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地  点：</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ind w:leftChars="-50" w:left="-105" w:firstLineChars="452" w:firstLine="949"/>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联系人：</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ind w:leftChars="-50" w:left="-105" w:firstLineChars="452" w:firstLine="949"/>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电  话：</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组织，招标文件提供期限截止后以书面形式通知。</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u w:val="single"/>
                  </w:rPr>
                  <w:t>户内全彩LED屏</w:t>
                </w:r>
                <w:r w:rsidRPr="0085363D">
                  <w:rPr>
                    <w:rFonts w:ascii="仿宋_GB2312" w:eastAsia="仿宋_GB2312" w:hAnsi="仿宋_GB2312" w:cs="仿宋_GB2312" w:hint="eastAsia"/>
                    <w:color w:val="000000" w:themeColor="text1"/>
                    <w:szCs w:val="21"/>
                  </w:rPr>
                  <w:t>（非单一产品采购时，只能设一个核心产品）</w:t>
                </w:r>
              </w:p>
            </w:tc>
          </w:tr>
          <w:tr w:rsidR="0085363D" w:rsidRPr="0085363D"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不需要</w:t>
                </w:r>
                <w:r w:rsidRPr="0085363D">
                  <w:rPr>
                    <w:rFonts w:ascii="仿宋_GB2312" w:eastAsia="仿宋_GB2312" w:hAnsi="仿宋_GB2312" w:cs="仿宋_GB2312" w:hint="eastAsia"/>
                    <w:bCs/>
                    <w:color w:val="000000" w:themeColor="text1"/>
                    <w:kern w:val="0"/>
                    <w:szCs w:val="21"/>
                  </w:rPr>
                  <w:t>提供样品</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需要</w:t>
                </w:r>
                <w:r w:rsidRPr="0085363D">
                  <w:rPr>
                    <w:rFonts w:ascii="仿宋_GB2312" w:eastAsia="仿宋_GB2312" w:hAnsi="仿宋_GB2312" w:cs="仿宋_GB2312" w:hint="eastAsia"/>
                    <w:bCs/>
                    <w:color w:val="000000" w:themeColor="text1"/>
                    <w:kern w:val="0"/>
                    <w:szCs w:val="21"/>
                  </w:rPr>
                  <w:t>提供样品</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bCs/>
                    <w:color w:val="000000" w:themeColor="text1"/>
                    <w:kern w:val="0"/>
                    <w:szCs w:val="21"/>
                  </w:rPr>
                  <w:t xml:space="preserve">  </w:t>
                </w:r>
                <w:r w:rsidRPr="0085363D">
                  <w:rPr>
                    <w:rFonts w:ascii="仿宋_GB2312" w:eastAsia="仿宋_GB2312" w:hAnsi="仿宋_GB2312" w:cs="仿宋_GB2312" w:hint="eastAsia"/>
                    <w:color w:val="000000" w:themeColor="text1"/>
                    <w:kern w:val="0"/>
                    <w:szCs w:val="21"/>
                  </w:rPr>
                  <w:t>1、递交样品的截止时间：</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年</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月</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日</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时（北京时间）</w:t>
                </w:r>
              </w:p>
              <w:p w:rsidR="003C39F7" w:rsidRPr="0085363D" w:rsidRDefault="0085363D" w:rsidP="002D5788">
                <w:pPr>
                  <w:ind w:firstLineChars="250" w:firstLine="525"/>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递交样品地点：</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ind w:firstLineChars="250" w:firstLine="525"/>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递交样品联系人：</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ind w:firstLineChars="250" w:firstLine="525"/>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递交样品联系电话：</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2、样品制作的标准和要求：</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3、随样品提交相关检测报告要求：</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 xml:space="preserve"> </w:t>
                </w:r>
              </w:p>
              <w:p w:rsidR="003C39F7" w:rsidRPr="0085363D" w:rsidRDefault="0085363D" w:rsidP="002D5788">
                <w:pPr>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（包含是否要求提供、检测机构要求、检测内容等）</w:t>
                </w:r>
              </w:p>
              <w:p w:rsidR="003C39F7" w:rsidRPr="0085363D" w:rsidRDefault="0085363D" w:rsidP="002D5788">
                <w:pPr>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Pr="0085363D" w:rsidRDefault="0085363D" w:rsidP="002D5788">
                <w:pPr>
                  <w:ind w:left="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 xml:space="preserve">  </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不</w:t>
                </w:r>
                <w:r w:rsidRPr="0085363D">
                  <w:rPr>
                    <w:rFonts w:ascii="仿宋_GB2312" w:eastAsia="仿宋_GB2312" w:hAnsi="仿宋_GB2312" w:cs="仿宋_GB2312" w:hint="eastAsia"/>
                    <w:bCs/>
                    <w:color w:val="000000" w:themeColor="text1"/>
                    <w:kern w:val="0"/>
                    <w:szCs w:val="21"/>
                  </w:rPr>
                  <w:t>需要提供演示</w:t>
                </w:r>
              </w:p>
              <w:p w:rsidR="003C39F7" w:rsidRPr="0085363D" w:rsidRDefault="0085363D" w:rsidP="002D5788">
                <w:pPr>
                  <w:rPr>
                    <w:rFonts w:ascii="仿宋_GB2312" w:eastAsia="仿宋_GB2312" w:hAnsi="仿宋_GB2312" w:cs="仿宋_GB2312"/>
                    <w:bCs/>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需要</w:t>
                </w:r>
                <w:r w:rsidRPr="0085363D">
                  <w:rPr>
                    <w:rFonts w:ascii="仿宋_GB2312" w:eastAsia="仿宋_GB2312" w:hAnsi="仿宋_GB2312" w:cs="仿宋_GB2312" w:hint="eastAsia"/>
                    <w:bCs/>
                    <w:color w:val="000000" w:themeColor="text1"/>
                    <w:kern w:val="0"/>
                    <w:szCs w:val="21"/>
                  </w:rPr>
                  <w:t>提供演示</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bCs/>
                    <w:color w:val="000000" w:themeColor="text1"/>
                    <w:kern w:val="0"/>
                    <w:szCs w:val="21"/>
                  </w:rPr>
                  <w:t xml:space="preserve">  </w:t>
                </w:r>
                <w:r w:rsidRPr="0085363D">
                  <w:rPr>
                    <w:rFonts w:ascii="仿宋_GB2312" w:eastAsia="仿宋_GB2312" w:hAnsi="仿宋_GB2312" w:cs="仿宋_GB2312" w:hint="eastAsia"/>
                    <w:color w:val="000000" w:themeColor="text1"/>
                    <w:kern w:val="0"/>
                    <w:szCs w:val="21"/>
                  </w:rPr>
                  <w:t>1、演示时间：</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 xml:space="preserve">     演示地点：</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 xml:space="preserve">   演示顺序：</w:t>
                </w:r>
                <w:r w:rsidRPr="0085363D">
                  <w:rPr>
                    <w:rFonts w:ascii="仿宋_GB2312" w:eastAsia="仿宋_GB2312" w:hAnsi="仿宋_GB2312" w:cs="仿宋_GB2312" w:hint="eastAsia"/>
                    <w:bCs/>
                    <w:color w:val="000000" w:themeColor="text1"/>
                    <w:kern w:val="0"/>
                    <w:szCs w:val="21"/>
                    <w:u w:val="single"/>
                  </w:rPr>
                  <w:t xml:space="preserve">                          </w:t>
                </w:r>
              </w:p>
              <w:p w:rsidR="003C39F7" w:rsidRPr="0085363D" w:rsidRDefault="0085363D" w:rsidP="002D5788">
                <w:pPr>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2、演示要求：</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（内容、设备等要求）</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所有投标均按</w:t>
                </w:r>
                <w:r w:rsidRPr="0085363D">
                  <w:rPr>
                    <w:rFonts w:ascii="仿宋_GB2312" w:eastAsia="仿宋_GB2312" w:hAnsi="仿宋_GB2312" w:cs="仿宋_GB2312" w:hint="eastAsia"/>
                    <w:color w:val="000000" w:themeColor="text1"/>
                    <w:kern w:val="0"/>
                    <w:szCs w:val="21"/>
                    <w:u w:val="single"/>
                  </w:rPr>
                  <w:t>人民币</w:t>
                </w:r>
                <w:r w:rsidRPr="0085363D">
                  <w:rPr>
                    <w:rFonts w:ascii="仿宋_GB2312" w:eastAsia="仿宋_GB2312" w:hAnsi="仿宋_GB2312" w:cs="仿宋_GB2312" w:hint="eastAsia"/>
                    <w:color w:val="000000" w:themeColor="text1"/>
                    <w:kern w:val="0"/>
                    <w:szCs w:val="21"/>
                  </w:rPr>
                  <w:t>货币进行报价。</w:t>
                </w:r>
              </w:p>
              <w:p w:rsidR="003C39F7" w:rsidRPr="0085363D" w:rsidRDefault="0085363D" w:rsidP="002D5788">
                <w:pPr>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其它：</w:t>
                </w:r>
                <w:r w:rsidRPr="0085363D">
                  <w:rPr>
                    <w:rFonts w:ascii="仿宋_GB2312" w:eastAsia="仿宋_GB2312" w:hAnsi="仿宋_GB2312" w:cs="仿宋_GB2312" w:hint="eastAsia"/>
                    <w:color w:val="000000" w:themeColor="text1"/>
                    <w:kern w:val="0"/>
                    <w:szCs w:val="21"/>
                    <w:u w:val="single"/>
                  </w:rPr>
                  <w:t xml:space="preserve">               </w:t>
                </w:r>
              </w:p>
            </w:tc>
          </w:tr>
          <w:tr w:rsidR="0085363D" w:rsidRPr="0085363D"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85363D" w:rsidRDefault="0085363D" w:rsidP="002D5788">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Pr="0085363D" w:rsidRDefault="0085363D" w:rsidP="002D5788">
                <w:pPr>
                  <w:pStyle w:val="a9"/>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1、投标保证金金额：</w:t>
                </w:r>
                <w:r w:rsidRPr="0085363D">
                  <w:rPr>
                    <w:rFonts w:ascii="仿宋_GB2312" w:eastAsia="仿宋_GB2312" w:hAnsi="仿宋_GB2312" w:cs="仿宋_GB2312"/>
                    <w:color w:val="000000" w:themeColor="text1"/>
                    <w:szCs w:val="21"/>
                    <w:u w:val="single"/>
                  </w:rPr>
                  <w:t>11</w:t>
                </w:r>
                <w:r w:rsidRPr="0085363D">
                  <w:rPr>
                    <w:rFonts w:ascii="仿宋_GB2312" w:eastAsia="仿宋_GB2312" w:hAnsi="仿宋_GB2312" w:cs="仿宋_GB2312" w:hint="eastAsia"/>
                    <w:color w:val="000000" w:themeColor="text1"/>
                    <w:szCs w:val="21"/>
                    <w:u w:val="single"/>
                  </w:rPr>
                  <w:t>,</w:t>
                </w:r>
                <w:r w:rsidRPr="0085363D">
                  <w:rPr>
                    <w:rFonts w:ascii="仿宋_GB2312" w:eastAsia="仿宋_GB2312" w:hAnsi="仿宋_GB2312" w:cs="仿宋_GB2312"/>
                    <w:color w:val="000000" w:themeColor="text1"/>
                    <w:szCs w:val="21"/>
                    <w:u w:val="single"/>
                  </w:rPr>
                  <w:t>000.00</w:t>
                </w:r>
                <w:r w:rsidRPr="0085363D">
                  <w:rPr>
                    <w:rFonts w:ascii="仿宋_GB2312" w:eastAsia="仿宋_GB2312" w:hAnsi="仿宋_GB2312" w:cs="仿宋_GB2312" w:hint="eastAsia"/>
                    <w:color w:val="000000" w:themeColor="text1"/>
                    <w:szCs w:val="21"/>
                  </w:rPr>
                  <w:t>元</w:t>
                </w:r>
              </w:p>
              <w:p w:rsidR="003C39F7" w:rsidRPr="0085363D" w:rsidRDefault="0085363D" w:rsidP="002D5788">
                <w:pPr>
                  <w:pStyle w:val="a9"/>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2、投标保证金到账时间：</w:t>
                </w:r>
                <w:r w:rsidRPr="0085363D">
                  <w:rPr>
                    <w:rFonts w:ascii="仿宋_GB2312" w:eastAsia="仿宋_GB2312" w:hAnsi="仿宋_GB2312" w:cs="仿宋_GB2312" w:hint="eastAsia"/>
                    <w:color w:val="000000" w:themeColor="text1"/>
                    <w:szCs w:val="21"/>
                    <w:u w:val="single"/>
                  </w:rPr>
                  <w:t xml:space="preserve">递交投标文件截止时间前 </w:t>
                </w:r>
              </w:p>
              <w:p w:rsidR="003C39F7" w:rsidRPr="0085363D" w:rsidRDefault="0085363D" w:rsidP="002D5788">
                <w:pPr>
                  <w:pStyle w:val="a9"/>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3、投标保证金缴纳方式：</w:t>
                </w: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 xml:space="preserve">保函   □支票  </w:t>
                </w: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 xml:space="preserve">电汇 </w:t>
                </w:r>
                <w:r w:rsidRPr="0085363D">
                  <w:rPr>
                    <w:rFonts w:ascii="仿宋_GB2312" w:eastAsia="仿宋_GB2312" w:hAnsi="仿宋_GB2312" w:cs="仿宋_GB2312"/>
                    <w:color w:val="000000" w:themeColor="text1"/>
                    <w:szCs w:val="21"/>
                  </w:rPr>
                  <w:t xml:space="preserve"> </w:t>
                </w:r>
                <w:r w:rsidRPr="0085363D">
                  <w:rPr>
                    <w:rFonts w:ascii="仿宋_GB2312" w:eastAsia="仿宋_GB2312" w:hAnsi="仿宋_GB2312" w:cs="仿宋_GB2312" w:hint="eastAsia"/>
                    <w:color w:val="000000" w:themeColor="text1"/>
                    <w:szCs w:val="21"/>
                  </w:rPr>
                  <w:t>□其他</w:t>
                </w:r>
              </w:p>
              <w:p w:rsidR="003C39F7" w:rsidRPr="0085363D" w:rsidRDefault="0085363D" w:rsidP="002D5788">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保证金收款人银行信息：</w:t>
                </w:r>
              </w:p>
              <w:p w:rsidR="0089337B" w:rsidRPr="0085363D" w:rsidRDefault="0085363D" w:rsidP="0089337B">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开 户 名：</w:t>
                </w:r>
                <w:r w:rsidRPr="0085363D">
                  <w:rPr>
                    <w:rFonts w:ascii="仿宋_GB2312" w:eastAsia="仿宋_GB2312" w:hAnsi="仿宋_GB2312" w:cs="仿宋_GB2312" w:hint="eastAsia"/>
                    <w:color w:val="000000" w:themeColor="text1"/>
                    <w:kern w:val="0"/>
                    <w:szCs w:val="21"/>
                    <w:u w:val="single"/>
                  </w:rPr>
                  <w:t>营口市审批技术审查与公共资源交易中心</w:t>
                </w:r>
              </w:p>
              <w:p w:rsidR="0089337B" w:rsidRPr="0085363D" w:rsidRDefault="0085363D" w:rsidP="0089337B">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开 户 行：</w:t>
                </w:r>
                <w:r w:rsidRPr="0085363D">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85363D" w:rsidRDefault="0085363D" w:rsidP="002D5788">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账    号：</w:t>
                </w:r>
                <w:r w:rsidRPr="0085363D">
                  <w:rPr>
                    <w:rFonts w:ascii="仿宋_GB2312" w:eastAsia="仿宋_GB2312" w:hAnsi="仿宋_GB2312" w:cs="仿宋_GB2312" w:hint="eastAsia"/>
                    <w:color w:val="000000" w:themeColor="text1"/>
                    <w:kern w:val="0"/>
                    <w:szCs w:val="21"/>
                    <w:u w:val="single"/>
                  </w:rPr>
                  <w:t>21050110852100000007</w:t>
                </w:r>
              </w:p>
              <w:p w:rsidR="003C39F7" w:rsidRPr="0085363D" w:rsidRDefault="0085363D" w:rsidP="002D5788">
                <w:pPr>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szCs w:val="21"/>
                  </w:rPr>
                  <w:t>4、保证金退还方式：</w:t>
                </w:r>
                <w:r w:rsidRPr="0085363D">
                  <w:rPr>
                    <w:rFonts w:ascii="仿宋_GB2312" w:eastAsia="仿宋_GB2312" w:hAnsi="仿宋_GB2312" w:cs="仿宋_GB2312" w:hint="eastAsia"/>
                    <w:color w:val="000000" w:themeColor="text1"/>
                    <w:kern w:val="0"/>
                    <w:szCs w:val="21"/>
                    <w:u w:val="single"/>
                  </w:rPr>
                  <w:t>未</w:t>
                </w:r>
                <w:r w:rsidRPr="0085363D">
                  <w:rPr>
                    <w:rFonts w:ascii="仿宋_GB2312" w:eastAsia="仿宋_GB2312" w:hAnsi="仿宋_GB2312" w:cs="仿宋_GB2312"/>
                    <w:color w:val="000000" w:themeColor="text1"/>
                    <w:kern w:val="0"/>
                    <w:szCs w:val="21"/>
                    <w:u w:val="single"/>
                  </w:rPr>
                  <w:t>中标</w:t>
                </w:r>
                <w:r w:rsidRPr="0085363D">
                  <w:rPr>
                    <w:rFonts w:ascii="仿宋_GB2312" w:eastAsia="仿宋_GB2312" w:hAnsi="仿宋_GB2312" w:cs="仿宋_GB2312" w:hint="eastAsia"/>
                    <w:color w:val="000000" w:themeColor="text1"/>
                    <w:kern w:val="0"/>
                    <w:szCs w:val="21"/>
                    <w:u w:val="single"/>
                  </w:rPr>
                  <w:t>供应商在</w:t>
                </w:r>
                <w:bookmarkStart w:id="36" w:name="_Hlk28630059"/>
                <w:r w:rsidRPr="0085363D">
                  <w:rPr>
                    <w:rFonts w:ascii="仿宋_GB2312" w:eastAsia="仿宋_GB2312" w:hAnsi="仿宋_GB2312" w:cs="仿宋_GB2312" w:hint="eastAsia"/>
                    <w:color w:val="000000" w:themeColor="text1"/>
                    <w:kern w:val="0"/>
                    <w:szCs w:val="21"/>
                    <w:u w:val="single"/>
                  </w:rPr>
                  <w:t>中标公告发布之日起5个工作日内退还保证金</w:t>
                </w:r>
                <w:bookmarkEnd w:id="36"/>
                <w:r w:rsidRPr="0085363D">
                  <w:rPr>
                    <w:rFonts w:ascii="仿宋_GB2312" w:eastAsia="仿宋_GB2312" w:hAnsi="仿宋_GB2312" w:cs="仿宋_GB2312" w:hint="eastAsia"/>
                    <w:color w:val="000000" w:themeColor="text1"/>
                    <w:kern w:val="0"/>
                    <w:szCs w:val="21"/>
                    <w:u w:val="single"/>
                  </w:rPr>
                  <w:t>；中标供应商应在政府采购合同签订之日起5个工作日内到将一份合同送回中心前台，并办理退还保证金事宜</w:t>
                </w:r>
              </w:p>
              <w:p w:rsidR="003C39F7" w:rsidRPr="0085363D" w:rsidRDefault="0085363D" w:rsidP="002D5788">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5、保证金退还咨询电话：</w:t>
                </w:r>
                <w:r w:rsidRPr="0085363D">
                  <w:rPr>
                    <w:rFonts w:ascii="仿宋_GB2312" w:eastAsia="仿宋_GB2312" w:hAnsi="仿宋_GB2312" w:cs="仿宋_GB2312"/>
                    <w:color w:val="000000" w:themeColor="text1"/>
                    <w:kern w:val="0"/>
                    <w:szCs w:val="21"/>
                    <w:u w:val="single"/>
                  </w:rPr>
                  <w:t>0417</w:t>
                </w:r>
                <w:r w:rsidRPr="0085363D">
                  <w:rPr>
                    <w:rFonts w:ascii="仿宋_GB2312" w:eastAsia="仿宋_GB2312" w:hAnsi="仿宋_GB2312" w:cs="仿宋_GB2312" w:hint="eastAsia"/>
                    <w:color w:val="000000" w:themeColor="text1"/>
                    <w:kern w:val="0"/>
                    <w:szCs w:val="21"/>
                    <w:u w:val="single"/>
                  </w:rPr>
                  <w:t>-2972505</w:t>
                </w:r>
              </w:p>
              <w:p w:rsidR="003C39F7" w:rsidRPr="0085363D" w:rsidRDefault="0085363D" w:rsidP="002D5788">
                <w:pPr>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6、其它：</w:t>
                </w:r>
                <w:r w:rsidRPr="0085363D">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sidRPr="0085363D">
                  <w:rPr>
                    <w:rFonts w:ascii="仿宋_GB2312" w:eastAsia="仿宋_GB2312" w:hAnsi="仿宋_GB2312" w:cs="仿宋_GB2312" w:hint="eastAsia"/>
                    <w:b/>
                    <w:bCs/>
                    <w:color w:val="000000" w:themeColor="text1"/>
                    <w:szCs w:val="21"/>
                    <w:u w:val="single"/>
                  </w:rPr>
                  <w:t>投标</w:t>
                </w:r>
                <w:r w:rsidRPr="0085363D">
                  <w:rPr>
                    <w:rFonts w:ascii="仿宋_GB2312" w:eastAsia="仿宋_GB2312" w:hAnsi="仿宋_GB2312" w:cs="仿宋_GB2312" w:hint="eastAsia"/>
                    <w:color w:val="000000" w:themeColor="text1"/>
                    <w:szCs w:val="21"/>
                    <w:u w:val="single"/>
                  </w:rPr>
                  <w:t>保证金/</w:t>
                </w:r>
                <w:r w:rsidRPr="0085363D">
                  <w:rPr>
                    <w:rFonts w:ascii="仿宋_GB2312" w:eastAsia="仿宋_GB2312" w:hAnsi="仿宋_GB2312" w:cs="仿宋_GB2312" w:hint="eastAsia"/>
                    <w:b/>
                    <w:bCs/>
                    <w:color w:val="000000" w:themeColor="text1"/>
                    <w:szCs w:val="21"/>
                    <w:u w:val="single"/>
                  </w:rPr>
                  <w:t>履约</w:t>
                </w:r>
                <w:r w:rsidRPr="0085363D">
                  <w:rPr>
                    <w:rFonts w:ascii="仿宋_GB2312" w:eastAsia="仿宋_GB2312" w:hAnsi="仿宋_GB2312" w:cs="仿宋_GB2312" w:hint="eastAsia"/>
                    <w:color w:val="000000" w:themeColor="text1"/>
                    <w:szCs w:val="21"/>
                    <w:u w:val="single"/>
                  </w:rPr>
                  <w:t>保证金）、采购项目编</w:t>
                </w:r>
                <w:r w:rsidRPr="0085363D">
                  <w:rPr>
                    <w:rFonts w:ascii="仿宋_GB2312" w:eastAsia="仿宋_GB2312" w:hAnsi="仿宋_GB2312" w:cs="仿宋_GB2312" w:hint="eastAsia"/>
                    <w:color w:val="000000" w:themeColor="text1"/>
                    <w:szCs w:val="21"/>
                    <w:u w:val="single"/>
                  </w:rPr>
                  <w:lastRenderedPageBreak/>
                  <w:t>号等信息（未按上述要求缴纳和注明，造成的一切后果由供应商自行承担）</w:t>
                </w:r>
              </w:p>
              <w:p w:rsidR="003C39F7" w:rsidRPr="0085363D" w:rsidRDefault="0085363D" w:rsidP="002D5788">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bCs/>
                    <w:color w:val="000000" w:themeColor="text1"/>
                    <w:szCs w:val="21"/>
                  </w:rPr>
                  <w:t>（注：财政部门鼓励采用保函的方式递交投标保证金，具体办理流程参阅辽宁政府采购网）</w:t>
                </w:r>
              </w:p>
            </w:tc>
          </w:tr>
          <w:tr w:rsidR="0085363D" w:rsidRPr="0085363D"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85363D" w:rsidRDefault="0085363D" w:rsidP="002D5788">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Pr="0085363D" w:rsidRDefault="0085363D" w:rsidP="002D5788">
                <w:pPr>
                  <w:pStyle w:val="a9"/>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u w:val="single"/>
                  </w:rPr>
                  <w:t xml:space="preserve">  90  </w:t>
                </w:r>
                <w:r w:rsidRPr="0085363D">
                  <w:rPr>
                    <w:rFonts w:ascii="仿宋_GB2312" w:eastAsia="仿宋_GB2312" w:hAnsi="仿宋_GB2312" w:cs="仿宋_GB2312" w:hint="eastAsia"/>
                    <w:color w:val="000000" w:themeColor="text1"/>
                    <w:szCs w:val="21"/>
                  </w:rPr>
                  <w:t>日历日</w:t>
                </w:r>
              </w:p>
            </w:tc>
          </w:tr>
          <w:tr w:rsidR="0085363D" w:rsidRPr="0085363D"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正本</w:t>
                </w:r>
                <w:r w:rsidRPr="0085363D">
                  <w:rPr>
                    <w:rFonts w:ascii="仿宋_GB2312" w:eastAsia="仿宋_GB2312" w:hAnsi="仿宋_GB2312" w:cs="仿宋_GB2312"/>
                    <w:color w:val="000000" w:themeColor="text1"/>
                    <w:szCs w:val="21"/>
                    <w:u w:val="single"/>
                  </w:rPr>
                  <w:t>1</w:t>
                </w:r>
                <w:r w:rsidRPr="0085363D">
                  <w:rPr>
                    <w:rFonts w:ascii="仿宋_GB2312" w:eastAsia="仿宋_GB2312" w:hAnsi="仿宋_GB2312" w:cs="仿宋_GB2312" w:hint="eastAsia"/>
                    <w:color w:val="000000" w:themeColor="text1"/>
                    <w:szCs w:val="21"/>
                  </w:rPr>
                  <w:t>份,副本</w:t>
                </w:r>
                <w:r w:rsidRPr="0085363D">
                  <w:rPr>
                    <w:rFonts w:ascii="仿宋_GB2312" w:eastAsia="仿宋_GB2312" w:hAnsi="仿宋_GB2312" w:cs="仿宋_GB2312"/>
                    <w:color w:val="000000" w:themeColor="text1"/>
                    <w:szCs w:val="21"/>
                    <w:u w:val="single"/>
                  </w:rPr>
                  <w:t>4</w:t>
                </w:r>
                <w:r w:rsidRPr="0085363D">
                  <w:rPr>
                    <w:rFonts w:ascii="仿宋_GB2312" w:eastAsia="仿宋_GB2312" w:hAnsi="仿宋_GB2312" w:cs="仿宋_GB2312" w:hint="eastAsia"/>
                    <w:color w:val="000000" w:themeColor="text1"/>
                    <w:szCs w:val="21"/>
                  </w:rPr>
                  <w:t>份</w:t>
                </w:r>
              </w:p>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电子文档</w:t>
                </w:r>
                <w:r w:rsidRPr="0085363D">
                  <w:rPr>
                    <w:rFonts w:ascii="仿宋_GB2312" w:eastAsia="仿宋_GB2312" w:hAnsi="仿宋_GB2312" w:cs="仿宋_GB2312" w:hint="eastAsia"/>
                    <w:color w:val="000000" w:themeColor="text1"/>
                    <w:kern w:val="0"/>
                    <w:szCs w:val="21"/>
                    <w:u w:val="single"/>
                  </w:rPr>
                  <w:t>1</w:t>
                </w:r>
                <w:r w:rsidRPr="0085363D">
                  <w:rPr>
                    <w:rFonts w:ascii="仿宋_GB2312" w:eastAsia="仿宋_GB2312" w:hAnsi="仿宋_GB2312" w:cs="仿宋_GB2312" w:hint="eastAsia"/>
                    <w:color w:val="000000" w:themeColor="text1"/>
                    <w:kern w:val="0"/>
                    <w:szCs w:val="21"/>
                  </w:rPr>
                  <w:t>份（分项报价表）</w:t>
                </w:r>
              </w:p>
            </w:tc>
          </w:tr>
          <w:tr w:rsidR="0085363D" w:rsidRPr="0085363D"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详见招标公告，以招标公告规定时间、地点为准。</w:t>
                </w:r>
              </w:p>
            </w:tc>
          </w:tr>
          <w:tr w:rsidR="0085363D" w:rsidRPr="0085363D"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开标时间、地点</w:t>
                </w:r>
              </w:p>
            </w:tc>
            <w:tc>
              <w:tcPr>
                <w:tcW w:w="5887" w:type="dxa"/>
                <w:tcBorders>
                  <w:top w:val="nil"/>
                  <w:left w:val="nil"/>
                  <w:bottom w:val="single" w:sz="4" w:space="0" w:color="auto"/>
                  <w:right w:val="single" w:sz="8"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详见招标公告，以招标公告规定时间、地点为准。</w:t>
                </w:r>
              </w:p>
            </w:tc>
          </w:tr>
          <w:tr w:rsidR="0085363D" w:rsidRPr="0085363D"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评标委员会组成</w:t>
                </w:r>
              </w:p>
            </w:tc>
            <w:tc>
              <w:tcPr>
                <w:tcW w:w="5887" w:type="dxa"/>
                <w:tcBorders>
                  <w:top w:val="nil"/>
                  <w:left w:val="nil"/>
                  <w:bottom w:val="single" w:sz="4" w:space="0" w:color="auto"/>
                  <w:right w:val="single" w:sz="8"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评标委员会由采购人代表</w:t>
                </w:r>
                <w:r w:rsidRPr="0085363D">
                  <w:rPr>
                    <w:rFonts w:ascii="仿宋_GB2312" w:eastAsia="仿宋_GB2312" w:hAnsi="仿宋_GB2312" w:cs="仿宋_GB2312"/>
                    <w:color w:val="000000" w:themeColor="text1"/>
                    <w:szCs w:val="21"/>
                    <w:u w:val="single"/>
                  </w:rPr>
                  <w:t>1</w:t>
                </w:r>
                <w:r w:rsidRPr="0085363D">
                  <w:rPr>
                    <w:rFonts w:ascii="仿宋_GB2312" w:eastAsia="仿宋_GB2312" w:hAnsi="仿宋_GB2312" w:cs="仿宋_GB2312" w:hint="eastAsia"/>
                    <w:color w:val="000000" w:themeColor="text1"/>
                    <w:szCs w:val="21"/>
                  </w:rPr>
                  <w:t>人，评审专家</w:t>
                </w:r>
                <w:r w:rsidRPr="0085363D">
                  <w:rPr>
                    <w:rFonts w:ascii="仿宋_GB2312" w:eastAsia="仿宋_GB2312" w:hAnsi="仿宋_GB2312" w:cs="仿宋_GB2312"/>
                    <w:color w:val="000000" w:themeColor="text1"/>
                    <w:szCs w:val="21"/>
                    <w:u w:val="single"/>
                  </w:rPr>
                  <w:t>4</w:t>
                </w:r>
                <w:r w:rsidRPr="0085363D">
                  <w:rPr>
                    <w:rFonts w:ascii="仿宋_GB2312" w:eastAsia="仿宋_GB2312" w:hAnsi="仿宋_GB2312" w:cs="仿宋_GB2312" w:hint="eastAsia"/>
                    <w:color w:val="000000" w:themeColor="text1"/>
                    <w:szCs w:val="21"/>
                  </w:rPr>
                  <w:t>人组成，共</w:t>
                </w:r>
                <w:r w:rsidRPr="0085363D">
                  <w:rPr>
                    <w:rFonts w:ascii="仿宋_GB2312" w:eastAsia="仿宋_GB2312" w:hAnsi="仿宋_GB2312" w:cs="仿宋_GB2312"/>
                    <w:color w:val="000000" w:themeColor="text1"/>
                    <w:szCs w:val="21"/>
                    <w:u w:val="single"/>
                  </w:rPr>
                  <w:t>5</w:t>
                </w:r>
                <w:r w:rsidRPr="0085363D">
                  <w:rPr>
                    <w:rFonts w:ascii="仿宋_GB2312" w:eastAsia="仿宋_GB2312" w:hAnsi="仿宋_GB2312" w:cs="仿宋_GB2312" w:hint="eastAsia"/>
                    <w:color w:val="000000" w:themeColor="text1"/>
                    <w:szCs w:val="21"/>
                  </w:rPr>
                  <w:t xml:space="preserve">人。 </w:t>
                </w:r>
              </w:p>
            </w:tc>
          </w:tr>
          <w:tr w:rsidR="0085363D" w:rsidRPr="0085363D"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样品的评审方法以及评审标准</w:t>
                </w:r>
              </w:p>
              <w:p w:rsidR="003C39F7" w:rsidRPr="0085363D" w:rsidRDefault="0085363D" w:rsidP="002D5788">
                <w:pPr>
                  <w:shd w:val="clear" w:color="auto" w:fill="FFFFFF"/>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bCs/>
                    <w:color w:val="000000" w:themeColor="text1"/>
                    <w:kern w:val="0"/>
                    <w:szCs w:val="21"/>
                  </w:rPr>
                  <w:t>样品：</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1、样品评审方法：</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2、样品评审标准：</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演示：</w:t>
                </w:r>
              </w:p>
              <w:p w:rsidR="003C39F7" w:rsidRPr="0085363D" w:rsidRDefault="0085363D" w:rsidP="002D5788">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1、演示评审方法：</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t>2、演示评审标准：</w:t>
                </w:r>
                <w:r w:rsidRPr="0085363D">
                  <w:rPr>
                    <w:rFonts w:ascii="仿宋_GB2312" w:eastAsia="仿宋_GB2312" w:hAnsi="仿宋_GB2312" w:cs="仿宋_GB2312" w:hint="eastAsia"/>
                    <w:color w:val="000000" w:themeColor="text1"/>
                    <w:kern w:val="0"/>
                    <w:szCs w:val="21"/>
                    <w:u w:val="single"/>
                  </w:rPr>
                  <w:t xml:space="preserve">              </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sym w:font="Wingdings 2" w:char="F0A2"/>
                </w:r>
                <w:r w:rsidRPr="0085363D">
                  <w:rPr>
                    <w:rFonts w:ascii="仿宋_GB2312" w:eastAsia="仿宋_GB2312" w:hAnsi="仿宋_GB2312" w:cs="仿宋_GB2312" w:hint="eastAsia"/>
                    <w:color w:val="000000" w:themeColor="text1"/>
                    <w:szCs w:val="21"/>
                  </w:rPr>
                  <w:t>综合评分法</w:t>
                </w:r>
              </w:p>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sym w:font="Wingdings 2" w:char="00A3"/>
                </w:r>
                <w:r w:rsidRPr="0085363D">
                  <w:rPr>
                    <w:rFonts w:ascii="仿宋_GB2312" w:eastAsia="仿宋_GB2312" w:hAnsi="仿宋_GB2312" w:cs="仿宋_GB2312" w:hint="eastAsia"/>
                    <w:color w:val="000000" w:themeColor="text1"/>
                    <w:szCs w:val="21"/>
                  </w:rPr>
                  <w:t xml:space="preserve">最低评标价法 </w:t>
                </w:r>
              </w:p>
            </w:tc>
          </w:tr>
          <w:tr w:rsidR="0085363D" w:rsidRPr="0085363D"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u w:val="single"/>
                  </w:rPr>
                  <w:t xml:space="preserve">      3      </w:t>
                </w:r>
              </w:p>
            </w:tc>
          </w:tr>
          <w:tr w:rsidR="0085363D" w:rsidRPr="0085363D"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中标人数量：</w:t>
                </w:r>
                <w:r w:rsidRPr="0085363D">
                  <w:rPr>
                    <w:rFonts w:ascii="仿宋_GB2312" w:eastAsia="仿宋_GB2312" w:hAnsi="仿宋_GB2312" w:cs="仿宋_GB2312" w:hint="eastAsia"/>
                    <w:color w:val="000000" w:themeColor="text1"/>
                    <w:kern w:val="0"/>
                    <w:szCs w:val="21"/>
                    <w:u w:val="single"/>
                  </w:rPr>
                  <w:t xml:space="preserve">   1   </w:t>
                </w:r>
              </w:p>
              <w:p w:rsidR="003C39F7" w:rsidRPr="0085363D" w:rsidRDefault="0085363D" w:rsidP="002D5788">
                <w:pPr>
                  <w:widowControl/>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kern w:val="0"/>
                    <w:szCs w:val="21"/>
                  </w:rPr>
                  <w:t>采购人委托评标委员会直接确定中标人</w:t>
                </w:r>
              </w:p>
              <w:p w:rsidR="003C39F7" w:rsidRPr="0085363D" w:rsidRDefault="0085363D" w:rsidP="002D5788">
                <w:pPr>
                  <w:widowControl/>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kern w:val="0"/>
                    <w:szCs w:val="21"/>
                  </w:rPr>
                  <w:sym w:font="Wingdings 2" w:char="00A3"/>
                </w:r>
                <w:r w:rsidRPr="0085363D">
                  <w:rPr>
                    <w:rFonts w:ascii="仿宋_GB2312" w:eastAsia="仿宋_GB2312" w:hAnsi="仿宋_GB2312" w:cs="仿宋_GB2312" w:hint="eastAsia"/>
                    <w:color w:val="000000" w:themeColor="text1"/>
                    <w:kern w:val="0"/>
                    <w:szCs w:val="21"/>
                  </w:rPr>
                  <w:t>采购人确定中标人</w:t>
                </w:r>
              </w:p>
            </w:tc>
          </w:tr>
          <w:tr w:rsidR="0085363D" w:rsidRPr="0085363D"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85363D" w:rsidRDefault="0085363D" w:rsidP="002D5788">
                <w:pPr>
                  <w:shd w:val="clear" w:color="auto" w:fill="FFFFFF"/>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sym w:font="Wingdings 2" w:char="00A3"/>
                </w:r>
                <w:r w:rsidRPr="0085363D">
                  <w:rPr>
                    <w:rFonts w:ascii="仿宋_GB2312" w:eastAsia="仿宋_GB2312" w:hAnsi="仿宋_GB2312" w:cs="仿宋_GB2312" w:hint="eastAsia"/>
                    <w:color w:val="000000" w:themeColor="text1"/>
                    <w:szCs w:val="21"/>
                  </w:rPr>
                  <w:t>本项目不收取履约保证金</w:t>
                </w:r>
              </w:p>
              <w:p w:rsidR="003C39F7" w:rsidRPr="0085363D" w:rsidRDefault="0085363D" w:rsidP="002D5788">
                <w:pPr>
                  <w:shd w:val="clear" w:color="auto" w:fill="FFFFFF"/>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本项目收取履约保证金</w:t>
                </w:r>
              </w:p>
              <w:p w:rsidR="003C39F7" w:rsidRPr="0085363D" w:rsidRDefault="0085363D" w:rsidP="002D5788">
                <w:pPr>
                  <w:shd w:val="clear" w:color="auto" w:fill="FFFFFF"/>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履约保证金金额：</w:t>
                </w:r>
                <w:r w:rsidRPr="0085363D">
                  <w:rPr>
                    <w:rFonts w:ascii="仿宋_GB2312" w:eastAsia="仿宋_GB2312" w:hAnsi="仿宋_GB2312" w:cs="仿宋_GB2312" w:hint="eastAsia"/>
                    <w:color w:val="000000" w:themeColor="text1"/>
                    <w:kern w:val="0"/>
                    <w:szCs w:val="21"/>
                    <w:u w:val="single"/>
                  </w:rPr>
                  <w:t>中标金额的5%</w:t>
                </w:r>
              </w:p>
              <w:p w:rsidR="003C39F7" w:rsidRPr="0085363D" w:rsidRDefault="0085363D" w:rsidP="002D5788">
                <w:pPr>
                  <w:shd w:val="clear" w:color="auto" w:fill="FFFFFF"/>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履约保证金递交时间：</w:t>
                </w:r>
                <w:r w:rsidRPr="0085363D">
                  <w:rPr>
                    <w:rFonts w:ascii="仿宋_GB2312" w:eastAsia="仿宋_GB2312" w:hAnsi="仿宋_GB2312" w:cs="仿宋_GB2312" w:hint="eastAsia"/>
                    <w:color w:val="000000" w:themeColor="text1"/>
                    <w:kern w:val="0"/>
                    <w:szCs w:val="21"/>
                    <w:u w:val="single"/>
                  </w:rPr>
                  <w:t>中标供应商领取中标通知书前</w:t>
                </w:r>
              </w:p>
              <w:p w:rsidR="003C39F7" w:rsidRPr="0085363D" w:rsidRDefault="0085363D" w:rsidP="002D5788">
                <w:pPr>
                  <w:shd w:val="clear" w:color="auto" w:fill="FFFFFF"/>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履约保证金递交方式：</w:t>
                </w: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 xml:space="preserve">保函   □支票  </w:t>
                </w: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电汇</w:t>
                </w:r>
              </w:p>
              <w:p w:rsidR="003C39F7" w:rsidRPr="0085363D" w:rsidRDefault="0085363D" w:rsidP="002D5788">
                <w:pPr>
                  <w:shd w:val="clear" w:color="auto" w:fill="FFFFFF"/>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账户信息：</w:t>
                </w:r>
              </w:p>
              <w:p w:rsidR="0089337B" w:rsidRPr="0085363D" w:rsidRDefault="0085363D" w:rsidP="0089337B">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开 户 名：</w:t>
                </w:r>
                <w:r w:rsidRPr="0085363D">
                  <w:rPr>
                    <w:rFonts w:ascii="仿宋_GB2312" w:eastAsia="仿宋_GB2312" w:hAnsi="仿宋_GB2312" w:cs="仿宋_GB2312" w:hint="eastAsia"/>
                    <w:color w:val="000000" w:themeColor="text1"/>
                    <w:kern w:val="0"/>
                    <w:szCs w:val="21"/>
                    <w:u w:val="single"/>
                  </w:rPr>
                  <w:t>营口市审批技术审查与公共资源交易中心</w:t>
                </w:r>
              </w:p>
              <w:p w:rsidR="0089337B" w:rsidRPr="0085363D" w:rsidRDefault="0085363D" w:rsidP="0089337B">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开 户 行：</w:t>
                </w:r>
                <w:r w:rsidRPr="0085363D">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85363D" w:rsidRDefault="0085363D" w:rsidP="002D5788">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账    号：</w:t>
                </w:r>
                <w:r w:rsidRPr="0085363D">
                  <w:rPr>
                    <w:rFonts w:ascii="仿宋_GB2312" w:eastAsia="仿宋_GB2312" w:hAnsi="仿宋_GB2312" w:cs="仿宋_GB2312" w:hint="eastAsia"/>
                    <w:color w:val="000000" w:themeColor="text1"/>
                    <w:kern w:val="0"/>
                    <w:szCs w:val="21"/>
                    <w:u w:val="single"/>
                  </w:rPr>
                  <w:t>21050110852100000007</w:t>
                </w:r>
              </w:p>
              <w:p w:rsidR="003C39F7" w:rsidRPr="0085363D" w:rsidRDefault="0085363D" w:rsidP="002D5788">
                <w:pPr>
                  <w:shd w:val="clear" w:color="auto" w:fill="FFFFFF"/>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履约保证金退还时间及规定：</w:t>
                </w:r>
                <w:r w:rsidRPr="0085363D">
                  <w:rPr>
                    <w:rFonts w:ascii="仿宋_GB2312" w:eastAsia="仿宋_GB2312" w:hAnsi="仿宋_GB2312" w:cs="仿宋_GB2312" w:hint="eastAsia"/>
                    <w:color w:val="000000" w:themeColor="text1"/>
                    <w:kern w:val="0"/>
                    <w:szCs w:val="21"/>
                    <w:u w:val="single"/>
                  </w:rPr>
                  <w:t>中标供应商应在政府采购合同履约验收完成后5个工作日内持履约保证金收据、履约验收单（书）及相关证明到中心前台办理退还保证金事宜</w:t>
                </w:r>
              </w:p>
              <w:p w:rsidR="003C39F7" w:rsidRPr="0085363D" w:rsidRDefault="0085363D" w:rsidP="002D5788">
                <w:pPr>
                  <w:shd w:val="clear" w:color="auto" w:fill="FFFFFF"/>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b/>
                    <w:bCs/>
                    <w:color w:val="000000" w:themeColor="text1"/>
                    <w:szCs w:val="21"/>
                  </w:rPr>
                  <w:t>（注：财政部门鼓励采用保函的方式递交履约保证金，具体办理流程参阅辽宁政府采购网）</w:t>
                </w:r>
              </w:p>
            </w:tc>
          </w:tr>
          <w:tr w:rsidR="0085363D" w:rsidRPr="0085363D"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Pr="0085363D" w:rsidRDefault="0085363D" w:rsidP="002D5788">
                <w:pPr>
                  <w:shd w:val="clear" w:color="auto" w:fill="FFFFFF"/>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rPr>
                  <w:t>■</w:t>
                </w:r>
                <w:r w:rsidRPr="0085363D">
                  <w:rPr>
                    <w:rFonts w:ascii="仿宋_GB2312" w:eastAsia="仿宋_GB2312" w:hAnsi="仿宋_GB2312" w:cs="仿宋_GB2312" w:hint="eastAsia"/>
                    <w:color w:val="000000" w:themeColor="text1"/>
                    <w:szCs w:val="21"/>
                  </w:rPr>
                  <w:t>本项目不收取</w:t>
                </w:r>
                <w:r w:rsidRPr="0085363D">
                  <w:rPr>
                    <w:rFonts w:ascii="仿宋_GB2312" w:eastAsia="仿宋_GB2312" w:hAnsi="仿宋_GB2312" w:cs="仿宋_GB2312" w:hint="eastAsia"/>
                    <w:color w:val="000000" w:themeColor="text1"/>
                    <w:kern w:val="0"/>
                    <w:szCs w:val="21"/>
                  </w:rPr>
                  <w:t>采购代理服务费</w:t>
                </w:r>
              </w:p>
              <w:p w:rsidR="003C39F7" w:rsidRPr="0085363D" w:rsidRDefault="0085363D" w:rsidP="002D5788">
                <w:pPr>
                  <w:shd w:val="clear" w:color="auto" w:fill="FFFFFF"/>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sym w:font="Wingdings 2" w:char="00A3"/>
                </w:r>
                <w:r w:rsidRPr="0085363D">
                  <w:rPr>
                    <w:rFonts w:ascii="仿宋_GB2312" w:eastAsia="仿宋_GB2312" w:hAnsi="仿宋_GB2312" w:cs="仿宋_GB2312" w:hint="eastAsia"/>
                    <w:color w:val="000000" w:themeColor="text1"/>
                    <w:szCs w:val="21"/>
                  </w:rPr>
                  <w:t>本项目收取</w:t>
                </w:r>
                <w:r w:rsidRPr="0085363D">
                  <w:rPr>
                    <w:rFonts w:ascii="仿宋_GB2312" w:eastAsia="仿宋_GB2312" w:hAnsi="仿宋_GB2312" w:cs="仿宋_GB2312" w:hint="eastAsia"/>
                    <w:color w:val="000000" w:themeColor="text1"/>
                    <w:kern w:val="0"/>
                    <w:szCs w:val="21"/>
                  </w:rPr>
                  <w:t>采购代理服务费</w:t>
                </w:r>
              </w:p>
              <w:p w:rsidR="003C39F7" w:rsidRPr="0085363D" w:rsidRDefault="0085363D" w:rsidP="002D5788">
                <w:pPr>
                  <w:widowControl/>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本项目采购代理服务费由</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向采购代理机构予以支付。</w:t>
                </w:r>
              </w:p>
              <w:p w:rsidR="003C39F7" w:rsidRPr="0085363D" w:rsidRDefault="0085363D" w:rsidP="002D5788">
                <w:pPr>
                  <w:widowControl/>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支付标准：</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widowControl/>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支付形式：</w:t>
                </w:r>
                <w:r w:rsidRPr="0085363D">
                  <w:rPr>
                    <w:rFonts w:ascii="仿宋_GB2312" w:eastAsia="仿宋_GB2312" w:hAnsi="仿宋_GB2312" w:cs="仿宋_GB2312" w:hint="eastAsia"/>
                    <w:color w:val="000000" w:themeColor="text1"/>
                    <w:kern w:val="0"/>
                    <w:szCs w:val="21"/>
                    <w:u w:val="single"/>
                  </w:rPr>
                  <w:t xml:space="preserve">                 </w:t>
                </w:r>
              </w:p>
              <w:p w:rsidR="003C39F7" w:rsidRPr="0085363D" w:rsidRDefault="0085363D" w:rsidP="002D5788">
                <w:pPr>
                  <w:widowControl/>
                  <w:ind w:firstLineChars="100" w:firstLine="21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支付时间：</w:t>
                </w:r>
                <w:r w:rsidRPr="0085363D">
                  <w:rPr>
                    <w:rFonts w:ascii="仿宋_GB2312" w:eastAsia="仿宋_GB2312" w:hAnsi="仿宋_GB2312" w:cs="仿宋_GB2312" w:hint="eastAsia"/>
                    <w:color w:val="000000" w:themeColor="text1"/>
                    <w:kern w:val="0"/>
                    <w:szCs w:val="21"/>
                    <w:u w:val="single"/>
                  </w:rPr>
                  <w:t xml:space="preserve">                 </w:t>
                </w:r>
              </w:p>
            </w:tc>
          </w:tr>
          <w:tr w:rsidR="0085363D" w:rsidRPr="0085363D"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85363D" w:rsidRDefault="0085363D" w:rsidP="002D5788">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1、接收质疑函的方式：接收加盖单位公章的书面质疑函原件</w:t>
                </w:r>
              </w:p>
              <w:p w:rsidR="003C39F7" w:rsidRPr="0085363D" w:rsidRDefault="0085363D" w:rsidP="002D5788">
                <w:pPr>
                  <w:widowControl/>
                  <w:ind w:firstLineChars="100" w:firstLine="210"/>
                  <w:rPr>
                    <w:rFonts w:ascii="仿宋_GB2312" w:eastAsia="仿宋_GB2312" w:hAnsi="仿宋_GB2312" w:cs="仿宋_GB2312"/>
                    <w:color w:val="000000" w:themeColor="text1"/>
                    <w:kern w:val="0"/>
                    <w:szCs w:val="21"/>
                    <w:u w:val="single"/>
                  </w:rPr>
                </w:pPr>
                <w:r w:rsidRPr="0085363D">
                  <w:rPr>
                    <w:rFonts w:ascii="仿宋_GB2312" w:eastAsia="仿宋_GB2312" w:hAnsi="仿宋_GB2312" w:cs="仿宋_GB2312" w:hint="eastAsia"/>
                    <w:color w:val="000000" w:themeColor="text1"/>
                    <w:szCs w:val="21"/>
                  </w:rPr>
                  <w:t>联系单位：</w:t>
                </w:r>
                <w:r w:rsidRPr="0085363D">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85363D" w:rsidRDefault="0085363D" w:rsidP="002D5788">
                <w:pPr>
                  <w:widowControl/>
                  <w:ind w:firstLineChars="100" w:firstLine="21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联 系 人：</w:t>
                </w:r>
                <w:r w:rsidRPr="0085363D">
                  <w:rPr>
                    <w:rFonts w:ascii="仿宋_GB2312" w:eastAsia="仿宋_GB2312" w:hAnsi="仿宋_GB2312" w:cs="仿宋_GB2312" w:hint="eastAsia"/>
                    <w:color w:val="000000" w:themeColor="text1"/>
                    <w:kern w:val="0"/>
                    <w:szCs w:val="21"/>
                    <w:u w:val="single"/>
                  </w:rPr>
                  <w:t>吴先生</w:t>
                </w:r>
              </w:p>
              <w:p w:rsidR="003C39F7" w:rsidRPr="0085363D" w:rsidRDefault="0085363D" w:rsidP="002D5788">
                <w:pPr>
                  <w:widowControl/>
                  <w:ind w:firstLineChars="100" w:firstLine="21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联系电话：</w:t>
                </w:r>
                <w:r w:rsidRPr="0085363D">
                  <w:rPr>
                    <w:rFonts w:ascii="仿宋_GB2312" w:eastAsia="仿宋_GB2312" w:hAnsi="仿宋_GB2312" w:cs="仿宋_GB2312" w:hint="eastAsia"/>
                    <w:color w:val="000000" w:themeColor="text1"/>
                    <w:kern w:val="0"/>
                    <w:szCs w:val="21"/>
                    <w:u w:val="single"/>
                  </w:rPr>
                  <w:t>0417-2972518</w:t>
                </w:r>
              </w:p>
              <w:p w:rsidR="003C39F7" w:rsidRPr="0085363D" w:rsidRDefault="0085363D" w:rsidP="002D5788">
                <w:pPr>
                  <w:widowControl/>
                  <w:ind w:firstLineChars="100" w:firstLine="21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通讯地址：</w:t>
                </w:r>
                <w:r w:rsidRPr="0085363D">
                  <w:rPr>
                    <w:rFonts w:ascii="仿宋_GB2312" w:eastAsia="仿宋_GB2312" w:hAnsi="仿宋_GB2312" w:cs="仿宋_GB2312" w:hint="eastAsia"/>
                    <w:color w:val="000000" w:themeColor="text1"/>
                    <w:kern w:val="0"/>
                    <w:szCs w:val="21"/>
                    <w:u w:val="single"/>
                  </w:rPr>
                  <w:t>辽宁省营口市沿海产业基地民生路28号营口市民服务中心（营口市审批技术审查与公共资源交易中心）</w:t>
                </w:r>
              </w:p>
              <w:p w:rsidR="003C39F7" w:rsidRPr="0085363D" w:rsidRDefault="0085363D" w:rsidP="002D5788">
                <w:pPr>
                  <w:widowControl/>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2、质疑函的内容、格式：应符合《政府采购质疑和投诉办法》相关规定和财政部门制定的《政府采购质疑函范本》格式。</w:t>
                </w:r>
              </w:p>
              <w:p w:rsidR="003C39F7" w:rsidRPr="0085363D" w:rsidRDefault="0085363D" w:rsidP="002D5788">
                <w:pPr>
                  <w:pStyle w:val="a9"/>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二、投标人应在法定质疑期内一次性针对同一采购程序环节提出质疑，否则针对再次提出质疑将不予接收。（采购程序环节分为：招标公告、招标文件、招标过程、中标结果）</w:t>
                </w:r>
              </w:p>
            </w:tc>
          </w:tr>
        </w:tbl>
        <w:p w:rsidR="00BD6E97" w:rsidRPr="0085363D" w:rsidRDefault="00A06F67" w:rsidP="00BD6E97">
          <w:pPr>
            <w:spacing w:beforeLines="100" w:before="312" w:afterLines="100" w:after="312"/>
            <w:jc w:val="left"/>
            <w:rPr>
              <w:rFonts w:ascii="仿宋" w:eastAsia="仿宋" w:hAnsi="仿宋" w:cs="宋体"/>
              <w:color w:val="000000" w:themeColor="text1"/>
              <w:kern w:val="0"/>
              <w:sz w:val="24"/>
            </w:rPr>
          </w:pPr>
        </w:p>
      </w:sdtContent>
    </w:sdt>
    <w:p w:rsidR="00493663" w:rsidRPr="0085363D" w:rsidRDefault="00F51F23" w:rsidP="00F51F23">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3注：表格中“</w:t>
      </w:r>
      <w:r w:rsidRPr="0085363D">
        <w:rPr>
          <w:rFonts w:ascii="仿宋_GB2312" w:eastAsia="仿宋_GB2312" w:hAnsi="仿宋_GB2312" w:cs="仿宋_GB2312" w:hint="eastAsia"/>
          <w:color w:val="000000" w:themeColor="text1"/>
        </w:rPr>
        <w:sym w:font="Wingdings 2" w:char="0052"/>
      </w:r>
      <w:r w:rsidRPr="0085363D">
        <w:rPr>
          <w:rFonts w:ascii="仿宋_GB2312" w:eastAsia="仿宋_GB2312" w:hAnsi="仿宋_GB2312" w:cs="仿宋_GB2312" w:hint="eastAsia"/>
          <w:color w:val="000000" w:themeColor="text1"/>
        </w:rPr>
        <w:t>”项或“■”项为被选中项。</w:t>
      </w:r>
    </w:p>
    <w:p w:rsidR="00493663" w:rsidRPr="0085363D" w:rsidRDefault="00493663" w:rsidP="00F51F23">
      <w:pPr>
        <w:rPr>
          <w:rFonts w:ascii="仿宋_GB2312" w:eastAsia="仿宋_GB2312" w:hAnsi="仿宋_GB2312" w:cs="仿宋_GB2312"/>
          <w:color w:val="000000" w:themeColor="text1"/>
        </w:rPr>
      </w:pPr>
    </w:p>
    <w:p w:rsidR="00250B2B" w:rsidRPr="0085363D" w:rsidRDefault="00250B2B" w:rsidP="00250B2B">
      <w:pPr>
        <w:pStyle w:val="2"/>
        <w:adjustRightInd w:val="0"/>
        <w:snapToGrid w:val="0"/>
        <w:spacing w:before="0" w:after="0" w:line="360" w:lineRule="auto"/>
        <w:jc w:val="center"/>
        <w:rPr>
          <w:rFonts w:ascii="仿宋_GB2312" w:eastAsia="仿宋_GB2312" w:hAnsi="仿宋_GB2312" w:cs="仿宋_GB2312"/>
          <w:color w:val="000000" w:themeColor="text1"/>
          <w:szCs w:val="36"/>
        </w:rPr>
      </w:pPr>
      <w:bookmarkStart w:id="37" w:name="_Toc30384_WPSOffice_Level2"/>
      <w:r w:rsidRPr="0085363D">
        <w:rPr>
          <w:rFonts w:ascii="仿宋_GB2312" w:eastAsia="仿宋_GB2312" w:hAnsi="仿宋_GB2312" w:cs="仿宋_GB2312" w:hint="eastAsia"/>
          <w:color w:val="000000" w:themeColor="text1"/>
          <w:szCs w:val="36"/>
        </w:rPr>
        <w:lastRenderedPageBreak/>
        <w:t>二 总则</w:t>
      </w:r>
      <w:bookmarkEnd w:id="37"/>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1.采购人、采购代理机构及投标人</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1.1采购人：是指依法进行政府采购的国家机关、事业单位、团体组织。本项目采购人见投标人须知表1.1款。</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1.2采购代理机构：是指集中采购机构或从事采购代理业务的社会中介机构，本项目的采购代理机构见投标人须知表1.2款。</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★1.3投标人：是指向采购人提供货物、工程或者服务的法人、非法人组织或者自然人。本项目的投标人及其投标货物须满足以下条件：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1.3.1在中华人民共和国境内注册，能够独立承担民事责任，有生产或供应能力的本国供应商。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1.3.2符合《中华人民共和国政府采购法》第二十二条关于供应商条件的规定，遵守本项目采购人本级和上级财政部门关于政府采购的有关规定。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1.3.3以采购代理机构认可的方式获得了本项目的招标文件。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1.3.4符合投标人须知表1.3.4款中规定的资格条件。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若投标人须知表1.3.5款中未写明允许采购进口产品，如投标人所投产品为进口产品，其投标将被认定为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1.3.6若投标人须知表1.3.6款中写明专门面向中小企业采购的，如投标人为非中小企业且所投产品为非中小企业产品，其投标将被认定为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★1.4如投标人须知表1.4款中允许联合体投标，对联合体规定如下：</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1.4.1两个以上供应商可以组成一个投标联合体，以一个投标人的身份投标。</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1.4.2联合体各方均应符合《中华人民共和国政府采购法》第二十二条规定的条件。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1.4.3采购人根据采购项目对投标人的特殊要求，联合体中至少应当有一方符合相关规定。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1.4.4联合体各方应签订共同投标协议，明确约定联合体各方承担的工作和相应的责任。</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1.4.6联合体中有同类资质的供应商按照联合体分工承担相同工作的，按照较低的资质等级确定联</w:t>
      </w:r>
      <w:r w:rsidRPr="0085363D">
        <w:rPr>
          <w:rFonts w:ascii="仿宋_GB2312" w:eastAsia="仿宋_GB2312" w:hAnsi="仿宋_GB2312" w:cs="仿宋_GB2312" w:hint="eastAsia"/>
          <w:color w:val="000000" w:themeColor="text1"/>
          <w:szCs w:val="21"/>
        </w:rPr>
        <w:lastRenderedPageBreak/>
        <w:t>合体的资质等级。</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1.4.7以联合体形式参加政府采购活动的，联合体各方不得再单独参加或者与其他供应商另外组成联合体参加本项目投标，否则相关投标将被认定为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（1）两个以上的自然人、法人或者其他组织可以组成一个联合体，以一个投标人的身份共同参加政府采购活动。</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（2）联合体中标的，联合体各方应共同与采购人签订采购合同，就采购合同约定的事项对采购人承担连带责任。</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1.4.8对联合体投标的其他资格要求见投标人须知表1.4.8款。</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★1.5单位负责人为同一人或者存在直接控股、管理关系的不同供应商，其相关投标将被认定为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★1.6为本项目提供过整体设计、规范编制或者项目管理、监理、检测等服务的供应商，不得再参加本项目上述服务以外的其他采购活动，否则其投标将被认定为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★1.7投标人在投标过程中不得向采购人提供、给予任何有价值的物品，影响其正常决策行为。一经发现，其将被认定为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2.资金来源</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2.1本项目的采购人已获得足以支付本次招标后所签订的合同项下的资金（包括财政性资金和本项目采购中无法与财政性资金分割的非财政性资金）。</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bCs/>
          <w:color w:val="000000" w:themeColor="text1"/>
          <w:szCs w:val="21"/>
        </w:rPr>
        <w:t>★</w:t>
      </w:r>
      <w:r w:rsidRPr="0085363D">
        <w:rPr>
          <w:rFonts w:ascii="仿宋_GB2312" w:eastAsia="仿宋_GB2312" w:hAnsi="仿宋_GB2312" w:cs="仿宋_GB2312" w:hint="eastAsia"/>
          <w:color w:val="000000" w:themeColor="text1"/>
          <w:szCs w:val="21"/>
        </w:rPr>
        <w:t>2.2项目预算金额和分项或分包最高限价见投标人须知表2.2款。</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bCs/>
          <w:color w:val="000000" w:themeColor="text1"/>
          <w:szCs w:val="21"/>
        </w:rPr>
        <w:t>★</w:t>
      </w:r>
      <w:r w:rsidRPr="0085363D">
        <w:rPr>
          <w:rFonts w:ascii="仿宋_GB2312" w:eastAsia="仿宋_GB2312" w:hAnsi="仿宋_GB2312" w:cs="仿宋_GB2312" w:hint="eastAsia"/>
          <w:color w:val="000000" w:themeColor="text1"/>
          <w:szCs w:val="21"/>
        </w:rPr>
        <w:t>2.3投标人报价超过招标文件规定的预算金额或者分项、分包最高限价的，其投标将被认定为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8" w:name="_Toc266951048"/>
      <w:r w:rsidRPr="0085363D">
        <w:rPr>
          <w:rFonts w:ascii="仿宋_GB2312" w:eastAsia="仿宋_GB2312" w:hAnsi="仿宋_GB2312" w:cs="仿宋_GB2312" w:hint="eastAsia"/>
          <w:b/>
          <w:bCs/>
          <w:color w:val="000000" w:themeColor="text1"/>
          <w:szCs w:val="21"/>
        </w:rPr>
        <w:t>3.语言文字</w:t>
      </w:r>
      <w:bookmarkEnd w:id="38"/>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除专用术语外，与投标有关的语言均使用中文。必要时专用术语应附有中文注释。对不同文字文本投标文件的解释发生异议的，以中文文本为准。</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9" w:name="_1.8_计量单位"/>
      <w:bookmarkStart w:id="40" w:name="_Toc266951049"/>
      <w:bookmarkEnd w:id="39"/>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4.计量单位</w:t>
      </w:r>
      <w:bookmarkEnd w:id="40"/>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除投标人须知表4款中有特殊要求外，投标文件中所使用的计量单位，应采用中华人民共和国法定计量单位。</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5.投标费用</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不论投标的结果如何，投标人应承担所有与投标有关的费用。</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6.现场考察、开标前答疑会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6.1</w:t>
      </w:r>
      <w:hyperlink w:anchor="_踏勘现场" w:history="1">
        <w:r w:rsidRPr="0085363D">
          <w:rPr>
            <w:rFonts w:ascii="仿宋_GB2312" w:eastAsia="仿宋_GB2312" w:hAnsi="仿宋_GB2312" w:cs="仿宋_GB2312" w:hint="eastAsia"/>
            <w:color w:val="000000" w:themeColor="text1"/>
            <w:szCs w:val="21"/>
          </w:rPr>
          <w:t>投标人须知表</w:t>
        </w:r>
      </w:hyperlink>
      <w:r w:rsidRPr="0085363D">
        <w:rPr>
          <w:rFonts w:ascii="仿宋_GB2312" w:eastAsia="仿宋_GB2312" w:hAnsi="仿宋_GB2312" w:cs="仿宋_GB2312" w:hint="eastAsia"/>
          <w:color w:val="000000" w:themeColor="text1"/>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41" w:name="_1.10_投标预备会"/>
      <w:bookmarkEnd w:id="41"/>
      <w:r w:rsidRPr="0085363D">
        <w:rPr>
          <w:rFonts w:ascii="仿宋_GB2312" w:eastAsia="仿宋_GB2312" w:hAnsi="仿宋_GB2312" w:cs="仿宋_GB2312" w:hint="eastAsia"/>
          <w:color w:val="000000" w:themeColor="text1"/>
          <w:szCs w:val="21"/>
        </w:rPr>
        <w:t>6.2</w:t>
      </w:r>
      <w:r w:rsidRPr="0085363D">
        <w:rPr>
          <w:rFonts w:ascii="仿宋_GB2312" w:eastAsia="仿宋_GB2312" w:hAnsi="仿宋_GB2312" w:cs="仿宋_GB2312" w:hint="eastAsia"/>
          <w:color w:val="000000" w:themeColor="text1"/>
          <w:kern w:val="0"/>
          <w:szCs w:val="21"/>
        </w:rPr>
        <w:t>由于未参加现场考察或标前答疑而导致对项目实际情况不了解，影响技术文件编制、</w:t>
      </w:r>
      <w:hyperlink r:id="rId8" w:tgtFrame="_blank" w:history="1">
        <w:r w:rsidRPr="0085363D">
          <w:rPr>
            <w:rFonts w:ascii="仿宋_GB2312" w:eastAsia="仿宋_GB2312" w:hAnsi="仿宋_GB2312" w:cs="仿宋_GB2312" w:hint="eastAsia"/>
            <w:color w:val="000000" w:themeColor="text1"/>
            <w:kern w:val="0"/>
            <w:szCs w:val="21"/>
          </w:rPr>
          <w:t>投标报价</w:t>
        </w:r>
      </w:hyperlink>
      <w:r w:rsidRPr="0085363D">
        <w:rPr>
          <w:rFonts w:ascii="仿宋_GB2312" w:eastAsia="仿宋_GB2312" w:hAnsi="仿宋_GB2312" w:cs="仿宋_GB2312" w:hint="eastAsia"/>
          <w:color w:val="000000" w:themeColor="text1"/>
          <w:kern w:val="0"/>
          <w:szCs w:val="21"/>
        </w:rPr>
        <w:t>准确性、综合因素响应不全面等问题的，由投标人自行承担相应后果。</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6.3现场考察及参加标前答疑会所发生的费用及一切责任由投标人自行承担。</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7.适用法律</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85363D" w:rsidRDefault="00250B2B" w:rsidP="00250B2B">
      <w:pPr>
        <w:pStyle w:val="2"/>
        <w:jc w:val="center"/>
        <w:rPr>
          <w:rFonts w:ascii="仿宋_GB2312" w:eastAsia="仿宋_GB2312" w:hAnsi="仿宋_GB2312" w:cs="仿宋_GB2312"/>
          <w:color w:val="000000" w:themeColor="text1"/>
          <w:szCs w:val="28"/>
        </w:rPr>
      </w:pPr>
      <w:bookmarkStart w:id="42" w:name="_Toc10106_WPSOffice_Level2"/>
      <w:r w:rsidRPr="0085363D">
        <w:rPr>
          <w:rFonts w:ascii="仿宋_GB2312" w:eastAsia="仿宋_GB2312" w:hAnsi="仿宋_GB2312" w:cs="仿宋_GB2312" w:hint="eastAsia"/>
          <w:color w:val="000000" w:themeColor="text1"/>
          <w:szCs w:val="28"/>
        </w:rPr>
        <w:t>三 招标文件</w:t>
      </w:r>
      <w:bookmarkEnd w:id="42"/>
    </w:p>
    <w:p w:rsidR="00250B2B" w:rsidRPr="0085363D" w:rsidRDefault="00250B2B" w:rsidP="00250B2B">
      <w:pPr>
        <w:tabs>
          <w:tab w:val="left" w:pos="312"/>
        </w:tabs>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8.招标文件构成</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招标</w:t>
      </w:r>
      <w:r w:rsidRPr="0085363D">
        <w:rPr>
          <w:rFonts w:ascii="仿宋_GB2312" w:eastAsia="仿宋_GB2312" w:hAnsi="仿宋_GB2312" w:cs="仿宋_GB2312" w:hint="eastAsia"/>
          <w:color w:val="000000" w:themeColor="text1"/>
        </w:rPr>
        <w:t>文件内容如下:</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招标</w:t>
      </w:r>
      <w:r w:rsidRPr="0085363D">
        <w:rPr>
          <w:rFonts w:ascii="仿宋_GB2312" w:eastAsia="仿宋_GB2312" w:hAnsi="仿宋_GB2312" w:cs="仿宋_GB2312" w:hint="eastAsia"/>
          <w:color w:val="000000" w:themeColor="text1"/>
        </w:rPr>
        <w:t>公告</w:t>
      </w:r>
    </w:p>
    <w:p w:rsidR="00250B2B" w:rsidRPr="0085363D"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color w:val="000000" w:themeColor="text1"/>
        </w:rPr>
      </w:pPr>
      <w:bookmarkStart w:id="43" w:name="_Toc4961_WPSOffice_Level2"/>
      <w:bookmarkStart w:id="44" w:name="_Toc188_WPSOffice_Level2"/>
      <w:bookmarkStart w:id="45" w:name="_Toc25935_WPSOffice_Level2"/>
      <w:bookmarkStart w:id="46" w:name="_Toc24604_WPSOffice_Level2"/>
      <w:r w:rsidRPr="0085363D">
        <w:rPr>
          <w:rFonts w:ascii="仿宋_GB2312" w:eastAsia="仿宋_GB2312" w:hAnsi="仿宋_GB2312" w:cs="仿宋_GB2312" w:hint="eastAsia"/>
          <w:color w:val="000000" w:themeColor="text1"/>
        </w:rPr>
        <w:t>投标人须知</w:t>
      </w:r>
      <w:bookmarkEnd w:id="43"/>
      <w:bookmarkEnd w:id="44"/>
      <w:bookmarkEnd w:id="45"/>
      <w:bookmarkEnd w:id="46"/>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47" w:name="_Toc2443_WPSOffice_Level2"/>
      <w:bookmarkStart w:id="48" w:name="_Toc13276_WPSOffice_Level2"/>
      <w:bookmarkStart w:id="49" w:name="_Toc32235_WPSOffice_Level2"/>
      <w:bookmarkStart w:id="50" w:name="_Toc31424_WPSOffice_Level2"/>
      <w:r w:rsidRPr="0085363D">
        <w:rPr>
          <w:rFonts w:ascii="仿宋_GB2312" w:eastAsia="仿宋_GB2312" w:hAnsi="仿宋_GB2312" w:cs="仿宋_GB2312" w:hint="eastAsia"/>
          <w:color w:val="000000" w:themeColor="text1"/>
        </w:rPr>
        <w:t>第二章 投标文件内容及格式</w:t>
      </w:r>
      <w:bookmarkEnd w:id="47"/>
      <w:bookmarkEnd w:id="48"/>
      <w:bookmarkEnd w:id="49"/>
      <w:bookmarkEnd w:id="50"/>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1" w:name="_Toc7005_WPSOffice_Level2"/>
      <w:bookmarkStart w:id="52" w:name="_Toc16269_WPSOffice_Level2"/>
      <w:bookmarkStart w:id="53" w:name="_Toc24836_WPSOffice_Level2"/>
      <w:bookmarkStart w:id="54" w:name="_Toc4416_WPSOffice_Level2"/>
      <w:r w:rsidRPr="0085363D">
        <w:rPr>
          <w:rFonts w:ascii="仿宋_GB2312" w:eastAsia="仿宋_GB2312" w:hAnsi="仿宋_GB2312" w:cs="仿宋_GB2312" w:hint="eastAsia"/>
          <w:color w:val="000000" w:themeColor="text1"/>
        </w:rPr>
        <w:t>第三章 货物需求</w:t>
      </w:r>
      <w:bookmarkEnd w:id="51"/>
      <w:bookmarkEnd w:id="52"/>
      <w:bookmarkEnd w:id="53"/>
      <w:bookmarkEnd w:id="54"/>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5" w:name="_Toc25382_WPSOffice_Level2"/>
      <w:bookmarkStart w:id="56" w:name="_Toc16294_WPSOffice_Level2"/>
      <w:bookmarkStart w:id="57" w:name="_Toc23459_WPSOffice_Level2"/>
      <w:bookmarkStart w:id="58" w:name="_Toc16119_WPSOffice_Level2"/>
      <w:r w:rsidRPr="0085363D">
        <w:rPr>
          <w:rFonts w:ascii="仿宋_GB2312" w:eastAsia="仿宋_GB2312" w:hAnsi="仿宋_GB2312" w:cs="仿宋_GB2312" w:hint="eastAsia"/>
          <w:color w:val="000000" w:themeColor="text1"/>
        </w:rPr>
        <w:t>第四章 评标方法</w:t>
      </w:r>
      <w:bookmarkEnd w:id="55"/>
      <w:bookmarkEnd w:id="56"/>
      <w:bookmarkEnd w:id="57"/>
      <w:bookmarkEnd w:id="58"/>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9" w:name="_Toc9629_WPSOffice_Level2"/>
      <w:bookmarkStart w:id="60" w:name="_Toc28106_WPSOffice_Level2"/>
      <w:bookmarkStart w:id="61" w:name="_Toc16368_WPSOffice_Level2"/>
      <w:bookmarkStart w:id="62" w:name="_Toc17794_WPSOffice_Level2"/>
      <w:r w:rsidRPr="0085363D">
        <w:rPr>
          <w:rFonts w:ascii="仿宋_GB2312" w:eastAsia="仿宋_GB2312" w:hAnsi="仿宋_GB2312" w:cs="仿宋_GB2312" w:hint="eastAsia"/>
          <w:color w:val="000000" w:themeColor="text1"/>
        </w:rPr>
        <w:t>第五章 政府采购合同</w:t>
      </w:r>
      <w:bookmarkEnd w:id="59"/>
      <w:bookmarkEnd w:id="60"/>
      <w:bookmarkEnd w:id="61"/>
      <w:bookmarkEnd w:id="62"/>
      <w:r w:rsidRPr="0085363D">
        <w:rPr>
          <w:rFonts w:ascii="仿宋_GB2312" w:eastAsia="仿宋_GB2312" w:hAnsi="仿宋_GB2312" w:cs="仿宋_GB2312" w:hint="eastAsia"/>
          <w:color w:val="000000" w:themeColor="text1"/>
        </w:rPr>
        <w:t>条款及格式</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★8.2投标人应认真阅读招标文件所有的事项、格式、条款等。如投标人没有按照招标文件要求提交资料，或者投标文件没有对招标文件做出实质性响应，可能导致其投标被认定为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9.招标文件的澄清与修改</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9.2澄清或者修改的内容为招标文件的组成部分，对所有招标文件的收受人具有约束力。投标人在收到上述通知后，应及时向采购代理机构回函确认。</w:t>
      </w:r>
    </w:p>
    <w:p w:rsidR="00250B2B" w:rsidRPr="0085363D" w:rsidRDefault="00250B2B" w:rsidP="00250B2B">
      <w:pPr>
        <w:pStyle w:val="2"/>
        <w:jc w:val="center"/>
        <w:rPr>
          <w:rFonts w:ascii="仿宋_GB2312" w:eastAsia="仿宋_GB2312" w:hAnsi="仿宋_GB2312" w:cs="仿宋_GB2312"/>
          <w:color w:val="000000" w:themeColor="text1"/>
        </w:rPr>
      </w:pPr>
      <w:bookmarkStart w:id="63" w:name="_Toc7415_WPSOffice_Level2"/>
      <w:r w:rsidRPr="0085363D">
        <w:rPr>
          <w:rFonts w:ascii="仿宋_GB2312" w:eastAsia="仿宋_GB2312" w:hAnsi="仿宋_GB2312" w:cs="仿宋_GB2312" w:hint="eastAsia"/>
          <w:color w:val="000000" w:themeColor="text1"/>
        </w:rPr>
        <w:t>四 投标文件的编制</w:t>
      </w:r>
      <w:bookmarkEnd w:id="63"/>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10.投标范围</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10.1项目有分包的，投标人可对招标文件其中某一个分包或几个分包进行投标。</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★10.2投标人应当对所投分包在招标文件中“货物需求”所列的所有货物内容进行投标，如仅响应分包中某一部分内容，其该包投标将被认定为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pStyle w:val="ab"/>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★10.3如一个分包内包含多种产品的，采购人或采购代理机构将在投标人须知表10.3款中载明核心产品（非单一产品采购时，只能设一个核心产品），多家投标人提供的核心产品品牌相同的，按</w:t>
      </w:r>
      <w:r w:rsidRPr="0085363D">
        <w:rPr>
          <w:rFonts w:ascii="仿宋_GB2312" w:eastAsia="仿宋_GB2312" w:hAnsi="仿宋_GB2312" w:cs="仿宋_GB2312" w:hint="eastAsia"/>
          <w:color w:val="000000" w:themeColor="text1"/>
          <w:szCs w:val="21"/>
        </w:rPr>
        <w:lastRenderedPageBreak/>
        <w:t>照第四章“评标办法”第4款“同一品牌产品”规定处理。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10.4无论招标文件第三章货物需求中是否要求，投标人所投货物均应符合国家强制性标准。</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11.投标文件构成</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★11.1投标人应完整地按招标文件提供的投标文件格式及要求编写投标文件。投标文件应包括资格证明文件、符合性证明文件、其它材料三部分。具体见第二章 投标文件内容及格式。</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★11.2投标人应按招标文件提供的格式编写投标文件。招标文件提供标准格式的按标准格式填列，未提供标准格式的可自行拟定。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11.3 样品或演示要求详见投标人须知表11.3款。</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12.投标报价</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12.3投标人应按招标文件要求在相关表格中标明投标货物及伴随服务的单价和总价，并由法定代表人（非法人组织的负责人）或其委托代理人签署。</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12.4投标人所报的各分项投标单价在合同履行过程中是固定不变的，不得以任何理由予以变更。任何包含价格调整要求的投标，其投标将被认定为</w:t>
      </w:r>
      <w:r w:rsidRPr="0085363D">
        <w:rPr>
          <w:rFonts w:ascii="仿宋_GB2312" w:eastAsia="仿宋_GB2312" w:hAnsi="仿宋_GB2312" w:cs="仿宋_GB2312" w:hint="eastAsia"/>
          <w:b/>
          <w:bCs/>
          <w:color w:val="000000" w:themeColor="text1"/>
          <w:szCs w:val="21"/>
        </w:rPr>
        <w:t>投标无效。</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12.5每种货物只能有一个投标报价。采购人不接受具有附加条件的报价。</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4" w:name="_Toc22507_WPSOffice_Level2"/>
      <w:bookmarkStart w:id="65" w:name="_Toc31973_WPSOffice_Level2"/>
      <w:r w:rsidRPr="0085363D">
        <w:rPr>
          <w:rFonts w:ascii="仿宋_GB2312" w:eastAsia="仿宋_GB2312" w:hAnsi="仿宋_GB2312" w:cs="仿宋_GB2312" w:hint="eastAsia"/>
          <w:color w:val="000000" w:themeColor="text1"/>
          <w:szCs w:val="21"/>
        </w:rPr>
        <w:t>12.6除非招标文件另有规定，报价原则上精确到小数点后两位。</w:t>
      </w:r>
      <w:bookmarkEnd w:id="64"/>
      <w:bookmarkEnd w:id="65"/>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★13.投标保证金</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13.1投标人应提交投标人须知表13.1款中规定的投标保证金，并作为其投标的一部分。</w:t>
      </w:r>
    </w:p>
    <w:p w:rsidR="00250B2B" w:rsidRPr="0085363D"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13.2投标保证金缴纳人、招标文件领取人、投标登记人和投标人必须为同一组织机构或联合体内不同成员单位，否则将视同未按招标文件规定交纳投标保证金。</w:t>
      </w:r>
    </w:p>
    <w:p w:rsidR="00250B2B" w:rsidRPr="0085363D"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13.3投标人存在下列情形的，投标保证金不予退还：</w:t>
      </w:r>
    </w:p>
    <w:p w:rsidR="00250B2B" w:rsidRPr="0085363D"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（1）在投标有效期内，投标人撤销投标的；</w:t>
      </w:r>
    </w:p>
    <w:p w:rsidR="00250B2B" w:rsidRPr="0085363D"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（2）中标后不按本须知第34款的规定与采购人签订合同的；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（3）中标后不按本须知第35款的规定提交履约保证金的；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（4）中标后不按本须知第36款的规定缴纳采购代理服务费的；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（5）存在其他违法违规行为的。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13.4联合体投标的，可以由联合体中的一方或者共同提交投标保证金。以一方名义提交投标保证金的，对联合体各方均具有约束力。</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13.5投标保证金的退还</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13.5.1中标人应在与采购人签订合同之日起5个工作日内，及时联系保证金收受机构办理投标保证金退还手续。</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13.5.2未中标投标人的投标保证金将在中标通知书发出之日暨中标结果公告公布之日起5个工作日内无息退还。投标人应及时联系保证金收受机构办理退还投标保证金手续。</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13.5.4 政府采购投标担保函不予退回。</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13.6 因投标人自身原因导致无法及时退还的，采购人或采购代理机构将不承担相应责任。</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14.证明投标标的的合格性和符合招标文件规定的技术文件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14.1投标人应提交证明文件，证明其投标内容符合招标文件规定。该证明文件是投标文件的一部分。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14.2上款所述的证明文件，可以是文字资料、图纸和数据，它包括：</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（1）货物主要技术指标和性能的详细说明；</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（2）货物从采购人开始使用至招标文件规定的保质期内正常、连续地使用所必须的备件和专用工具清单，包括备件和专用工具的货源及现行价格;</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（3）对照招标文件技术规格，逐条说明所提供货物及伴随的工程和服务已对招标文件的技术规格做出了实质性的响应，或申明与技术规格条文的偏差和例外。</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15.投标有效期</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15.1投标应在投标人须知表15.1款中规定的投标有效期内保持有效。投标有效期不满足要求的投标，其投标将被认定为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16.投标文件的签署及规定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6" w:name="_Toc27725_WPSOffice_Level2"/>
      <w:r w:rsidRPr="0085363D">
        <w:rPr>
          <w:rFonts w:ascii="仿宋_GB2312" w:eastAsia="仿宋_GB2312" w:hAnsi="仿宋_GB2312" w:cs="仿宋_GB2312" w:hint="eastAsia"/>
          <w:color w:val="000000" w:themeColor="text1"/>
          <w:szCs w:val="21"/>
        </w:rPr>
        <w:t>16.1投标人应按投标人须知表16.1款中的规定，准备和递交投标文件正本、副本和电子文档。</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★16.2每份投标文件封皮须清楚地标明“正本”或“副本”。若正本和副本不符，以正本为准。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85363D" w:rsidRDefault="00250B2B" w:rsidP="00250B2B">
      <w:pPr>
        <w:pStyle w:val="2"/>
        <w:jc w:val="center"/>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五 投标文件的递交</w:t>
      </w:r>
      <w:bookmarkEnd w:id="66"/>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17.投标文件的密封和标记</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17.1投标人应将投标文件密封，将正本和所有的副本、电子文档密封，并进行包封。</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17.2所有包装封皮上均应：</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（1）注明项目名称、项目编号、包号、投标人名称。</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（2）加盖投标人单位公章。</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17.3如果投标人未按上述要求密封，其投标文件将被</w:t>
      </w:r>
      <w:r w:rsidRPr="0085363D">
        <w:rPr>
          <w:rFonts w:ascii="仿宋_GB2312" w:eastAsia="仿宋_GB2312" w:hAnsi="仿宋_GB2312" w:cs="仿宋_GB2312" w:hint="eastAsia"/>
          <w:b/>
          <w:bCs/>
          <w:color w:val="000000" w:themeColor="text1"/>
          <w:szCs w:val="21"/>
        </w:rPr>
        <w:t>拒绝接收</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18.投标截止</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18.1投标人应在投标人须知表18.1中规定的递交投标文件截止时间前，将投标文件递交到投标人须知表18.1款中规定的地点。</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19.投标文件的接收、修改与撤回</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19.1在投标截止时间后送达的投标文件，采购人和采购代理机构将</w:t>
      </w:r>
      <w:r w:rsidRPr="0085363D">
        <w:rPr>
          <w:rFonts w:ascii="仿宋_GB2312" w:eastAsia="仿宋_GB2312" w:hAnsi="仿宋_GB2312" w:cs="仿宋_GB2312" w:hint="eastAsia"/>
          <w:b/>
          <w:bCs/>
          <w:color w:val="000000" w:themeColor="text1"/>
          <w:szCs w:val="21"/>
        </w:rPr>
        <w:t>拒绝接收</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19.3在投标截止时间之后，投标人不得对其投标文件做任何修改。</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19.4采购人和采购代理机构对所接收并当众宣读投标内容的投标文件概不退回。</w:t>
      </w:r>
    </w:p>
    <w:p w:rsidR="00250B2B" w:rsidRPr="0085363D" w:rsidRDefault="00250B2B" w:rsidP="00250B2B">
      <w:pPr>
        <w:pStyle w:val="2"/>
        <w:jc w:val="center"/>
        <w:rPr>
          <w:rFonts w:ascii="仿宋_GB2312" w:eastAsia="仿宋_GB2312" w:hAnsi="仿宋_GB2312" w:cs="仿宋_GB2312"/>
          <w:color w:val="000000" w:themeColor="text1"/>
          <w:szCs w:val="28"/>
        </w:rPr>
      </w:pPr>
      <w:bookmarkStart w:id="67" w:name="_Toc988_WPSOffice_Level2"/>
      <w:r w:rsidRPr="0085363D">
        <w:rPr>
          <w:rFonts w:ascii="仿宋_GB2312" w:eastAsia="仿宋_GB2312" w:hAnsi="仿宋_GB2312" w:cs="仿宋_GB2312" w:hint="eastAsia"/>
          <w:color w:val="000000" w:themeColor="text1"/>
          <w:szCs w:val="28"/>
        </w:rPr>
        <w:t>六 开标及评标</w:t>
      </w:r>
      <w:bookmarkEnd w:id="67"/>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20.开标</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20.1采购人和采购代理机构将按投标人须知表20.1款中规定的开标时间和地点组织公开开标并邀请所有投标人代表参加。</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投标人不足3家的，不得开标。评标委员会成员不得参加开标活动。</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未宣读投标价格、价格折扣等实质内容，评标时不予承认。</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20.3采购人或采购代理机构将对开标过程进行记录，由参加开标的各投标人代表和相关工作人员签字确认，并存档备查。投标人未参加开标或未签字确认的，视同认可开标结果。</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20.4投标人代表对开标过程和开标记录有疑义，以及认为采购人、采购代理机构相关工作人员有需要回避的情形的，应当场提出询问或者回避申请。</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21.组建评标委员会</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按照《中华人民共和国政府采购法》、《中华人民共和国政府采购法实施条例》有关规定依法组建评标委员会，负责本项目评标工作。本项目评标委员会组成详见投标人须知表21款。</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22.资格审查</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；通过资格审查的投标人不足3家的，不得评标。</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22.2采购人或采购代理机构将在递交投标文件截止时间前一个工作日至资格审查结束前查询投标人的信用记录。投标人存在不良信用记录的，其投标将被认定为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以联合体形式参加投标的，联合体任何成员存在以上不良信用记录的，联合体投标将被认定为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22.2.2查询及记录方式：采购人或采购代理机构经办人将查询网页打印并存档备查。投标人不良信用记录以采购人或采购代理机构查询结果为准。</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在本招标文件规定的查询时间之后，网站信息发生的任何变更均不再作为评标依据。</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投标人自行提供的与网站信息不一致的其他证明材料亦不作为资格审查依据。</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23.符合性审查</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；通过符合性审查的投标人数量不足3家的，不得作进一步的比较和评价。</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24.投标文件的澄清</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24.2投标人的澄清、说明或补正将作为投标文件的一部分。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24.3投标文件报价出现前后不一致的，按照下列规定修正：</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（1）投标文件中开标一览表内容与投标文件中相应内容不一致的，以开标一览表为准；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（2）大写金额和小写金额不一致的，以大写金额为准；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（3）单价金额小数点或者百分比有明显错位的，以开标一览表的总价为准，并修改单价；</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（4）总价金额与按单价汇总金额不一致的，以单价金额计算结果为准。</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同时出现两种以上不一致的，按照前款规定的顺序修正。修正后的报价经投标人确认后产生约束力，投标人不确认的，其投标将被认定为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24.4</w:t>
      </w:r>
      <w:r w:rsidRPr="0085363D">
        <w:rPr>
          <w:rFonts w:ascii="仿宋_GB2312" w:eastAsia="仿宋_GB2312" w:hAnsi="仿宋_GB2312" w:cs="仿宋_GB2312" w:hint="eastAsia"/>
          <w:b/>
          <w:bCs/>
          <w:color w:val="000000" w:themeColor="text1"/>
          <w:szCs w:val="21"/>
        </w:rPr>
        <w:t>评标委员会认为</w:t>
      </w:r>
      <w:r w:rsidRPr="0085363D">
        <w:rPr>
          <w:rFonts w:ascii="仿宋_GB2312" w:eastAsia="仿宋_GB2312" w:hAnsi="仿宋_GB2312" w:cs="仿宋_GB2312" w:hint="eastAsia"/>
          <w:color w:val="000000" w:themeColor="text1"/>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85363D">
        <w:rPr>
          <w:rFonts w:ascii="仿宋_GB2312" w:eastAsia="仿宋_GB2312" w:hAnsi="仿宋_GB2312" w:cs="仿宋_GB2312" w:hint="eastAsia"/>
          <w:b/>
          <w:bCs/>
          <w:color w:val="000000" w:themeColor="text1"/>
          <w:szCs w:val="21"/>
        </w:rPr>
        <w:t>无效投标</w:t>
      </w:r>
      <w:r w:rsidRPr="0085363D">
        <w:rPr>
          <w:rFonts w:ascii="仿宋_GB2312" w:eastAsia="仿宋_GB2312" w:hAnsi="仿宋_GB2312" w:cs="仿宋_GB2312" w:hint="eastAsia"/>
          <w:color w:val="000000" w:themeColor="text1"/>
          <w:szCs w:val="21"/>
        </w:rPr>
        <w:t>处理。提交证明材料的合理时间按第四章 评标方法规定执行。</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25样品及演示</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25.1投标人须知表11.3款中要求投标人提供样品的，按照投标人须知表25.1款中样品的评审方法以及评审标准进行评审。</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25.3演示的评审方法以及评审标准具体内容见投标人须知表25.1款。</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26.投标无效</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26.1在比较与评价之前，根据本须知的规定，评标委员会将审查每份投标文件是否实质上响应了招标文件的要求。</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实质性要求是指招标文件中带有★号标识内容（包括本级及其下级编号中所有内容）等文字说明的要求。</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kern w:val="0"/>
          <w:szCs w:val="21"/>
        </w:rPr>
        <w:t>对招标文件的实质性要求进行响应是指与招标文件中带有★号标识内容的文字说明、条款、条件和规格等要求相符。</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如果投标文件没有对招标文件的实质性要求进行响应，将作为</w:t>
      </w:r>
      <w:r w:rsidRPr="0085363D">
        <w:rPr>
          <w:rFonts w:ascii="仿宋_GB2312" w:eastAsia="仿宋_GB2312" w:hAnsi="仿宋_GB2312" w:cs="仿宋_GB2312" w:hint="eastAsia"/>
          <w:b/>
          <w:bCs/>
          <w:color w:val="000000" w:themeColor="text1"/>
          <w:szCs w:val="21"/>
        </w:rPr>
        <w:t>无效投标</w:t>
      </w:r>
      <w:r w:rsidRPr="0085363D">
        <w:rPr>
          <w:rFonts w:ascii="仿宋_GB2312" w:eastAsia="仿宋_GB2312" w:hAnsi="仿宋_GB2312" w:cs="仿宋_GB2312" w:hint="eastAsia"/>
          <w:color w:val="000000" w:themeColor="text1"/>
          <w:szCs w:val="21"/>
        </w:rPr>
        <w:t>处理，投标人不得再对投标文件进行任何修正从而使其投标成为实质上响应的投标。</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评标委员会决定投标的响应性只根据招标文件要求、投标文件内容及财政主管部门指定媒体发布的相关信息。</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26.2如发现下列情况之一的，其投标将被认定为</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（1）未按招标文件的规定提交投标保证金的；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（2）未按照招标文件规定要求签署、盖章的；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（3）投标人的报价超过了招标文件中规定的预算金额或者最高限价的；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（4）不具备招标文件中规定的资格要求的；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（5）不符合法律、法规和招标文件中规定的其他实质性要求的。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（6）与其他投标人串通投标，或者与采购人串通投标；</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（7）评标委员会认为投标人的报价明显低于其他通过符合性审查投标人的报价，有可能影响履约的，且投标人未按照规定证明其报价合理性的；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（8）投标文件含有采购人不能接受的附加条件的；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（9）属于法律、法规和招标文件规定的其他投标无效情形；</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27.比较与评价</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27.1经符合性审查合格的投标文件，评标委员会将根据招标文件确定的评标方法和标准，对其技术部分和商务部分作进一步的比较和评价。</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27.2评标严格按照招标文件的要求和条件进行。根据实际情况，在投标人须知表27.2款中规定采用下列一种评标方法，详细评标标准见第四章 评标方法。</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（1）最低评标价法，是指投标文件满足招标文件全部实质性要求，且投标报价最低的投标人为中标候选人的评标方法。</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（2）综合评分法，是指投标文件满足招标文件全部实质性要求，且按照评审因素的量化指标评审得分最高的投标人为中标候选人的评标方法。</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27.5根据财政部、辽宁省财政厅相关规定，对于列入《辽宁省创新产品和服务目录》内的产品、服务实施政府优先采购。具体优先采购办法详见第四章 评标方法。</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28.废标</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出现下列情形之一，将导致项目</w:t>
      </w:r>
      <w:r w:rsidRPr="0085363D">
        <w:rPr>
          <w:rFonts w:ascii="仿宋_GB2312" w:eastAsia="仿宋_GB2312" w:hAnsi="仿宋_GB2312" w:cs="仿宋_GB2312" w:hint="eastAsia"/>
          <w:b/>
          <w:bCs/>
          <w:color w:val="000000" w:themeColor="text1"/>
          <w:szCs w:val="21"/>
        </w:rPr>
        <w:t>废标</w:t>
      </w:r>
      <w:r w:rsidRPr="0085363D">
        <w:rPr>
          <w:rFonts w:ascii="仿宋_GB2312" w:eastAsia="仿宋_GB2312" w:hAnsi="仿宋_GB2312" w:cs="仿宋_GB2312" w:hint="eastAsia"/>
          <w:color w:val="000000" w:themeColor="text1"/>
          <w:szCs w:val="21"/>
        </w:rPr>
        <w:t>：</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（1）符合专业条件的投标人或者对招标文件做实质性响应的投标人不足3家；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（2）出现影响采购公正的违法、违规行为的；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（3）投标人的报价均超过了采购预算或最高限价，采购人不能支付的；</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（4）因重大变故，采购任务取消的。</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lastRenderedPageBreak/>
        <w:t>29.中标候选人的推荐原则及标准</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29.1除第32条规定外，评标委员会将根据评标标准，对实质上响应招标文件的投标人按下列方法进行排序，推荐中标候选人：</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（2）采用综合评分法的，评标结果按评审后得分由高到低顺序排序。得分相同的，按第四章评标办法规定执行。</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29.2评标委员会将根据评标标准，按投标人须知表29.2款中规定的数量推荐中标候选人。</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29.3因推荐中标候选人名单产生其他问题，由评标委员会集体研究处理。</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30.保密原则</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30.1评标将在严格保密的情况下进行。</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30.2有关人员应当遵守评标工作纪律，不得泄露评审文件、评标情况和评标过程中获悉的国家秘密、商业秘密。</w:t>
      </w:r>
    </w:p>
    <w:p w:rsidR="00250B2B" w:rsidRPr="0085363D" w:rsidRDefault="00250B2B" w:rsidP="00250B2B">
      <w:pPr>
        <w:pStyle w:val="2"/>
        <w:jc w:val="center"/>
        <w:rPr>
          <w:rFonts w:ascii="仿宋_GB2312" w:eastAsia="仿宋_GB2312" w:hAnsi="仿宋_GB2312" w:cs="仿宋_GB2312"/>
          <w:color w:val="000000" w:themeColor="text1"/>
          <w:szCs w:val="28"/>
        </w:rPr>
      </w:pPr>
      <w:bookmarkStart w:id="68" w:name="_Toc4544_WPSOffice_Level2"/>
      <w:r w:rsidRPr="0085363D">
        <w:rPr>
          <w:rFonts w:ascii="仿宋_GB2312" w:eastAsia="仿宋_GB2312" w:hAnsi="仿宋_GB2312" w:cs="仿宋_GB2312" w:hint="eastAsia"/>
          <w:color w:val="000000" w:themeColor="text1"/>
          <w:szCs w:val="28"/>
        </w:rPr>
        <w:t>七 确定中标</w:t>
      </w:r>
      <w:bookmarkEnd w:id="68"/>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31.确定中标人</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由采购人或者采购人委托评标委员会按照投标人须知表31中规定的方式确定中标人。</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★32.采购任务取消</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因重大变故采购任务取消时，采购人有权拒绝任何供应商中标，且对受影响的投标人不承担任何责任。</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33.中标通知书</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33.1采购人或者采购代理机构应当自中标人确定之日起2个工作日内，在辽宁政府采购网及其地方分网媒体上公告中标结果。同时向中标人发出中标通知书。</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33.2中标通知书是合同的组成部分。</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34.签订合同</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34.1中标人应当自发出中标通知书之日起 30 日内，与采购人签订书面合同。</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34.3 中标人拒绝与采购人签订合同的，采购人可以按照评标报告推荐的中标候选人名单排序，确</w:t>
      </w:r>
      <w:r w:rsidRPr="0085363D">
        <w:rPr>
          <w:rFonts w:ascii="仿宋_GB2312" w:eastAsia="仿宋_GB2312" w:hAnsi="仿宋_GB2312" w:cs="仿宋_GB2312" w:hint="eastAsia"/>
          <w:color w:val="000000" w:themeColor="text1"/>
          <w:szCs w:val="21"/>
        </w:rPr>
        <w:lastRenderedPageBreak/>
        <w:t>定下一中标候选人为中标人，也可以重新开展政府采购活动。</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35.履约保证金</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35.1中标人应按照投标人须知表35.1款规定向采购人缴纳履约保证金。</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w:t>
      </w:r>
      <w:r w:rsidRPr="0085363D">
        <w:rPr>
          <w:rFonts w:ascii="仿宋_GB2312" w:eastAsia="仿宋_GB2312" w:hAnsi="仿宋_GB2312" w:cs="仿宋_GB2312" w:hint="eastAsia"/>
          <w:b/>
          <w:bCs/>
          <w:color w:val="000000" w:themeColor="text1"/>
          <w:szCs w:val="21"/>
        </w:rPr>
        <w:t>36.采购代理服务费</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中标人须按照投标须知表36款规定，向采购代理机构支付采购代理服务费。</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37.廉洁自律规定</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37.1采购代理机构工作人员不得以不正当手段获取政府采购代理业务，不得与采购人、投标人恶意串通操纵政府采购活动。</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37.2采购代理机构工作人员不得接受采购人或者投标人组织的宴请、旅游、娱乐，不得收受礼品、现金、有价证券等，不得向采购人或者投标人报销应当由个人承担的费用。</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38.人员回避</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投标人认为采购人及其相关人员有法律法规所列与其他投标人有利害关系的，可以向采购人或采购代理机构书面提出回避申请，并说明理由。</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39.质疑与接收</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85363D"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超出法定质疑期的、重复提出的、分次提出的或内容、形式不符合《政府采购质疑和投诉办法》的，质疑投标人将依法承担不利后果。</w:t>
      </w:r>
    </w:p>
    <w:p w:rsidR="00250B2B" w:rsidRPr="0085363D" w:rsidRDefault="00250B2B" w:rsidP="00250B2B">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39.3采购代理机构质疑函接收部门、联系电话和通讯地址, 见投标人须知表39.3款。</w:t>
      </w:r>
    </w:p>
    <w:p w:rsidR="00250B2B" w:rsidRPr="0085363D"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40.履约验收</w:t>
      </w:r>
    </w:p>
    <w:p w:rsidR="00F51F23" w:rsidRPr="0085363D" w:rsidRDefault="00250B2B" w:rsidP="00250B2B">
      <w:pPr>
        <w:spacing w:line="500" w:lineRule="exac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本项目采购人及其委托的采购代理机构将严格按照政府采购相关法律法规以及《辽宁省政府采购履约验收管理办法》（辽财采〔2017〕603号）的要求进行验收。</w:t>
      </w:r>
    </w:p>
    <w:p w:rsidR="00F51F23" w:rsidRPr="0085363D" w:rsidRDefault="00F51F23">
      <w:pPr>
        <w:widowControl/>
        <w:jc w:val="left"/>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br w:type="page"/>
      </w:r>
    </w:p>
    <w:p w:rsidR="00F51F23" w:rsidRPr="0085363D" w:rsidRDefault="00F51F23" w:rsidP="00F51F23">
      <w:pPr>
        <w:pStyle w:val="11"/>
        <w:jc w:val="center"/>
        <w:rPr>
          <w:color w:val="000000" w:themeColor="text1"/>
        </w:rPr>
      </w:pPr>
      <w:bookmarkStart w:id="69" w:name="_Toc17725_WPSOffice_Level1"/>
      <w:r w:rsidRPr="0085363D">
        <w:rPr>
          <w:rFonts w:hint="eastAsia"/>
          <w:color w:val="000000" w:themeColor="text1"/>
        </w:rPr>
        <w:lastRenderedPageBreak/>
        <w:t>第二章</w:t>
      </w:r>
      <w:r w:rsidRPr="0085363D">
        <w:rPr>
          <w:rFonts w:hint="eastAsia"/>
          <w:color w:val="000000" w:themeColor="text1"/>
        </w:rPr>
        <w:t xml:space="preserve"> </w:t>
      </w:r>
      <w:r w:rsidRPr="0085363D">
        <w:rPr>
          <w:rFonts w:hint="eastAsia"/>
          <w:color w:val="000000" w:themeColor="text1"/>
        </w:rPr>
        <w:t>投标文件内容及格式</w:t>
      </w:r>
      <w:bookmarkEnd w:id="69"/>
    </w:p>
    <w:p w:rsidR="00F51F23" w:rsidRPr="0085363D" w:rsidRDefault="00F51F23" w:rsidP="00F51F23">
      <w:pPr>
        <w:ind w:firstLineChars="200" w:firstLine="482"/>
        <w:rPr>
          <w:rFonts w:ascii="仿宋_GB2312" w:eastAsia="仿宋_GB2312" w:hAnsi="仿宋_GB2312" w:cs="仿宋_GB2312"/>
          <w:color w:val="000000" w:themeColor="text1"/>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85363D">
        <w:rPr>
          <w:rFonts w:ascii="仿宋_GB2312" w:eastAsia="仿宋_GB2312" w:hAnsi="仿宋_GB2312" w:cs="仿宋_GB2312" w:hint="eastAsia"/>
          <w:b/>
          <w:color w:val="000000" w:themeColor="text1"/>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85363D" w:rsidRPr="0085363D" w:rsidTr="005B7E6F">
        <w:trPr>
          <w:trHeight w:val="410"/>
          <w:jc w:val="center"/>
        </w:trPr>
        <w:tc>
          <w:tcPr>
            <w:tcW w:w="677"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序号</w:t>
            </w:r>
          </w:p>
        </w:tc>
        <w:tc>
          <w:tcPr>
            <w:tcW w:w="6775"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 w:val="20"/>
                <w:szCs w:val="21"/>
              </w:rPr>
            </w:pPr>
            <w:r w:rsidRPr="0085363D">
              <w:rPr>
                <w:rFonts w:ascii="仿宋_GB2312" w:eastAsia="仿宋_GB2312" w:hAnsi="仿宋_GB2312" w:cs="仿宋_GB2312" w:hint="eastAsia"/>
                <w:color w:val="000000" w:themeColor="text1"/>
                <w:kern w:val="0"/>
                <w:sz w:val="20"/>
                <w:szCs w:val="21"/>
              </w:rPr>
              <w:t>内容</w:t>
            </w:r>
          </w:p>
        </w:tc>
        <w:tc>
          <w:tcPr>
            <w:tcW w:w="882"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格式</w:t>
            </w:r>
          </w:p>
        </w:tc>
      </w:tr>
      <w:tr w:rsidR="0085363D" w:rsidRPr="0085363D" w:rsidTr="005B7E6F">
        <w:trPr>
          <w:trHeight w:val="415"/>
          <w:jc w:val="center"/>
        </w:trPr>
        <w:tc>
          <w:tcPr>
            <w:tcW w:w="677" w:type="dxa"/>
            <w:vAlign w:val="center"/>
          </w:tcPr>
          <w:p w:rsidR="00F51F23" w:rsidRPr="0085363D" w:rsidRDefault="00F51F23" w:rsidP="005B7E6F">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w:t>
            </w:r>
          </w:p>
        </w:tc>
        <w:tc>
          <w:tcPr>
            <w:tcW w:w="6775" w:type="dxa"/>
            <w:vAlign w:val="center"/>
          </w:tcPr>
          <w:p w:rsidR="00F51F23" w:rsidRPr="0085363D" w:rsidRDefault="00F51F23" w:rsidP="005B7E6F">
            <w:pPr>
              <w:widowControl/>
              <w:jc w:val="left"/>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w:t>
            </w:r>
          </w:p>
        </w:tc>
      </w:tr>
      <w:tr w:rsidR="0085363D" w:rsidRPr="0085363D" w:rsidTr="005B7E6F">
        <w:trPr>
          <w:trHeight w:val="464"/>
          <w:jc w:val="center"/>
        </w:trPr>
        <w:tc>
          <w:tcPr>
            <w:tcW w:w="677"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w:t>
            </w:r>
          </w:p>
        </w:tc>
        <w:tc>
          <w:tcPr>
            <w:tcW w:w="6775" w:type="dxa"/>
            <w:vAlign w:val="center"/>
          </w:tcPr>
          <w:p w:rsidR="00F51F23" w:rsidRPr="0085363D" w:rsidRDefault="00F51F23" w:rsidP="005B7E6F">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投标文件的封皮</w:t>
            </w:r>
          </w:p>
        </w:tc>
        <w:tc>
          <w:tcPr>
            <w:tcW w:w="882"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w:t>
            </w:r>
          </w:p>
        </w:tc>
      </w:tr>
      <w:tr w:rsidR="0085363D" w:rsidRPr="0085363D" w:rsidTr="005B7E6F">
        <w:trPr>
          <w:trHeight w:val="464"/>
          <w:jc w:val="center"/>
        </w:trPr>
        <w:tc>
          <w:tcPr>
            <w:tcW w:w="677"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w:t>
            </w:r>
          </w:p>
        </w:tc>
        <w:tc>
          <w:tcPr>
            <w:tcW w:w="6775" w:type="dxa"/>
            <w:vAlign w:val="center"/>
          </w:tcPr>
          <w:p w:rsidR="00F51F23" w:rsidRPr="0085363D" w:rsidRDefault="00F51F23" w:rsidP="005B7E6F">
            <w:pPr>
              <w:widowControl/>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投标文件的目录</w:t>
            </w:r>
          </w:p>
        </w:tc>
        <w:tc>
          <w:tcPr>
            <w:tcW w:w="882" w:type="dxa"/>
            <w:vAlign w:val="center"/>
          </w:tcPr>
          <w:p w:rsidR="00F51F23" w:rsidRPr="0085363D" w:rsidRDefault="00F51F23" w:rsidP="005B7E6F">
            <w:pPr>
              <w:widowControl/>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w:t>
            </w:r>
          </w:p>
        </w:tc>
      </w:tr>
    </w:tbl>
    <w:p w:rsidR="00F51F23" w:rsidRPr="0085363D" w:rsidRDefault="00F51F23" w:rsidP="00F51F23">
      <w:pPr>
        <w:ind w:firstLineChars="200" w:firstLine="482"/>
        <w:rPr>
          <w:rFonts w:ascii="仿宋_GB2312" w:eastAsia="仿宋_GB2312" w:hAnsi="仿宋_GB2312" w:cs="仿宋_GB2312"/>
          <w:b/>
          <w:color w:val="000000" w:themeColor="text1"/>
          <w:sz w:val="24"/>
        </w:rPr>
      </w:pPr>
      <w:bookmarkStart w:id="74" w:name="_Toc1266_WPSOffice_Level2"/>
      <w:bookmarkStart w:id="75" w:name="_Toc31052_WPSOffice_Level2"/>
      <w:r w:rsidRPr="0085363D">
        <w:rPr>
          <w:rFonts w:ascii="仿宋_GB2312" w:eastAsia="仿宋_GB2312" w:hAnsi="仿宋_GB2312" w:cs="仿宋_GB2312" w:hint="eastAsia"/>
          <w:b/>
          <w:color w:val="000000" w:themeColor="text1"/>
          <w:sz w:val="24"/>
        </w:rPr>
        <w:t>二、资格证明材料</w:t>
      </w:r>
      <w:bookmarkEnd w:id="74"/>
      <w:bookmarkEnd w:id="75"/>
      <w:r w:rsidRPr="0085363D">
        <w:rPr>
          <w:rFonts w:ascii="仿宋_GB2312" w:eastAsia="仿宋_GB2312" w:hAnsi="仿宋_GB2312" w:cs="仿宋_GB2312" w:hint="eastAsia"/>
          <w:b/>
          <w:color w:val="000000" w:themeColor="text1"/>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715804" w:rsidRPr="0085363D" w:rsidRDefault="00A06F67" w:rsidP="00715804">
          <w:pPr>
            <w:rPr>
              <w:rFonts w:ascii="仿宋" w:eastAsia="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85363D" w:rsidRPr="0085363D" w:rsidTr="00434882">
            <w:trPr>
              <w:trHeight w:val="397"/>
              <w:jc w:val="center"/>
            </w:trPr>
            <w:tc>
              <w:tcPr>
                <w:tcW w:w="653" w:type="dxa"/>
                <w:vAlign w:val="center"/>
              </w:tcPr>
              <w:p w:rsidR="00B07492"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序号</w:t>
                </w:r>
              </w:p>
            </w:tc>
            <w:tc>
              <w:tcPr>
                <w:tcW w:w="5399" w:type="dxa"/>
                <w:vAlign w:val="center"/>
              </w:tcPr>
              <w:p w:rsidR="00B07492"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资格证明材料</w:t>
                </w:r>
              </w:p>
            </w:tc>
            <w:tc>
              <w:tcPr>
                <w:tcW w:w="1031" w:type="dxa"/>
                <w:vAlign w:val="center"/>
              </w:tcPr>
              <w:p w:rsidR="00B07492" w:rsidRPr="0085363D" w:rsidRDefault="0085363D" w:rsidP="00434882">
                <w:pP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包号</w:t>
                </w:r>
              </w:p>
            </w:tc>
            <w:tc>
              <w:tcPr>
                <w:tcW w:w="851" w:type="dxa"/>
                <w:vAlign w:val="center"/>
              </w:tcPr>
              <w:p w:rsidR="00B07492"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格式</w:t>
                </w:r>
              </w:p>
            </w:tc>
            <w:tc>
              <w:tcPr>
                <w:tcW w:w="1106" w:type="dxa"/>
                <w:vAlign w:val="center"/>
              </w:tcPr>
              <w:p w:rsidR="00B07492"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装订顺序</w:t>
                </w: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1</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3C39F7" w:rsidRPr="0085363D" w:rsidRDefault="00A06F67" w:rsidP="00434882">
                <w:pPr>
                  <w:jc w:val="center"/>
                  <w:rPr>
                    <w:rFonts w:ascii="仿宋" w:eastAsia="仿宋" w:hAnsi="仿宋"/>
                    <w:color w:val="000000" w:themeColor="text1"/>
                    <w:kern w:val="0"/>
                    <w:sz w:val="20"/>
                    <w:szCs w:val="21"/>
                  </w:rPr>
                </w:pPr>
              </w:p>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2</w:t>
                </w:r>
              </w:p>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2</w:t>
                </w:r>
              </w:p>
            </w:tc>
            <w:tc>
              <w:tcPr>
                <w:tcW w:w="5399" w:type="dxa"/>
                <w:vAlign w:val="center"/>
              </w:tcPr>
              <w:p w:rsidR="003C39F7" w:rsidRPr="0085363D" w:rsidRDefault="0085363D" w:rsidP="002D5788">
                <w:pPr>
                  <w:widowControl/>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3</w:t>
                </w:r>
              </w:p>
            </w:tc>
            <w:tc>
              <w:tcPr>
                <w:tcW w:w="5399" w:type="dxa"/>
                <w:vAlign w:val="center"/>
              </w:tcPr>
              <w:p w:rsidR="003C39F7" w:rsidRPr="0085363D" w:rsidRDefault="0085363D" w:rsidP="002D5788">
                <w:pPr>
                  <w:widowControl/>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4</w:t>
                </w:r>
              </w:p>
            </w:tc>
            <w:tc>
              <w:tcPr>
                <w:tcW w:w="5399" w:type="dxa"/>
                <w:vAlign w:val="center"/>
              </w:tcPr>
              <w:p w:rsidR="003C39F7" w:rsidRPr="0085363D" w:rsidRDefault="0085363D" w:rsidP="002D5788">
                <w:pPr>
                  <w:widowControl/>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4</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5</w:t>
                </w:r>
              </w:p>
            </w:tc>
            <w:tc>
              <w:tcPr>
                <w:tcW w:w="5399" w:type="dxa"/>
                <w:vAlign w:val="center"/>
              </w:tcPr>
              <w:p w:rsidR="003C39F7" w:rsidRPr="0085363D" w:rsidRDefault="0085363D" w:rsidP="002D5788">
                <w:pPr>
                  <w:widowControl/>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5</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szCs w:val="21"/>
                  </w:rPr>
                </w:pPr>
                <w:r w:rsidRPr="0085363D">
                  <w:rPr>
                    <w:rFonts w:ascii="仿宋" w:eastAsia="仿宋" w:hAnsi="仿宋" w:hint="eastAsia"/>
                    <w:color w:val="000000" w:themeColor="text1"/>
                    <w:kern w:val="0"/>
                    <w:sz w:val="20"/>
                    <w:szCs w:val="21"/>
                  </w:rPr>
                  <w:t>6</w:t>
                </w:r>
              </w:p>
            </w:tc>
            <w:tc>
              <w:tcPr>
                <w:tcW w:w="5399" w:type="dxa"/>
                <w:vAlign w:val="center"/>
              </w:tcPr>
              <w:p w:rsidR="003C39F7" w:rsidRPr="0085363D" w:rsidRDefault="0085363D" w:rsidP="002D5788">
                <w:pPr>
                  <w:widowControl/>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6</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7</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开标时间前六个月内任一个月的依法缴纳税收的缴款凭据复印件</w:t>
                </w:r>
              </w:p>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（注：依法免税的投标人，应提供相关证明材料，包括相关法规要求原文及加盖单位公章的情况说明）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8</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9</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7</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10</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参加政府采购活动前3年内在经营活动中没有重大违法记录的书面声明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8</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653"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11</w:t>
                </w:r>
              </w:p>
            </w:tc>
            <w:tc>
              <w:tcPr>
                <w:tcW w:w="5399" w:type="dxa"/>
                <w:vAlign w:val="center"/>
              </w:tcPr>
              <w:p w:rsidR="003C39F7" w:rsidRPr="0085363D" w:rsidRDefault="0085363D" w:rsidP="002D5788">
                <w:pPr>
                  <w:adjustRightInd w:val="0"/>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信用记录（采购人或采购代理机构将在招标文件规定的审查期间内进行查询）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851"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bl>
        <w:p w:rsidR="00715804" w:rsidRPr="0085363D" w:rsidRDefault="00A06F67" w:rsidP="00715804">
          <w:pPr>
            <w:rPr>
              <w:rFonts w:ascii="仿宋" w:eastAsia="仿宋" w:hAnsi="仿宋"/>
              <w:color w:val="000000" w:themeColor="text1"/>
              <w:szCs w:val="21"/>
            </w:rPr>
          </w:pPr>
        </w:p>
      </w:sdtContent>
    </w:sdt>
    <w:p w:rsidR="00F51F23" w:rsidRPr="0085363D" w:rsidRDefault="00F51F23" w:rsidP="00F51F23">
      <w:pPr>
        <w:ind w:firstLineChars="200" w:firstLine="482"/>
        <w:rPr>
          <w:rFonts w:ascii="仿宋_GB2312" w:eastAsia="仿宋_GB2312" w:hAnsi="仿宋_GB2312" w:cs="仿宋_GB2312"/>
          <w:b/>
          <w:color w:val="000000" w:themeColor="text1"/>
          <w:sz w:val="24"/>
        </w:rPr>
      </w:pPr>
      <w:r w:rsidRPr="0085363D">
        <w:rPr>
          <w:rFonts w:ascii="仿宋_GB2312" w:eastAsia="仿宋_GB2312" w:hAnsi="仿宋_GB2312" w:cs="仿宋_GB2312" w:hint="eastAsia"/>
          <w:b/>
          <w:color w:val="000000" w:themeColor="text1"/>
          <w:sz w:val="24"/>
        </w:rPr>
        <w:t>三、符合性证明材料</w:t>
      </w:r>
      <w:bookmarkEnd w:id="77"/>
      <w:bookmarkEnd w:id="76"/>
      <w:r w:rsidRPr="0085363D">
        <w:rPr>
          <w:rFonts w:ascii="仿宋_GB2312" w:eastAsia="仿宋_GB2312" w:hAnsi="仿宋_GB2312" w:cs="仿宋_GB2312" w:hint="eastAsia"/>
          <w:b/>
          <w:color w:val="000000" w:themeColor="text1"/>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Pr="0085363D" w:rsidRDefault="00A06F67"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85363D" w:rsidRPr="0085363D" w:rsidTr="00434882">
            <w:trPr>
              <w:trHeight w:val="397"/>
              <w:jc w:val="center"/>
            </w:trPr>
            <w:tc>
              <w:tcPr>
                <w:tcW w:w="647" w:type="dxa"/>
                <w:vAlign w:val="center"/>
              </w:tcPr>
              <w:p w:rsidR="00B07492"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序号</w:t>
                </w:r>
              </w:p>
            </w:tc>
            <w:tc>
              <w:tcPr>
                <w:tcW w:w="5449" w:type="dxa"/>
                <w:vAlign w:val="center"/>
              </w:tcPr>
              <w:p w:rsidR="00B07492"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符合性证明材料</w:t>
                </w:r>
              </w:p>
            </w:tc>
            <w:tc>
              <w:tcPr>
                <w:tcW w:w="987" w:type="dxa"/>
                <w:vAlign w:val="center"/>
              </w:tcPr>
              <w:p w:rsidR="00B07492" w:rsidRPr="0085363D" w:rsidRDefault="0085363D" w:rsidP="00434882">
                <w:pPr>
                  <w:rPr>
                    <w:rFonts w:ascii="仿宋" w:eastAsia="仿宋" w:hAnsi="仿宋"/>
                    <w:color w:val="000000" w:themeColor="text1"/>
                    <w:kern w:val="0"/>
                    <w:szCs w:val="21"/>
                  </w:rPr>
                </w:pPr>
                <w:r w:rsidRPr="0085363D">
                  <w:rPr>
                    <w:rFonts w:ascii="仿宋" w:eastAsia="仿宋" w:hAnsi="仿宋"/>
                    <w:color w:val="000000" w:themeColor="text1"/>
                    <w:kern w:val="0"/>
                    <w:szCs w:val="21"/>
                  </w:rPr>
                  <w:t>包号</w:t>
                </w:r>
              </w:p>
            </w:tc>
            <w:tc>
              <w:tcPr>
                <w:tcW w:w="938" w:type="dxa"/>
                <w:vAlign w:val="center"/>
              </w:tcPr>
              <w:p w:rsidR="00B07492"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格式</w:t>
                </w:r>
              </w:p>
            </w:tc>
            <w:tc>
              <w:tcPr>
                <w:tcW w:w="1106" w:type="dxa"/>
                <w:vAlign w:val="center"/>
              </w:tcPr>
              <w:p w:rsidR="00B07492"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装订顺序</w:t>
                </w: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color w:val="000000" w:themeColor="text1"/>
                    <w:kern w:val="0"/>
                    <w:szCs w:val="21"/>
                  </w:rPr>
                  <w:t>1</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投标函</w:t>
                </w:r>
              </w:p>
            </w:tc>
            <w:sdt>
              <w:sdtPr>
                <w:rPr>
                  <w:rFonts w:ascii="仿宋" w:eastAsia="仿宋" w:hAnsi="仿宋" w:hint="eastAsia"/>
                  <w:color w:val="000000" w:themeColor="text1"/>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10</w:t>
                </w:r>
              </w:p>
            </w:tc>
            <w:tc>
              <w:tcPr>
                <w:tcW w:w="1106" w:type="dxa"/>
                <w:vMerge w:val="restart"/>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color w:val="000000" w:themeColor="text1"/>
                    <w:kern w:val="0"/>
                    <w:szCs w:val="21"/>
                  </w:rPr>
                  <w:t>3</w:t>
                </w: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color w:val="000000" w:themeColor="text1"/>
                    <w:kern w:val="0"/>
                    <w:szCs w:val="21"/>
                  </w:rPr>
                  <w:t>2</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递交投标保证金证明材料复印件</w:t>
                </w:r>
              </w:p>
            </w:tc>
            <w:sdt>
              <w:sdtPr>
                <w:rPr>
                  <w:rFonts w:ascii="仿宋" w:eastAsia="仿宋" w:hAnsi="仿宋" w:hint="eastAsia"/>
                  <w:color w:val="000000" w:themeColor="text1"/>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3</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开标一览表</w:t>
                </w:r>
              </w:p>
            </w:tc>
            <w:sdt>
              <w:sdtPr>
                <w:rPr>
                  <w:rFonts w:ascii="仿宋" w:eastAsia="仿宋" w:hAnsi="仿宋" w:hint="eastAsia"/>
                  <w:color w:val="000000" w:themeColor="text1"/>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11</w:t>
                </w: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lastRenderedPageBreak/>
                  <w:t>4</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分项报价表</w:t>
                </w:r>
              </w:p>
            </w:tc>
            <w:sdt>
              <w:sdtPr>
                <w:rPr>
                  <w:rFonts w:ascii="仿宋" w:eastAsia="仿宋" w:hAnsi="仿宋" w:hint="eastAsia"/>
                  <w:color w:val="000000" w:themeColor="text1"/>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12</w:t>
                </w: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5</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技术规格偏离表</w:t>
                </w:r>
              </w:p>
            </w:tc>
            <w:sdt>
              <w:sdtPr>
                <w:rPr>
                  <w:rFonts w:ascii="仿宋" w:eastAsia="仿宋" w:hAnsi="仿宋" w:hint="eastAsia"/>
                  <w:color w:val="000000" w:themeColor="text1"/>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13</w:t>
                </w: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6</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商务条款偏离表</w:t>
                </w:r>
              </w:p>
            </w:tc>
            <w:sdt>
              <w:sdtPr>
                <w:rPr>
                  <w:rFonts w:ascii="仿宋" w:eastAsia="仿宋" w:hAnsi="仿宋" w:hint="eastAsia"/>
                  <w:color w:val="000000" w:themeColor="text1"/>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14</w:t>
                </w: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7</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投标人关联单位说明</w:t>
                </w:r>
              </w:p>
            </w:tc>
            <w:sdt>
              <w:sdtPr>
                <w:rPr>
                  <w:rFonts w:ascii="仿宋" w:eastAsia="仿宋" w:hAnsi="仿宋" w:hint="eastAsia"/>
                  <w:color w:val="000000" w:themeColor="text1"/>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15</w:t>
                </w: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8</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《品目清单》、国家确定的认证机构出具的、处于有效期之内的《节能产品认证证书》（政府强制采购的节能产品须提供）</w:t>
                </w:r>
              </w:p>
            </w:tc>
            <w:sdt>
              <w:sdtPr>
                <w:rPr>
                  <w:rFonts w:ascii="仿宋" w:eastAsia="仿宋" w:hAnsi="仿宋" w:hint="eastAsia"/>
                  <w:color w:val="000000" w:themeColor="text1"/>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widowControl/>
                      <w:rPr>
                        <w:rFonts w:ascii="仿宋" w:eastAsia="仿宋" w:hAnsi="仿宋"/>
                        <w:color w:val="000000" w:themeColor="text1"/>
                        <w:kern w:val="0"/>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r w:rsidR="0085363D" w:rsidRPr="0085363D" w:rsidTr="00434882">
            <w:trPr>
              <w:trHeight w:val="397"/>
              <w:jc w:val="center"/>
            </w:trPr>
            <w:tc>
              <w:tcPr>
                <w:tcW w:w="647" w:type="dxa"/>
                <w:vAlign w:val="center"/>
              </w:tcPr>
              <w:p w:rsidR="003C39F7" w:rsidRPr="0085363D" w:rsidRDefault="0085363D" w:rsidP="00434882">
                <w:pPr>
                  <w:jc w:val="center"/>
                  <w:rPr>
                    <w:rFonts w:ascii="仿宋" w:eastAsia="仿宋" w:hAnsi="仿宋"/>
                    <w:color w:val="000000" w:themeColor="text1"/>
                    <w:kern w:val="0"/>
                    <w:szCs w:val="21"/>
                  </w:rPr>
                </w:pPr>
                <w:r w:rsidRPr="0085363D">
                  <w:rPr>
                    <w:rFonts w:ascii="仿宋" w:eastAsia="仿宋" w:hAnsi="仿宋" w:hint="eastAsia"/>
                    <w:color w:val="000000" w:themeColor="text1"/>
                    <w:kern w:val="0"/>
                    <w:szCs w:val="21"/>
                  </w:rPr>
                  <w:t>9</w:t>
                </w:r>
              </w:p>
            </w:tc>
            <w:tc>
              <w:tcPr>
                <w:tcW w:w="5449"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其他符合性证明材料：</w:t>
                </w:r>
              </w:p>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color w:val="000000" w:themeColor="text1"/>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85363D" w:rsidRDefault="0085363D" w:rsidP="00434882">
                    <w:pPr>
                      <w:widowControl/>
                      <w:rPr>
                        <w:rFonts w:ascii="仿宋" w:eastAsia="仿宋" w:hAnsi="仿宋"/>
                        <w:color w:val="000000" w:themeColor="text1"/>
                        <w:szCs w:val="21"/>
                      </w:rPr>
                    </w:pPr>
                    <w:r w:rsidRPr="0085363D">
                      <w:rPr>
                        <w:rFonts w:ascii="仿宋" w:eastAsia="仿宋" w:hAnsi="仿宋" w:hint="eastAsia"/>
                        <w:color w:val="000000" w:themeColor="text1"/>
                        <w:szCs w:val="21"/>
                      </w:rPr>
                      <w:t>全部</w:t>
                    </w:r>
                  </w:p>
                </w:tc>
              </w:sdtContent>
            </w:sdt>
            <w:tc>
              <w:tcPr>
                <w:tcW w:w="938"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Cs w:val="21"/>
                  </w:rPr>
                </w:pPr>
              </w:p>
            </w:tc>
          </w:tr>
        </w:tbl>
        <w:p w:rsidR="00715804" w:rsidRPr="0085363D" w:rsidRDefault="00A06F67" w:rsidP="00715804">
          <w:pPr>
            <w:rPr>
              <w:rFonts w:asciiTheme="majorEastAsia" w:eastAsiaTheme="majorEastAsia" w:hAnsiTheme="majorEastAsia"/>
              <w:color w:val="000000" w:themeColor="text1"/>
            </w:rPr>
          </w:pPr>
        </w:p>
      </w:sdtContent>
    </w:sdt>
    <w:bookmarkEnd w:id="81"/>
    <w:bookmarkEnd w:id="80"/>
    <w:p w:rsidR="00250B2B" w:rsidRPr="0085363D" w:rsidRDefault="00250B2B" w:rsidP="00CC10BA">
      <w:pPr>
        <w:snapToGrid w:val="0"/>
        <w:spacing w:beforeLines="50" w:before="156"/>
        <w:rPr>
          <w:rFonts w:ascii="仿宋_GB2312" w:eastAsia="仿宋_GB2312" w:hAnsi="仿宋_GB2312" w:cs="仿宋_GB2312"/>
          <w:b/>
          <w:color w:val="000000" w:themeColor="text1"/>
          <w:sz w:val="24"/>
        </w:rPr>
      </w:pPr>
      <w:r w:rsidRPr="0085363D">
        <w:rPr>
          <w:rFonts w:ascii="仿宋_GB2312" w:eastAsia="仿宋_GB2312" w:hAnsi="仿宋_GB2312" w:cs="仿宋_GB2312" w:hint="eastAsia"/>
          <w:b/>
          <w:color w:val="000000" w:themeColor="text1"/>
          <w:sz w:val="24"/>
        </w:rPr>
        <w:t xml:space="preserve">　　四、其他材料（如有，请提供；如未提供，投标文件不作无效处理）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3C39F7" w:rsidRPr="0085363D" w:rsidRDefault="00A06F67" w:rsidP="00715804">
          <w:pPr>
            <w:rPr>
              <w:rFonts w:asciiTheme="majorEastAsia" w:eastAsiaTheme="majorEastAsia" w:hAnsiTheme="majorEastAsia"/>
              <w:color w:val="000000" w:themeColor="text1"/>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序号</w:t>
                </w:r>
              </w:p>
            </w:tc>
            <w:tc>
              <w:tcPr>
                <w:tcW w:w="5403"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其他材料</w:t>
                </w:r>
              </w:p>
            </w:tc>
            <w:tc>
              <w:tcPr>
                <w:tcW w:w="976"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包号</w:t>
                </w:r>
              </w:p>
            </w:tc>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格式</w:t>
                </w:r>
              </w:p>
            </w:tc>
            <w:tc>
              <w:tcPr>
                <w:tcW w:w="1106"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装订顺序</w:t>
                </w: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color w:val="000000" w:themeColor="text1"/>
                    <w:kern w:val="0"/>
                    <w:sz w:val="20"/>
                    <w:szCs w:val="21"/>
                  </w:rPr>
                  <w:t>1</w:t>
                </w:r>
              </w:p>
            </w:tc>
            <w:tc>
              <w:tcPr>
                <w:tcW w:w="5403" w:type="dxa"/>
                <w:vAlign w:val="center"/>
              </w:tcPr>
              <w:p w:rsidR="003C39F7" w:rsidRPr="0085363D" w:rsidRDefault="0085363D" w:rsidP="002D5788">
                <w:pPr>
                  <w:adjustRightInd w:val="0"/>
                  <w:snapToGrid w:val="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color w:val="000000" w:themeColor="text1"/>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kern w:val="0"/>
                        <w:sz w:val="20"/>
                        <w:szCs w:val="21"/>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restart"/>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4</w:t>
                </w: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2</w:t>
                </w:r>
              </w:p>
            </w:tc>
            <w:tc>
              <w:tcPr>
                <w:tcW w:w="5403" w:type="dxa"/>
                <w:vAlign w:val="center"/>
              </w:tcPr>
              <w:p w:rsidR="003C39F7" w:rsidRPr="0085363D" w:rsidRDefault="0085363D" w:rsidP="002D5788">
                <w:pPr>
                  <w:adjustRightInd w:val="0"/>
                  <w:snapToGrid w:val="0"/>
                  <w:ind w:leftChars="12" w:left="25"/>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进口产品的制造厂家的授权书（如适用）</w:t>
                </w:r>
                <w:r w:rsidRPr="0085363D">
                  <w:rPr>
                    <w:rFonts w:ascii="仿宋_GB2312" w:eastAsia="仿宋_GB2312" w:hAnsi="仿宋_GB2312" w:cs="仿宋_GB2312" w:hint="eastAsia"/>
                    <w:color w:val="000000" w:themeColor="text1"/>
                    <w:kern w:val="0"/>
                    <w:szCs w:val="21"/>
                  </w:rPr>
                  <w:t>（可调整至符合性证明材料）</w:t>
                </w:r>
              </w:p>
            </w:tc>
            <w:sdt>
              <w:sdtPr>
                <w:rPr>
                  <w:rFonts w:ascii="仿宋" w:eastAsia="仿宋" w:hAnsi="仿宋" w:hint="eastAsia"/>
                  <w:color w:val="000000" w:themeColor="text1"/>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16</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3</w:t>
                </w:r>
              </w:p>
            </w:tc>
            <w:tc>
              <w:tcPr>
                <w:tcW w:w="5403" w:type="dxa"/>
                <w:vAlign w:val="center"/>
              </w:tcPr>
              <w:p w:rsidR="003C39F7" w:rsidRPr="0085363D" w:rsidRDefault="0085363D" w:rsidP="002D5788">
                <w:pPr>
                  <w:adjustRightInd w:val="0"/>
                  <w:snapToGrid w:val="0"/>
                  <w:ind w:leftChars="12" w:left="25"/>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监狱企业证明文件</w:t>
                </w:r>
              </w:p>
            </w:tc>
            <w:sdt>
              <w:sdtPr>
                <w:rPr>
                  <w:rFonts w:ascii="仿宋" w:eastAsia="仿宋" w:hAnsi="仿宋" w:hint="eastAsia"/>
                  <w:color w:val="000000" w:themeColor="text1"/>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4</w:t>
                </w:r>
              </w:p>
            </w:tc>
            <w:tc>
              <w:tcPr>
                <w:tcW w:w="5403" w:type="dxa"/>
                <w:vAlign w:val="center"/>
              </w:tcPr>
              <w:p w:rsidR="003C39F7" w:rsidRPr="0085363D" w:rsidRDefault="0085363D" w:rsidP="002D5788">
                <w:pPr>
                  <w:adjustRightInd w:val="0"/>
                  <w:snapToGrid w:val="0"/>
                  <w:ind w:leftChars="12" w:left="25"/>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中小企业声明函</w:t>
                </w:r>
              </w:p>
            </w:tc>
            <w:sdt>
              <w:sdtPr>
                <w:rPr>
                  <w:rFonts w:ascii="仿宋" w:eastAsia="仿宋" w:hAnsi="仿宋" w:hint="eastAsia"/>
                  <w:color w:val="000000" w:themeColor="text1"/>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17</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5</w:t>
                </w:r>
              </w:p>
            </w:tc>
            <w:tc>
              <w:tcPr>
                <w:tcW w:w="5403" w:type="dxa"/>
                <w:vAlign w:val="center"/>
              </w:tcPr>
              <w:p w:rsidR="003C39F7" w:rsidRPr="0085363D" w:rsidRDefault="0085363D" w:rsidP="002D5788">
                <w:pPr>
                  <w:adjustRightInd w:val="0"/>
                  <w:snapToGrid w:val="0"/>
                  <w:ind w:left="-2"/>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制造商企业（单位）类型声明函</w:t>
                </w:r>
              </w:p>
            </w:tc>
            <w:sdt>
              <w:sdtPr>
                <w:rPr>
                  <w:rFonts w:ascii="仿宋" w:eastAsia="仿宋" w:hAnsi="仿宋" w:hint="eastAsia"/>
                  <w:color w:val="000000" w:themeColor="text1"/>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18</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6</w:t>
                </w:r>
              </w:p>
            </w:tc>
            <w:tc>
              <w:tcPr>
                <w:tcW w:w="5403" w:type="dxa"/>
                <w:vAlign w:val="center"/>
              </w:tcPr>
              <w:p w:rsidR="003C39F7" w:rsidRPr="0085363D" w:rsidRDefault="0085363D" w:rsidP="002D5788">
                <w:pPr>
                  <w:adjustRightInd w:val="0"/>
                  <w:snapToGrid w:val="0"/>
                  <w:ind w:leftChars="12" w:left="25"/>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残疾人福利性单位声明函</w:t>
                </w:r>
              </w:p>
            </w:tc>
            <w:sdt>
              <w:sdtPr>
                <w:rPr>
                  <w:rFonts w:ascii="仿宋" w:eastAsia="仿宋" w:hAnsi="仿宋" w:hint="eastAsia"/>
                  <w:color w:val="000000" w:themeColor="text1"/>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19</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7</w:t>
                </w:r>
              </w:p>
            </w:tc>
            <w:tc>
              <w:tcPr>
                <w:tcW w:w="5403" w:type="dxa"/>
                <w:vAlign w:val="center"/>
              </w:tcPr>
              <w:p w:rsidR="003C39F7" w:rsidRPr="0085363D" w:rsidRDefault="0085363D" w:rsidP="002D5788">
                <w:pPr>
                  <w:adjustRightInd w:val="0"/>
                  <w:snapToGrid w:val="0"/>
                  <w:ind w:leftChars="12" w:left="25"/>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列入《辽宁省创新产品和服务目录》内的产品、服务的证明材料（如适用）</w:t>
                </w:r>
              </w:p>
              <w:p w:rsidR="003C39F7" w:rsidRPr="0085363D" w:rsidRDefault="0085363D" w:rsidP="002D5788">
                <w:pPr>
                  <w:adjustRightInd w:val="0"/>
                  <w:snapToGrid w:val="0"/>
                  <w:ind w:leftChars="12" w:left="25"/>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eastAsia="仿宋" w:hAnsi="仿宋" w:hint="eastAsia"/>
                  <w:color w:val="000000" w:themeColor="text1"/>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85363D" w:rsidP="00C94F14">
                <w:pPr>
                  <w:adjustRightInd w:val="0"/>
                  <w:snapToGrid w:val="0"/>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color w:val="000000" w:themeColor="text1"/>
                    <w:kern w:val="0"/>
                    <w:szCs w:val="21"/>
                  </w:rPr>
                  <w:t>20</w:t>
                </w: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r w:rsidR="0085363D" w:rsidRPr="0085363D" w:rsidTr="00434882">
            <w:trPr>
              <w:trHeight w:val="397"/>
              <w:jc w:val="center"/>
            </w:trPr>
            <w:tc>
              <w:tcPr>
                <w:tcW w:w="704" w:type="dxa"/>
                <w:vAlign w:val="center"/>
              </w:tcPr>
              <w:p w:rsidR="003C39F7" w:rsidRPr="0085363D" w:rsidRDefault="0085363D" w:rsidP="00434882">
                <w:pPr>
                  <w:jc w:val="center"/>
                  <w:rPr>
                    <w:rFonts w:ascii="仿宋" w:eastAsia="仿宋" w:hAnsi="仿宋"/>
                    <w:color w:val="000000" w:themeColor="text1"/>
                    <w:kern w:val="0"/>
                    <w:sz w:val="20"/>
                    <w:szCs w:val="21"/>
                  </w:rPr>
                </w:pPr>
                <w:r w:rsidRPr="0085363D">
                  <w:rPr>
                    <w:rFonts w:ascii="仿宋" w:eastAsia="仿宋" w:hAnsi="仿宋" w:hint="eastAsia"/>
                    <w:color w:val="000000" w:themeColor="text1"/>
                    <w:kern w:val="0"/>
                    <w:sz w:val="20"/>
                    <w:szCs w:val="21"/>
                  </w:rPr>
                  <w:t>8</w:t>
                </w:r>
              </w:p>
            </w:tc>
            <w:tc>
              <w:tcPr>
                <w:tcW w:w="5403" w:type="dxa"/>
                <w:vAlign w:val="center"/>
              </w:tcPr>
              <w:p w:rsidR="003C39F7" w:rsidRPr="0085363D" w:rsidRDefault="0085363D" w:rsidP="00C94F14">
                <w:pPr>
                  <w:adjustRightInd w:val="0"/>
                  <w:snapToGrid w:val="0"/>
                  <w:ind w:leftChars="12" w:left="25"/>
                  <w:rPr>
                    <w:rFonts w:ascii="仿宋_GB2312" w:eastAsia="仿宋_GB2312" w:hAnsi="仿宋_GB2312" w:cs="仿宋_GB2312"/>
                    <w:color w:val="000000" w:themeColor="text1"/>
                    <w:szCs w:val="21"/>
                  </w:rPr>
                </w:pPr>
                <w:r w:rsidRPr="0085363D">
                  <w:rPr>
                    <w:rFonts w:ascii="仿宋_GB2312" w:eastAsia="仿宋_GB2312" w:hAnsi="仿宋_GB2312" w:cs="仿宋_GB2312"/>
                    <w:color w:val="000000" w:themeColor="text1"/>
                    <w:szCs w:val="21"/>
                  </w:rPr>
                  <w:t>。。。</w:t>
                </w:r>
              </w:p>
            </w:tc>
            <w:sdt>
              <w:sdtPr>
                <w:rPr>
                  <w:rFonts w:ascii="仿宋" w:eastAsia="仿宋" w:hAnsi="仿宋" w:hint="eastAsia"/>
                  <w:color w:val="000000" w:themeColor="text1"/>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5363D" w:rsidRDefault="0085363D" w:rsidP="00434882">
                    <w:pPr>
                      <w:rPr>
                        <w:rFonts w:ascii="仿宋" w:eastAsia="仿宋" w:hAnsi="仿宋"/>
                        <w:color w:val="000000" w:themeColor="text1"/>
                        <w:sz w:val="24"/>
                      </w:rPr>
                    </w:pPr>
                    <w:r w:rsidRPr="0085363D">
                      <w:rPr>
                        <w:rFonts w:ascii="仿宋" w:eastAsia="仿宋" w:hAnsi="仿宋" w:hint="eastAsia"/>
                        <w:color w:val="000000" w:themeColor="text1"/>
                        <w:sz w:val="24"/>
                      </w:rPr>
                      <w:t>全部</w:t>
                    </w:r>
                  </w:p>
                </w:tc>
              </w:sdtContent>
            </w:sdt>
            <w:tc>
              <w:tcPr>
                <w:tcW w:w="960" w:type="dxa"/>
                <w:vAlign w:val="center"/>
              </w:tcPr>
              <w:p w:rsidR="003C39F7" w:rsidRPr="0085363D" w:rsidRDefault="00A06F67"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85363D" w:rsidRDefault="00A06F67" w:rsidP="00434882">
                <w:pPr>
                  <w:jc w:val="center"/>
                  <w:rPr>
                    <w:rFonts w:ascii="仿宋" w:eastAsia="仿宋" w:hAnsi="仿宋"/>
                    <w:color w:val="000000" w:themeColor="text1"/>
                    <w:kern w:val="0"/>
                    <w:sz w:val="20"/>
                    <w:szCs w:val="21"/>
                  </w:rPr>
                </w:pPr>
              </w:p>
            </w:tc>
          </w:tr>
        </w:tbl>
        <w:p w:rsidR="00715804" w:rsidRPr="0085363D" w:rsidRDefault="00A06F67" w:rsidP="00715804">
          <w:pPr>
            <w:rPr>
              <w:rFonts w:asciiTheme="majorEastAsia" w:eastAsiaTheme="majorEastAsia" w:hAnsiTheme="majorEastAsia"/>
              <w:color w:val="000000" w:themeColor="text1"/>
            </w:rPr>
          </w:pPr>
        </w:p>
      </w:sdtContent>
    </w:sdt>
    <w:p w:rsidR="00F51F23" w:rsidRPr="0085363D" w:rsidRDefault="00F51F23" w:rsidP="00F51F23">
      <w:pPr>
        <w:spacing w:line="360" w:lineRule="auto"/>
        <w:ind w:firstLineChars="200" w:firstLine="482"/>
        <w:rPr>
          <w:rFonts w:ascii="仿宋_GB2312" w:eastAsia="仿宋_GB2312" w:hAnsi="仿宋_GB2312" w:cs="仿宋_GB2312"/>
          <w:b/>
          <w:color w:val="000000" w:themeColor="text1"/>
          <w:sz w:val="24"/>
        </w:rPr>
      </w:pPr>
      <w:r w:rsidRPr="0085363D">
        <w:rPr>
          <w:rFonts w:ascii="仿宋_GB2312" w:eastAsia="仿宋_GB2312" w:hAnsi="仿宋_GB2312" w:cs="仿宋_GB2312" w:hint="eastAsia"/>
          <w:b/>
          <w:color w:val="000000" w:themeColor="text1"/>
          <w:sz w:val="24"/>
        </w:rPr>
        <w:t xml:space="preserve"> </w:t>
      </w:r>
      <w:bookmarkStart w:id="82" w:name="_Toc24011_WPSOffice_Level2"/>
      <w:bookmarkStart w:id="83" w:name="_Toc23127_WPSOffice_Level2"/>
      <w:r w:rsidRPr="0085363D">
        <w:rPr>
          <w:rFonts w:ascii="仿宋_GB2312" w:eastAsia="仿宋_GB2312" w:hAnsi="仿宋_GB2312" w:cs="仿宋_GB2312" w:hint="eastAsia"/>
          <w:b/>
          <w:color w:val="000000" w:themeColor="text1"/>
          <w:sz w:val="24"/>
        </w:rPr>
        <w:t>重要提示：</w:t>
      </w:r>
      <w:bookmarkEnd w:id="82"/>
      <w:bookmarkEnd w:id="83"/>
    </w:p>
    <w:p w:rsidR="00F51F23" w:rsidRPr="0085363D"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1、投标人提供的证明材料，除需要投标人填报或有特殊说明外，均须按要求提供。</w:t>
      </w:r>
      <w:r w:rsidRPr="0085363D">
        <w:rPr>
          <w:rFonts w:ascii="仿宋_GB2312" w:eastAsia="仿宋_GB2312" w:hAnsi="仿宋_GB2312" w:cs="仿宋_GB2312" w:hint="eastAsia"/>
          <w:b/>
          <w:bCs/>
          <w:color w:val="000000" w:themeColor="text1"/>
          <w:szCs w:val="21"/>
        </w:rPr>
        <w:t xml:space="preserve"> </w:t>
      </w:r>
    </w:p>
    <w:p w:rsidR="00F51F23" w:rsidRPr="0085363D"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85363D"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3、投标文件应用中文书写。投标文件中所附或所引用的材料不是中文时，应附中文译本，并加盖公章。</w:t>
      </w:r>
    </w:p>
    <w:p w:rsidR="00F51F23" w:rsidRPr="0085363D" w:rsidRDefault="00F51F23" w:rsidP="00F51F23">
      <w:pPr>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4、</w:t>
      </w:r>
      <w:r w:rsidRPr="0085363D">
        <w:rPr>
          <w:rFonts w:ascii="仿宋_GB2312" w:eastAsia="仿宋_GB2312" w:hAnsi="仿宋_GB2312" w:cs="仿宋_GB2312" w:hint="eastAsia"/>
          <w:b/>
          <w:bCs/>
          <w:color w:val="000000" w:themeColor="text1"/>
          <w:szCs w:val="21"/>
        </w:rPr>
        <w:t>“资格性证明材料”</w:t>
      </w:r>
      <w:r w:rsidRPr="0085363D">
        <w:rPr>
          <w:rFonts w:ascii="仿宋_GB2312" w:eastAsia="仿宋_GB2312" w:hAnsi="仿宋_GB2312" w:cs="仿宋_GB2312" w:hint="eastAsia"/>
          <w:color w:val="000000" w:themeColor="text1"/>
        </w:rPr>
        <w:t>所列内容即为采购项目的资格审查条件，有一项不符合要求，不能进入下一阶段评审。</w:t>
      </w:r>
    </w:p>
    <w:p w:rsidR="00F51F23" w:rsidRPr="0085363D" w:rsidRDefault="00F51F23" w:rsidP="00F51F23">
      <w:pPr>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5、</w:t>
      </w:r>
      <w:r w:rsidRPr="0085363D">
        <w:rPr>
          <w:rFonts w:ascii="仿宋_GB2312" w:eastAsia="仿宋_GB2312" w:hAnsi="仿宋_GB2312" w:cs="仿宋_GB2312" w:hint="eastAsia"/>
          <w:b/>
          <w:bCs/>
          <w:color w:val="000000" w:themeColor="text1"/>
          <w:szCs w:val="21"/>
        </w:rPr>
        <w:t>“符合性证明材料”</w:t>
      </w:r>
      <w:r w:rsidRPr="0085363D">
        <w:rPr>
          <w:rFonts w:ascii="仿宋_GB2312" w:eastAsia="仿宋_GB2312" w:hAnsi="仿宋_GB2312" w:cs="仿宋_GB2312" w:hint="eastAsia"/>
          <w:color w:val="000000" w:themeColor="text1"/>
        </w:rPr>
        <w:t>所列内容即为采购项目的符合性审查条件，有一项不符合要求，不能进入下一阶段评审。</w:t>
      </w:r>
    </w:p>
    <w:p w:rsidR="00F51F23" w:rsidRPr="0085363D" w:rsidRDefault="00F51F23" w:rsidP="00F51F23">
      <w:pPr>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rPr>
        <w:lastRenderedPageBreak/>
        <w:t>6、</w:t>
      </w:r>
      <w:r w:rsidRPr="0085363D">
        <w:rPr>
          <w:rFonts w:ascii="仿宋_GB2312" w:eastAsia="仿宋_GB2312" w:hAnsi="仿宋_GB2312" w:cs="仿宋_GB2312" w:hint="eastAsia"/>
          <w:color w:val="000000" w:themeColor="text1"/>
          <w:szCs w:val="21"/>
        </w:rPr>
        <w:t>“其他材料”</w:t>
      </w:r>
    </w:p>
    <w:p w:rsidR="00F51F23" w:rsidRPr="0085363D" w:rsidRDefault="00F51F23" w:rsidP="00F51F23">
      <w:pPr>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（1）</w:t>
      </w:r>
      <w:r w:rsidRPr="0085363D">
        <w:rPr>
          <w:rFonts w:ascii="仿宋_GB2312" w:eastAsia="仿宋_GB2312" w:hAnsi="仿宋_GB2312" w:cs="仿宋_GB2312" w:hint="eastAsia"/>
          <w:color w:val="000000" w:themeColor="text1"/>
          <w:kern w:val="0"/>
          <w:szCs w:val="21"/>
        </w:rPr>
        <w:t>综合评分法：</w:t>
      </w:r>
      <w:r w:rsidRPr="0085363D">
        <w:rPr>
          <w:rFonts w:ascii="仿宋_GB2312" w:eastAsia="仿宋_GB2312" w:hAnsi="仿宋_GB2312" w:cs="仿宋_GB2312" w:hint="eastAsia"/>
          <w:color w:val="000000" w:themeColor="text1"/>
          <w:szCs w:val="21"/>
        </w:rPr>
        <w:t>投标人可就</w:t>
      </w:r>
      <w:r w:rsidRPr="0085363D">
        <w:rPr>
          <w:rFonts w:ascii="仿宋_GB2312" w:eastAsia="仿宋_GB2312" w:hAnsi="仿宋_GB2312" w:cs="仿宋_GB2312" w:hint="eastAsia"/>
          <w:color w:val="000000" w:themeColor="text1"/>
          <w:kern w:val="0"/>
          <w:szCs w:val="21"/>
        </w:rPr>
        <w:t>招标文件要求以及评分细则中各项要求提供相应材料。</w:t>
      </w:r>
    </w:p>
    <w:p w:rsidR="00F51F23" w:rsidRPr="0085363D" w:rsidRDefault="00F51F23" w:rsidP="00F51F23">
      <w:pPr>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（2）</w:t>
      </w:r>
      <w:r w:rsidRPr="0085363D">
        <w:rPr>
          <w:rFonts w:ascii="仿宋_GB2312" w:eastAsia="仿宋_GB2312" w:hAnsi="仿宋_GB2312" w:cs="仿宋_GB2312" w:hint="eastAsia"/>
          <w:color w:val="000000" w:themeColor="text1"/>
          <w:kern w:val="0"/>
          <w:szCs w:val="21"/>
        </w:rPr>
        <w:t>最低评标价法：</w:t>
      </w:r>
      <w:r w:rsidRPr="0085363D">
        <w:rPr>
          <w:rFonts w:ascii="仿宋_GB2312" w:eastAsia="仿宋_GB2312" w:hAnsi="仿宋_GB2312" w:cs="仿宋_GB2312" w:hint="eastAsia"/>
          <w:color w:val="000000" w:themeColor="text1"/>
          <w:szCs w:val="21"/>
        </w:rPr>
        <w:t>投标人可就</w:t>
      </w:r>
      <w:r w:rsidRPr="0085363D">
        <w:rPr>
          <w:rFonts w:ascii="仿宋_GB2312" w:eastAsia="仿宋_GB2312" w:hAnsi="仿宋_GB2312" w:cs="仿宋_GB2312" w:hint="eastAsia"/>
          <w:color w:val="000000" w:themeColor="text1"/>
          <w:kern w:val="0"/>
          <w:szCs w:val="21"/>
        </w:rPr>
        <w:t>招标文件要求提供相应材料。</w:t>
      </w:r>
    </w:p>
    <w:p w:rsidR="00F51F23" w:rsidRPr="0085363D"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p>
    <w:p w:rsidR="00F51F23" w:rsidRPr="0085363D" w:rsidRDefault="00F51F23">
      <w:pPr>
        <w:widowControl/>
        <w:jc w:val="left"/>
        <w:rPr>
          <w:rFonts w:ascii="宋体" w:hAnsi="宋体"/>
          <w:b/>
          <w:color w:val="000000" w:themeColor="text1"/>
          <w:sz w:val="44"/>
          <w:szCs w:val="44"/>
        </w:rPr>
      </w:pPr>
      <w:r w:rsidRPr="0085363D">
        <w:rPr>
          <w:rFonts w:ascii="宋体" w:hAnsi="宋体"/>
          <w:b/>
          <w:color w:val="000000" w:themeColor="text1"/>
          <w:sz w:val="44"/>
          <w:szCs w:val="44"/>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w:t>
      </w:r>
    </w:p>
    <w:p w:rsidR="00CC10BA" w:rsidRPr="0085363D" w:rsidRDefault="00CC10BA" w:rsidP="00CC10BA">
      <w:pPr>
        <w:jc w:val="center"/>
        <w:rPr>
          <w:rFonts w:ascii="仿宋_GB2312" w:eastAsia="仿宋_GB2312" w:hAnsi="仿宋_GB2312" w:cs="仿宋_GB2312"/>
          <w:b/>
          <w:bCs/>
          <w:color w:val="000000" w:themeColor="text1"/>
          <w:sz w:val="32"/>
          <w:szCs w:val="32"/>
        </w:rPr>
      </w:pPr>
      <w:bookmarkStart w:id="84" w:name="_Toc21090_WPSOffice_Level2"/>
      <w:bookmarkStart w:id="85" w:name="_Toc26322_WPSOffice_Level2"/>
      <w:r w:rsidRPr="0085363D">
        <w:rPr>
          <w:rFonts w:ascii="仿宋_GB2312" w:eastAsia="仿宋_GB2312" w:hAnsi="仿宋_GB2312" w:cs="仿宋_GB2312" w:hint="eastAsia"/>
          <w:b/>
          <w:bCs/>
          <w:color w:val="000000" w:themeColor="text1"/>
          <w:sz w:val="32"/>
          <w:szCs w:val="32"/>
        </w:rPr>
        <w:t>投标文件、电子文档外封面、封口格式</w:t>
      </w:r>
      <w:bookmarkEnd w:id="84"/>
      <w:bookmarkEnd w:id="85"/>
    </w:p>
    <w:p w:rsidR="00CC10BA" w:rsidRPr="0085363D" w:rsidRDefault="00CC10BA" w:rsidP="00CC10BA">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85363D" w:rsidTr="00605B02">
        <w:trPr>
          <w:trHeight w:val="8090"/>
          <w:jc w:val="center"/>
        </w:trPr>
        <w:tc>
          <w:tcPr>
            <w:tcW w:w="5960" w:type="dxa"/>
          </w:tcPr>
          <w:p w:rsidR="00CC10BA" w:rsidRPr="0085363D" w:rsidRDefault="00CC10BA" w:rsidP="00605B02">
            <w:pPr>
              <w:jc w:val="center"/>
              <w:rPr>
                <w:rFonts w:ascii="仿宋_GB2312" w:eastAsia="仿宋_GB2312" w:hAnsi="仿宋_GB2312" w:cs="仿宋_GB2312"/>
                <w:b/>
                <w:bCs/>
                <w:color w:val="000000" w:themeColor="text1"/>
              </w:rPr>
            </w:pPr>
          </w:p>
          <w:p w:rsidR="00CC10BA" w:rsidRPr="0085363D" w:rsidRDefault="00CC10BA" w:rsidP="00605B02">
            <w:pPr>
              <w:jc w:val="center"/>
              <w:rPr>
                <w:rFonts w:ascii="仿宋_GB2312" w:eastAsia="仿宋_GB2312" w:hAnsi="仿宋_GB2312" w:cs="仿宋_GB2312"/>
                <w:b/>
                <w:bCs/>
                <w:color w:val="000000" w:themeColor="text1"/>
              </w:rPr>
            </w:pPr>
          </w:p>
          <w:p w:rsidR="00CC10BA" w:rsidRPr="0085363D" w:rsidRDefault="00CC10BA" w:rsidP="00605B02">
            <w:pPr>
              <w:jc w:val="center"/>
              <w:rPr>
                <w:rFonts w:ascii="仿宋_GB2312" w:eastAsia="仿宋_GB2312" w:hAnsi="仿宋_GB2312" w:cs="仿宋_GB2312"/>
                <w:b/>
                <w:bCs/>
                <w:color w:val="000000" w:themeColor="text1"/>
              </w:rPr>
            </w:pPr>
          </w:p>
          <w:p w:rsidR="00CC10BA" w:rsidRPr="0085363D" w:rsidRDefault="00CC10BA" w:rsidP="00605B02">
            <w:pPr>
              <w:jc w:val="center"/>
              <w:rPr>
                <w:rFonts w:ascii="仿宋_GB2312" w:eastAsia="仿宋_GB2312" w:hAnsi="仿宋_GB2312" w:cs="仿宋_GB2312"/>
                <w:b/>
                <w:bCs/>
                <w:color w:val="000000" w:themeColor="text1"/>
              </w:rPr>
            </w:pPr>
          </w:p>
          <w:p w:rsidR="00CC10BA" w:rsidRPr="0085363D" w:rsidRDefault="00CC10BA" w:rsidP="00605B02">
            <w:pPr>
              <w:jc w:val="center"/>
              <w:rPr>
                <w:rFonts w:ascii="仿宋_GB2312" w:eastAsia="仿宋_GB2312" w:hAnsi="仿宋_GB2312" w:cs="仿宋_GB2312"/>
                <w:b/>
                <w:bCs/>
                <w:color w:val="000000" w:themeColor="text1"/>
              </w:rPr>
            </w:pPr>
          </w:p>
          <w:p w:rsidR="00CC10BA" w:rsidRPr="0085363D" w:rsidRDefault="00CC10BA" w:rsidP="00605B02">
            <w:pPr>
              <w:jc w:val="center"/>
              <w:rPr>
                <w:rFonts w:ascii="仿宋_GB2312" w:eastAsia="仿宋_GB2312" w:hAnsi="仿宋_GB2312" w:cs="仿宋_GB2312"/>
                <w:b/>
                <w:bCs/>
                <w:color w:val="000000" w:themeColor="text1"/>
              </w:rPr>
            </w:pPr>
            <w:r w:rsidRPr="0085363D">
              <w:rPr>
                <w:rFonts w:ascii="仿宋_GB2312" w:eastAsia="仿宋_GB2312" w:hAnsi="仿宋_GB2312" w:cs="仿宋_GB2312" w:hint="eastAsia"/>
                <w:b/>
                <w:bCs/>
                <w:color w:val="000000" w:themeColor="text1"/>
                <w:sz w:val="44"/>
                <w:szCs w:val="52"/>
              </w:rPr>
              <w:t>投标文件/电子文档</w:t>
            </w: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所投包号：第  包</w:t>
            </w: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项目名称：</w:t>
            </w:r>
          </w:p>
          <w:p w:rsidR="00CC10BA" w:rsidRPr="0085363D" w:rsidRDefault="00CC10BA" w:rsidP="00605B02">
            <w:pPr>
              <w:jc w:val="left"/>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项目编号：</w:t>
            </w:r>
          </w:p>
          <w:p w:rsidR="00CC10BA" w:rsidRPr="0085363D" w:rsidRDefault="00CC10BA" w:rsidP="00605B02">
            <w:pPr>
              <w:jc w:val="center"/>
              <w:rPr>
                <w:rFonts w:ascii="仿宋_GB2312" w:eastAsia="仿宋_GB2312" w:hAnsi="仿宋_GB2312" w:cs="仿宋_GB2312"/>
                <w:color w:val="000000" w:themeColor="text1"/>
              </w:rPr>
            </w:pPr>
          </w:p>
          <w:p w:rsidR="00CC10BA" w:rsidRPr="0085363D" w:rsidRDefault="00CC10BA" w:rsidP="00605B02">
            <w:pPr>
              <w:jc w:val="center"/>
              <w:rPr>
                <w:rFonts w:ascii="仿宋_GB2312" w:eastAsia="仿宋_GB2312" w:hAnsi="仿宋_GB2312" w:cs="仿宋_GB2312"/>
                <w:color w:val="000000" w:themeColor="text1"/>
              </w:rPr>
            </w:pPr>
          </w:p>
          <w:p w:rsidR="00CC10BA" w:rsidRPr="0085363D" w:rsidRDefault="00CC10BA" w:rsidP="00605B02">
            <w:pPr>
              <w:jc w:val="center"/>
              <w:rPr>
                <w:rFonts w:ascii="仿宋_GB2312" w:eastAsia="仿宋_GB2312" w:hAnsi="仿宋_GB2312" w:cs="仿宋_GB2312"/>
                <w:color w:val="000000" w:themeColor="text1"/>
              </w:rPr>
            </w:pPr>
          </w:p>
          <w:p w:rsidR="00CC10BA" w:rsidRPr="0085363D" w:rsidRDefault="00CC10BA" w:rsidP="00605B02">
            <w:pPr>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p>
        </w:tc>
      </w:tr>
    </w:tbl>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85363D"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——于</w:t>
            </w:r>
            <w:r w:rsidRPr="0085363D">
              <w:rPr>
                <w:rFonts w:ascii="宋体" w:hAnsi="宋体" w:cs="宋体" w:hint="eastAsia"/>
                <w:color w:val="000000" w:themeColor="text1"/>
              </w:rPr>
              <w:t>  </w:t>
            </w:r>
            <w:r w:rsidRPr="0085363D">
              <w:rPr>
                <w:rFonts w:ascii="仿宋_GB2312" w:eastAsia="仿宋_GB2312" w:hAnsi="仿宋_GB2312" w:cs="仿宋_GB2312" w:hint="eastAsia"/>
                <w:color w:val="000000" w:themeColor="text1"/>
              </w:rPr>
              <w:t xml:space="preserve"> 年</w:t>
            </w:r>
            <w:r w:rsidRPr="0085363D">
              <w:rPr>
                <w:rFonts w:ascii="宋体" w:hAnsi="宋体" w:cs="宋体" w:hint="eastAsia"/>
                <w:color w:val="000000" w:themeColor="text1"/>
              </w:rPr>
              <w:t> </w:t>
            </w:r>
            <w:r w:rsidRPr="0085363D">
              <w:rPr>
                <w:rFonts w:ascii="仿宋_GB2312" w:eastAsia="仿宋_GB2312" w:hAnsi="仿宋_GB2312" w:cs="仿宋_GB2312" w:hint="eastAsia"/>
                <w:color w:val="000000" w:themeColor="text1"/>
              </w:rPr>
              <w:t xml:space="preserve"> 月</w:t>
            </w:r>
            <w:r w:rsidRPr="0085363D">
              <w:rPr>
                <w:rFonts w:ascii="宋体" w:hAnsi="宋体" w:cs="宋体" w:hint="eastAsia"/>
                <w:color w:val="000000" w:themeColor="text1"/>
              </w:rPr>
              <w:t> </w:t>
            </w:r>
            <w:r w:rsidRPr="0085363D">
              <w:rPr>
                <w:rFonts w:ascii="仿宋_GB2312" w:eastAsia="仿宋_GB2312" w:hAnsi="仿宋_GB2312" w:cs="仿宋_GB2312" w:hint="eastAsia"/>
                <w:color w:val="000000" w:themeColor="text1"/>
              </w:rPr>
              <w:t xml:space="preserve"> 日</w:t>
            </w:r>
            <w:r w:rsidRPr="0085363D">
              <w:rPr>
                <w:rFonts w:ascii="宋体" w:hAnsi="宋体" w:cs="宋体" w:hint="eastAsia"/>
                <w:color w:val="000000" w:themeColor="text1"/>
              </w:rPr>
              <w:t>  </w:t>
            </w:r>
            <w:r w:rsidRPr="0085363D">
              <w:rPr>
                <w:rFonts w:ascii="仿宋_GB2312" w:eastAsia="仿宋_GB2312" w:hAnsi="仿宋_GB2312" w:cs="仿宋_GB2312" w:hint="eastAsia"/>
                <w:color w:val="000000" w:themeColor="text1"/>
              </w:rPr>
              <w:t xml:space="preserve"> 时之前不准启封（公章）——</w:t>
            </w:r>
          </w:p>
        </w:tc>
      </w:tr>
    </w:tbl>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b/>
          <w:color w:val="000000" w:themeColor="text1"/>
          <w:sz w:val="28"/>
          <w:szCs w:val="28"/>
        </w:rPr>
      </w:pPr>
      <w:r w:rsidRPr="0085363D">
        <w:rPr>
          <w:rFonts w:ascii="仿宋_GB2312" w:eastAsia="仿宋_GB2312" w:hAnsi="仿宋_GB2312" w:cs="仿宋_GB2312" w:hint="eastAsia"/>
          <w:b/>
          <w:color w:val="000000" w:themeColor="text1"/>
          <w:sz w:val="28"/>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格式2</w:t>
      </w:r>
    </w:p>
    <w:p w:rsidR="00CC10BA" w:rsidRPr="0085363D" w:rsidRDefault="00CC10BA" w:rsidP="00CC10BA">
      <w:pPr>
        <w:jc w:val="center"/>
        <w:rPr>
          <w:rFonts w:ascii="仿宋_GB2312" w:eastAsia="仿宋_GB2312" w:hAnsi="仿宋_GB2312" w:cs="仿宋_GB2312"/>
          <w:b/>
          <w:bCs/>
          <w:color w:val="000000" w:themeColor="text1"/>
          <w:sz w:val="32"/>
          <w:szCs w:val="32"/>
        </w:rPr>
      </w:pPr>
      <w:r w:rsidRPr="0085363D">
        <w:rPr>
          <w:rFonts w:ascii="仿宋_GB2312" w:eastAsia="仿宋_GB2312" w:hAnsi="仿宋_GB2312" w:cs="仿宋_GB2312"/>
          <w:noProof/>
          <w:color w:val="000000" w:themeColor="text1"/>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85363D">
        <w:rPr>
          <w:rFonts w:ascii="仿宋_GB2312" w:eastAsia="仿宋_GB2312" w:hAnsi="仿宋_GB2312" w:cs="仿宋_GB2312" w:hint="eastAsia"/>
          <w:b/>
          <w:bCs/>
          <w:color w:val="000000" w:themeColor="text1"/>
          <w:sz w:val="32"/>
          <w:szCs w:val="32"/>
        </w:rPr>
        <w:t>投标文件的封皮</w:t>
      </w: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jc w:val="center"/>
        <w:rPr>
          <w:rFonts w:ascii="仿宋_GB2312" w:eastAsia="仿宋_GB2312" w:hAnsi="仿宋_GB2312" w:cs="仿宋_GB2312"/>
          <w:b/>
          <w:bCs/>
          <w:color w:val="000000" w:themeColor="text1"/>
          <w:sz w:val="52"/>
          <w:szCs w:val="52"/>
        </w:rPr>
      </w:pPr>
      <w:r w:rsidRPr="0085363D">
        <w:rPr>
          <w:rFonts w:ascii="仿宋_GB2312" w:eastAsia="仿宋_GB2312" w:hAnsi="仿宋_GB2312" w:cs="仿宋_GB2312" w:hint="eastAsia"/>
          <w:b/>
          <w:bCs/>
          <w:color w:val="000000" w:themeColor="text1"/>
          <w:sz w:val="52"/>
          <w:szCs w:val="52"/>
        </w:rPr>
        <w:t>投  标  文  件</w:t>
      </w: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p>
    <w:p w:rsidR="00CC10BA" w:rsidRPr="0085363D" w:rsidRDefault="00CC10BA" w:rsidP="00CC10BA">
      <w:pP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t>所投包号：第  包</w:t>
      </w:r>
    </w:p>
    <w:p w:rsidR="00CC10BA" w:rsidRPr="0085363D" w:rsidRDefault="00CC10BA" w:rsidP="00CC10BA">
      <w:pP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t>项目名称：</w:t>
      </w:r>
    </w:p>
    <w:p w:rsidR="00CC10BA" w:rsidRPr="0085363D" w:rsidRDefault="00CC10BA" w:rsidP="00CC10BA">
      <w:pP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t>项目编号：</w:t>
      </w:r>
    </w:p>
    <w:p w:rsidR="00CC10BA" w:rsidRPr="0085363D" w:rsidRDefault="00CC10BA" w:rsidP="00CC10BA">
      <w:pP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t>投标人名称 ：</w:t>
      </w:r>
    </w:p>
    <w:p w:rsidR="00CC10BA" w:rsidRPr="0085363D" w:rsidRDefault="00CC10BA" w:rsidP="00CC10BA">
      <w:pP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格式3</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86" w:name="_Toc2304_WPSOffice_Level2"/>
      <w:bookmarkStart w:id="87" w:name="_Toc21414_WPSOffice_Level2"/>
      <w:r w:rsidRPr="0085363D">
        <w:rPr>
          <w:rFonts w:ascii="仿宋_GB2312" w:eastAsia="仿宋_GB2312" w:hAnsi="仿宋_GB2312" w:cs="仿宋_GB2312" w:hint="eastAsia"/>
          <w:b/>
          <w:color w:val="000000" w:themeColor="text1"/>
          <w:sz w:val="32"/>
          <w:szCs w:val="32"/>
        </w:rPr>
        <w:t>目  录</w:t>
      </w:r>
      <w:bookmarkEnd w:id="86"/>
      <w:bookmarkEnd w:id="87"/>
    </w:p>
    <w:p w:rsidR="00CC10BA" w:rsidRPr="0085363D" w:rsidRDefault="00CC10BA" w:rsidP="00CC10BA">
      <w:pPr>
        <w:rPr>
          <w:rFonts w:ascii="仿宋_GB2312" w:eastAsia="仿宋_GB2312" w:hAnsi="仿宋_GB2312" w:cs="仿宋_GB2312"/>
          <w:color w:val="000000" w:themeColor="text1"/>
        </w:rPr>
      </w:pPr>
      <w:bookmarkStart w:id="88" w:name="_Toc7636_WPSOffice_Level2"/>
      <w:bookmarkStart w:id="89" w:name="_Toc30940_WPSOffice_Level2"/>
      <w:r w:rsidRPr="0085363D">
        <w:rPr>
          <w:rFonts w:ascii="仿宋_GB2312" w:eastAsia="仿宋_GB2312" w:hAnsi="仿宋_GB2312" w:cs="仿宋_GB2312" w:hint="eastAsia"/>
          <w:color w:val="000000" w:themeColor="text1"/>
        </w:rPr>
        <w:t>一、资格证明材料</w:t>
      </w:r>
      <w:bookmarkEnd w:id="88"/>
      <w:bookmarkEnd w:id="89"/>
    </w:p>
    <w:p w:rsidR="00CC10BA" w:rsidRPr="0085363D" w:rsidRDefault="00CC10BA" w:rsidP="00CC10BA">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w:t>
      </w:r>
    </w:p>
    <w:p w:rsidR="00CC10BA" w:rsidRPr="0085363D" w:rsidRDefault="00CC10BA" w:rsidP="00CC10BA">
      <w:pPr>
        <w:rPr>
          <w:rFonts w:ascii="仿宋_GB2312" w:eastAsia="仿宋_GB2312" w:hAnsi="仿宋_GB2312" w:cs="仿宋_GB2312"/>
          <w:color w:val="000000" w:themeColor="text1"/>
        </w:rPr>
      </w:pPr>
      <w:bookmarkStart w:id="90" w:name="_Toc31702_WPSOffice_Level2"/>
      <w:bookmarkStart w:id="91" w:name="_Toc13950_WPSOffice_Level2"/>
      <w:r w:rsidRPr="0085363D">
        <w:rPr>
          <w:rFonts w:ascii="仿宋_GB2312" w:eastAsia="仿宋_GB2312" w:hAnsi="仿宋_GB2312" w:cs="仿宋_GB2312" w:hint="eastAsia"/>
          <w:color w:val="000000" w:themeColor="text1"/>
        </w:rPr>
        <w:t>二、符合性证明材料</w:t>
      </w:r>
      <w:bookmarkEnd w:id="90"/>
      <w:bookmarkEnd w:id="91"/>
    </w:p>
    <w:p w:rsidR="00CC10BA" w:rsidRPr="0085363D" w:rsidRDefault="00CC10BA" w:rsidP="00CC10BA">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w:t>
      </w:r>
    </w:p>
    <w:p w:rsidR="00CC10BA" w:rsidRPr="0085363D" w:rsidRDefault="00CC10BA" w:rsidP="00CC10BA">
      <w:pPr>
        <w:rPr>
          <w:rFonts w:ascii="仿宋_GB2312" w:eastAsia="仿宋_GB2312" w:hAnsi="仿宋_GB2312" w:cs="仿宋_GB2312"/>
          <w:color w:val="000000" w:themeColor="text1"/>
        </w:rPr>
      </w:pPr>
      <w:bookmarkStart w:id="92" w:name="_Toc14854_WPSOffice_Level2"/>
      <w:bookmarkStart w:id="93" w:name="_Toc9090_WPSOffice_Level2"/>
      <w:r w:rsidRPr="0085363D">
        <w:rPr>
          <w:rFonts w:ascii="仿宋_GB2312" w:eastAsia="仿宋_GB2312" w:hAnsi="仿宋_GB2312" w:cs="仿宋_GB2312" w:hint="eastAsia"/>
          <w:color w:val="000000" w:themeColor="text1"/>
        </w:rPr>
        <w:t>三、其它材料</w:t>
      </w:r>
      <w:bookmarkEnd w:id="92"/>
      <w:bookmarkEnd w:id="93"/>
    </w:p>
    <w:p w:rsidR="00CC10BA" w:rsidRPr="0085363D" w:rsidRDefault="00CC10BA" w:rsidP="00CC10BA">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w:t>
      </w: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85363D" w:rsidRDefault="00CC10BA" w:rsidP="00CC10BA">
      <w:pPr>
        <w:spacing w:line="360" w:lineRule="auto"/>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其授权委托人(签字或盖章)：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rPr>
        <w:br w:type="page"/>
      </w:r>
      <w:r w:rsidRPr="0085363D">
        <w:rPr>
          <w:rFonts w:ascii="仿宋_GB2312" w:eastAsia="仿宋_GB2312" w:hAnsi="仿宋_GB2312" w:cs="仿宋_GB2312" w:hint="eastAsia"/>
          <w:color w:val="000000" w:themeColor="text1"/>
          <w:szCs w:val="28"/>
        </w:rPr>
        <w:lastRenderedPageBreak/>
        <w:t>格式4</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4" w:name="_Toc16924_WPSOffice_Level2"/>
      <w:bookmarkStart w:id="95" w:name="_Toc3401_WPSOffice_Level2"/>
      <w:r w:rsidRPr="0085363D">
        <w:rPr>
          <w:rFonts w:ascii="仿宋_GB2312" w:eastAsia="仿宋_GB2312" w:hAnsi="仿宋_GB2312" w:cs="仿宋_GB2312" w:hint="eastAsia"/>
          <w:b/>
          <w:color w:val="000000" w:themeColor="text1"/>
          <w:sz w:val="32"/>
          <w:szCs w:val="32"/>
        </w:rPr>
        <w:t>法定代表人（或非法人组织负责人）身份证明书</w:t>
      </w:r>
      <w:bookmarkEnd w:id="94"/>
      <w:bookmarkEnd w:id="95"/>
    </w:p>
    <w:p w:rsidR="00CC10BA" w:rsidRPr="0085363D" w:rsidRDefault="00CC10BA" w:rsidP="00CC10BA">
      <w:pPr>
        <w:spacing w:line="360" w:lineRule="auto"/>
        <w:ind w:firstLineChars="400" w:firstLine="84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姓名：</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，性别：</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，出生日期：</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，现任职务：</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，系</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（投标人名称）的法定代表人（或非法人组织负责人）。</w:t>
      </w: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特此证明。</w:t>
      </w: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85363D" w:rsidTr="00605B02">
        <w:trPr>
          <w:trHeight w:val="3520"/>
          <w:jc w:val="center"/>
        </w:trPr>
        <w:tc>
          <w:tcPr>
            <w:tcW w:w="8228" w:type="dxa"/>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（※法定代表人（或非法人组织负责人）身份证正、反面复印件※）</w:t>
            </w:r>
          </w:p>
        </w:tc>
      </w:tr>
    </w:tbl>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rPr>
          <w:rFonts w:ascii="仿宋_GB2312" w:eastAsia="仿宋_GB2312" w:hAnsi="仿宋_GB2312" w:cs="仿宋_GB2312"/>
          <w:color w:val="000000" w:themeColor="text1"/>
          <w:szCs w:val="21"/>
        </w:rPr>
      </w:pPr>
    </w:p>
    <w:p w:rsidR="00CC10BA" w:rsidRPr="0085363D" w:rsidRDefault="00CC10BA" w:rsidP="00CC10BA">
      <w:pPr>
        <w:spacing w:line="480" w:lineRule="auto"/>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rPr>
          <w:rFonts w:ascii="仿宋_GB2312" w:eastAsia="仿宋_GB2312" w:hAnsi="仿宋_GB2312" w:cs="仿宋_GB2312"/>
          <w:color w:val="000000" w:themeColor="text1"/>
        </w:rPr>
      </w:pPr>
    </w:p>
    <w:p w:rsidR="00CC10BA" w:rsidRPr="0085363D" w:rsidRDefault="00CC10BA" w:rsidP="00CC10BA">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b w:val="0"/>
          <w:bCs w:val="0"/>
          <w:color w:val="000000" w:themeColor="text1"/>
        </w:rPr>
      </w:pPr>
      <w:r w:rsidRPr="0085363D">
        <w:rPr>
          <w:rFonts w:ascii="仿宋_GB2312" w:eastAsia="仿宋_GB2312" w:hAnsi="仿宋_GB2312" w:cs="仿宋_GB2312" w:hint="eastAsia"/>
          <w:color w:val="000000" w:themeColor="text1"/>
          <w:szCs w:val="28"/>
        </w:rPr>
        <w:lastRenderedPageBreak/>
        <w:t>格式5</w:t>
      </w:r>
      <w:bookmarkStart w:id="96" w:name="_Toc122_WPSOffice_Level2"/>
      <w:bookmarkStart w:id="97" w:name="_Toc21833_WPSOffice_Level2"/>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法定代表人（或非法人组织负责人）授权委托书</w:t>
      </w:r>
      <w:bookmarkEnd w:id="96"/>
      <w:bookmarkEnd w:id="97"/>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单位名称：</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法定代表人（或非法人组织负责人）姓名：</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身份证号码：</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tabs>
          <w:tab w:val="left" w:pos="5205"/>
        </w:tabs>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住所地：</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u w:val="single"/>
        </w:rPr>
        <w:tab/>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人姓名：</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身份证号码：</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工作单位：</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住址：</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电话：</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现委托</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就</w:t>
      </w:r>
      <w:r w:rsidRPr="0085363D">
        <w:rPr>
          <w:rFonts w:ascii="仿宋_GB2312" w:eastAsia="仿宋_GB2312" w:hAnsi="仿宋_GB2312" w:cs="仿宋_GB2312" w:hint="eastAsia"/>
          <w:color w:val="000000" w:themeColor="text1"/>
          <w:szCs w:val="21"/>
          <w:u w:val="single"/>
        </w:rPr>
        <w:t>（项目编号、项目名称、包号）</w:t>
      </w:r>
      <w:r w:rsidRPr="0085363D">
        <w:rPr>
          <w:rFonts w:ascii="仿宋_GB2312" w:eastAsia="仿宋_GB2312" w:hAnsi="仿宋_GB2312" w:cs="仿宋_GB2312" w:hint="eastAsia"/>
          <w:color w:val="000000" w:themeColor="text1"/>
          <w:szCs w:val="21"/>
        </w:rPr>
        <w:t>投标中，以我单位名义处理一切与之有关的事务。</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本授权书于</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年</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月</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日签字或盖章生效，无转委托，特此声明。</w:t>
      </w:r>
    </w:p>
    <w:p w:rsidR="00CC10BA" w:rsidRPr="0085363D" w:rsidRDefault="00CC10BA" w:rsidP="00CC10BA">
      <w:pPr>
        <w:spacing w:line="360" w:lineRule="auto"/>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85363D" w:rsidTr="00605B02">
        <w:trPr>
          <w:trHeight w:val="3520"/>
          <w:jc w:val="center"/>
        </w:trPr>
        <w:tc>
          <w:tcPr>
            <w:tcW w:w="8228" w:type="dxa"/>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人身份证正、反面复印件※）</w:t>
            </w:r>
          </w:p>
        </w:tc>
      </w:tr>
    </w:tbl>
    <w:p w:rsidR="00CC10BA" w:rsidRPr="0085363D" w:rsidRDefault="00CC10BA" w:rsidP="00CC10BA">
      <w:pPr>
        <w:spacing w:line="360" w:lineRule="auto"/>
        <w:rPr>
          <w:rFonts w:ascii="仿宋_GB2312" w:eastAsia="仿宋_GB2312" w:hAnsi="仿宋_GB2312" w:cs="仿宋_GB2312"/>
          <w:color w:val="000000" w:themeColor="text1"/>
          <w:szCs w:val="21"/>
        </w:rPr>
      </w:pP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委托人（加盖单位公章）：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法定代表人（或非法人组织负责人）（签字或盖章）：</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人（签字或盖章）：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详细通讯地址：</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邮政编码 ：</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传        真：</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电     话：</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        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格式6</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具有良好的商业信誉和健全的财务会计制度的承诺函</w:t>
      </w:r>
    </w:p>
    <w:p w:rsidR="00CC10BA" w:rsidRPr="0085363D"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r w:rsidRPr="0085363D">
        <w:rPr>
          <w:rFonts w:ascii="仿宋_GB2312" w:eastAsia="仿宋_GB2312" w:hAnsi="仿宋_GB2312" w:cs="仿宋_GB2312" w:hint="eastAsia"/>
          <w:color w:val="000000" w:themeColor="text1"/>
          <w:sz w:val="28"/>
          <w:szCs w:val="28"/>
        </w:rPr>
        <w:t>（格式自拟）</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85363D" w:rsidRDefault="00CC10BA" w:rsidP="00CC10BA">
      <w:pPr>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格式7</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8" w:name="_Toc23728_WPSOffice_Level2"/>
      <w:bookmarkStart w:id="99" w:name="_Toc12037_WPSOffice_Level2"/>
      <w:r w:rsidRPr="0085363D">
        <w:rPr>
          <w:rFonts w:ascii="仿宋_GB2312" w:eastAsia="仿宋_GB2312" w:hAnsi="仿宋_GB2312" w:cs="仿宋_GB2312" w:hint="eastAsia"/>
          <w:b/>
          <w:color w:val="000000" w:themeColor="text1"/>
          <w:sz w:val="32"/>
          <w:szCs w:val="32"/>
        </w:rPr>
        <w:t>具备履行合同所必需的设备和专业技术能力声明函</w:t>
      </w:r>
      <w:bookmarkEnd w:id="98"/>
      <w:bookmarkEnd w:id="99"/>
    </w:p>
    <w:p w:rsidR="00CC10BA" w:rsidRPr="0085363D"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bookmarkStart w:id="100" w:name="_Toc1917_WPSOffice_Level2"/>
      <w:bookmarkStart w:id="101" w:name="_Toc28831_WPSOffice_Level2"/>
      <w:r w:rsidRPr="0085363D">
        <w:rPr>
          <w:rFonts w:ascii="仿宋_GB2312" w:eastAsia="仿宋_GB2312" w:hAnsi="仿宋_GB2312" w:cs="仿宋_GB2312" w:hint="eastAsia"/>
          <w:color w:val="000000" w:themeColor="text1"/>
          <w:sz w:val="28"/>
          <w:szCs w:val="28"/>
        </w:rPr>
        <w:t>（格式自拟）</w:t>
      </w:r>
      <w:bookmarkEnd w:id="100"/>
      <w:bookmarkEnd w:id="101"/>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 w:val="28"/>
          <w:szCs w:val="28"/>
        </w:rPr>
      </w:pPr>
    </w:p>
    <w:p w:rsidR="00CC10BA" w:rsidRPr="0085363D" w:rsidRDefault="00CC10BA" w:rsidP="00CC10BA">
      <w:pPr>
        <w:widowControl/>
        <w:jc w:val="left"/>
        <w:rPr>
          <w:rFonts w:ascii="仿宋_GB2312" w:eastAsia="仿宋_GB2312" w:hAnsi="仿宋_GB2312" w:cs="仿宋_GB2312"/>
          <w:b/>
          <w:color w:val="000000" w:themeColor="text1"/>
          <w:sz w:val="28"/>
          <w:szCs w:val="28"/>
        </w:rPr>
      </w:pPr>
      <w:r w:rsidRPr="0085363D">
        <w:rPr>
          <w:rFonts w:ascii="仿宋_GB2312" w:eastAsia="仿宋_GB2312" w:hAnsi="仿宋_GB2312" w:cs="仿宋_GB2312" w:hint="eastAsia"/>
          <w:color w:val="000000" w:themeColor="text1"/>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8"/>
        </w:rPr>
        <w:lastRenderedPageBreak/>
        <w:t>格式8</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 xml:space="preserve">   </w:t>
      </w:r>
      <w:bookmarkStart w:id="102" w:name="_Toc7498_WPSOffice_Level2"/>
      <w:bookmarkStart w:id="103" w:name="_Toc11967_WPSOffice_Level2"/>
      <w:r w:rsidRPr="0085363D">
        <w:rPr>
          <w:rFonts w:ascii="仿宋_GB2312" w:eastAsia="仿宋_GB2312" w:hAnsi="仿宋_GB2312" w:cs="仿宋_GB2312" w:hint="eastAsia"/>
          <w:b/>
          <w:color w:val="000000" w:themeColor="text1"/>
          <w:sz w:val="32"/>
          <w:szCs w:val="32"/>
        </w:rPr>
        <w:t>参加政府采购活动前3年内在经营活动中没有重大违法记录的书面声明</w:t>
      </w:r>
      <w:bookmarkEnd w:id="102"/>
      <w:bookmarkEnd w:id="103"/>
    </w:p>
    <w:p w:rsidR="00CC10BA" w:rsidRPr="0085363D" w:rsidRDefault="00CC10BA" w:rsidP="00CC10BA">
      <w:pPr>
        <w:spacing w:line="360" w:lineRule="auto"/>
        <w:ind w:rightChars="300" w:right="630"/>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b/>
          <w:color w:val="000000" w:themeColor="text1"/>
          <w:szCs w:val="21"/>
          <w:u w:val="single"/>
        </w:rPr>
        <w:t xml:space="preserve">（采购人或采购代理机构名称） </w:t>
      </w:r>
      <w:r w:rsidRPr="0085363D">
        <w:rPr>
          <w:rFonts w:ascii="仿宋_GB2312" w:eastAsia="仿宋_GB2312" w:hAnsi="仿宋_GB2312" w:cs="仿宋_GB2312" w:hint="eastAsia"/>
          <w:b/>
          <w:color w:val="000000" w:themeColor="text1"/>
          <w:szCs w:val="21"/>
        </w:rPr>
        <w:t xml:space="preserve"> ：</w:t>
      </w:r>
    </w:p>
    <w:p w:rsidR="00CC10BA" w:rsidRPr="0085363D" w:rsidRDefault="00CC10BA" w:rsidP="00CC10BA">
      <w:pPr>
        <w:spacing w:line="360" w:lineRule="auto"/>
        <w:ind w:rightChars="-10" w:right="-21" w:firstLineChars="235" w:firstLine="493"/>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85363D" w:rsidRDefault="00CC10BA" w:rsidP="00CC10BA">
      <w:pPr>
        <w:tabs>
          <w:tab w:val="left" w:pos="10065"/>
        </w:tabs>
        <w:spacing w:line="360" w:lineRule="auto"/>
        <w:ind w:rightChars="-10" w:right="-21" w:firstLineChars="177" w:firstLine="372"/>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如发现我单位提供的声明函不实时，我单位将按照《政府采购法》有关提供虚假材料的规定，接受处罚。</w:t>
      </w:r>
    </w:p>
    <w:p w:rsidR="00CC10BA" w:rsidRPr="0085363D" w:rsidRDefault="00CC10BA" w:rsidP="00CC10BA">
      <w:pPr>
        <w:spacing w:line="360" w:lineRule="auto"/>
        <w:ind w:rightChars="500" w:right="1050"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特此声明。</w:t>
      </w:r>
    </w:p>
    <w:p w:rsidR="00CC10BA" w:rsidRPr="0085363D" w:rsidRDefault="00CC10BA" w:rsidP="00CC10BA">
      <w:pPr>
        <w:spacing w:line="500" w:lineRule="exact"/>
        <w:ind w:rightChars="500" w:right="1050"/>
        <w:rPr>
          <w:rFonts w:ascii="仿宋_GB2312" w:eastAsia="仿宋_GB2312" w:hAnsi="仿宋_GB2312" w:cs="仿宋_GB2312"/>
          <w:color w:val="000000" w:themeColor="text1"/>
          <w:szCs w:val="21"/>
        </w:rPr>
      </w:pPr>
    </w:p>
    <w:p w:rsidR="00CC10BA" w:rsidRPr="0085363D"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85363D"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85363D"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85363D" w:rsidRDefault="00CC10BA" w:rsidP="00CC10BA">
      <w:pPr>
        <w:spacing w:line="360" w:lineRule="exact"/>
        <w:ind w:rightChars="500" w:right="1050"/>
        <w:rPr>
          <w:rFonts w:ascii="仿宋_GB2312" w:eastAsia="仿宋_GB2312" w:hAnsi="仿宋_GB2312" w:cs="仿宋_GB2312"/>
          <w:color w:val="000000" w:themeColor="text1"/>
          <w:szCs w:val="21"/>
        </w:rPr>
      </w:pP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格式9</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 xml:space="preserve"> </w:t>
      </w:r>
      <w:bookmarkStart w:id="104" w:name="_Toc16873_WPSOffice_Level2"/>
      <w:bookmarkStart w:id="105" w:name="_Toc30548_WPSOffice_Level2"/>
      <w:r w:rsidRPr="0085363D">
        <w:rPr>
          <w:rFonts w:ascii="仿宋_GB2312" w:eastAsia="仿宋_GB2312" w:hAnsi="仿宋_GB2312" w:cs="仿宋_GB2312" w:hint="eastAsia"/>
          <w:b/>
          <w:color w:val="000000" w:themeColor="text1"/>
          <w:sz w:val="32"/>
          <w:szCs w:val="32"/>
        </w:rPr>
        <w:t>联合体协议书</w:t>
      </w:r>
      <w:bookmarkEnd w:id="104"/>
      <w:bookmarkEnd w:id="105"/>
    </w:p>
    <w:p w:rsidR="00CC10BA" w:rsidRPr="0085363D" w:rsidRDefault="00CC10BA" w:rsidP="00CC10BA">
      <w:pPr>
        <w:pStyle w:val="af5"/>
        <w:spacing w:line="36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u w:val="single"/>
        </w:rPr>
        <w:t>(采购人或采购代理机构)</w:t>
      </w:r>
      <w:r w:rsidRPr="0085363D">
        <w:rPr>
          <w:rFonts w:ascii="仿宋_GB2312" w:eastAsia="仿宋_GB2312" w:hAnsi="仿宋_GB2312" w:cs="仿宋_GB2312" w:hint="eastAsia"/>
          <w:color w:val="000000" w:themeColor="text1"/>
        </w:rPr>
        <w:t>：</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经研究，我方决定自愿组成联合体共同参加</w:t>
      </w:r>
      <w:r w:rsidRPr="0085363D">
        <w:rPr>
          <w:rFonts w:ascii="仿宋_GB2312" w:eastAsia="仿宋_GB2312" w:hAnsi="仿宋_GB2312" w:cs="仿宋_GB2312" w:hint="eastAsia"/>
          <w:color w:val="000000" w:themeColor="text1"/>
          <w:u w:val="single"/>
        </w:rPr>
        <w:t>(项目名称、项目编号、包号)</w:t>
      </w:r>
      <w:r w:rsidRPr="0085363D">
        <w:rPr>
          <w:rFonts w:ascii="仿宋_GB2312" w:eastAsia="仿宋_GB2312" w:hAnsi="仿宋_GB2312" w:cs="仿宋_GB2312" w:hint="eastAsia"/>
          <w:color w:val="000000" w:themeColor="text1"/>
        </w:rPr>
        <w:t>项目的投标。现就联合体投标事宜订立如下协议：</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一、联合体成员：</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u w:val="single"/>
        </w:rPr>
      </w:pPr>
      <w:bookmarkStart w:id="106" w:name="_Toc23749_WPSOffice_Level2"/>
      <w:bookmarkStart w:id="107" w:name="_Toc15561_WPSOffice_Level2"/>
      <w:r w:rsidRPr="0085363D">
        <w:rPr>
          <w:rFonts w:ascii="仿宋_GB2312" w:eastAsia="仿宋_GB2312" w:hAnsi="仿宋_GB2312" w:cs="仿宋_GB2312" w:hint="eastAsia"/>
          <w:color w:val="000000" w:themeColor="text1"/>
        </w:rPr>
        <w:t>1.</w:t>
      </w:r>
      <w:bookmarkEnd w:id="106"/>
      <w:bookmarkEnd w:id="107"/>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bookmarkStart w:id="108" w:name="_Toc22173_WPSOffice_Level2"/>
      <w:bookmarkStart w:id="109" w:name="_Toc405_WPSOffice_Level2"/>
      <w:r w:rsidRPr="0085363D">
        <w:rPr>
          <w:rFonts w:ascii="仿宋_GB2312" w:eastAsia="仿宋_GB2312" w:hAnsi="仿宋_GB2312" w:cs="仿宋_GB2312" w:hint="eastAsia"/>
          <w:color w:val="000000" w:themeColor="text1"/>
        </w:rPr>
        <w:t>2.</w:t>
      </w:r>
      <w:bookmarkEnd w:id="108"/>
      <w:bookmarkEnd w:id="109"/>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bookmarkStart w:id="110" w:name="_Toc7084_WPSOffice_Level2"/>
      <w:bookmarkStart w:id="111" w:name="_Toc23482_WPSOffice_Level2"/>
      <w:r w:rsidRPr="0085363D">
        <w:rPr>
          <w:rFonts w:ascii="仿宋_GB2312" w:eastAsia="仿宋_GB2312" w:hAnsi="仿宋_GB2312" w:cs="仿宋_GB2312" w:hint="eastAsia"/>
          <w:color w:val="000000" w:themeColor="text1"/>
        </w:rPr>
        <w:t>3.</w:t>
      </w:r>
      <w:bookmarkEnd w:id="110"/>
      <w:bookmarkEnd w:id="111"/>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二、</w:t>
      </w:r>
      <w:r w:rsidRPr="0085363D">
        <w:rPr>
          <w:rFonts w:ascii="仿宋_GB2312" w:eastAsia="仿宋_GB2312" w:hAnsi="仿宋_GB2312" w:cs="仿宋_GB2312" w:hint="eastAsia"/>
          <w:color w:val="000000" w:themeColor="text1"/>
          <w:u w:val="single"/>
        </w:rPr>
        <w:t>(某成员单位名称)</w:t>
      </w:r>
      <w:r w:rsidRPr="0085363D">
        <w:rPr>
          <w:rFonts w:ascii="仿宋_GB2312" w:eastAsia="仿宋_GB2312" w:hAnsi="仿宋_GB2312" w:cs="仿宋_GB2312" w:hint="eastAsia"/>
          <w:color w:val="000000" w:themeColor="text1"/>
        </w:rPr>
        <w:t>为(联合体名称)牵头人。</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四、联合体将严格按照招标文件的各项要求，递交投标文件，参加投标，履行中标义务和中标后的合同，并向采购人承担连带责任。</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五、联合体各成员单位内部的职责分工如下：</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rPr>
        <w:t>。按照本条上述分工，联合体成员单位各自所承担的合同工作量比例如下：</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rPr>
        <w:t>。</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六、本协议书自签署之日起生效，合同履行完毕后自动失效。</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七、本协议书一式</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rPr>
        <w:t>份，联合体成员和采购人各执</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rPr>
        <w:t>份。</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p>
    <w:p w:rsidR="00CC10BA" w:rsidRPr="0085363D" w:rsidRDefault="00CC10BA" w:rsidP="00CC10BA">
      <w:pPr>
        <w:pStyle w:val="af5"/>
        <w:spacing w:line="360" w:lineRule="auto"/>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牵头人名称(加盖单位公章)：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法定代表人或其授权委托人(签字或盖章)：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ind w:firstLineChars="200" w:firstLine="420"/>
        <w:rPr>
          <w:rFonts w:ascii="仿宋_GB2312" w:eastAsia="仿宋_GB2312" w:hAnsi="仿宋_GB2312" w:cs="仿宋_GB2312"/>
          <w:color w:val="000000" w:themeColor="text1"/>
        </w:rPr>
      </w:pPr>
    </w:p>
    <w:p w:rsidR="00CC10BA" w:rsidRPr="0085363D" w:rsidRDefault="00CC10BA" w:rsidP="00CC10BA">
      <w:pPr>
        <w:pStyle w:val="af5"/>
        <w:spacing w:line="360" w:lineRule="auto"/>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成员名称(加盖单位公章)：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af5"/>
        <w:spacing w:line="360" w:lineRule="auto"/>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法定代表人或其授权委托人(签字或盖章)：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360" w:lineRule="exact"/>
        <w:ind w:rightChars="500" w:right="1050"/>
        <w:jc w:val="left"/>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日期：</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格式10</w:t>
      </w:r>
    </w:p>
    <w:p w:rsidR="00CC10BA" w:rsidRPr="0085363D"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112" w:name="_Toc24841_WPSOffice_Level2"/>
      <w:bookmarkStart w:id="113" w:name="_Toc14782_WPSOffice_Level2"/>
      <w:r w:rsidRPr="0085363D">
        <w:rPr>
          <w:rFonts w:ascii="仿宋_GB2312" w:eastAsia="仿宋_GB2312" w:hAnsi="仿宋_GB2312" w:cs="仿宋_GB2312" w:hint="eastAsia"/>
          <w:b/>
          <w:color w:val="000000" w:themeColor="text1"/>
          <w:sz w:val="32"/>
          <w:szCs w:val="32"/>
        </w:rPr>
        <w:t>投标函</w:t>
      </w:r>
      <w:bookmarkEnd w:id="112"/>
      <w:bookmarkEnd w:id="113"/>
    </w:p>
    <w:p w:rsidR="00CC10BA" w:rsidRPr="0085363D" w:rsidRDefault="00CC10BA" w:rsidP="00CC10BA">
      <w:pPr>
        <w:adjustRightInd w:val="0"/>
        <w:snapToGrid w:val="0"/>
        <w:spacing w:line="360" w:lineRule="auto"/>
        <w:ind w:rightChars="300" w:right="630"/>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 xml:space="preserve"> </w:t>
      </w:r>
      <w:r w:rsidRPr="0085363D">
        <w:rPr>
          <w:rFonts w:ascii="仿宋_GB2312" w:eastAsia="仿宋_GB2312" w:hAnsi="仿宋_GB2312" w:cs="仿宋_GB2312" w:hint="eastAsia"/>
          <w:color w:val="000000" w:themeColor="text1"/>
          <w:szCs w:val="21"/>
          <w:u w:val="single"/>
        </w:rPr>
        <w:t>（采购人或采购代理机构）：</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根据贵方</w:t>
      </w:r>
      <w:r w:rsidRPr="0085363D">
        <w:rPr>
          <w:rFonts w:ascii="仿宋_GB2312" w:eastAsia="仿宋_GB2312" w:hAnsi="仿宋_GB2312" w:cs="仿宋_GB2312" w:hint="eastAsia"/>
          <w:color w:val="000000" w:themeColor="text1"/>
          <w:szCs w:val="21"/>
          <w:u w:val="single"/>
        </w:rPr>
        <w:t>(项目名称)</w:t>
      </w:r>
      <w:r w:rsidRPr="0085363D">
        <w:rPr>
          <w:rFonts w:ascii="仿宋_GB2312" w:eastAsia="仿宋_GB2312" w:hAnsi="仿宋_GB2312" w:cs="仿宋_GB2312" w:hint="eastAsia"/>
          <w:color w:val="000000" w:themeColor="text1"/>
          <w:szCs w:val="21"/>
        </w:rPr>
        <w:t>项目的招标公告</w:t>
      </w:r>
      <w:r w:rsidRPr="0085363D">
        <w:rPr>
          <w:rFonts w:ascii="仿宋_GB2312" w:eastAsia="仿宋_GB2312" w:hAnsi="仿宋_GB2312" w:cs="仿宋_GB2312" w:hint="eastAsia"/>
          <w:color w:val="000000" w:themeColor="text1"/>
          <w:szCs w:val="21"/>
          <w:u w:val="single"/>
        </w:rPr>
        <w:t>(招标编号)</w:t>
      </w:r>
      <w:r w:rsidRPr="0085363D">
        <w:rPr>
          <w:rFonts w:ascii="仿宋_GB2312" w:eastAsia="仿宋_GB2312" w:hAnsi="仿宋_GB2312" w:cs="仿宋_GB2312" w:hint="eastAsia"/>
          <w:color w:val="000000" w:themeColor="text1"/>
          <w:szCs w:val="21"/>
        </w:rPr>
        <w:t>,签字代表</w:t>
      </w:r>
      <w:r w:rsidRPr="0085363D">
        <w:rPr>
          <w:rFonts w:ascii="仿宋_GB2312" w:eastAsia="仿宋_GB2312" w:hAnsi="仿宋_GB2312" w:cs="仿宋_GB2312" w:hint="eastAsia"/>
          <w:color w:val="000000" w:themeColor="text1"/>
          <w:szCs w:val="21"/>
          <w:u w:val="single"/>
        </w:rPr>
        <w:t>(姓名、职务)</w:t>
      </w:r>
      <w:r w:rsidRPr="0085363D">
        <w:rPr>
          <w:rFonts w:ascii="仿宋_GB2312" w:eastAsia="仿宋_GB2312" w:hAnsi="仿宋_GB2312" w:cs="仿宋_GB2312" w:hint="eastAsia"/>
          <w:color w:val="000000" w:themeColor="text1"/>
          <w:szCs w:val="21"/>
        </w:rPr>
        <w:t>经正式授权并代表投标人</w:t>
      </w:r>
      <w:r w:rsidRPr="0085363D">
        <w:rPr>
          <w:rFonts w:ascii="仿宋_GB2312" w:eastAsia="仿宋_GB2312" w:hAnsi="仿宋_GB2312" w:cs="仿宋_GB2312" w:hint="eastAsia"/>
          <w:color w:val="000000" w:themeColor="text1"/>
          <w:szCs w:val="21"/>
          <w:u w:val="single"/>
        </w:rPr>
        <w:t>（名称、地址）</w:t>
      </w:r>
      <w:r w:rsidRPr="0085363D">
        <w:rPr>
          <w:rFonts w:ascii="仿宋_GB2312" w:eastAsia="仿宋_GB2312" w:hAnsi="仿宋_GB2312" w:cs="仿宋_GB2312" w:hint="eastAsia"/>
          <w:color w:val="000000" w:themeColor="text1"/>
          <w:szCs w:val="21"/>
        </w:rPr>
        <w:t>提交下述文件正本</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份、副本</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份及电子文档</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份，并以</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形式出具的金额为</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人民币元的投标保证金。</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据此，签字代表宣布同意如下：</w:t>
      </w:r>
    </w:p>
    <w:p w:rsidR="00CC10BA" w:rsidRPr="0085363D"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本项目投标总价详见开标一览表。</w:t>
      </w:r>
    </w:p>
    <w:p w:rsidR="00CC10BA" w:rsidRPr="0085363D"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本投标有效期为自递交投标文件截止之日起</w:t>
      </w:r>
      <w:r w:rsidRPr="0085363D">
        <w:rPr>
          <w:rFonts w:ascii="仿宋_GB2312" w:eastAsia="仿宋_GB2312" w:hAnsi="仿宋_GB2312" w:cs="仿宋_GB2312" w:hint="eastAsia"/>
          <w:color w:val="000000" w:themeColor="text1"/>
          <w:szCs w:val="21"/>
          <w:u w:val="single"/>
        </w:rPr>
        <w:t>90</w:t>
      </w:r>
      <w:r w:rsidRPr="0085363D">
        <w:rPr>
          <w:rFonts w:ascii="仿宋_GB2312" w:eastAsia="仿宋_GB2312" w:hAnsi="仿宋_GB2312" w:cs="仿宋_GB2312" w:hint="eastAsia"/>
          <w:color w:val="000000" w:themeColor="text1"/>
          <w:szCs w:val="21"/>
        </w:rPr>
        <w:t>日历日。</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（3）已详细审查全部招标文件，包括所有补充通知（如果有的话）。</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（4）在规定的开标时间后，遵守招标文件中有关保证金的规定。</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（5）我方不是为本项目提供整体设计、规范编制或者项目管理、监理、检测等服务的供应商，我方不是采购代理机构的附属机构。</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（6）在领取中标通知书的同时按招标文件规定的形式，向采购代理机构一次性支付采购代理服务费（适用于中标人支付采购代理服务费情形）。</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（7）按照贵方可能要求，提供与其投标有关的一切数据或资料，完全理解贵方不一定接受最低价的投标或收到的任何投标。</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（8）按照招标文件的规定履行合同责任和义务。</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（9）我方承诺投标文件中的证明材料真实、合法、有效。</w:t>
      </w:r>
    </w:p>
    <w:p w:rsidR="00CC10BA" w:rsidRPr="0085363D"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其他事项：</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与本项目有关的一切往来通讯请寄</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地址：</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传真：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电话：</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电子邮件：</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法定代表人（非法人组织负责人）或其授权委托人（签字或盖章）：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投标人名称（加盖单位公章）：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投标人开户银行（全称）：</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投标人银行账号：</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    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t>格式11</w:t>
      </w:r>
    </w:p>
    <w:p w:rsidR="00CC10BA" w:rsidRPr="0085363D"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4" w:name="_Toc11267_WPSOffice_Level2"/>
      <w:bookmarkStart w:id="115" w:name="_Toc2673_WPSOffice_Level2"/>
      <w:r w:rsidRPr="0085363D">
        <w:rPr>
          <w:rFonts w:ascii="仿宋_GB2312" w:eastAsia="仿宋_GB2312" w:hAnsi="仿宋_GB2312" w:cs="仿宋_GB2312" w:hint="eastAsia"/>
          <w:b/>
          <w:bCs/>
          <w:color w:val="000000" w:themeColor="text1"/>
          <w:sz w:val="32"/>
          <w:szCs w:val="32"/>
        </w:rPr>
        <w:t>开标一览表</w:t>
      </w:r>
      <w:bookmarkEnd w:id="114"/>
      <w:bookmarkEnd w:id="115"/>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85363D" w:rsidRPr="0085363D" w:rsidTr="00605B02">
        <w:trPr>
          <w:trHeight w:val="646"/>
          <w:jc w:val="center"/>
        </w:trPr>
        <w:tc>
          <w:tcPr>
            <w:tcW w:w="154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货物名称</w:t>
            </w:r>
          </w:p>
        </w:tc>
        <w:tc>
          <w:tcPr>
            <w:tcW w:w="2373"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投标总价</w:t>
            </w:r>
          </w:p>
        </w:tc>
        <w:tc>
          <w:tcPr>
            <w:tcW w:w="130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投标保证金</w:t>
            </w:r>
          </w:p>
        </w:tc>
        <w:tc>
          <w:tcPr>
            <w:tcW w:w="110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交货时间</w:t>
            </w:r>
          </w:p>
        </w:tc>
        <w:tc>
          <w:tcPr>
            <w:tcW w:w="1252"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交货地点</w:t>
            </w:r>
          </w:p>
        </w:tc>
        <w:tc>
          <w:tcPr>
            <w:tcW w:w="951"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备注</w:t>
            </w:r>
          </w:p>
        </w:tc>
      </w:tr>
      <w:tr w:rsidR="00CC10BA" w:rsidRPr="0085363D" w:rsidTr="00605B02">
        <w:trPr>
          <w:trHeight w:val="1453"/>
          <w:jc w:val="center"/>
        </w:trPr>
        <w:tc>
          <w:tcPr>
            <w:tcW w:w="154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2373" w:type="dxa"/>
            <w:vAlign w:val="center"/>
          </w:tcPr>
          <w:p w:rsidR="00CC10BA" w:rsidRPr="0085363D"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小写：</w:t>
            </w:r>
          </w:p>
          <w:p w:rsidR="00CC10BA" w:rsidRPr="0085363D"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大写：</w:t>
            </w:r>
          </w:p>
        </w:tc>
        <w:tc>
          <w:tcPr>
            <w:tcW w:w="130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109"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252"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951" w:type="dxa"/>
            <w:vAlign w:val="center"/>
          </w:tcPr>
          <w:p w:rsidR="00CC10BA" w:rsidRPr="0085363D"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r>
    </w:tbl>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注：此表中，投标总价应和分项报价表的总价相一致。</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ind w:rightChars="500" w:right="1050"/>
        <w:jc w:val="left"/>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格式12</w:t>
      </w:r>
    </w:p>
    <w:p w:rsidR="00CC10BA" w:rsidRPr="0085363D"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6" w:name="_Toc28271_WPSOffice_Level2"/>
      <w:bookmarkStart w:id="117" w:name="_Toc16044_WPSOffice_Level2"/>
      <w:r w:rsidRPr="0085363D">
        <w:rPr>
          <w:rFonts w:ascii="仿宋_GB2312" w:eastAsia="仿宋_GB2312" w:hAnsi="仿宋_GB2312" w:cs="仿宋_GB2312" w:hint="eastAsia"/>
          <w:b/>
          <w:bCs/>
          <w:color w:val="000000" w:themeColor="text1"/>
          <w:sz w:val="32"/>
          <w:szCs w:val="32"/>
        </w:rPr>
        <w:t>分项报价表</w:t>
      </w:r>
      <w:bookmarkEnd w:id="116"/>
      <w:bookmarkEnd w:id="117"/>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85363D" w:rsidRPr="0085363D" w:rsidTr="00605B02">
        <w:trPr>
          <w:trHeight w:val="782"/>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序号</w:t>
            </w: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产品名称</w:t>
            </w: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品牌</w:t>
            </w: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型号</w:t>
            </w:r>
          </w:p>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规格</w:t>
            </w: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数量</w:t>
            </w: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原产地</w:t>
            </w: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制造商名称</w:t>
            </w: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单价</w:t>
            </w: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总价</w:t>
            </w: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备注</w:t>
            </w: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85363D" w:rsidRPr="0085363D" w:rsidTr="00605B02">
        <w:trPr>
          <w:trHeight w:val="528"/>
          <w:jc w:val="center"/>
        </w:trPr>
        <w:tc>
          <w:tcPr>
            <w:tcW w:w="55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CC10BA" w:rsidRPr="0085363D" w:rsidTr="00605B02">
        <w:trPr>
          <w:trHeight w:val="528"/>
          <w:jc w:val="center"/>
        </w:trPr>
        <w:tc>
          <w:tcPr>
            <w:tcW w:w="1904" w:type="dxa"/>
            <w:gridSpan w:val="2"/>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总价</w:t>
            </w:r>
          </w:p>
        </w:tc>
        <w:tc>
          <w:tcPr>
            <w:tcW w:w="1033"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1033"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721"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75"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82"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85363D"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r>
    </w:tbl>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注：1.此表中，总价应和开标一览表的投标总价相一致。</w:t>
      </w:r>
    </w:p>
    <w:p w:rsidR="00CC10BA" w:rsidRPr="0085363D"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2.本表格须准备一份电子版</w:t>
      </w:r>
      <w:r w:rsidRPr="0085363D">
        <w:rPr>
          <w:rFonts w:ascii="仿宋_GB2312" w:eastAsia="仿宋_GB2312" w:hAnsi="仿宋_GB2312" w:cs="仿宋_GB2312"/>
          <w:color w:val="000000" w:themeColor="text1"/>
          <w:szCs w:val="21"/>
        </w:rPr>
        <w:t>U</w:t>
      </w:r>
      <w:r w:rsidRPr="0085363D">
        <w:rPr>
          <w:rFonts w:ascii="仿宋_GB2312" w:eastAsia="仿宋_GB2312" w:hAnsi="仿宋_GB2312" w:cs="仿宋_GB2312" w:hint="eastAsia"/>
          <w:color w:val="000000" w:themeColor="text1"/>
          <w:szCs w:val="21"/>
        </w:rPr>
        <w:t>盘并做好标记、密封，递交投标文件时一并递交。</w:t>
      </w: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1"/>
        </w:rPr>
        <w:br w:type="page"/>
      </w:r>
      <w:r w:rsidRPr="0085363D">
        <w:rPr>
          <w:rFonts w:ascii="仿宋_GB2312" w:eastAsia="仿宋_GB2312" w:hAnsi="仿宋_GB2312" w:cs="仿宋_GB2312" w:hint="eastAsia"/>
          <w:color w:val="000000" w:themeColor="text1"/>
          <w:szCs w:val="28"/>
        </w:rPr>
        <w:lastRenderedPageBreak/>
        <w:t>格式13</w:t>
      </w:r>
    </w:p>
    <w:p w:rsidR="00CC10BA" w:rsidRPr="0085363D"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18" w:name="_Toc31555_WPSOffice_Level2"/>
      <w:bookmarkStart w:id="119" w:name="_Toc9235_WPSOffice_Level2"/>
      <w:r w:rsidRPr="0085363D">
        <w:rPr>
          <w:rFonts w:ascii="仿宋_GB2312" w:eastAsia="仿宋_GB2312" w:hAnsi="仿宋_GB2312" w:cs="仿宋_GB2312" w:hint="eastAsia"/>
          <w:b/>
          <w:bCs/>
          <w:color w:val="000000" w:themeColor="text1"/>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85363D" w:rsidRPr="0085363D"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adjustRightInd w:val="0"/>
              <w:snapToGrid w:val="0"/>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包号/序号：</w:t>
            </w:r>
          </w:p>
          <w:p w:rsidR="00CC10BA" w:rsidRPr="0085363D"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85363D">
              <w:rPr>
                <w:rFonts w:ascii="仿宋_GB2312" w:eastAsia="仿宋_GB2312" w:hAnsi="仿宋_GB2312" w:cs="仿宋_GB2312" w:hint="eastAsia"/>
                <w:color w:val="000000" w:themeColor="text1"/>
                <w:kern w:val="2"/>
                <w:sz w:val="21"/>
                <w:szCs w:val="21"/>
              </w:rPr>
              <w:t>产品名称：</w:t>
            </w:r>
          </w:p>
          <w:p w:rsidR="00CC10BA" w:rsidRPr="0085363D"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85363D">
              <w:rPr>
                <w:rFonts w:ascii="仿宋_GB2312" w:eastAsia="仿宋_GB2312" w:hAnsi="仿宋_GB2312" w:cs="仿宋_GB2312" w:hint="eastAsia"/>
                <w:color w:val="000000" w:themeColor="text1"/>
                <w:kern w:val="2"/>
                <w:sz w:val="21"/>
                <w:szCs w:val="21"/>
              </w:rPr>
              <w:t>数量：</w:t>
            </w:r>
          </w:p>
          <w:p w:rsidR="00CC10BA" w:rsidRPr="0085363D" w:rsidRDefault="00CC10BA" w:rsidP="00605B02">
            <w:pPr>
              <w:tabs>
                <w:tab w:val="left" w:pos="0"/>
              </w:tabs>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是否为经过审批采购的进口产品：</w:t>
            </w:r>
          </w:p>
          <w:p w:rsidR="00CC10BA" w:rsidRPr="0085363D" w:rsidRDefault="00CC10BA" w:rsidP="00605B02">
            <w:pPr>
              <w:tabs>
                <w:tab w:val="left" w:pos="0"/>
              </w:tabs>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是否为核心产品（非单一产品采购项目时适用）：</w:t>
            </w:r>
          </w:p>
        </w:tc>
      </w:tr>
      <w:tr w:rsidR="0085363D" w:rsidRPr="0085363D"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招标文件要求</w:t>
            </w:r>
          </w:p>
          <w:p w:rsidR="00CC10BA" w:rsidRPr="0085363D" w:rsidRDefault="00CC10BA" w:rsidP="00605B02">
            <w:pPr>
              <w:ind w:hanging="1"/>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b/>
                <w:color w:val="000000" w:themeColor="text1"/>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投标文件</w:t>
            </w:r>
          </w:p>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证明材料</w:t>
            </w:r>
          </w:p>
        </w:tc>
      </w:tr>
      <w:tr w:rsidR="0085363D" w:rsidRPr="0085363D"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adjustRightInd w:val="0"/>
              <w:snapToGrid w:val="0"/>
              <w:ind w:hanging="1"/>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adjustRightInd w:val="0"/>
              <w:snapToGrid w:val="0"/>
              <w:jc w:val="center"/>
              <w:rPr>
                <w:rFonts w:ascii="仿宋_GB2312" w:eastAsia="仿宋_GB2312" w:hAnsi="仿宋_GB2312" w:cs="仿宋_GB2312"/>
                <w:color w:val="000000" w:themeColor="text1"/>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r w:rsidR="0085363D" w:rsidRPr="0085363D"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adjustRightInd w:val="0"/>
              <w:snapToGrid w:val="0"/>
              <w:ind w:hanging="1"/>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61"/>
              </w:tabs>
              <w:adjustRightInd w:val="0"/>
              <w:snapToGrid w:val="0"/>
              <w:ind w:rightChars="-26" w:right="-55"/>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85363D"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bl>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b/>
          <w:color w:val="000000" w:themeColor="text1"/>
          <w:szCs w:val="21"/>
        </w:rPr>
        <w:t>填表要求：</w:t>
      </w: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1．“投标文件响应内容”一栏由投标人按照招标文件要求填写并进行逐项响应。</w:t>
      </w: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3．“偏离说明”一栏由投标人对偏离的情况做详细说明。</w:t>
      </w: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napToGrid w:val="0"/>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b/>
          <w:bCs/>
          <w:color w:val="000000" w:themeColor="text1"/>
          <w:sz w:val="32"/>
          <w:szCs w:val="28"/>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r w:rsidRPr="0085363D">
        <w:rPr>
          <w:rFonts w:ascii="仿宋_GB2312" w:eastAsia="仿宋_GB2312" w:hAnsi="仿宋_GB2312" w:cs="仿宋_GB2312"/>
          <w:color w:val="000000" w:themeColor="text1"/>
          <w:szCs w:val="28"/>
        </w:rPr>
        <w:br w:type="page"/>
      </w:r>
    </w:p>
    <w:p w:rsidR="00F51F23" w:rsidRPr="0085363D" w:rsidRDefault="00F51F23" w:rsidP="00F51F23">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w:t>
      </w:r>
      <w:r w:rsidR="00CC10BA" w:rsidRPr="0085363D">
        <w:rPr>
          <w:rFonts w:ascii="仿宋_GB2312" w:eastAsia="仿宋_GB2312" w:hAnsi="仿宋_GB2312" w:cs="仿宋_GB2312" w:hint="eastAsia"/>
          <w:color w:val="000000" w:themeColor="text1"/>
          <w:szCs w:val="28"/>
        </w:rPr>
        <w:t>4</w:t>
      </w:r>
    </w:p>
    <w:p w:rsidR="00F51F23" w:rsidRPr="0085363D" w:rsidRDefault="00F51F23" w:rsidP="00F51F23">
      <w:pPr>
        <w:adjustRightInd w:val="0"/>
        <w:snapToGrid w:val="0"/>
        <w:spacing w:line="360" w:lineRule="auto"/>
        <w:ind w:rightChars="50" w:right="105"/>
        <w:jc w:val="center"/>
        <w:rPr>
          <w:rFonts w:ascii="仿宋_GB2312" w:eastAsia="仿宋_GB2312" w:hAnsi="仿宋_GB2312" w:cs="仿宋_GB2312"/>
          <w:b/>
          <w:bCs/>
          <w:color w:val="000000" w:themeColor="text1"/>
          <w:sz w:val="32"/>
          <w:szCs w:val="32"/>
        </w:rPr>
      </w:pPr>
      <w:bookmarkStart w:id="120" w:name="_Toc4431_WPSOffice_Level2"/>
      <w:bookmarkStart w:id="121" w:name="_Toc8488_WPSOffice_Level2"/>
      <w:r w:rsidRPr="0085363D">
        <w:rPr>
          <w:rFonts w:ascii="仿宋_GB2312" w:eastAsia="仿宋_GB2312" w:hAnsi="仿宋_GB2312" w:cs="仿宋_GB2312" w:hint="eastAsia"/>
          <w:b/>
          <w:bCs/>
          <w:color w:val="000000" w:themeColor="text1"/>
          <w:sz w:val="32"/>
          <w:szCs w:val="32"/>
        </w:rPr>
        <w:t>商务条款偏离表</w:t>
      </w:r>
      <w:bookmarkEnd w:id="120"/>
      <w:bookmarkEnd w:id="121"/>
    </w:p>
    <w:sdt>
      <w:sdtPr>
        <w:rPr>
          <w:color w:val="000000" w:themeColor="text1"/>
        </w:rPr>
        <w:alias w:val="一表（对项目或各包的要求）"/>
        <w:tag w:val="一表（对项目或各包的要求）"/>
        <w:id w:val="1558982016"/>
        <w:lock w:val="sdtLocked"/>
      </w:sdtPr>
      <w:sdtEndPr/>
      <w:sdtContent>
        <w:p w:rsidR="00715804" w:rsidRPr="0085363D" w:rsidRDefault="00A06F67" w:rsidP="00715804">
          <w:pPr>
            <w:rPr>
              <w:color w:val="000000" w:themeColor="text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85363D" w:rsidRPr="0085363D" w:rsidTr="0085363D">
            <w:trPr>
              <w:trHeight w:val="654"/>
              <w:jc w:val="center"/>
            </w:trPr>
            <w:tc>
              <w:tcPr>
                <w:tcW w:w="8620" w:type="dxa"/>
                <w:gridSpan w:val="6"/>
                <w:vAlign w:val="center"/>
              </w:tcPr>
              <w:p w:rsidR="00715804" w:rsidRPr="0085363D" w:rsidRDefault="0085363D" w:rsidP="007966A8">
                <w:pPr>
                  <w:adjustRightInd w:val="0"/>
                  <w:snapToGrid w:val="0"/>
                  <w:ind w:rightChars="-51" w:right="-107"/>
                  <w:rPr>
                    <w:rFonts w:ascii="仿宋_GB2312" w:eastAsia="仿宋_GB2312" w:hAnsi="仿宋_GB2312" w:cs="仿宋_GB2312"/>
                    <w:color w:val="000000" w:themeColor="text1"/>
                    <w:sz w:val="24"/>
                  </w:rPr>
                </w:pPr>
                <w:r w:rsidRPr="0085363D">
                  <w:rPr>
                    <w:rFonts w:ascii="仿宋" w:eastAsia="仿宋" w:hAnsi="仿宋" w:cs="Lucida Sans Unicode" w:hint="eastAsia"/>
                    <w:color w:val="000000" w:themeColor="text1"/>
                    <w:sz w:val="24"/>
                  </w:rPr>
                  <w:fldChar w:fldCharType="begin"/>
                </w:r>
                <w:r w:rsidRPr="0085363D">
                  <w:rPr>
                    <w:rFonts w:ascii="仿宋" w:eastAsia="仿宋" w:hAnsi="仿宋" w:cs="Lucida Sans Unicode" w:hint="eastAsia"/>
                    <w:color w:val="000000" w:themeColor="text1"/>
                    <w:sz w:val="24"/>
                  </w:rPr>
                  <w:instrText xml:space="preserve"> DOCPROPERTY  项目要求  \* MERGEFORMAT </w:instrText>
                </w:r>
                <w:r w:rsidRPr="0085363D">
                  <w:rPr>
                    <w:rFonts w:ascii="仿宋" w:eastAsia="仿宋" w:hAnsi="仿宋" w:cs="Lucida Sans Unicode" w:hint="eastAsia"/>
                    <w:color w:val="000000" w:themeColor="text1"/>
                    <w:sz w:val="24"/>
                  </w:rPr>
                  <w:fldChar w:fldCharType="separate"/>
                </w:r>
                <w:r w:rsidRPr="0085363D">
                  <w:rPr>
                    <w:rFonts w:ascii="仿宋" w:eastAsia="仿宋" w:hAnsi="仿宋" w:cs="Lucida Sans Unicode" w:hint="eastAsia"/>
                    <w:color w:val="000000" w:themeColor="text1"/>
                    <w:sz w:val="24"/>
                  </w:rPr>
                  <w:t>包号</w:t>
                </w:r>
                <w:r w:rsidRPr="0085363D">
                  <w:rPr>
                    <w:rFonts w:ascii="仿宋" w:eastAsia="仿宋" w:hAnsi="仿宋" w:cs="Lucida Sans Unicode" w:hint="eastAsia"/>
                    <w:color w:val="000000" w:themeColor="text1"/>
                    <w:sz w:val="24"/>
                  </w:rPr>
                  <w:fldChar w:fldCharType="end"/>
                </w:r>
                <w:r w:rsidRPr="0085363D">
                  <w:rPr>
                    <w:rFonts w:ascii="仿宋" w:eastAsia="仿宋" w:hAnsi="仿宋" w:cs="Lucida Sans Unicode" w:hint="eastAsia"/>
                    <w:color w:val="000000" w:themeColor="text1"/>
                    <w:sz w:val="24"/>
                  </w:rPr>
                  <w:t>：</w:t>
                </w:r>
                <w:sdt>
                  <w:sdtPr>
                    <w:rPr>
                      <w:rFonts w:ascii="仿宋" w:eastAsia="仿宋" w:hAnsi="仿宋" w:hint="eastAsia"/>
                      <w:color w:val="000000" w:themeColor="text1"/>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85363D">
                      <w:rPr>
                        <w:rFonts w:ascii="仿宋" w:eastAsia="仿宋" w:hAnsi="仿宋" w:hint="eastAsia"/>
                        <w:color w:val="000000" w:themeColor="text1"/>
                        <w:sz w:val="24"/>
                      </w:rPr>
                      <w:t>全部</w:t>
                    </w:r>
                  </w:sdtContent>
                </w:sdt>
              </w:p>
            </w:tc>
          </w:tr>
          <w:tr w:rsidR="0085363D" w:rsidRPr="0085363D" w:rsidTr="0085363D">
            <w:trPr>
              <w:trHeight w:val="654"/>
              <w:jc w:val="center"/>
            </w:trPr>
            <w:tc>
              <w:tcPr>
                <w:tcW w:w="500" w:type="dxa"/>
                <w:vAlign w:val="center"/>
              </w:tcPr>
              <w:p w:rsidR="00715804" w:rsidRPr="0085363D" w:rsidRDefault="0085363D" w:rsidP="007966A8">
                <w:pPr>
                  <w:adjustRightInd w:val="0"/>
                  <w:snapToGrid w:val="0"/>
                  <w:ind w:rightChars="-23" w:right="-48"/>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序号</w:t>
                </w:r>
              </w:p>
            </w:tc>
            <w:tc>
              <w:tcPr>
                <w:tcW w:w="3431" w:type="dxa"/>
                <w:vAlign w:val="center"/>
              </w:tcPr>
              <w:p w:rsidR="00715804" w:rsidRPr="0085363D" w:rsidRDefault="0085363D" w:rsidP="007966A8">
                <w:pPr>
                  <w:adjustRightInd w:val="0"/>
                  <w:snapToGrid w:val="0"/>
                  <w:ind w:rightChars="-35" w:right="-73"/>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招标文件的商务条款</w:t>
                </w:r>
              </w:p>
              <w:p w:rsidR="00715804" w:rsidRPr="0085363D" w:rsidRDefault="0085363D" w:rsidP="007966A8">
                <w:pPr>
                  <w:adjustRightInd w:val="0"/>
                  <w:snapToGrid w:val="0"/>
                  <w:ind w:rightChars="-35" w:right="-73"/>
                  <w:jc w:val="center"/>
                  <w:rPr>
                    <w:rFonts w:ascii="仿宋_GB2312" w:eastAsia="仿宋_GB2312" w:hAnsi="仿宋_GB2312" w:cs="仿宋_GB2312"/>
                    <w:color w:val="000000" w:themeColor="text1"/>
                    <w:szCs w:val="21"/>
                  </w:rPr>
                </w:pPr>
                <w:r w:rsidRPr="0085363D">
                  <w:rPr>
                    <w:rFonts w:ascii="仿宋" w:hAnsi="仿宋" w:cs="宋体" w:hint="eastAsia"/>
                    <w:color w:val="000000" w:themeColor="text1"/>
                    <w:szCs w:val="21"/>
                  </w:rPr>
                  <w:t>（</w:t>
                </w:r>
                <w:r w:rsidRPr="0085363D">
                  <w:rPr>
                    <w:rFonts w:ascii="仿宋" w:hAnsi="仿宋" w:cs="宋体" w:hint="eastAsia"/>
                    <w:b/>
                    <w:color w:val="000000" w:themeColor="text1"/>
                    <w:sz w:val="18"/>
                    <w:szCs w:val="18"/>
                  </w:rPr>
                  <w:t>实质性要求及重要指标用★标注，★标注项不得负偏离，如果负偏离，则投标文件无效。</w:t>
                </w:r>
                <w:r w:rsidRPr="0085363D">
                  <w:rPr>
                    <w:rFonts w:ascii="仿宋" w:hAnsi="仿宋" w:cs="宋体" w:hint="eastAsia"/>
                    <w:color w:val="000000" w:themeColor="text1"/>
                    <w:szCs w:val="21"/>
                  </w:rPr>
                  <w:t>）</w:t>
                </w:r>
              </w:p>
            </w:tc>
            <w:tc>
              <w:tcPr>
                <w:tcW w:w="2298" w:type="dxa"/>
                <w:vAlign w:val="center"/>
              </w:tcPr>
              <w:p w:rsidR="00715804" w:rsidRPr="0085363D" w:rsidRDefault="0085363D" w:rsidP="007966A8">
                <w:pPr>
                  <w:adjustRightInd w:val="0"/>
                  <w:snapToGrid w:val="0"/>
                  <w:ind w:rightChars="-51" w:right="-107"/>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投标文件响应内容</w:t>
                </w:r>
              </w:p>
            </w:tc>
            <w:tc>
              <w:tcPr>
                <w:tcW w:w="772" w:type="dxa"/>
                <w:vAlign w:val="center"/>
              </w:tcPr>
              <w:p w:rsidR="00715804" w:rsidRPr="0085363D" w:rsidRDefault="0085363D" w:rsidP="007966A8">
                <w:pPr>
                  <w:adjustRightInd w:val="0"/>
                  <w:snapToGrid w:val="0"/>
                  <w:ind w:rightChars="-51" w:right="-107"/>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偏离程度</w:t>
                </w:r>
              </w:p>
            </w:tc>
            <w:tc>
              <w:tcPr>
                <w:tcW w:w="860" w:type="dxa"/>
                <w:vAlign w:val="center"/>
              </w:tcPr>
              <w:p w:rsidR="00715804" w:rsidRPr="0085363D" w:rsidRDefault="0085363D" w:rsidP="007966A8">
                <w:pPr>
                  <w:adjustRightInd w:val="0"/>
                  <w:snapToGrid w:val="0"/>
                  <w:ind w:rightChars="-51" w:right="-107"/>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说明</w:t>
                </w:r>
              </w:p>
            </w:tc>
            <w:tc>
              <w:tcPr>
                <w:tcW w:w="759" w:type="dxa"/>
                <w:vAlign w:val="center"/>
              </w:tcPr>
              <w:p w:rsidR="00715804" w:rsidRPr="0085363D" w:rsidRDefault="0085363D" w:rsidP="007966A8">
                <w:pPr>
                  <w:adjustRightInd w:val="0"/>
                  <w:snapToGrid w:val="0"/>
                  <w:ind w:rightChars="-51" w:right="-107"/>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证明</w:t>
                </w:r>
              </w:p>
              <w:p w:rsidR="00715804" w:rsidRPr="0085363D" w:rsidRDefault="0085363D" w:rsidP="007966A8">
                <w:pPr>
                  <w:adjustRightInd w:val="0"/>
                  <w:snapToGrid w:val="0"/>
                  <w:ind w:rightChars="-51" w:right="-107"/>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材料</w:t>
                </w:r>
              </w:p>
            </w:tc>
          </w:tr>
          <w:tr w:rsidR="0085363D" w:rsidRPr="0085363D" w:rsidTr="0085363D">
            <w:trPr>
              <w:trHeight w:val="337"/>
              <w:jc w:val="center"/>
            </w:trPr>
            <w:tc>
              <w:tcPr>
                <w:tcW w:w="500" w:type="dxa"/>
                <w:vAlign w:val="center"/>
              </w:tcPr>
              <w:p w:rsidR="00715804" w:rsidRPr="0085363D" w:rsidRDefault="0085363D" w:rsidP="007966A8">
                <w:pPr>
                  <w:adjustRightInd w:val="0"/>
                  <w:snapToGrid w:val="0"/>
                  <w:ind w:rightChars="50" w:right="105"/>
                  <w:jc w:val="center"/>
                  <w:rPr>
                    <w:rFonts w:ascii="仿宋_GB2312" w:eastAsia="仿宋_GB2312" w:hAnsi="仿宋_GB2312" w:cs="仿宋_GB2312"/>
                    <w:color w:val="000000" w:themeColor="text1"/>
                    <w:szCs w:val="21"/>
                  </w:rPr>
                </w:pPr>
                <w:r w:rsidRPr="0085363D">
                  <w:rPr>
                    <w:rFonts w:ascii="仿宋" w:eastAsia="仿宋" w:hAnsi="仿宋" w:hint="eastAsia"/>
                    <w:b/>
                    <w:color w:val="000000" w:themeColor="text1"/>
                    <w:sz w:val="24"/>
                  </w:rPr>
                  <w:t>★</w:t>
                </w:r>
              </w:p>
            </w:tc>
            <w:tc>
              <w:tcPr>
                <w:tcW w:w="3431" w:type="dxa"/>
                <w:vAlign w:val="center"/>
              </w:tcPr>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交货/交付时间：合同签订后30个工作日内</w:t>
                </w:r>
              </w:p>
            </w:tc>
            <w:tc>
              <w:tcPr>
                <w:tcW w:w="2298"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r>
          <w:tr w:rsidR="0085363D" w:rsidRPr="0085363D" w:rsidTr="0085363D">
            <w:trPr>
              <w:trHeight w:val="337"/>
              <w:jc w:val="center"/>
            </w:trPr>
            <w:tc>
              <w:tcPr>
                <w:tcW w:w="500" w:type="dxa"/>
                <w:vAlign w:val="center"/>
              </w:tcPr>
              <w:p w:rsidR="00715804" w:rsidRPr="0085363D" w:rsidRDefault="0085363D" w:rsidP="007966A8">
                <w:pPr>
                  <w:adjustRightInd w:val="0"/>
                  <w:snapToGrid w:val="0"/>
                  <w:ind w:rightChars="50" w:right="105"/>
                  <w:jc w:val="center"/>
                  <w:rPr>
                    <w:rFonts w:ascii="仿宋_GB2312" w:eastAsia="仿宋_GB2312" w:hAnsi="仿宋_GB2312" w:cs="仿宋_GB2312"/>
                    <w:color w:val="000000" w:themeColor="text1"/>
                    <w:szCs w:val="21"/>
                  </w:rPr>
                </w:pPr>
                <w:r w:rsidRPr="0085363D">
                  <w:rPr>
                    <w:rFonts w:ascii="仿宋" w:eastAsia="仿宋" w:hAnsi="仿宋" w:hint="eastAsia"/>
                    <w:b/>
                    <w:color w:val="000000" w:themeColor="text1"/>
                    <w:sz w:val="24"/>
                  </w:rPr>
                  <w:t>★</w:t>
                </w:r>
              </w:p>
            </w:tc>
            <w:tc>
              <w:tcPr>
                <w:tcW w:w="3431" w:type="dxa"/>
                <w:vAlign w:val="center"/>
              </w:tcPr>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交货/交付地点：营口市委党校</w:t>
                </w:r>
              </w:p>
            </w:tc>
            <w:tc>
              <w:tcPr>
                <w:tcW w:w="2298"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r>
          <w:tr w:rsidR="0085363D" w:rsidRPr="0085363D" w:rsidTr="0085363D">
            <w:trPr>
              <w:trHeight w:val="337"/>
              <w:jc w:val="center"/>
            </w:trPr>
            <w:tc>
              <w:tcPr>
                <w:tcW w:w="500" w:type="dxa"/>
                <w:vAlign w:val="center"/>
              </w:tcPr>
              <w:p w:rsidR="00715804" w:rsidRPr="0085363D" w:rsidRDefault="0085363D" w:rsidP="007966A8">
                <w:pPr>
                  <w:adjustRightInd w:val="0"/>
                  <w:snapToGrid w:val="0"/>
                  <w:ind w:rightChars="50" w:right="105"/>
                  <w:jc w:val="center"/>
                  <w:rPr>
                    <w:rFonts w:ascii="仿宋_GB2312" w:eastAsia="仿宋_GB2312" w:hAnsi="仿宋_GB2312" w:cs="仿宋_GB2312"/>
                    <w:color w:val="000000" w:themeColor="text1"/>
                    <w:szCs w:val="21"/>
                  </w:rPr>
                </w:pPr>
                <w:r w:rsidRPr="0085363D">
                  <w:rPr>
                    <w:rFonts w:ascii="仿宋" w:eastAsia="仿宋" w:hAnsi="仿宋" w:hint="eastAsia"/>
                    <w:b/>
                    <w:color w:val="000000" w:themeColor="text1"/>
                    <w:sz w:val="24"/>
                  </w:rPr>
                  <w:t>★</w:t>
                </w:r>
              </w:p>
            </w:tc>
            <w:tc>
              <w:tcPr>
                <w:tcW w:w="3431" w:type="dxa"/>
                <w:vAlign w:val="center"/>
              </w:tcPr>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付款方式及条件：项目验收合格后支付合同金额的97%，剩余3%作为质保金，一年后付清</w:t>
                </w:r>
              </w:p>
            </w:tc>
            <w:tc>
              <w:tcPr>
                <w:tcW w:w="2298"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r>
          <w:tr w:rsidR="0085363D" w:rsidRPr="0085363D" w:rsidTr="0085363D">
            <w:trPr>
              <w:trHeight w:val="1366"/>
              <w:jc w:val="center"/>
            </w:trPr>
            <w:tc>
              <w:tcPr>
                <w:tcW w:w="500"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3431" w:type="dxa"/>
                <w:vAlign w:val="center"/>
              </w:tcPr>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验收标准：</w:t>
                </w:r>
              </w:p>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验收程序：</w:t>
                </w:r>
              </w:p>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验收报告：</w:t>
                </w:r>
              </w:p>
              <w:p w:rsidR="00715804" w:rsidRPr="0085363D" w:rsidRDefault="0085363D" w:rsidP="007966A8">
                <w:pPr>
                  <w:adjustRightInd w:val="0"/>
                  <w:snapToGrid w:val="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组织验收主体：本项目的履约验收工作由采购人依法组织实施。</w:t>
                </w:r>
              </w:p>
            </w:tc>
            <w:tc>
              <w:tcPr>
                <w:tcW w:w="2298"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85363D" w:rsidRDefault="00A06F67" w:rsidP="007966A8">
                <w:pPr>
                  <w:adjustRightInd w:val="0"/>
                  <w:snapToGrid w:val="0"/>
                  <w:ind w:rightChars="50" w:right="105"/>
                  <w:jc w:val="center"/>
                  <w:rPr>
                    <w:rFonts w:ascii="仿宋_GB2312" w:eastAsia="仿宋_GB2312" w:hAnsi="仿宋_GB2312" w:cs="仿宋_GB2312"/>
                    <w:color w:val="000000" w:themeColor="text1"/>
                    <w:szCs w:val="21"/>
                  </w:rPr>
                </w:pPr>
              </w:p>
            </w:tc>
          </w:tr>
        </w:tbl>
        <w:p w:rsidR="00715804" w:rsidRPr="0085363D" w:rsidRDefault="00A06F67" w:rsidP="00715804">
          <w:pPr>
            <w:rPr>
              <w:color w:val="000000" w:themeColor="text1"/>
            </w:rPr>
          </w:pPr>
        </w:p>
        <w:p w:rsidR="00715804" w:rsidRPr="0085363D" w:rsidRDefault="00A06F67" w:rsidP="00715804">
          <w:pPr>
            <w:rPr>
              <w:color w:val="000000" w:themeColor="text1"/>
            </w:rPr>
          </w:pPr>
        </w:p>
      </w:sdtContent>
    </w:sdt>
    <w:p w:rsidR="00F51F23" w:rsidRPr="0085363D" w:rsidRDefault="00F51F23" w:rsidP="00F51F23">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color w:val="000000" w:themeColor="text1"/>
          <w:szCs w:val="21"/>
        </w:rPr>
        <w:t>填表要求：</w:t>
      </w:r>
    </w:p>
    <w:p w:rsidR="00F51F23" w:rsidRPr="0085363D" w:rsidRDefault="00F51F23" w:rsidP="00F51F23">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1．“投标文件响应内容”一栏由投标人按照招标文件要求填写，进行响应。</w:t>
      </w:r>
    </w:p>
    <w:p w:rsidR="00F51F23" w:rsidRPr="0085363D" w:rsidRDefault="00F51F23" w:rsidP="00F51F23">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F51F23" w:rsidRPr="0085363D" w:rsidRDefault="00F51F23" w:rsidP="00F51F23">
      <w:pPr>
        <w:adjustRightInd w:val="0"/>
        <w:snapToGrid w:val="0"/>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3．“说明”一栏由投标人对偏离的情况做详细说明。</w:t>
      </w:r>
    </w:p>
    <w:p w:rsidR="00F51F23" w:rsidRPr="0085363D"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u w:val="single"/>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u w:val="single"/>
        </w:rPr>
      </w:pPr>
    </w:p>
    <w:p w:rsidR="00CC10BA" w:rsidRPr="0085363D" w:rsidRDefault="00CC10BA">
      <w:pPr>
        <w:widowControl/>
        <w:jc w:val="left"/>
        <w:rPr>
          <w:rFonts w:ascii="仿宋_GB2312" w:eastAsia="仿宋_GB2312" w:hAnsi="仿宋_GB2312" w:cs="仿宋_GB2312"/>
          <w:b/>
          <w:bCs/>
          <w:color w:val="000000" w:themeColor="text1"/>
          <w:sz w:val="32"/>
          <w:szCs w:val="28"/>
        </w:rPr>
      </w:pPr>
      <w:r w:rsidRPr="0085363D">
        <w:rPr>
          <w:rFonts w:ascii="仿宋_GB2312" w:eastAsia="仿宋_GB2312" w:hAnsi="仿宋_GB2312" w:cs="仿宋_GB2312"/>
          <w:color w:val="000000" w:themeColor="text1"/>
          <w:szCs w:val="28"/>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格式15</w:t>
      </w:r>
    </w:p>
    <w:p w:rsidR="00CC10BA" w:rsidRPr="0085363D"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22" w:name="_Toc20929_WPSOffice_Level2"/>
      <w:bookmarkStart w:id="123" w:name="_Toc9410_WPSOffice_Level2"/>
      <w:r w:rsidRPr="0085363D">
        <w:rPr>
          <w:rFonts w:ascii="仿宋_GB2312" w:eastAsia="仿宋_GB2312" w:hAnsi="仿宋_GB2312" w:cs="仿宋_GB2312" w:hint="eastAsia"/>
          <w:b/>
          <w:bCs/>
          <w:color w:val="000000" w:themeColor="text1"/>
          <w:sz w:val="32"/>
          <w:szCs w:val="32"/>
        </w:rPr>
        <w:t>投标人关联单位的说明</w:t>
      </w:r>
      <w:bookmarkEnd w:id="122"/>
      <w:bookmarkEnd w:id="123"/>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说明：投标人应当如实披露与本单位存在下列关联关系的单位名称：</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4" w:name="_Toc31070_WPSOffice_Level2"/>
      <w:bookmarkStart w:id="125" w:name="_Toc2074_WPSOffice_Level2"/>
      <w:r w:rsidRPr="0085363D">
        <w:rPr>
          <w:rFonts w:ascii="仿宋_GB2312" w:eastAsia="仿宋_GB2312" w:hAnsi="仿宋_GB2312" w:cs="仿宋_GB2312" w:hint="eastAsia"/>
          <w:color w:val="000000" w:themeColor="text1"/>
          <w:szCs w:val="21"/>
        </w:rPr>
        <w:t>（1）与投标人单位法定代表人（或非法人组织负责人）为同一人的其他单位；</w:t>
      </w:r>
      <w:bookmarkEnd w:id="124"/>
      <w:bookmarkEnd w:id="125"/>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6" w:name="_Toc27053_WPSOffice_Level2"/>
      <w:bookmarkStart w:id="127" w:name="_Toc889_WPSOffice_Level2"/>
      <w:r w:rsidRPr="0085363D">
        <w:rPr>
          <w:rFonts w:ascii="仿宋_GB2312" w:eastAsia="仿宋_GB2312" w:hAnsi="仿宋_GB2312" w:cs="仿宋_GB2312" w:hint="eastAsia"/>
          <w:color w:val="000000" w:themeColor="text1"/>
          <w:szCs w:val="21"/>
        </w:rPr>
        <w:t>（2）与投标人存在直接控股、管理关系的其他单位。</w:t>
      </w:r>
      <w:bookmarkEnd w:id="126"/>
      <w:bookmarkEnd w:id="127"/>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注：若无此情形，写“无”即可</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投标人名称（加盖单位公章）：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法定代表人（或</w:t>
      </w:r>
      <w:r w:rsidRPr="0085363D">
        <w:rPr>
          <w:rFonts w:ascii="仿宋_GB2312" w:eastAsia="仿宋_GB2312" w:hAnsi="仿宋_GB2312" w:cs="仿宋_GB2312" w:hint="eastAsia"/>
          <w:color w:val="000000" w:themeColor="text1"/>
          <w:szCs w:val="21"/>
        </w:rPr>
        <w:t>非法人组织负责人）或</w:t>
      </w:r>
      <w:r w:rsidRPr="0085363D">
        <w:rPr>
          <w:rFonts w:ascii="仿宋_GB2312" w:eastAsia="仿宋_GB2312" w:hAnsi="仿宋_GB2312" w:cs="仿宋_GB2312" w:hint="eastAsia"/>
          <w:color w:val="000000" w:themeColor="text1"/>
        </w:rPr>
        <w:t>其</w:t>
      </w:r>
      <w:r w:rsidRPr="0085363D">
        <w:rPr>
          <w:rFonts w:ascii="仿宋_GB2312" w:eastAsia="仿宋_GB2312" w:hAnsi="仿宋_GB2312" w:cs="仿宋_GB2312" w:hint="eastAsia"/>
          <w:color w:val="000000" w:themeColor="text1"/>
          <w:szCs w:val="21"/>
        </w:rPr>
        <w:t>授权</w:t>
      </w:r>
      <w:r w:rsidRPr="0085363D">
        <w:rPr>
          <w:rFonts w:ascii="仿宋_GB2312" w:eastAsia="仿宋_GB2312" w:hAnsi="仿宋_GB2312" w:cs="仿宋_GB2312" w:hint="eastAsia"/>
          <w:color w:val="000000" w:themeColor="text1"/>
        </w:rPr>
        <w:t>委托</w:t>
      </w:r>
      <w:r w:rsidRPr="0085363D">
        <w:rPr>
          <w:rFonts w:ascii="仿宋_GB2312" w:eastAsia="仿宋_GB2312" w:hAnsi="仿宋_GB2312" w:cs="仿宋_GB2312" w:hint="eastAsia"/>
          <w:color w:val="000000" w:themeColor="text1"/>
          <w:szCs w:val="21"/>
        </w:rPr>
        <w:t>人</w:t>
      </w:r>
      <w:r w:rsidRPr="0085363D">
        <w:rPr>
          <w:rFonts w:ascii="仿宋_GB2312" w:eastAsia="仿宋_GB2312" w:hAnsi="仿宋_GB2312" w:cs="仿宋_GB2312" w:hint="eastAsia"/>
          <w:color w:val="000000" w:themeColor="text1"/>
        </w:rPr>
        <w:t>(签字或盖章)：</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spacing w:line="480" w:lineRule="auto"/>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日期：</w:t>
      </w:r>
      <w:r w:rsidRPr="0085363D">
        <w:rPr>
          <w:rFonts w:ascii="仿宋_GB2312" w:eastAsia="仿宋_GB2312" w:hAnsi="仿宋_GB2312" w:cs="仿宋_GB2312" w:hint="eastAsia"/>
          <w:color w:val="000000" w:themeColor="text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br w:type="page"/>
      </w:r>
      <w:r w:rsidRPr="0085363D">
        <w:rPr>
          <w:rFonts w:ascii="仿宋_GB2312" w:eastAsia="仿宋_GB2312" w:hAnsi="仿宋_GB2312" w:cs="仿宋_GB2312" w:hint="eastAsia"/>
          <w:color w:val="000000" w:themeColor="text1"/>
          <w:szCs w:val="28"/>
        </w:rPr>
        <w:lastRenderedPageBreak/>
        <w:t>格式16</w:t>
      </w:r>
    </w:p>
    <w:p w:rsidR="00CC10BA" w:rsidRPr="0085363D"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color w:val="000000" w:themeColor="text1"/>
          <w:sz w:val="32"/>
          <w:szCs w:val="32"/>
        </w:rPr>
      </w:pPr>
      <w:bookmarkStart w:id="128" w:name="_Toc13329_WPSOffice_Level2"/>
      <w:bookmarkStart w:id="129" w:name="_Toc6847_WPSOffice_Level2"/>
      <w:r w:rsidRPr="0085363D">
        <w:rPr>
          <w:rFonts w:ascii="仿宋_GB2312" w:eastAsia="仿宋_GB2312" w:hAnsi="仿宋_GB2312" w:cs="仿宋_GB2312" w:hint="eastAsia"/>
          <w:b/>
          <w:bCs/>
          <w:color w:val="000000" w:themeColor="text1"/>
          <w:sz w:val="32"/>
          <w:szCs w:val="32"/>
        </w:rPr>
        <w:t>进口产品制造厂家的授权书</w:t>
      </w:r>
      <w:bookmarkEnd w:id="128"/>
      <w:bookmarkEnd w:id="129"/>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u w:val="single"/>
        </w:rPr>
        <w:t>（采购人或采购代理机构）：</w:t>
      </w:r>
    </w:p>
    <w:p w:rsidR="00CC10BA" w:rsidRPr="0085363D" w:rsidRDefault="00CC10BA" w:rsidP="00CC10BA">
      <w:pPr>
        <w:spacing w:line="360" w:lineRule="auto"/>
        <w:ind w:firstLineChars="400" w:firstLine="84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我们</w:t>
      </w:r>
      <w:r w:rsidRPr="0085363D">
        <w:rPr>
          <w:rFonts w:ascii="仿宋_GB2312" w:eastAsia="仿宋_GB2312" w:hAnsi="仿宋_GB2312" w:cs="仿宋_GB2312" w:hint="eastAsia"/>
          <w:color w:val="000000" w:themeColor="text1"/>
          <w:szCs w:val="21"/>
          <w:u w:val="single"/>
        </w:rPr>
        <w:t>（制造商名称）</w:t>
      </w:r>
      <w:r w:rsidRPr="0085363D">
        <w:rPr>
          <w:rFonts w:ascii="仿宋_GB2312" w:eastAsia="仿宋_GB2312" w:hAnsi="仿宋_GB2312" w:cs="仿宋_GB2312" w:hint="eastAsia"/>
          <w:color w:val="000000" w:themeColor="text1"/>
          <w:szCs w:val="21"/>
        </w:rPr>
        <w:t>是按</w:t>
      </w:r>
      <w:r w:rsidRPr="0085363D">
        <w:rPr>
          <w:rFonts w:ascii="仿宋_GB2312" w:eastAsia="仿宋_GB2312" w:hAnsi="仿宋_GB2312" w:cs="仿宋_GB2312" w:hint="eastAsia"/>
          <w:color w:val="000000" w:themeColor="text1"/>
          <w:szCs w:val="21"/>
          <w:u w:val="single"/>
        </w:rPr>
        <w:t>（国家名称）</w:t>
      </w:r>
      <w:r w:rsidRPr="0085363D">
        <w:rPr>
          <w:rFonts w:ascii="仿宋_GB2312" w:eastAsia="仿宋_GB2312" w:hAnsi="仿宋_GB2312" w:cs="仿宋_GB2312" w:hint="eastAsia"/>
          <w:color w:val="000000" w:themeColor="text1"/>
          <w:szCs w:val="21"/>
        </w:rPr>
        <w:t>法律成立的一家制造商，主要营业地点设在</w:t>
      </w:r>
      <w:r w:rsidRPr="0085363D">
        <w:rPr>
          <w:rFonts w:ascii="仿宋_GB2312" w:eastAsia="仿宋_GB2312" w:hAnsi="仿宋_GB2312" w:cs="仿宋_GB2312" w:hint="eastAsia"/>
          <w:color w:val="000000" w:themeColor="text1"/>
          <w:szCs w:val="21"/>
          <w:u w:val="single"/>
        </w:rPr>
        <w:t>（制造商地址）</w:t>
      </w:r>
      <w:r w:rsidRPr="0085363D">
        <w:rPr>
          <w:rFonts w:ascii="仿宋_GB2312" w:eastAsia="仿宋_GB2312" w:hAnsi="仿宋_GB2312" w:cs="仿宋_GB2312" w:hint="eastAsia"/>
          <w:color w:val="000000" w:themeColor="text1"/>
          <w:szCs w:val="21"/>
        </w:rPr>
        <w:t>。兹指派按</w:t>
      </w:r>
      <w:r w:rsidRPr="0085363D">
        <w:rPr>
          <w:rFonts w:ascii="仿宋_GB2312" w:eastAsia="仿宋_GB2312" w:hAnsi="仿宋_GB2312" w:cs="仿宋_GB2312" w:hint="eastAsia"/>
          <w:color w:val="000000" w:themeColor="text1"/>
          <w:szCs w:val="21"/>
          <w:u w:val="single"/>
        </w:rPr>
        <w:t>（国家名称）</w:t>
      </w:r>
      <w:r w:rsidRPr="0085363D">
        <w:rPr>
          <w:rFonts w:ascii="仿宋_GB2312" w:eastAsia="仿宋_GB2312" w:hAnsi="仿宋_GB2312" w:cs="仿宋_GB2312" w:hint="eastAsia"/>
          <w:color w:val="000000" w:themeColor="text1"/>
          <w:szCs w:val="21"/>
        </w:rPr>
        <w:t>的法律正式成立的，主要营业地点设在</w:t>
      </w:r>
      <w:r w:rsidRPr="0085363D">
        <w:rPr>
          <w:rFonts w:ascii="仿宋_GB2312" w:eastAsia="仿宋_GB2312" w:hAnsi="仿宋_GB2312" w:cs="仿宋_GB2312" w:hint="eastAsia"/>
          <w:color w:val="000000" w:themeColor="text1"/>
          <w:szCs w:val="21"/>
          <w:u w:val="single"/>
        </w:rPr>
        <w:t>（投标人地址）</w:t>
      </w:r>
      <w:r w:rsidRPr="0085363D">
        <w:rPr>
          <w:rFonts w:ascii="仿宋_GB2312" w:eastAsia="仿宋_GB2312" w:hAnsi="仿宋_GB2312" w:cs="仿宋_GB2312" w:hint="eastAsia"/>
          <w:color w:val="000000" w:themeColor="text1"/>
          <w:szCs w:val="21"/>
        </w:rPr>
        <w:t>的</w:t>
      </w:r>
      <w:r w:rsidRPr="0085363D">
        <w:rPr>
          <w:rFonts w:ascii="仿宋_GB2312" w:eastAsia="仿宋_GB2312" w:hAnsi="仿宋_GB2312" w:cs="仿宋_GB2312" w:hint="eastAsia"/>
          <w:color w:val="000000" w:themeColor="text1"/>
          <w:szCs w:val="21"/>
          <w:u w:val="single"/>
        </w:rPr>
        <w:t>（投标人名称）</w:t>
      </w:r>
      <w:r w:rsidRPr="0085363D">
        <w:rPr>
          <w:rFonts w:ascii="仿宋_GB2312" w:eastAsia="仿宋_GB2312" w:hAnsi="仿宋_GB2312" w:cs="仿宋_GB2312" w:hint="eastAsia"/>
          <w:color w:val="000000" w:themeColor="text1"/>
          <w:szCs w:val="21"/>
        </w:rPr>
        <w:t>作为我方真正的合法的代理人进行下列有效的活动：</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（1）代表我方办理贵方</w:t>
      </w:r>
      <w:r w:rsidRPr="0085363D">
        <w:rPr>
          <w:rFonts w:ascii="仿宋_GB2312" w:eastAsia="仿宋_GB2312" w:hAnsi="仿宋_GB2312" w:cs="仿宋_GB2312" w:hint="eastAsia"/>
          <w:color w:val="000000" w:themeColor="text1"/>
          <w:szCs w:val="21"/>
          <w:u w:val="single"/>
        </w:rPr>
        <w:t xml:space="preserve"> （项目编号、项目名称、包号）</w:t>
      </w:r>
      <w:r w:rsidRPr="0085363D">
        <w:rPr>
          <w:rFonts w:ascii="仿宋_GB2312" w:eastAsia="仿宋_GB2312" w:hAnsi="仿宋_GB2312" w:cs="仿宋_GB2312" w:hint="eastAsia"/>
          <w:color w:val="000000" w:themeColor="text1"/>
          <w:szCs w:val="21"/>
        </w:rPr>
        <w:t xml:space="preserve"> 投标邀请要求提供的由我方制造的货物的有关事宜，并对我方具有约束力。</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（2）作为制造商，我方保证以投标合作者来约束自己，并对该投标共同和分别承担招标文件中所规定的义务。</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（3）我方兹授予</w:t>
      </w:r>
      <w:r w:rsidRPr="0085363D">
        <w:rPr>
          <w:rFonts w:ascii="仿宋_GB2312" w:eastAsia="仿宋_GB2312" w:hAnsi="仿宋_GB2312" w:cs="仿宋_GB2312" w:hint="eastAsia"/>
          <w:color w:val="000000" w:themeColor="text1"/>
          <w:szCs w:val="21"/>
          <w:u w:val="single"/>
        </w:rPr>
        <w:t xml:space="preserve"> （投标人名称） </w:t>
      </w:r>
      <w:r w:rsidRPr="0085363D">
        <w:rPr>
          <w:rFonts w:ascii="仿宋_GB2312" w:eastAsia="仿宋_GB2312" w:hAnsi="仿宋_GB2312" w:cs="仿宋_GB2312" w:hint="eastAsia"/>
          <w:color w:val="000000" w:themeColor="text1"/>
          <w:szCs w:val="21"/>
        </w:rPr>
        <w:t xml:space="preserve">全权办理和履行上述我方为完成上述各点所必须的事宜，具有替换或撤销的全权。兹确认 </w:t>
      </w:r>
      <w:r w:rsidRPr="0085363D">
        <w:rPr>
          <w:rFonts w:ascii="仿宋_GB2312" w:eastAsia="仿宋_GB2312" w:hAnsi="仿宋_GB2312" w:cs="仿宋_GB2312" w:hint="eastAsia"/>
          <w:color w:val="000000" w:themeColor="text1"/>
          <w:szCs w:val="21"/>
          <w:u w:val="single"/>
        </w:rPr>
        <w:t xml:space="preserve">（投标人名称） </w:t>
      </w:r>
      <w:r w:rsidRPr="0085363D">
        <w:rPr>
          <w:rFonts w:ascii="仿宋_GB2312" w:eastAsia="仿宋_GB2312" w:hAnsi="仿宋_GB2312" w:cs="仿宋_GB2312" w:hint="eastAsia"/>
          <w:color w:val="000000" w:themeColor="text1"/>
          <w:szCs w:val="21"/>
        </w:rPr>
        <w:t>或其正式授权代表依此合法地办理一切事宜。</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（4）我方于</w:t>
      </w:r>
      <w:r w:rsidRPr="0085363D">
        <w:rPr>
          <w:rFonts w:ascii="仿宋_GB2312" w:eastAsia="仿宋_GB2312" w:hAnsi="仿宋_GB2312" w:cs="仿宋_GB2312" w:hint="eastAsia"/>
          <w:color w:val="000000" w:themeColor="text1"/>
          <w:szCs w:val="21"/>
          <w:u w:val="single"/>
        </w:rPr>
        <w:t xml:space="preserve"> 年 月 日</w:t>
      </w:r>
      <w:r w:rsidRPr="0085363D">
        <w:rPr>
          <w:rFonts w:ascii="仿宋_GB2312" w:eastAsia="仿宋_GB2312" w:hAnsi="仿宋_GB2312" w:cs="仿宋_GB2312" w:hint="eastAsia"/>
          <w:color w:val="000000" w:themeColor="text1"/>
          <w:szCs w:val="21"/>
        </w:rPr>
        <w:t>签署本文件，</w:t>
      </w:r>
      <w:r w:rsidRPr="0085363D">
        <w:rPr>
          <w:rFonts w:ascii="仿宋_GB2312" w:eastAsia="仿宋_GB2312" w:hAnsi="仿宋_GB2312" w:cs="仿宋_GB2312" w:hint="eastAsia"/>
          <w:color w:val="000000" w:themeColor="text1"/>
          <w:szCs w:val="21"/>
          <w:u w:val="single"/>
        </w:rPr>
        <w:t xml:space="preserve"> （投标人名称）</w:t>
      </w:r>
      <w:r w:rsidRPr="0085363D">
        <w:rPr>
          <w:rFonts w:ascii="仿宋_GB2312" w:eastAsia="仿宋_GB2312" w:hAnsi="仿宋_GB2312" w:cs="仿宋_GB2312" w:hint="eastAsia"/>
          <w:color w:val="000000" w:themeColor="text1"/>
          <w:szCs w:val="21"/>
        </w:rPr>
        <w:t>于</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年</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月</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日接受此件，以此为证。</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制造商名称（加盖单位公章）：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签字人职务和部门：</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签字人姓名：</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签字人（签字）：</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85363D" w:rsidRDefault="00CC10BA" w:rsidP="00CC10BA">
      <w:pPr>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85363D" w:rsidRDefault="00CC10BA" w:rsidP="00CC10BA">
      <w:pPr>
        <w:widowControl/>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格式17</w:t>
      </w:r>
    </w:p>
    <w:p w:rsidR="00CC10BA" w:rsidRPr="0085363D"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0" w:name="_Toc19164_WPSOffice_Level2"/>
      <w:bookmarkStart w:id="131" w:name="_Toc4541_WPSOffice_Level2"/>
      <w:r w:rsidRPr="0085363D">
        <w:rPr>
          <w:rFonts w:ascii="仿宋_GB2312" w:eastAsia="仿宋_GB2312" w:hAnsi="仿宋_GB2312" w:cs="仿宋_GB2312" w:hint="eastAsia"/>
          <w:b/>
          <w:bCs/>
          <w:color w:val="000000" w:themeColor="text1"/>
          <w:sz w:val="32"/>
          <w:szCs w:val="32"/>
        </w:rPr>
        <w:t>中小企业声明函</w:t>
      </w:r>
      <w:bookmarkEnd w:id="130"/>
      <w:bookmarkEnd w:id="131"/>
    </w:p>
    <w:p w:rsidR="00CC10BA" w:rsidRPr="0085363D"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本公司郑重声明，根据《政府采购促进中小企业发展暂行办法》（财库[2011]181号）的规定，本公司为</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（请填写：中型、小型、微型）企业。即，本公司同时满足以下条件：</w:t>
      </w:r>
    </w:p>
    <w:p w:rsidR="00CC10BA" w:rsidRPr="0085363D"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1．根据《工业和信息化部、国家统计局、国家发展和改革委员会、财政部关于印发中小企业划型标准规定的通知》（工信部联企业[2011]300号）规定的划分标准，本公司为</w:t>
      </w:r>
    </w:p>
    <w:p w:rsidR="00CC10BA" w:rsidRPr="0085363D" w:rsidRDefault="00CC10BA" w:rsidP="00CC10BA">
      <w:pPr>
        <w:widowControl/>
        <w:spacing w:line="360" w:lineRule="auto"/>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（请填写：中型、小型、微型）企业。</w:t>
      </w:r>
    </w:p>
    <w:p w:rsidR="00CC10BA" w:rsidRPr="0085363D"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2．本公司参加</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单位的</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项目采购活动提供本企业制造的货物，由本企业承担工程、提供服务，或者提供其他</w:t>
      </w:r>
      <w:r w:rsidRPr="0085363D">
        <w:rPr>
          <w:rFonts w:ascii="仿宋_GB2312" w:eastAsia="仿宋_GB2312" w:hAnsi="仿宋_GB2312" w:cs="仿宋_GB2312" w:hint="eastAsia"/>
          <w:color w:val="000000" w:themeColor="text1"/>
          <w:kern w:val="0"/>
          <w:szCs w:val="21"/>
          <w:u w:val="single"/>
        </w:rPr>
        <w:t xml:space="preserve">     </w:t>
      </w:r>
      <w:r w:rsidRPr="0085363D">
        <w:rPr>
          <w:rFonts w:ascii="仿宋_GB2312" w:eastAsia="仿宋_GB2312" w:hAnsi="仿宋_GB2312" w:cs="仿宋_GB2312" w:hint="eastAsia"/>
          <w:color w:val="000000" w:themeColor="text1"/>
          <w:kern w:val="0"/>
          <w:szCs w:val="21"/>
        </w:rPr>
        <w:t xml:space="preserve"> （请填写：中型、小型、微型）企业制造的货物。本条所称货物不包括使用大型企业注册商标的货物。</w:t>
      </w:r>
    </w:p>
    <w:p w:rsidR="00CC10BA" w:rsidRPr="0085363D"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85363D" w:rsidRPr="0085363D" w:rsidTr="00605B02">
        <w:trPr>
          <w:trHeight w:val="65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序号</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品  名</w:t>
            </w:r>
          </w:p>
        </w:tc>
        <w:tc>
          <w:tcPr>
            <w:tcW w:w="1587" w:type="dxa"/>
            <w:vAlign w:val="center"/>
          </w:tcPr>
          <w:p w:rsidR="00CC10BA" w:rsidRPr="0085363D" w:rsidRDefault="00CC10BA" w:rsidP="00605B02">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数量</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规格</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型号</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生产</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厂家</w:t>
            </w:r>
          </w:p>
        </w:tc>
        <w:tc>
          <w:tcPr>
            <w:tcW w:w="1344"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备注</w:t>
            </w: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CC10BA" w:rsidRPr="0085363D" w:rsidTr="00605B02">
        <w:trPr>
          <w:trHeight w:val="1104"/>
        </w:trPr>
        <w:tc>
          <w:tcPr>
            <w:tcW w:w="8320" w:type="dxa"/>
            <w:gridSpan w:val="6"/>
            <w:vAlign w:val="center"/>
          </w:tcPr>
          <w:p w:rsidR="00CC10BA" w:rsidRPr="0085363D" w:rsidRDefault="00CC10BA" w:rsidP="00605B02">
            <w:pPr>
              <w:widowControl/>
              <w:ind w:firstLineChars="200" w:firstLine="422"/>
              <w:jc w:val="left"/>
              <w:rPr>
                <w:rFonts w:ascii="仿宋_GB2312" w:eastAsia="仿宋_GB2312" w:hAnsi="仿宋_GB2312" w:cs="仿宋_GB2312"/>
                <w:color w:val="000000" w:themeColor="text1"/>
                <w:szCs w:val="21"/>
                <w:lang w:val="zh-CN"/>
              </w:rPr>
            </w:pPr>
            <w:r w:rsidRPr="0085363D">
              <w:rPr>
                <w:rFonts w:ascii="仿宋_GB2312" w:eastAsia="仿宋_GB2312" w:hAnsi="仿宋_GB2312" w:cs="仿宋_GB2312" w:hint="eastAsia"/>
                <w:b/>
                <w:color w:val="000000" w:themeColor="text1"/>
                <w:szCs w:val="21"/>
                <w:lang w:val="zh-CN"/>
              </w:rPr>
              <w:t>投标文件中所提供的以上产品为本企业生产的产品，</w:t>
            </w:r>
            <w:r w:rsidRPr="0085363D">
              <w:rPr>
                <w:rFonts w:ascii="仿宋_GB2312" w:eastAsia="仿宋_GB2312" w:hAnsi="仿宋_GB2312" w:cs="仿宋_GB2312" w:hint="eastAsia"/>
                <w:b/>
                <w:color w:val="000000" w:themeColor="text1"/>
                <w:szCs w:val="21"/>
              </w:rPr>
              <w:t>如有虚假</w:t>
            </w:r>
            <w:r w:rsidRPr="0085363D">
              <w:rPr>
                <w:rFonts w:ascii="仿宋_GB2312" w:eastAsia="仿宋_GB2312" w:hAnsi="仿宋_GB2312" w:cs="仿宋_GB2312" w:hint="eastAsia"/>
                <w:b/>
                <w:color w:val="000000" w:themeColor="text1"/>
                <w:szCs w:val="21"/>
                <w:lang w:val="zh-CN"/>
              </w:rPr>
              <w:t>，我公司承担由此产生的一切后果</w:t>
            </w:r>
            <w:r w:rsidRPr="0085363D">
              <w:rPr>
                <w:rFonts w:ascii="仿宋_GB2312" w:eastAsia="仿宋_GB2312" w:hAnsi="仿宋_GB2312" w:cs="仿宋_GB2312" w:hint="eastAsia"/>
                <w:color w:val="000000" w:themeColor="text1"/>
                <w:szCs w:val="21"/>
                <w:lang w:val="zh-CN"/>
              </w:rPr>
              <w:t>。</w:t>
            </w:r>
          </w:p>
          <w:p w:rsidR="00CC10BA" w:rsidRPr="0085363D" w:rsidRDefault="00CC10BA" w:rsidP="00605B02">
            <w:pPr>
              <w:widowControl/>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bCs/>
                <w:color w:val="000000" w:themeColor="text1"/>
                <w:kern w:val="0"/>
                <w:szCs w:val="21"/>
              </w:rPr>
              <w:t>（注：投标产品非投标人生产制造的，不须填写此表格）</w:t>
            </w:r>
          </w:p>
        </w:tc>
      </w:tr>
    </w:tbl>
    <w:p w:rsidR="00CC10BA" w:rsidRPr="0085363D"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p>
    <w:p w:rsidR="00CC10BA" w:rsidRPr="0085363D"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注：投标人为非中小企业的，无需填写此声明函。</w:t>
      </w:r>
    </w:p>
    <w:p w:rsidR="00CC10BA" w:rsidRPr="0085363D"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85363D"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85363D"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投标人名称（加盖单位公章）：</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 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br w:type="page"/>
      </w: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格式18</w:t>
      </w:r>
    </w:p>
    <w:p w:rsidR="00CC10BA" w:rsidRPr="0085363D"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32" w:name="_Toc21675_WPSOffice_Level2"/>
      <w:bookmarkStart w:id="133" w:name="_Toc25502_WPSOffice_Level2"/>
      <w:r w:rsidRPr="0085363D">
        <w:rPr>
          <w:rFonts w:ascii="仿宋_GB2312" w:eastAsia="仿宋_GB2312" w:hAnsi="仿宋_GB2312" w:cs="仿宋_GB2312" w:hint="eastAsia"/>
          <w:b/>
          <w:bCs/>
          <w:color w:val="000000" w:themeColor="text1"/>
          <w:sz w:val="32"/>
          <w:szCs w:val="32"/>
        </w:rPr>
        <w:t>制造商企业（单位）类型声明函</w:t>
      </w:r>
      <w:bookmarkEnd w:id="132"/>
      <w:bookmarkEnd w:id="133"/>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本企业（单位）作为</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单位的</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本企业（单位）为</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（请填写：中型、小型、微型）企业。</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本企业（单位）</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（请填写：是、不是）监狱企业。后附省级以上监狱管理局、戒毒管理局（含新疆生产建设兵团）出具的属于监狱企业的证明文件。</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本企业（单位）</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（请填写：是、不是）残疾人福利性单位。</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本次投标提供的货物（详见下表）是本企业（单位）制造的。</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本企业（单位）对上述声明的真实性负责。如有虚假，将依法承担相应责任。</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85363D" w:rsidRPr="0085363D" w:rsidTr="00605B02">
        <w:trPr>
          <w:trHeight w:val="656"/>
          <w:jc w:val="center"/>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序号</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品  名</w:t>
            </w:r>
          </w:p>
        </w:tc>
        <w:tc>
          <w:tcPr>
            <w:tcW w:w="1587" w:type="dxa"/>
            <w:vAlign w:val="center"/>
          </w:tcPr>
          <w:p w:rsidR="00CC10BA" w:rsidRPr="0085363D" w:rsidRDefault="00CC10BA" w:rsidP="00605B02">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数量</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规格</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型号</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生产</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厂家</w:t>
            </w:r>
          </w:p>
        </w:tc>
        <w:tc>
          <w:tcPr>
            <w:tcW w:w="1344"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备注</w:t>
            </w:r>
          </w:p>
        </w:tc>
      </w:tr>
      <w:tr w:rsidR="0085363D" w:rsidRPr="0085363D" w:rsidTr="00605B02">
        <w:trPr>
          <w:trHeight w:val="496"/>
          <w:jc w:val="center"/>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jc w:val="center"/>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jc w:val="center"/>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jc w:val="center"/>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CC10BA" w:rsidRPr="0085363D" w:rsidTr="00605B02">
        <w:trPr>
          <w:trHeight w:val="1015"/>
          <w:jc w:val="center"/>
        </w:trPr>
        <w:tc>
          <w:tcPr>
            <w:tcW w:w="8320" w:type="dxa"/>
            <w:gridSpan w:val="6"/>
            <w:vAlign w:val="center"/>
          </w:tcPr>
          <w:p w:rsidR="00CC10BA" w:rsidRPr="0085363D" w:rsidRDefault="00CC10BA" w:rsidP="00605B02">
            <w:pPr>
              <w:ind w:firstLineChars="200" w:firstLine="422"/>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color w:val="000000" w:themeColor="text1"/>
                <w:szCs w:val="21"/>
                <w:lang w:val="zh-CN"/>
              </w:rPr>
              <w:t>投标文件中所提供的以上产品为本企业生产的产品，</w:t>
            </w:r>
            <w:r w:rsidRPr="0085363D">
              <w:rPr>
                <w:rFonts w:ascii="仿宋_GB2312" w:eastAsia="仿宋_GB2312" w:hAnsi="仿宋_GB2312" w:cs="仿宋_GB2312" w:hint="eastAsia"/>
                <w:b/>
                <w:color w:val="000000" w:themeColor="text1"/>
                <w:szCs w:val="21"/>
              </w:rPr>
              <w:t>如有虚假</w:t>
            </w:r>
            <w:r w:rsidRPr="0085363D">
              <w:rPr>
                <w:rFonts w:ascii="仿宋_GB2312" w:eastAsia="仿宋_GB2312" w:hAnsi="仿宋_GB2312" w:cs="仿宋_GB2312" w:hint="eastAsia"/>
                <w:b/>
                <w:color w:val="000000" w:themeColor="text1"/>
                <w:szCs w:val="21"/>
                <w:lang w:val="zh-CN"/>
              </w:rPr>
              <w:t>，我公司承担由此产生的一切后果</w:t>
            </w:r>
            <w:r w:rsidRPr="0085363D">
              <w:rPr>
                <w:rFonts w:ascii="仿宋_GB2312" w:eastAsia="仿宋_GB2312" w:hAnsi="仿宋_GB2312" w:cs="仿宋_GB2312" w:hint="eastAsia"/>
                <w:color w:val="000000" w:themeColor="text1"/>
                <w:szCs w:val="21"/>
                <w:lang w:val="zh-CN"/>
              </w:rPr>
              <w:t>。</w:t>
            </w:r>
          </w:p>
        </w:tc>
      </w:tr>
    </w:tbl>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注：投标人所投产品为其它企业生产时须提供此声明函，仅作为价格扣除条件。</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制造商名称（加盖单位公章）：</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85363D">
        <w:rPr>
          <w:rFonts w:ascii="仿宋_GB2312" w:eastAsia="仿宋_GB2312" w:hAnsi="仿宋_GB2312" w:cs="仿宋_GB2312" w:hint="eastAsia"/>
          <w:color w:val="000000" w:themeColor="text1"/>
          <w:szCs w:val="21"/>
        </w:rPr>
        <w:t>日 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85363D"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lastRenderedPageBreak/>
        <w:t>格式19</w:t>
      </w:r>
    </w:p>
    <w:p w:rsidR="00CC10BA" w:rsidRPr="0085363D"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4" w:name="_Toc13566_WPSOffice_Level2"/>
      <w:bookmarkStart w:id="135" w:name="_Toc29880_WPSOffice_Level2"/>
      <w:r w:rsidRPr="0085363D">
        <w:rPr>
          <w:rFonts w:ascii="仿宋_GB2312" w:eastAsia="仿宋_GB2312" w:hAnsi="仿宋_GB2312" w:cs="仿宋_GB2312" w:hint="eastAsia"/>
          <w:b/>
          <w:bCs/>
          <w:color w:val="000000" w:themeColor="text1"/>
          <w:sz w:val="32"/>
          <w:szCs w:val="32"/>
        </w:rPr>
        <w:t>残疾人福利性单位声明函</w:t>
      </w:r>
      <w:bookmarkEnd w:id="134"/>
      <w:bookmarkEnd w:id="135"/>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本单位郑重声明，根据《财政部 民政部 中国残疾人联合会关于促进残疾人就业政府采购政策的通知》（财库〔2017〕141 号）的规定，本单位为符合条件的残疾人福利性单位，且本单位参加</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单位的</w:t>
      </w:r>
      <w:r w:rsidRPr="0085363D">
        <w:rPr>
          <w:rFonts w:ascii="仿宋_GB2312" w:eastAsia="仿宋_GB2312" w:hAnsi="仿宋_GB2312" w:cs="仿宋_GB2312" w:hint="eastAsia"/>
          <w:color w:val="000000" w:themeColor="text1"/>
          <w:szCs w:val="21"/>
          <w:u w:val="single"/>
        </w:rPr>
        <w:t xml:space="preserve">     </w:t>
      </w:r>
      <w:r w:rsidRPr="0085363D">
        <w:rPr>
          <w:rFonts w:ascii="仿宋_GB2312" w:eastAsia="仿宋_GB2312" w:hAnsi="仿宋_GB2312"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85363D" w:rsidRPr="0085363D" w:rsidTr="00605B02">
        <w:trPr>
          <w:trHeight w:val="65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序号</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品  名</w:t>
            </w:r>
          </w:p>
        </w:tc>
        <w:tc>
          <w:tcPr>
            <w:tcW w:w="1587" w:type="dxa"/>
            <w:vAlign w:val="center"/>
          </w:tcPr>
          <w:p w:rsidR="00CC10BA" w:rsidRPr="0085363D" w:rsidRDefault="00CC10BA" w:rsidP="00605B02">
            <w:pPr>
              <w:widowControl/>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数量</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规格</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型号</w:t>
            </w: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生产</w:t>
            </w:r>
          </w:p>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厂家</w:t>
            </w:r>
          </w:p>
        </w:tc>
        <w:tc>
          <w:tcPr>
            <w:tcW w:w="1344"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备注</w:t>
            </w: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85363D" w:rsidRPr="0085363D" w:rsidTr="00605B02">
        <w:trPr>
          <w:trHeight w:val="496"/>
        </w:trPr>
        <w:tc>
          <w:tcPr>
            <w:tcW w:w="953" w:type="dxa"/>
            <w:vAlign w:val="center"/>
          </w:tcPr>
          <w:p w:rsidR="00CC10BA" w:rsidRPr="0085363D" w:rsidRDefault="00CC10BA"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w:t>
            </w:r>
          </w:p>
        </w:tc>
        <w:tc>
          <w:tcPr>
            <w:tcW w:w="1582"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85363D"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85363D" w:rsidRDefault="00CC10BA" w:rsidP="00605B02">
            <w:pPr>
              <w:spacing w:line="360" w:lineRule="auto"/>
              <w:rPr>
                <w:rFonts w:ascii="仿宋_GB2312" w:eastAsia="仿宋_GB2312" w:hAnsi="仿宋_GB2312" w:cs="仿宋_GB2312"/>
                <w:color w:val="000000" w:themeColor="text1"/>
                <w:szCs w:val="21"/>
              </w:rPr>
            </w:pPr>
          </w:p>
        </w:tc>
      </w:tr>
      <w:tr w:rsidR="00CC10BA" w:rsidRPr="0085363D" w:rsidTr="00605B02">
        <w:trPr>
          <w:trHeight w:val="758"/>
        </w:trPr>
        <w:tc>
          <w:tcPr>
            <w:tcW w:w="8320" w:type="dxa"/>
            <w:gridSpan w:val="6"/>
            <w:vAlign w:val="center"/>
          </w:tcPr>
          <w:p w:rsidR="00CC10BA" w:rsidRPr="0085363D" w:rsidRDefault="00CC10BA" w:rsidP="00605B02">
            <w:pPr>
              <w:ind w:firstLineChars="200" w:firstLine="422"/>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color w:val="000000" w:themeColor="text1"/>
                <w:szCs w:val="21"/>
              </w:rPr>
              <w:t xml:space="preserve"> </w:t>
            </w:r>
            <w:r w:rsidRPr="0085363D">
              <w:rPr>
                <w:rFonts w:ascii="仿宋_GB2312" w:eastAsia="仿宋_GB2312" w:hAnsi="仿宋_GB2312" w:cs="仿宋_GB2312" w:hint="eastAsia"/>
                <w:b/>
                <w:color w:val="000000" w:themeColor="text1"/>
                <w:szCs w:val="21"/>
                <w:lang w:val="zh-CN"/>
              </w:rPr>
              <w:t>投标文件中所提供投标的以上伴随产品为我单位生产的产品，</w:t>
            </w:r>
            <w:r w:rsidRPr="0085363D">
              <w:rPr>
                <w:rFonts w:ascii="仿宋_GB2312" w:eastAsia="仿宋_GB2312" w:hAnsi="仿宋_GB2312" w:cs="仿宋_GB2312" w:hint="eastAsia"/>
                <w:b/>
                <w:color w:val="000000" w:themeColor="text1"/>
                <w:szCs w:val="21"/>
              </w:rPr>
              <w:t>如有虚假</w:t>
            </w:r>
            <w:r w:rsidRPr="0085363D">
              <w:rPr>
                <w:rFonts w:ascii="仿宋_GB2312" w:eastAsia="仿宋_GB2312" w:hAnsi="仿宋_GB2312" w:cs="仿宋_GB2312" w:hint="eastAsia"/>
                <w:b/>
                <w:color w:val="000000" w:themeColor="text1"/>
                <w:szCs w:val="21"/>
                <w:lang w:val="zh-CN"/>
              </w:rPr>
              <w:t>，我单位承担由此产生的一切后果</w:t>
            </w:r>
            <w:r w:rsidRPr="0085363D">
              <w:rPr>
                <w:rFonts w:ascii="仿宋_GB2312" w:eastAsia="仿宋_GB2312" w:hAnsi="仿宋_GB2312" w:cs="仿宋_GB2312" w:hint="eastAsia"/>
                <w:color w:val="000000" w:themeColor="text1"/>
                <w:szCs w:val="21"/>
                <w:lang w:val="zh-CN"/>
              </w:rPr>
              <w:t>。</w:t>
            </w:r>
          </w:p>
        </w:tc>
      </w:tr>
    </w:tbl>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注：1、供应商为非残疾人福利性单位的，无需填写此声明函。</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2、仅为本项目提供服务，未提供服务所伴随产品的，此表格可不填写。</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3、如为本项目提供本单位伴随产品的，请填写此表格。</w:t>
      </w:r>
    </w:p>
    <w:p w:rsidR="00CC10BA" w:rsidRPr="0085363D"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4、如为本项目提供的伴随产品是其他单位生产的，无需填写此表格，但需生产单位按此格式出具此声明。</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投标人名称（加盖单位公章）：</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480" w:lineRule="auto"/>
        <w:ind w:rightChars="50" w:right="105"/>
        <w:jc w:val="left"/>
        <w:rPr>
          <w:rFonts w:ascii="仿宋_GB2312" w:eastAsia="仿宋_GB2312" w:hAnsi="仿宋_GB2312" w:cs="仿宋_GB2312"/>
          <w:b/>
          <w:color w:val="000000" w:themeColor="text1"/>
          <w:sz w:val="28"/>
          <w:szCs w:val="28"/>
        </w:rPr>
      </w:pPr>
      <w:r w:rsidRPr="0085363D">
        <w:rPr>
          <w:rFonts w:ascii="仿宋_GB2312" w:eastAsia="仿宋_GB2312" w:hAnsi="仿宋_GB2312" w:cs="仿宋_GB2312" w:hint="eastAsia"/>
          <w:color w:val="000000" w:themeColor="text1"/>
          <w:szCs w:val="21"/>
        </w:rPr>
        <w:t>日 期：</w:t>
      </w:r>
      <w:r w:rsidRPr="0085363D">
        <w:rPr>
          <w:rFonts w:ascii="仿宋_GB2312" w:eastAsia="仿宋_GB2312" w:hAnsi="仿宋_GB2312" w:cs="仿宋_GB2312" w:hint="eastAsia"/>
          <w:color w:val="000000" w:themeColor="text1"/>
          <w:szCs w:val="21"/>
          <w:u w:val="single"/>
        </w:rPr>
        <w:t xml:space="preserve">              </w:t>
      </w: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85363D" w:rsidRDefault="00CC10BA" w:rsidP="00CC10BA">
      <w:pPr>
        <w:widowControl/>
        <w:jc w:val="left"/>
        <w:rPr>
          <w:rFonts w:ascii="仿宋_GB2312" w:eastAsia="仿宋_GB2312" w:hAnsi="仿宋_GB2312" w:cs="仿宋_GB2312"/>
          <w:color w:val="000000" w:themeColor="text1"/>
          <w:szCs w:val="21"/>
          <w:u w:val="single"/>
        </w:rPr>
      </w:pPr>
    </w:p>
    <w:p w:rsidR="00CC10BA" w:rsidRPr="0085363D"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85363D" w:rsidRDefault="00CC10BA" w:rsidP="00CC10BA">
      <w:pPr>
        <w:widowControl/>
        <w:jc w:val="left"/>
        <w:rPr>
          <w:rFonts w:ascii="仿宋_GB2312" w:eastAsia="仿宋_GB2312" w:hAnsi="仿宋_GB2312" w:cs="仿宋_GB2312"/>
          <w:b/>
          <w:color w:val="000000" w:themeColor="text1"/>
          <w:kern w:val="44"/>
          <w:sz w:val="44"/>
        </w:rPr>
      </w:pPr>
      <w:r w:rsidRPr="0085363D">
        <w:rPr>
          <w:rFonts w:ascii="仿宋_GB2312" w:eastAsia="仿宋_GB2312" w:hAnsi="仿宋_GB2312" w:cs="仿宋_GB2312" w:hint="eastAsia"/>
          <w:color w:val="000000" w:themeColor="text1"/>
        </w:rPr>
        <w:br w:type="page"/>
      </w:r>
    </w:p>
    <w:p w:rsidR="00CC10BA" w:rsidRPr="0085363D" w:rsidRDefault="00CC10BA">
      <w:pPr>
        <w:widowControl/>
        <w:jc w:val="left"/>
        <w:rPr>
          <w:rFonts w:ascii="仿宋_GB2312" w:eastAsia="仿宋_GB2312" w:hAnsi="仿宋_GB2312" w:cs="仿宋_GB2312"/>
          <w:b/>
          <w:bCs/>
          <w:color w:val="000000" w:themeColor="text1"/>
          <w:sz w:val="32"/>
          <w:szCs w:val="28"/>
        </w:rPr>
      </w:pPr>
    </w:p>
    <w:p w:rsidR="00F51F23" w:rsidRPr="0085363D" w:rsidRDefault="00F51F23" w:rsidP="00F51F23">
      <w:pPr>
        <w:pStyle w:val="11"/>
        <w:jc w:val="center"/>
        <w:rPr>
          <w:color w:val="000000" w:themeColor="text1"/>
        </w:rPr>
      </w:pPr>
      <w:bookmarkStart w:id="136" w:name="_Toc4498_WPSOffice_Level1"/>
      <w:r w:rsidRPr="0085363D">
        <w:rPr>
          <w:rFonts w:hint="eastAsia"/>
          <w:color w:val="000000" w:themeColor="text1"/>
        </w:rPr>
        <w:t>第三章</w:t>
      </w:r>
      <w:r w:rsidRPr="0085363D">
        <w:rPr>
          <w:rFonts w:hint="eastAsia"/>
          <w:color w:val="000000" w:themeColor="text1"/>
        </w:rPr>
        <w:t xml:space="preserve"> </w:t>
      </w:r>
      <w:r w:rsidRPr="0085363D">
        <w:rPr>
          <w:rFonts w:hint="eastAsia"/>
          <w:color w:val="000000" w:themeColor="text1"/>
        </w:rPr>
        <w:t>货物需求</w:t>
      </w:r>
      <w:bookmarkEnd w:id="136"/>
    </w:p>
    <w:p w:rsidR="00F51F23" w:rsidRPr="0085363D" w:rsidRDefault="00F51F23" w:rsidP="00F51F23">
      <w:pPr>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 xml:space="preserve">            </w:t>
      </w:r>
    </w:p>
    <w:sdt>
      <w:sdtPr>
        <w:rPr>
          <w:rFonts w:ascii="仿宋" w:eastAsia="仿宋" w:hAnsi="仿宋" w:hint="eastAsia"/>
          <w:color w:val="000000" w:themeColor="text1"/>
          <w:sz w:val="24"/>
        </w:rPr>
        <w:alias w:val="项目详细需求"/>
        <w:tag w:val="项目详细需求"/>
        <w:id w:val="-1361739487"/>
        <w:lock w:val="sdtLocked"/>
      </w:sdtPr>
      <w:sdtEndPr/>
      <w:sdtContent>
        <w:p w:rsidR="00F620A4" w:rsidRPr="0085363D" w:rsidRDefault="0085363D" w:rsidP="00F620A4">
          <w:pPr>
            <w:widowControl/>
            <w:jc w:val="center"/>
            <w:textAlignment w:val="center"/>
            <w:rPr>
              <w:rFonts w:ascii="宋体" w:hAnsi="宋体" w:cs="宋体"/>
              <w:b/>
              <w:color w:val="000000" w:themeColor="text1"/>
              <w:kern w:val="0"/>
              <w:sz w:val="32"/>
              <w:szCs w:val="32"/>
              <w:lang w:bidi="ar"/>
            </w:rPr>
          </w:pPr>
          <w:r w:rsidRPr="0085363D">
            <w:rPr>
              <w:rFonts w:ascii="宋体" w:hAnsi="宋体" w:cs="宋体" w:hint="eastAsia"/>
              <w:b/>
              <w:color w:val="000000" w:themeColor="text1"/>
              <w:kern w:val="0"/>
              <w:sz w:val="32"/>
              <w:szCs w:val="32"/>
              <w:lang w:bidi="ar"/>
            </w:rPr>
            <w:t>技术参数要求</w:t>
          </w:r>
        </w:p>
        <w:p w:rsidR="00F620A4" w:rsidRPr="0085363D" w:rsidRDefault="00A06F67" w:rsidP="00F620A4">
          <w:pPr>
            <w:widowControl/>
            <w:textAlignment w:val="center"/>
            <w:rPr>
              <w:rFonts w:ascii="宋体" w:hAnsi="宋体" w:cs="宋体"/>
              <w:b/>
              <w:color w:val="000000" w:themeColor="text1"/>
              <w:kern w:val="0"/>
              <w:sz w:val="32"/>
              <w:szCs w:val="32"/>
              <w:lang w:bidi="ar"/>
            </w:rPr>
          </w:pPr>
        </w:p>
        <w:tbl>
          <w:tblPr>
            <w:tblW w:w="5000" w:type="pct"/>
            <w:tblLayout w:type="fixed"/>
            <w:tblCellMar>
              <w:left w:w="0" w:type="dxa"/>
              <w:right w:w="0" w:type="dxa"/>
            </w:tblCellMar>
            <w:tblLook w:val="0000" w:firstRow="0" w:lastRow="0" w:firstColumn="0" w:lastColumn="0" w:noHBand="0" w:noVBand="0"/>
          </w:tblPr>
          <w:tblGrid>
            <w:gridCol w:w="366"/>
            <w:gridCol w:w="1740"/>
            <w:gridCol w:w="5648"/>
            <w:gridCol w:w="514"/>
            <w:gridCol w:w="663"/>
          </w:tblGrid>
          <w:tr w:rsidR="0085363D" w:rsidRPr="0085363D" w:rsidTr="000C27E5">
            <w:trPr>
              <w:trHeight w:val="7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32"/>
                    <w:szCs w:val="32"/>
                  </w:rPr>
                </w:pPr>
                <w:r w:rsidRPr="0085363D">
                  <w:rPr>
                    <w:rFonts w:ascii="宋体" w:hAnsi="宋体" w:cs="宋体" w:hint="eastAsia"/>
                    <w:b/>
                    <w:color w:val="000000" w:themeColor="text1"/>
                    <w:kern w:val="0"/>
                    <w:sz w:val="32"/>
                    <w:szCs w:val="32"/>
                    <w:lang w:bidi="ar"/>
                  </w:rPr>
                  <w:t>营口市委党校多媒体教室建设项目技术要求</w:t>
                </w:r>
              </w:p>
            </w:tc>
          </w:tr>
          <w:tr w:rsidR="0085363D" w:rsidRPr="0085363D" w:rsidTr="000C27E5">
            <w:trPr>
              <w:trHeight w:val="600"/>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序号</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设 备 名 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技术参数</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单位</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color w:val="000000" w:themeColor="text1"/>
                    <w:sz w:val="20"/>
                    <w:szCs w:val="20"/>
                  </w:rPr>
                </w:pPr>
                <w:r w:rsidRPr="0085363D">
                  <w:rPr>
                    <w:rFonts w:ascii="宋体" w:hAnsi="宋体" w:cs="宋体" w:hint="eastAsia"/>
                    <w:b/>
                    <w:color w:val="000000" w:themeColor="text1"/>
                    <w:kern w:val="0"/>
                    <w:sz w:val="20"/>
                    <w:szCs w:val="20"/>
                    <w:lang w:bidi="ar"/>
                  </w:rPr>
                  <w:t>数量</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一、LED显示屏系统（尺寸:4.8m*2.88m=13.824m²）</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户内全彩LED屏</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1、点间距：≤2.5mm；</w:t>
                </w:r>
                <w:r w:rsidRPr="0085363D">
                  <w:rPr>
                    <w:rFonts w:ascii="宋体" w:hAnsi="宋体" w:cs="宋体" w:hint="eastAsia"/>
                    <w:color w:val="000000" w:themeColor="text1"/>
                    <w:kern w:val="0"/>
                    <w:sz w:val="20"/>
                    <w:szCs w:val="20"/>
                    <w:lang w:bidi="ar"/>
                  </w:rPr>
                  <w:br/>
                  <w:t>2、点密度：160000点/ m²</w:t>
                </w:r>
                <w:r w:rsidRPr="0085363D">
                  <w:rPr>
                    <w:rFonts w:ascii="宋体" w:hAnsi="宋体" w:cs="宋体" w:hint="eastAsia"/>
                    <w:color w:val="000000" w:themeColor="text1"/>
                    <w:kern w:val="0"/>
                    <w:sz w:val="20"/>
                    <w:szCs w:val="20"/>
                    <w:lang w:bidi="ar"/>
                  </w:rPr>
                  <w:br/>
                  <w:t>3、LED灯种类：SMD2121</w:t>
                </w:r>
                <w:r w:rsidRPr="0085363D">
                  <w:rPr>
                    <w:rFonts w:ascii="宋体" w:hAnsi="宋体" w:cs="宋体" w:hint="eastAsia"/>
                    <w:color w:val="000000" w:themeColor="text1"/>
                    <w:kern w:val="0"/>
                    <w:sz w:val="20"/>
                    <w:szCs w:val="20"/>
                    <w:lang w:bidi="ar"/>
                  </w:rPr>
                  <w:br/>
                  <w:t>4、像素点组成：1R1G1B</w:t>
                </w:r>
                <w:r w:rsidRPr="0085363D">
                  <w:rPr>
                    <w:rFonts w:ascii="宋体" w:hAnsi="宋体" w:cs="宋体" w:hint="eastAsia"/>
                    <w:color w:val="000000" w:themeColor="text1"/>
                    <w:kern w:val="0"/>
                    <w:sz w:val="20"/>
                    <w:szCs w:val="20"/>
                    <w:lang w:bidi="ar"/>
                  </w:rPr>
                  <w:br/>
                  <w:t>5、套件材料：采用聚碳和玻璃纤维材质</w:t>
                </w:r>
                <w:r w:rsidRPr="0085363D">
                  <w:rPr>
                    <w:rFonts w:ascii="宋体" w:hAnsi="宋体" w:cs="宋体" w:hint="eastAsia"/>
                    <w:color w:val="000000" w:themeColor="text1"/>
                    <w:kern w:val="0"/>
                    <w:sz w:val="20"/>
                    <w:szCs w:val="20"/>
                    <w:lang w:bidi="ar"/>
                  </w:rPr>
                  <w:br/>
                  <w:t>6、PCB电路设计：PCB 采用 FR-4 材质，灯驱合一，电路及表面处理采用多层盲孔设计及沉金工艺设计 符合CQC13-471301-2018 标准</w:t>
                </w:r>
                <w:r w:rsidRPr="0085363D">
                  <w:rPr>
                    <w:rFonts w:ascii="宋体" w:hAnsi="宋体" w:cs="宋体" w:hint="eastAsia"/>
                    <w:color w:val="000000" w:themeColor="text1"/>
                    <w:kern w:val="0"/>
                    <w:sz w:val="20"/>
                    <w:szCs w:val="20"/>
                    <w:lang w:bidi="ar"/>
                  </w:rPr>
                  <w:br/>
                  <w:t>7、模组分辨率(宽×高)：128像素×64像素</w:t>
                </w:r>
                <w:r w:rsidRPr="0085363D">
                  <w:rPr>
                    <w:rFonts w:ascii="宋体" w:hAnsi="宋体" w:cs="宋体" w:hint="eastAsia"/>
                    <w:color w:val="000000" w:themeColor="text1"/>
                    <w:kern w:val="0"/>
                    <w:sz w:val="20"/>
                    <w:szCs w:val="20"/>
                    <w:lang w:bidi="ar"/>
                  </w:rPr>
                  <w:br/>
                  <w:t>8、最大亮度：≥800CD/㎡</w:t>
                </w:r>
                <w:r w:rsidRPr="0085363D">
                  <w:rPr>
                    <w:rFonts w:ascii="宋体" w:hAnsi="宋体" w:cs="宋体" w:hint="eastAsia"/>
                    <w:color w:val="000000" w:themeColor="text1"/>
                    <w:kern w:val="0"/>
                    <w:sz w:val="20"/>
                    <w:szCs w:val="20"/>
                    <w:lang w:bidi="ar"/>
                  </w:rPr>
                  <w:br/>
                  <w:t>9、视角：170°/170°（水平视角/垂直）</w:t>
                </w:r>
                <w:r w:rsidRPr="0085363D">
                  <w:rPr>
                    <w:rFonts w:ascii="宋体" w:hAnsi="宋体" w:cs="宋体" w:hint="eastAsia"/>
                    <w:color w:val="000000" w:themeColor="text1"/>
                    <w:kern w:val="0"/>
                    <w:sz w:val="20"/>
                    <w:szCs w:val="20"/>
                    <w:lang w:bidi="ar"/>
                  </w:rPr>
                  <w:br/>
                  <w:t>10、维护方式：全前维护、支持磁吸固定方式</w:t>
                </w:r>
                <w:r w:rsidRPr="0085363D">
                  <w:rPr>
                    <w:rFonts w:ascii="宋体" w:hAnsi="宋体" w:cs="宋体" w:hint="eastAsia"/>
                    <w:color w:val="000000" w:themeColor="text1"/>
                    <w:kern w:val="0"/>
                    <w:sz w:val="20"/>
                    <w:szCs w:val="20"/>
                    <w:lang w:bidi="ar"/>
                  </w:rPr>
                  <w:br/>
                  <w:t>11、亮度均匀性：≥98%</w:t>
                </w:r>
                <w:r w:rsidRPr="0085363D">
                  <w:rPr>
                    <w:rFonts w:ascii="宋体" w:hAnsi="宋体" w:cs="宋体" w:hint="eastAsia"/>
                    <w:color w:val="000000" w:themeColor="text1"/>
                    <w:kern w:val="0"/>
                    <w:sz w:val="20"/>
                    <w:szCs w:val="20"/>
                    <w:lang w:bidi="ar"/>
                  </w:rPr>
                  <w:br/>
                  <w:t>12、色度均匀性：±0.002Cx，Cy 之内（校正后）</w:t>
                </w:r>
                <w:r w:rsidRPr="0085363D">
                  <w:rPr>
                    <w:rFonts w:ascii="宋体" w:hAnsi="宋体" w:cs="宋体" w:hint="eastAsia"/>
                    <w:color w:val="000000" w:themeColor="text1"/>
                    <w:kern w:val="0"/>
                    <w:sz w:val="20"/>
                    <w:szCs w:val="20"/>
                    <w:lang w:bidi="ar"/>
                  </w:rPr>
                  <w:br/>
                  <w:t>13、对比度：8000:1</w:t>
                </w:r>
                <w:r w:rsidRPr="0085363D">
                  <w:rPr>
                    <w:rFonts w:ascii="宋体" w:hAnsi="宋体" w:cs="宋体" w:hint="eastAsia"/>
                    <w:color w:val="000000" w:themeColor="text1"/>
                    <w:kern w:val="0"/>
                    <w:sz w:val="20"/>
                    <w:szCs w:val="20"/>
                    <w:lang w:bidi="ar"/>
                  </w:rPr>
                  <w:br/>
                  <w:t xml:space="preserve">14、平均失效间隔工作时间：LED 显示屏的平均失效间隔工作时间 MTBF 的检验，按GB/T11463-1989 规定的定时定数截尾实验方案 1-2，α=20%,β=20%，Dm=3.0 进行，≥50000h </w:t>
                </w:r>
                <w:r w:rsidRPr="0085363D">
                  <w:rPr>
                    <w:rFonts w:ascii="宋体" w:hAnsi="宋体" w:cs="宋体" w:hint="eastAsia"/>
                    <w:color w:val="000000" w:themeColor="text1"/>
                    <w:kern w:val="0"/>
                    <w:sz w:val="20"/>
                    <w:szCs w:val="20"/>
                    <w:lang w:bidi="ar"/>
                  </w:rPr>
                  <w:br/>
                  <w:t>15、防眩光功能 ：采用黑色防眩光设计，防止炫光影响可提升视觉观感</w:t>
                </w:r>
                <w:r w:rsidRPr="0085363D">
                  <w:rPr>
                    <w:rFonts w:ascii="宋体" w:hAnsi="宋体" w:cs="宋体" w:hint="eastAsia"/>
                    <w:color w:val="000000" w:themeColor="text1"/>
                    <w:kern w:val="0"/>
                    <w:sz w:val="20"/>
                    <w:szCs w:val="20"/>
                    <w:lang w:bidi="ar"/>
                  </w:rPr>
                  <w:br/>
                  <w:t>16、扫描方式：1/32扫描</w:t>
                </w:r>
                <w:r w:rsidRPr="0085363D">
                  <w:rPr>
                    <w:rFonts w:ascii="宋体" w:hAnsi="宋体" w:cs="宋体" w:hint="eastAsia"/>
                    <w:color w:val="000000" w:themeColor="text1"/>
                    <w:kern w:val="0"/>
                    <w:sz w:val="20"/>
                    <w:szCs w:val="20"/>
                    <w:lang w:bidi="ar"/>
                  </w:rPr>
                  <w:br/>
                  <w:t xml:space="preserve">17、信噪比 ：LED 显示屏画面信噪比≥60dB </w:t>
                </w:r>
                <w:r w:rsidRPr="0085363D">
                  <w:rPr>
                    <w:rFonts w:ascii="宋体" w:hAnsi="宋体" w:cs="宋体" w:hint="eastAsia"/>
                    <w:color w:val="000000" w:themeColor="text1"/>
                    <w:kern w:val="0"/>
                    <w:sz w:val="20"/>
                    <w:szCs w:val="20"/>
                    <w:lang w:bidi="ar"/>
                  </w:rPr>
                  <w:br/>
                  <w:t>18、换帧频率：≥50Hz</w:t>
                </w:r>
                <w:r w:rsidRPr="0085363D">
                  <w:rPr>
                    <w:rFonts w:ascii="宋体" w:hAnsi="宋体" w:cs="宋体" w:hint="eastAsia"/>
                    <w:color w:val="000000" w:themeColor="text1"/>
                    <w:kern w:val="0"/>
                    <w:sz w:val="20"/>
                    <w:szCs w:val="20"/>
                    <w:lang w:bidi="ar"/>
                  </w:rPr>
                  <w:br/>
                  <w:t>▲19、色温：白平衡 6500K±5%（1000K 至20000K 可调）（提供具有CMA、ilAC-MRA及CNAS标识的权威第三方检测报告复印件）</w:t>
                </w:r>
                <w:r w:rsidRPr="0085363D">
                  <w:rPr>
                    <w:rFonts w:ascii="宋体" w:hAnsi="宋体" w:cs="宋体" w:hint="eastAsia"/>
                    <w:color w:val="000000" w:themeColor="text1"/>
                    <w:kern w:val="0"/>
                    <w:sz w:val="20"/>
                    <w:szCs w:val="20"/>
                    <w:lang w:bidi="ar"/>
                  </w:rPr>
                  <w:br/>
                  <w:t>20、电气防护：LED 显示屏通过过流、断路、短路、过压、欠压、</w:t>
                </w:r>
                <w:r w:rsidRPr="0085363D">
                  <w:rPr>
                    <w:rFonts w:ascii="宋体" w:hAnsi="宋体" w:cs="宋体" w:hint="eastAsia"/>
                    <w:color w:val="000000" w:themeColor="text1"/>
                    <w:kern w:val="0"/>
                    <w:sz w:val="20"/>
                    <w:szCs w:val="20"/>
                    <w:lang w:bidi="ar"/>
                  </w:rPr>
                  <w:lastRenderedPageBreak/>
                  <w:t>超温、超负荷、断电等测试</w:t>
                </w:r>
                <w:r w:rsidRPr="0085363D">
                  <w:rPr>
                    <w:rFonts w:ascii="宋体" w:hAnsi="宋体" w:cs="宋体" w:hint="eastAsia"/>
                    <w:color w:val="000000" w:themeColor="text1"/>
                    <w:kern w:val="0"/>
                    <w:sz w:val="20"/>
                    <w:szCs w:val="20"/>
                    <w:lang w:bidi="ar"/>
                  </w:rPr>
                  <w:br/>
                  <w:t>21、寿命典型值：10万小时</w:t>
                </w:r>
                <w:r w:rsidRPr="0085363D">
                  <w:rPr>
                    <w:rFonts w:ascii="宋体" w:hAnsi="宋体" w:cs="宋体" w:hint="eastAsia"/>
                    <w:color w:val="000000" w:themeColor="text1"/>
                    <w:kern w:val="0"/>
                    <w:sz w:val="20"/>
                    <w:szCs w:val="20"/>
                    <w:lang w:bidi="ar"/>
                  </w:rPr>
                  <w:br/>
                  <w:t>▲22、温升：按 GB4943.1-2011 的规定进行，LED显示屏在满负荷工作 30min 后用测温计测试各可触及点温度，LED 显示屏正常使用时在达到热平衡后，屏体结构的金属部分的温升应不超过 20K，绝缘材料温升应不超过 30K（提供具有CMA、ilAC-MRA及CNAS标识的权威第三方检测报告复印件）</w:t>
                </w:r>
                <w:r w:rsidRPr="0085363D">
                  <w:rPr>
                    <w:rFonts w:ascii="宋体" w:hAnsi="宋体" w:cs="宋体" w:hint="eastAsia"/>
                    <w:color w:val="000000" w:themeColor="text1"/>
                    <w:kern w:val="0"/>
                    <w:sz w:val="20"/>
                    <w:szCs w:val="20"/>
                    <w:lang w:bidi="ar"/>
                  </w:rPr>
                  <w:br/>
                  <w:t xml:space="preserve">23、亮度衰减：亮度衰减率≤5%/Y </w:t>
                </w:r>
                <w:r w:rsidRPr="0085363D">
                  <w:rPr>
                    <w:rFonts w:ascii="宋体" w:hAnsi="宋体" w:cs="宋体" w:hint="eastAsia"/>
                    <w:color w:val="000000" w:themeColor="text1"/>
                    <w:kern w:val="0"/>
                    <w:sz w:val="20"/>
                    <w:szCs w:val="20"/>
                    <w:lang w:bidi="ar"/>
                  </w:rPr>
                  <w:br/>
                  <w:t>▲24、低亮度高灰度：支持 100%亮度时，16bits 灰度 20%亮度时≥14bits 灰度；支持 18Bits 灰度（16bit+2bit）模式 （提供具有CMA、ilAC-MRA及CNAS标识的权威第三方检测报告复印件）</w:t>
                </w:r>
                <w:r w:rsidRPr="0085363D">
                  <w:rPr>
                    <w:rFonts w:ascii="宋体" w:hAnsi="宋体" w:cs="宋体" w:hint="eastAsia"/>
                    <w:color w:val="000000" w:themeColor="text1"/>
                    <w:kern w:val="0"/>
                    <w:sz w:val="20"/>
                    <w:szCs w:val="20"/>
                    <w:lang w:bidi="ar"/>
                  </w:rPr>
                  <w:br/>
                  <w:t>25、干扰光：符合 GB/T36101-2018LED 显示屏干扰光标准 LED 显示屏亮度的限值规定</w:t>
                </w:r>
                <w:r w:rsidRPr="0085363D">
                  <w:rPr>
                    <w:rFonts w:ascii="宋体" w:hAnsi="宋体" w:cs="宋体" w:hint="eastAsia"/>
                    <w:color w:val="000000" w:themeColor="text1"/>
                    <w:kern w:val="0"/>
                    <w:sz w:val="20"/>
                    <w:szCs w:val="20"/>
                    <w:lang w:bidi="ar"/>
                  </w:rPr>
                  <w:br/>
                  <w:t>▲26、产品通过电快速瞬变脉冲群试验、传导抗扰度试验、浪涌试验以及电压暂降和短时中断试验，试验结束后产品正常无异样（提供具有CMA、ilAC-MRA及CNAS标识的权威第三方检测报告复印件）</w:t>
                </w:r>
                <w:r w:rsidRPr="0085363D">
                  <w:rPr>
                    <w:rFonts w:ascii="宋体" w:hAnsi="宋体" w:cs="宋体" w:hint="eastAsia"/>
                    <w:color w:val="000000" w:themeColor="text1"/>
                    <w:kern w:val="0"/>
                    <w:sz w:val="20"/>
                    <w:szCs w:val="20"/>
                    <w:lang w:bidi="ar"/>
                  </w:rPr>
                  <w:br/>
                  <w:t>▲27、自动除湿功能：系统支持自动检测长时间没有使用屏体，将启动除湿模式 30min, 使屏体</w:t>
                </w:r>
                <w:r w:rsidRPr="0085363D">
                  <w:rPr>
                    <w:rFonts w:ascii="宋体" w:hAnsi="宋体" w:cs="宋体" w:hint="eastAsia"/>
                    <w:color w:val="000000" w:themeColor="text1"/>
                    <w:kern w:val="0"/>
                    <w:sz w:val="20"/>
                    <w:szCs w:val="20"/>
                    <w:lang w:bidi="ar"/>
                  </w:rPr>
                  <w:br/>
                  <w:t>从 10%到 100%零度逐步显示，提升产品稳定性（提供具有CMA、ilAC-MRA及CNAS标识的权威第三方检测报告复印件）；</w:t>
                </w:r>
                <w:r w:rsidRPr="0085363D">
                  <w:rPr>
                    <w:rFonts w:ascii="宋体" w:hAnsi="宋体" w:cs="宋体" w:hint="eastAsia"/>
                    <w:color w:val="000000" w:themeColor="text1"/>
                    <w:kern w:val="0"/>
                    <w:sz w:val="20"/>
                    <w:szCs w:val="20"/>
                    <w:lang w:bidi="ar"/>
                  </w:rPr>
                  <w:br/>
                  <w:t>▲28、HDR显示技术：依据 CESI/TS 008-2016 标准，支持HDR 高动态光照渲染技术  （提供具有CMA、ilAC-MRA及CNAS标识的权威第三方检测报告复印件）</w:t>
                </w:r>
                <w:r w:rsidRPr="0085363D">
                  <w:rPr>
                    <w:rFonts w:ascii="宋体" w:hAnsi="宋体" w:cs="宋体" w:hint="eastAsia"/>
                    <w:color w:val="000000" w:themeColor="text1"/>
                    <w:kern w:val="0"/>
                    <w:sz w:val="20"/>
                    <w:szCs w:val="20"/>
                    <w:lang w:bidi="ar"/>
                  </w:rPr>
                  <w:br/>
                  <w:t>▲29、提供盐雾试验，试验后样品表面无起泡、裂纹、毛刺、锈蚀等现象。符合盐雾10级要求。（提供具有CMA、ilAC-MRA及CNAS标识的权威第三方检测报告复印件）</w:t>
                </w:r>
                <w:r w:rsidRPr="0085363D">
                  <w:rPr>
                    <w:rFonts w:ascii="宋体" w:hAnsi="宋体" w:cs="宋体" w:hint="eastAsia"/>
                    <w:color w:val="000000" w:themeColor="text1"/>
                    <w:kern w:val="0"/>
                    <w:sz w:val="20"/>
                    <w:szCs w:val="20"/>
                    <w:lang w:bidi="ar"/>
                  </w:rPr>
                  <w:br/>
                  <w:t>▲30、灯珠推力测试：随机选择 LED 灯珠，在灯珠四侧以水平夹角 45°的方向施加推力 12N，灯珠未破碎或脱落 （提供具有CMA、ilAC-MRA及CNAS标识的权威第三方检测报告复印件）</w:t>
                </w:r>
                <w:r w:rsidRPr="0085363D">
                  <w:rPr>
                    <w:rFonts w:ascii="宋体" w:hAnsi="宋体" w:cs="宋体" w:hint="eastAsia"/>
                    <w:color w:val="000000" w:themeColor="text1"/>
                    <w:kern w:val="0"/>
                    <w:sz w:val="20"/>
                    <w:szCs w:val="20"/>
                    <w:lang w:bidi="ar"/>
                  </w:rPr>
                  <w:br/>
                  <w:t>▲31、冷热冲击 ：将 LED 显示屏加温到 100℃在降温到-40℃进行 8h 循环冷热冲击实验，符合要求（提供具有CMA及CNAS标识的权威第三方检测报告复印件）</w:t>
                </w:r>
                <w:r w:rsidRPr="0085363D">
                  <w:rPr>
                    <w:rFonts w:ascii="宋体" w:hAnsi="宋体" w:cs="宋体" w:hint="eastAsia"/>
                    <w:color w:val="000000" w:themeColor="text1"/>
                    <w:kern w:val="0"/>
                    <w:sz w:val="20"/>
                    <w:szCs w:val="20"/>
                    <w:lang w:bidi="ar"/>
                  </w:rPr>
                  <w:br/>
                  <w:t>▲32、显示特点：具有隐亮消除功能:无隐亮，全黑场信号下灯管发光;正常工作时显示画面无重影和拖尾现象，无几何失真和非线性失真（提供具有CMA、ilAC-MRA及CNAS标识的权威第三方检测报告复印件）</w:t>
                </w:r>
                <w:r w:rsidRPr="0085363D">
                  <w:rPr>
                    <w:rFonts w:ascii="宋体" w:hAnsi="宋体" w:cs="宋体" w:hint="eastAsia"/>
                    <w:color w:val="000000" w:themeColor="text1"/>
                    <w:kern w:val="0"/>
                    <w:sz w:val="20"/>
                    <w:szCs w:val="20"/>
                    <w:lang w:bidi="ar"/>
                  </w:rPr>
                  <w:br/>
                  <w:t xml:space="preserve">33、接地电阻 :按 GB4943.1-2011 的规定进行，LED显示屏应有保护接地端子，单个 LED 显示屏模组的接地电阻应不大于 0.1Ω，多个拼接的 LED 显示屏的金属 </w:t>
                </w:r>
                <w:r w:rsidRPr="0085363D">
                  <w:rPr>
                    <w:rFonts w:ascii="宋体" w:hAnsi="宋体" w:cs="宋体" w:hint="eastAsia"/>
                    <w:color w:val="000000" w:themeColor="text1"/>
                    <w:kern w:val="0"/>
                    <w:sz w:val="20"/>
                    <w:szCs w:val="20"/>
                    <w:lang w:bidi="ar"/>
                  </w:rPr>
                  <w:br/>
                  <w:t>外壳应与 LED 显示屏的钢架一起接地，且显示屏整体系统的接地电阻应不大于 1Ω。</w:t>
                </w:r>
                <w:r w:rsidRPr="0085363D">
                  <w:rPr>
                    <w:rFonts w:ascii="宋体" w:hAnsi="宋体" w:cs="宋体" w:hint="eastAsia"/>
                    <w:color w:val="000000" w:themeColor="text1"/>
                    <w:kern w:val="0"/>
                    <w:sz w:val="20"/>
                    <w:szCs w:val="20"/>
                    <w:lang w:bidi="ar"/>
                  </w:rPr>
                  <w:br/>
                  <w:t>▲33、逐点校正功能：支持单点亮度色度校正功能，校正后亮度损失＜8% （提供具有CMA、ilAC-MRA及CNAS标识的权威第三方</w:t>
                </w:r>
                <w:r w:rsidRPr="0085363D">
                  <w:rPr>
                    <w:rFonts w:ascii="宋体" w:hAnsi="宋体" w:cs="宋体" w:hint="eastAsia"/>
                    <w:color w:val="000000" w:themeColor="text1"/>
                    <w:kern w:val="0"/>
                    <w:sz w:val="20"/>
                    <w:szCs w:val="20"/>
                    <w:lang w:bidi="ar"/>
                  </w:rPr>
                  <w:lastRenderedPageBreak/>
                  <w:t>检测报告复印件）</w:t>
                </w:r>
                <w:r w:rsidRPr="0085363D">
                  <w:rPr>
                    <w:rFonts w:ascii="宋体" w:hAnsi="宋体" w:cs="宋体" w:hint="eastAsia"/>
                    <w:color w:val="000000" w:themeColor="text1"/>
                    <w:kern w:val="0"/>
                    <w:sz w:val="20"/>
                    <w:szCs w:val="20"/>
                    <w:lang w:bidi="ar"/>
                  </w:rPr>
                  <w:br/>
                  <w:t>▲34、为确保显示产品长期稳定可靠，所投产品需具备相应的小间距显示屏光学拼缝调整和LED显示屏坏点与失控点侦测功能（需提供国家认可权威机构给予的证明文件）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m²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13.824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发送卡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信号发送卡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接收卡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信号接收卡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张</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LED供电模块</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拼接处理器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HDMI输出，8路HDMI输入。</w:t>
                </w:r>
                <w:r w:rsidRPr="0085363D">
                  <w:rPr>
                    <w:rFonts w:ascii="宋体" w:hAnsi="宋体" w:cs="宋体" w:hint="eastAsia"/>
                    <w:color w:val="000000" w:themeColor="text1"/>
                    <w:kern w:val="0"/>
                    <w:sz w:val="20"/>
                    <w:szCs w:val="20"/>
                    <w:lang w:bidi="ar"/>
                  </w:rPr>
                  <w:br/>
                  <w:t>1、采用FEGA纯硬件架构，内部无操作系统，无系统崩溃、病毒侵扰、兼容性等问题。模块化设计（包括输入卡、输出卡、切换卡、控制卡、风扇）方便以后升级维护、支持热拔插，可配置冗余电源</w:t>
                </w:r>
                <w:r w:rsidRPr="0085363D">
                  <w:rPr>
                    <w:rFonts w:ascii="宋体" w:hAnsi="宋体" w:cs="宋体" w:hint="eastAsia"/>
                    <w:color w:val="000000" w:themeColor="text1"/>
                    <w:kern w:val="0"/>
                    <w:sz w:val="20"/>
                    <w:szCs w:val="20"/>
                    <w:lang w:bidi="ar"/>
                  </w:rPr>
                  <w:br/>
                  <w:t>2、采用先进的机箱结构设计，针对不同的输出、输入信号种类及数量可制定相应的可选输入输出机箱规格，目前具有2U、2.5U、3U、4U、6.5U、11U、20U等多种可选机箱规格，可制定特殊规格设备，方便配置。</w:t>
                </w:r>
                <w:r w:rsidRPr="0085363D">
                  <w:rPr>
                    <w:rFonts w:ascii="宋体" w:hAnsi="宋体" w:cs="宋体" w:hint="eastAsia"/>
                    <w:color w:val="000000" w:themeColor="text1"/>
                    <w:kern w:val="0"/>
                    <w:sz w:val="20"/>
                    <w:szCs w:val="20"/>
                    <w:lang w:bidi="ar"/>
                  </w:rPr>
                  <w:br/>
                  <w:t>3、支持输出帧同步功能，匹配多张发送卡拼接同步功能，保证完整图像无撕裂感。</w:t>
                </w:r>
                <w:r w:rsidRPr="0085363D">
                  <w:rPr>
                    <w:rFonts w:ascii="宋体" w:hAnsi="宋体" w:cs="宋体" w:hint="eastAsia"/>
                    <w:color w:val="000000" w:themeColor="text1"/>
                    <w:kern w:val="0"/>
                    <w:sz w:val="20"/>
                    <w:szCs w:val="20"/>
                    <w:lang w:bidi="ar"/>
                  </w:rPr>
                  <w:br/>
                  <w:t>4、单口最大带载230W像素，支持输出分辨率自定义功能，水平方向最大带载2560点阵，垂直方向最大可带载1536点阵</w:t>
                </w:r>
                <w:r w:rsidRPr="0085363D">
                  <w:rPr>
                    <w:rFonts w:ascii="宋体" w:hAnsi="宋体" w:cs="宋体" w:hint="eastAsia"/>
                    <w:color w:val="000000" w:themeColor="text1"/>
                    <w:kern w:val="0"/>
                    <w:sz w:val="20"/>
                    <w:szCs w:val="20"/>
                    <w:lang w:bidi="ar"/>
                  </w:rPr>
                  <w:br/>
                  <w:t xml:space="preserve"> 5、ESD军工级静电防护为整个系统保驾护航，同时整机所有输入输出以及交换模块等都采用国际先进SMT贴片技术，使设备以及系统性能更加稳定可靠。</w:t>
                </w:r>
                <w:r w:rsidRPr="0085363D">
                  <w:rPr>
                    <w:rFonts w:ascii="宋体" w:hAnsi="宋体" w:cs="宋体" w:hint="eastAsia"/>
                    <w:color w:val="000000" w:themeColor="text1"/>
                    <w:kern w:val="0"/>
                    <w:sz w:val="20"/>
                    <w:szCs w:val="20"/>
                    <w:lang w:bidi="ar"/>
                  </w:rPr>
                  <w:br/>
                  <w:t>6、支持频繁开关机，开机启动快，支持智能检测（信号源连接情况）。</w:t>
                </w:r>
                <w:r w:rsidRPr="0085363D">
                  <w:rPr>
                    <w:rFonts w:ascii="MS Mincho" w:eastAsia="MS Mincho" w:hAnsi="MS Mincho" w:cs="MS Mincho" w:hint="eastAsia"/>
                    <w:color w:val="000000" w:themeColor="text1"/>
                    <w:lang w:bidi="ar"/>
                  </w:rPr>
                  <w:t> </w:t>
                </w:r>
                <w:r w:rsidRPr="0085363D">
                  <w:rPr>
                    <w:color w:val="000000" w:themeColor="text1"/>
                    <w:lang w:bidi="ar"/>
                  </w:rPr>
                  <w:br/>
                  <w:t>7</w:t>
                </w:r>
                <w:r w:rsidRPr="0085363D">
                  <w:rPr>
                    <w:color w:val="000000" w:themeColor="text1"/>
                    <w:lang w:bidi="ar"/>
                  </w:rPr>
                  <w:t>、设备内部硬件的高清信号处理机制，切换时间为毫秒级，确保了单个或多个信号进行切换时没有黑场间隔困扰。广播级的快切效果，满足各类系统需求的信号切换无黑场的需求。</w:t>
                </w:r>
                <w:r w:rsidRPr="0085363D">
                  <w:rPr>
                    <w:color w:val="000000" w:themeColor="text1"/>
                    <w:lang w:bidi="ar"/>
                  </w:rPr>
                  <w:br/>
                  <w:t>8</w:t>
                </w:r>
                <w:r w:rsidRPr="0085363D">
                  <w:rPr>
                    <w:color w:val="000000" w:themeColor="text1"/>
                    <w:lang w:bidi="ar"/>
                  </w:rPr>
                  <w:t>、信号任意开窗、叠加、拉伸、缩放、画中画、漫游；多达</w:t>
                </w:r>
                <w:r w:rsidRPr="0085363D">
                  <w:rPr>
                    <w:color w:val="000000" w:themeColor="text1"/>
                    <w:lang w:bidi="ar"/>
                  </w:rPr>
                  <w:t>64</w:t>
                </w:r>
                <w:r w:rsidRPr="0085363D">
                  <w:rPr>
                    <w:color w:val="000000" w:themeColor="text1"/>
                    <w:lang w:bidi="ar"/>
                  </w:rPr>
                  <w:t>个场景的存储，支持场景轮训</w:t>
                </w:r>
                <w:r w:rsidRPr="0085363D">
                  <w:rPr>
                    <w:color w:val="000000" w:themeColor="text1"/>
                    <w:lang w:bidi="ar"/>
                  </w:rPr>
                  <w:br/>
                  <w:t>9</w:t>
                </w:r>
                <w:r w:rsidRPr="0085363D">
                  <w:rPr>
                    <w:color w:val="000000" w:themeColor="text1"/>
                    <w:lang w:bidi="ar"/>
                  </w:rPr>
                  <w:t>、支持对所有输入通道进行字符编辑标注，台标叠加功能，可任意设置字体颜色及位置，图像信号画面上方出现字幕，同时取代了常规的类似字幕机的设备而且便用户实时掌握当前显示信号的来源，更大层程度实现高度集成化。</w:t>
                </w:r>
                <w:r w:rsidRPr="0085363D">
                  <w:rPr>
                    <w:color w:val="000000" w:themeColor="text1"/>
                    <w:lang w:bidi="ar"/>
                  </w:rPr>
                  <w:br/>
                  <w:t>10</w:t>
                </w:r>
                <w:r w:rsidRPr="0085363D">
                  <w:rPr>
                    <w:color w:val="000000" w:themeColor="text1"/>
                    <w:lang w:bidi="ar"/>
                  </w:rPr>
                  <w:t>、支持高清底图功能，在不接入任何电脑信号源以及</w:t>
                </w:r>
                <w:r w:rsidRPr="0085363D">
                  <w:rPr>
                    <w:color w:val="000000" w:themeColor="text1"/>
                    <w:lang w:bidi="ar"/>
                  </w:rPr>
                  <w:t>SD</w:t>
                </w:r>
                <w:r w:rsidRPr="0085363D">
                  <w:rPr>
                    <w:color w:val="000000" w:themeColor="text1"/>
                    <w:lang w:bidi="ar"/>
                  </w:rPr>
                  <w:t>卡内存卡等外置存储设备情况下，设备自身能够输出点对点的静态底图功能，高清底图显示技术</w:t>
                </w:r>
                <w:r w:rsidRPr="0085363D">
                  <w:rPr>
                    <w:color w:val="000000" w:themeColor="text1"/>
                    <w:lang w:bidi="ar"/>
                  </w:rPr>
                  <w:br/>
                  <w:t>11</w:t>
                </w:r>
                <w:r w:rsidRPr="0085363D">
                  <w:rPr>
                    <w:color w:val="000000" w:themeColor="text1"/>
                    <w:lang w:bidi="ar"/>
                  </w:rPr>
                  <w:t>、欢迎词上墙显示功能，支持滚动字幕，任意多种字体，多种颜色，任意位置，支持各种背景底色，可设置滚动时间，且同时能够存多种欢迎词以备调取显示。</w:t>
                </w:r>
                <w:r w:rsidRPr="0085363D">
                  <w:rPr>
                    <w:color w:val="000000" w:themeColor="text1"/>
                    <w:lang w:bidi="ar"/>
                  </w:rPr>
                  <w:br/>
                  <w:t>12</w:t>
                </w:r>
                <w:r w:rsidRPr="0085363D">
                  <w:rPr>
                    <w:color w:val="000000" w:themeColor="text1"/>
                    <w:lang w:bidi="ar"/>
                  </w:rPr>
                  <w:t>、高分输入采集板卡（</w:t>
                </w:r>
                <w:r w:rsidRPr="0085363D">
                  <w:rPr>
                    <w:color w:val="000000" w:themeColor="text1"/>
                    <w:lang w:bidi="ar"/>
                  </w:rPr>
                  <w:t>HDMI/DE</w:t>
                </w:r>
                <w:r w:rsidRPr="0085363D">
                  <w:rPr>
                    <w:color w:val="000000" w:themeColor="text1"/>
                    <w:lang w:bidi="ar"/>
                  </w:rPr>
                  <w:t>），分辨率支持到</w:t>
                </w:r>
                <w:r w:rsidRPr="0085363D">
                  <w:rPr>
                    <w:color w:val="000000" w:themeColor="text1"/>
                    <w:lang w:bidi="ar"/>
                  </w:rPr>
                  <w:t>4K×2K</w:t>
                </w:r>
                <w:r w:rsidRPr="0085363D">
                  <w:rPr>
                    <w:color w:val="000000" w:themeColor="text1"/>
                    <w:lang w:bidi="ar"/>
                  </w:rPr>
                  <w:lastRenderedPageBreak/>
                  <w:t>等超高分辨率，可自定义超高分辨率，实现非编</w:t>
                </w:r>
                <w:r w:rsidRPr="0085363D">
                  <w:rPr>
                    <w:color w:val="000000" w:themeColor="text1"/>
                    <w:lang w:bidi="ar"/>
                  </w:rPr>
                  <w:t>LED</w:t>
                </w:r>
                <w:r w:rsidRPr="0085363D">
                  <w:rPr>
                    <w:color w:val="000000" w:themeColor="text1"/>
                    <w:lang w:bidi="ar"/>
                  </w:rPr>
                  <w:t>点对点高清显示。</w:t>
                </w:r>
                <w:r w:rsidRPr="0085363D">
                  <w:rPr>
                    <w:color w:val="000000" w:themeColor="text1"/>
                    <w:lang w:bidi="ar"/>
                  </w:rPr>
                  <w:br/>
                  <w:t>13</w:t>
                </w:r>
                <w:r w:rsidRPr="0085363D">
                  <w:rPr>
                    <w:color w:val="000000" w:themeColor="text1"/>
                    <w:lang w:bidi="ar"/>
                  </w:rPr>
                  <w:t>、支持内容局部采集放大缩小；也支持对非标视频或者视频偏移等应用场合，可以手动裁剪输入视频</w:t>
                </w:r>
                <w:r w:rsidRPr="0085363D">
                  <w:rPr>
                    <w:color w:val="000000" w:themeColor="text1"/>
                    <w:lang w:bidi="ar"/>
                  </w:rPr>
                  <w:br/>
                  <w:t>14</w:t>
                </w:r>
                <w:r w:rsidRPr="0085363D">
                  <w:rPr>
                    <w:color w:val="000000" w:themeColor="text1"/>
                    <w:lang w:bidi="ar"/>
                  </w:rPr>
                  <w:t>、系统具有输出颜色调整功能，可对相应的输出接口进行亮度、对比度、饱和度的调整，针对屏幕颜色不一致、色彩不统一问题，对相应的参数指标进行调整，减少了一系列不必要的麻烦，支持大屏背景底色调节功能，支持任意大屏底背景调色功能。</w:t>
                </w:r>
                <w:r w:rsidRPr="0085363D">
                  <w:rPr>
                    <w:color w:val="000000" w:themeColor="text1"/>
                    <w:lang w:bidi="ar"/>
                  </w:rPr>
                  <w:br/>
                  <w:t>15</w:t>
                </w:r>
                <w:r w:rsidRPr="0085363D">
                  <w:rPr>
                    <w:color w:val="000000" w:themeColor="text1"/>
                    <w:lang w:bidi="ar"/>
                  </w:rPr>
                  <w:t>、支持前面板触摸屏，网口、串口</w:t>
                </w:r>
                <w:r w:rsidRPr="0085363D">
                  <w:rPr>
                    <w:color w:val="000000" w:themeColor="text1"/>
                    <w:lang w:bidi="ar"/>
                  </w:rPr>
                  <w:t>RS-232</w:t>
                </w:r>
                <w:r w:rsidRPr="0085363D">
                  <w:rPr>
                    <w:color w:val="000000" w:themeColor="text1"/>
                    <w:lang w:bidi="ar"/>
                  </w:rPr>
                  <w:t>通讯控制，支持中控、</w:t>
                </w:r>
                <w:r w:rsidRPr="0085363D">
                  <w:rPr>
                    <w:color w:val="000000" w:themeColor="text1"/>
                    <w:lang w:bidi="ar"/>
                  </w:rPr>
                  <w:t>IEAD</w:t>
                </w:r>
                <w:r w:rsidRPr="0085363D">
                  <w:rPr>
                    <w:color w:val="000000" w:themeColor="text1"/>
                    <w:lang w:bidi="ar"/>
                  </w:rPr>
                  <w:t>，</w:t>
                </w:r>
                <w:r w:rsidRPr="0085363D">
                  <w:rPr>
                    <w:color w:val="000000" w:themeColor="text1"/>
                    <w:lang w:bidi="ar"/>
                  </w:rPr>
                  <w:t>Android</w:t>
                </w:r>
                <w:r w:rsidRPr="0085363D">
                  <w:rPr>
                    <w:color w:val="000000" w:themeColor="text1"/>
                    <w:lang w:bidi="ar"/>
                  </w:rPr>
                  <w:t>平板控制。可实现分组功能，分别控制多组拼接屏，每组拼接屏可单独控制，互不影响</w:t>
                </w:r>
                <w:r w:rsidRPr="0085363D">
                  <w:rPr>
                    <w:color w:val="000000" w:themeColor="text1"/>
                    <w:lang w:bidi="ar"/>
                  </w:rPr>
                  <w:br/>
                  <w:t>16</w:t>
                </w:r>
                <w:r w:rsidRPr="0085363D">
                  <w:rPr>
                    <w:color w:val="000000" w:themeColor="text1"/>
                    <w:lang w:bidi="ar"/>
                  </w:rPr>
                  <w:t>、支持串口环出控制，可通过串口环出控制大屏开关机，支持自定义控制协议编辑。</w:t>
                </w:r>
                <w:r w:rsidRPr="0085363D">
                  <w:rPr>
                    <w:color w:val="000000" w:themeColor="text1"/>
                    <w:lang w:bidi="ar"/>
                  </w:rPr>
                  <w:br/>
                  <w:t>17</w:t>
                </w:r>
                <w:r w:rsidRPr="0085363D">
                  <w:rPr>
                    <w:color w:val="000000" w:themeColor="text1"/>
                    <w:lang w:bidi="ar"/>
                  </w:rPr>
                  <w:t>、支持</w:t>
                </w:r>
                <w:r w:rsidRPr="0085363D">
                  <w:rPr>
                    <w:color w:val="000000" w:themeColor="text1"/>
                    <w:lang w:bidi="ar"/>
                  </w:rPr>
                  <w:t>DVI-I</w:t>
                </w:r>
                <w:r w:rsidRPr="0085363D">
                  <w:rPr>
                    <w:color w:val="000000" w:themeColor="text1"/>
                    <w:lang w:bidi="ar"/>
                  </w:rPr>
                  <w:t>输入板卡，输入支持</w:t>
                </w:r>
                <w:r w:rsidRPr="0085363D">
                  <w:rPr>
                    <w:color w:val="000000" w:themeColor="text1"/>
                    <w:lang w:bidi="ar"/>
                  </w:rPr>
                  <w:t>VGA\DVI\HDMI\</w:t>
                </w:r>
                <w:r w:rsidRPr="0085363D">
                  <w:rPr>
                    <w:color w:val="000000" w:themeColor="text1"/>
                    <w:lang w:bidi="ar"/>
                  </w:rPr>
                  <w:t>信号类型，支持一张板卡多种种不同类型信号同时输入</w:t>
                </w:r>
                <w:r w:rsidRPr="0085363D">
                  <w:rPr>
                    <w:rFonts w:ascii="MS Mincho" w:eastAsia="MS Mincho" w:hAnsi="MS Mincho" w:cs="MS Mincho" w:hint="eastAsia"/>
                    <w:color w:val="000000" w:themeColor="text1"/>
                    <w:lang w:bidi="ar"/>
                  </w:rPr>
                  <w:t> </w:t>
                </w:r>
                <w:r w:rsidRPr="0085363D">
                  <w:rPr>
                    <w:color w:val="000000" w:themeColor="text1"/>
                    <w:lang w:bidi="ar"/>
                  </w:rPr>
                  <w:t>先进的背板交换架构，每一通道分配独立带宽，高达</w:t>
                </w:r>
                <w:r w:rsidRPr="0085363D">
                  <w:rPr>
                    <w:color w:val="000000" w:themeColor="text1"/>
                    <w:lang w:bidi="ar"/>
                  </w:rPr>
                  <w:t>6.5G/S</w:t>
                </w:r>
                <w:r w:rsidRPr="0085363D">
                  <w:rPr>
                    <w:color w:val="000000" w:themeColor="text1"/>
                    <w:lang w:bidi="ar"/>
                  </w:rPr>
                  <w:t>。处理多路高清信号，图像信号显示实时、不丢帧；逆场同步技术，画面无缝同步切换。</w:t>
                </w:r>
                <w:r w:rsidRPr="0085363D">
                  <w:rPr>
                    <w:rFonts w:ascii="MS Mincho" w:eastAsia="MS Mincho" w:hAnsi="MS Mincho" w:cs="MS Mincho" w:hint="eastAsia"/>
                    <w:color w:val="000000" w:themeColor="text1"/>
                    <w:lang w:bidi="ar"/>
                  </w:rPr>
                  <w:t> </w:t>
                </w:r>
                <w:r w:rsidRPr="0085363D">
                  <w:rPr>
                    <w:color w:val="000000" w:themeColor="text1"/>
                    <w:lang w:bidi="ar"/>
                  </w:rPr>
                  <w:br/>
                  <w:t>18</w:t>
                </w:r>
                <w:r w:rsidRPr="0085363D">
                  <w:rPr>
                    <w:color w:val="000000" w:themeColor="text1"/>
                    <w:lang w:bidi="ar"/>
                  </w:rPr>
                  <w:t>、支持</w:t>
                </w:r>
                <w:r w:rsidRPr="0085363D">
                  <w:rPr>
                    <w:color w:val="000000" w:themeColor="text1"/>
                    <w:lang w:bidi="ar"/>
                  </w:rPr>
                  <w:t>IE</w:t>
                </w:r>
                <w:r w:rsidRPr="0085363D">
                  <w:rPr>
                    <w:color w:val="000000" w:themeColor="text1"/>
                    <w:lang w:bidi="ar"/>
                  </w:rPr>
                  <w:t>解码板卡（</w:t>
                </w:r>
                <w:r w:rsidRPr="0085363D">
                  <w:rPr>
                    <w:color w:val="000000" w:themeColor="text1"/>
                    <w:lang w:bidi="ar"/>
                  </w:rPr>
                  <w:t>H.264,H.265</w:t>
                </w:r>
                <w:r w:rsidRPr="0085363D">
                  <w:rPr>
                    <w:color w:val="000000" w:themeColor="text1"/>
                    <w:lang w:bidi="ar"/>
                  </w:rPr>
                  <w:t>）支持多种品牌网络摄像头接入，无需加入任何软件及硬件解码设备，系统结构更加简洁，支持</w:t>
                </w:r>
                <w:r w:rsidRPr="0085363D">
                  <w:rPr>
                    <w:color w:val="000000" w:themeColor="text1"/>
                    <w:lang w:bidi="ar"/>
                  </w:rPr>
                  <w:t>CIF</w:t>
                </w:r>
                <w:r w:rsidRPr="0085363D">
                  <w:rPr>
                    <w:color w:val="000000" w:themeColor="text1"/>
                    <w:lang w:bidi="ar"/>
                  </w:rPr>
                  <w:t>、</w:t>
                </w:r>
                <w:r w:rsidRPr="0085363D">
                  <w:rPr>
                    <w:color w:val="000000" w:themeColor="text1"/>
                    <w:lang w:bidi="ar"/>
                  </w:rPr>
                  <w:t>D1</w:t>
                </w:r>
                <w:r w:rsidRPr="0085363D">
                  <w:rPr>
                    <w:color w:val="000000" w:themeColor="text1"/>
                    <w:lang w:bidi="ar"/>
                  </w:rPr>
                  <w:t>、</w:t>
                </w:r>
                <w:r w:rsidRPr="0085363D">
                  <w:rPr>
                    <w:color w:val="000000" w:themeColor="text1"/>
                    <w:lang w:bidi="ar"/>
                  </w:rPr>
                  <w:t>720P</w:t>
                </w:r>
                <w:r w:rsidRPr="0085363D">
                  <w:rPr>
                    <w:color w:val="000000" w:themeColor="text1"/>
                    <w:lang w:bidi="ar"/>
                  </w:rPr>
                  <w:t>、</w:t>
                </w:r>
                <w:r w:rsidRPr="0085363D">
                  <w:rPr>
                    <w:color w:val="000000" w:themeColor="text1"/>
                    <w:lang w:bidi="ar"/>
                  </w:rPr>
                  <w:t>1080P</w:t>
                </w:r>
                <w:r w:rsidRPr="0085363D">
                  <w:rPr>
                    <w:color w:val="000000" w:themeColor="text1"/>
                    <w:lang w:bidi="ar"/>
                  </w:rPr>
                  <w:t>、</w:t>
                </w:r>
                <w:r w:rsidRPr="0085363D">
                  <w:rPr>
                    <w:color w:val="000000" w:themeColor="text1"/>
                    <w:lang w:bidi="ar"/>
                  </w:rPr>
                  <w:t>4K</w:t>
                </w:r>
                <w:r w:rsidRPr="0085363D">
                  <w:rPr>
                    <w:color w:val="000000" w:themeColor="text1"/>
                    <w:lang w:bidi="ar"/>
                  </w:rPr>
                  <w:t>等多种格式的信号解码，满足多种以网络监控为主的显示环境需求，支持标准</w:t>
                </w:r>
                <w:r w:rsidRPr="0085363D">
                  <w:rPr>
                    <w:color w:val="000000" w:themeColor="text1"/>
                    <w:lang w:bidi="ar"/>
                  </w:rPr>
                  <w:t>RTSP</w:t>
                </w:r>
                <w:r w:rsidRPr="0085363D">
                  <w:rPr>
                    <w:color w:val="000000" w:themeColor="text1"/>
                    <w:lang w:bidi="ar"/>
                  </w:rPr>
                  <w:t>协议传输方式，支持</w:t>
                </w:r>
                <w:r w:rsidRPr="0085363D">
                  <w:rPr>
                    <w:color w:val="000000" w:themeColor="text1"/>
                    <w:lang w:bidi="ar"/>
                  </w:rPr>
                  <w:t>H.264</w:t>
                </w:r>
                <w:r w:rsidRPr="0085363D">
                  <w:rPr>
                    <w:color w:val="000000" w:themeColor="text1"/>
                    <w:lang w:bidi="ar"/>
                  </w:rPr>
                  <w:t>及</w:t>
                </w:r>
                <w:r w:rsidRPr="0085363D">
                  <w:rPr>
                    <w:color w:val="000000" w:themeColor="text1"/>
                    <w:lang w:bidi="ar"/>
                  </w:rPr>
                  <w:t>H.265</w:t>
                </w:r>
                <w:r w:rsidRPr="0085363D">
                  <w:rPr>
                    <w:color w:val="000000" w:themeColor="text1"/>
                    <w:lang w:bidi="ar"/>
                  </w:rPr>
                  <w:t>编码格式解码，兼容海康</w:t>
                </w:r>
                <w:r w:rsidRPr="0085363D">
                  <w:rPr>
                    <w:color w:val="000000" w:themeColor="text1"/>
                    <w:lang w:bidi="ar"/>
                  </w:rPr>
                  <w:t xml:space="preserve"> </w:t>
                </w:r>
                <w:r w:rsidRPr="0085363D">
                  <w:rPr>
                    <w:color w:val="000000" w:themeColor="text1"/>
                    <w:lang w:bidi="ar"/>
                  </w:rPr>
                  <w:t>、大华、宇视、汉邦、英泰智、英飞拓、波利、翔飞、三星、索尼、科达、安讯士、博世、富尼泰达、美电贝尔等主流摄像机厂家设备。</w:t>
                </w:r>
                <w:r w:rsidRPr="0085363D">
                  <w:rPr>
                    <w:color w:val="000000" w:themeColor="text1"/>
                    <w:lang w:bidi="ar"/>
                  </w:rPr>
                  <w:br/>
                  <w:t>19</w:t>
                </w:r>
                <w:r w:rsidRPr="0085363D">
                  <w:rPr>
                    <w:color w:val="000000" w:themeColor="text1"/>
                    <w:lang w:bidi="ar"/>
                  </w:rPr>
                  <w:t>、信号支持任意开窗、叠加、拉伸、缩放、画中画、漫游，信号可在拼接屏的任意位置开窗、叠加、拉伸、漫游、跨屏、缩放或画中画显示，单张发送卡至少支持</w:t>
                </w:r>
                <w:r w:rsidRPr="0085363D">
                  <w:rPr>
                    <w:color w:val="000000" w:themeColor="text1"/>
                    <w:lang w:bidi="ar"/>
                  </w:rPr>
                  <w:t>2/4/8</w:t>
                </w:r>
                <w:r w:rsidRPr="0085363D">
                  <w:rPr>
                    <w:color w:val="000000" w:themeColor="text1"/>
                    <w:lang w:bidi="ar"/>
                  </w:rPr>
                  <w:t>个图层显示；</w:t>
                </w:r>
                <w:r w:rsidRPr="0085363D">
                  <w:rPr>
                    <w:color w:val="000000" w:themeColor="text1"/>
                    <w:lang w:bidi="ar"/>
                  </w:rPr>
                  <w:br/>
                  <w:t>20</w:t>
                </w:r>
                <w:r w:rsidRPr="0085363D">
                  <w:rPr>
                    <w:color w:val="000000" w:themeColor="text1"/>
                    <w:lang w:bidi="ar"/>
                  </w:rPr>
                  <w:t>、支持信号预监板卡，实现所有输入信号都可以在</w:t>
                </w:r>
                <w:r w:rsidRPr="0085363D">
                  <w:rPr>
                    <w:color w:val="000000" w:themeColor="text1"/>
                    <w:lang w:bidi="ar"/>
                  </w:rPr>
                  <w:t>WINDOWS/IOS/ANDROID</w:t>
                </w:r>
                <w:r w:rsidRPr="0085363D">
                  <w:rPr>
                    <w:color w:val="000000" w:themeColor="text1"/>
                    <w:lang w:bidi="ar"/>
                  </w:rPr>
                  <w:t>系统软件界面实时预览。</w:t>
                </w:r>
                <w:r w:rsidRPr="0085363D">
                  <w:rPr>
                    <w:rFonts w:ascii="MS Mincho" w:eastAsia="MS Mincho" w:hAnsi="MS Mincho" w:cs="MS Mincho" w:hint="eastAsia"/>
                    <w:color w:val="000000" w:themeColor="text1"/>
                    <w:lang w:bidi="ar"/>
                  </w:rPr>
                  <w:t> </w:t>
                </w:r>
                <w:r w:rsidRPr="0085363D">
                  <w:rPr>
                    <w:color w:val="000000" w:themeColor="text1"/>
                    <w:lang w:bidi="ar"/>
                  </w:rPr>
                  <w:t>支持中控控制，通过编程实现会议室内设备的集中控制。</w:t>
                </w:r>
                <w:r w:rsidRPr="0085363D">
                  <w:rPr>
                    <w:color w:val="000000" w:themeColor="text1"/>
                    <w:lang w:bidi="ar"/>
                  </w:rPr>
                  <w:br/>
                  <w:t>21</w:t>
                </w:r>
                <w:r w:rsidRPr="0085363D">
                  <w:rPr>
                    <w:color w:val="000000" w:themeColor="text1"/>
                    <w:lang w:bidi="ar"/>
                  </w:rPr>
                  <w:t>、支持权限管理和多用户控制技术，系统具有先进的管理软件，支持多元化控制，具有多用户控制功能，可通过软件划设操作权限，依据权限级别制定不同的操作功能，级别不同，所具有的权限也不同，避免非法操作及权限逾越，便于操作。</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控制主机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NewCorei7-9700(3G/12M/8核)/32G/2TB(3.5"SATA)+512G固态/超薄DVDRW/Windows10Home64位/USB超薄抗菌键盘/USBOptical抗菌鼠标/250W电源/3-3-3全保/机箱智能电磁锁/VGA接口/2070SUPER-8g显卡/27寸显示器</w:t>
                </w:r>
                <w:r w:rsidRPr="0085363D">
                  <w:rPr>
                    <w:rFonts w:ascii="宋体" w:hAnsi="宋体" w:cs="宋体" w:hint="eastAsia"/>
                    <w:color w:val="000000" w:themeColor="text1"/>
                    <w:kern w:val="0"/>
                    <w:sz w:val="20"/>
                    <w:szCs w:val="20"/>
                    <w:lang w:bidi="ar"/>
                  </w:rPr>
                  <w:br/>
                  <w:t>▲制造厂商具有计算机系统优化技术（提供证书复印件）。</w:t>
                </w:r>
                <w:r w:rsidRPr="0085363D">
                  <w:rPr>
                    <w:rFonts w:ascii="宋体" w:hAnsi="宋体" w:cs="宋体" w:hint="eastAsia"/>
                    <w:color w:val="000000" w:themeColor="text1"/>
                    <w:kern w:val="0"/>
                    <w:sz w:val="20"/>
                    <w:szCs w:val="20"/>
                    <w:lang w:bidi="ar"/>
                  </w:rPr>
                  <w:br/>
                  <w:t>▲制造厂商具有优化显示器的寿命的技术（提供证书复印件）。</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▲制造厂商具有高性能冷却装置技术（提供证书复印件）。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配电柜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功能特点：</w:t>
                </w:r>
                <w:r w:rsidRPr="0085363D">
                  <w:rPr>
                    <w:rFonts w:ascii="宋体" w:hAnsi="宋体" w:cs="宋体" w:hint="eastAsia"/>
                    <w:color w:val="000000" w:themeColor="text1"/>
                    <w:kern w:val="0"/>
                    <w:sz w:val="20"/>
                    <w:szCs w:val="20"/>
                    <w:lang w:bidi="ar"/>
                  </w:rPr>
                  <w:br/>
                  <w:t>1、额定功率：20KW，输出路数：6路</w:t>
                </w:r>
                <w:r w:rsidRPr="0085363D">
                  <w:rPr>
                    <w:rFonts w:ascii="宋体" w:hAnsi="宋体" w:cs="宋体" w:hint="eastAsia"/>
                    <w:color w:val="000000" w:themeColor="text1"/>
                    <w:kern w:val="0"/>
                    <w:sz w:val="20"/>
                    <w:szCs w:val="20"/>
                    <w:lang w:bidi="ar"/>
                  </w:rPr>
                  <w:br/>
                  <w:t>2、配电柜输入电压为交流380V±15%，工频50Hz。具有过压、浪涌、短路、过流、过载、漏电等保护功能。</w:t>
                </w:r>
                <w:r w:rsidRPr="0085363D">
                  <w:rPr>
                    <w:rFonts w:ascii="宋体" w:hAnsi="宋体" w:cs="宋体" w:hint="eastAsia"/>
                    <w:color w:val="000000" w:themeColor="text1"/>
                    <w:kern w:val="0"/>
                    <w:sz w:val="20"/>
                    <w:szCs w:val="20"/>
                    <w:lang w:bidi="ar"/>
                  </w:rPr>
                  <w:br/>
                  <w:t>3、内置避雷器，具有避雷防雷功能。</w:t>
                </w:r>
                <w:r w:rsidRPr="0085363D">
                  <w:rPr>
                    <w:rFonts w:ascii="宋体" w:hAnsi="宋体" w:cs="宋体" w:hint="eastAsia"/>
                    <w:color w:val="000000" w:themeColor="text1"/>
                    <w:kern w:val="0"/>
                    <w:sz w:val="20"/>
                    <w:szCs w:val="20"/>
                    <w:lang w:bidi="ar"/>
                  </w:rPr>
                  <w:br/>
                  <w:t>4、配电柜含多功能卡控制，具有远程控制功能。</w:t>
                </w:r>
                <w:r w:rsidRPr="0085363D">
                  <w:rPr>
                    <w:rFonts w:ascii="宋体" w:hAnsi="宋体" w:cs="宋体" w:hint="eastAsia"/>
                    <w:color w:val="000000" w:themeColor="text1"/>
                    <w:kern w:val="0"/>
                    <w:sz w:val="20"/>
                    <w:szCs w:val="20"/>
                    <w:lang w:bidi="ar"/>
                  </w:rPr>
                  <w:br/>
                  <w:t>5、支持通过LED显示屏智慧控制系统软件实现远程开关电箱、远程通讯、电源监视、温度监控、消防监控等操作。</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br/>
                  <w:t>技术参数</w:t>
                </w:r>
                <w:r w:rsidRPr="0085363D">
                  <w:rPr>
                    <w:rFonts w:ascii="宋体" w:hAnsi="宋体" w:cs="宋体" w:hint="eastAsia"/>
                    <w:color w:val="000000" w:themeColor="text1"/>
                    <w:kern w:val="0"/>
                    <w:sz w:val="20"/>
                    <w:szCs w:val="20"/>
                    <w:lang w:bidi="ar"/>
                  </w:rPr>
                  <w:br/>
                  <w:t>1.手动控制方式：启动按键/旋钮</w:t>
                </w:r>
                <w:r w:rsidRPr="0085363D">
                  <w:rPr>
                    <w:rFonts w:ascii="宋体" w:hAnsi="宋体" w:cs="宋体" w:hint="eastAsia"/>
                    <w:color w:val="000000" w:themeColor="text1"/>
                    <w:kern w:val="0"/>
                    <w:sz w:val="20"/>
                    <w:szCs w:val="20"/>
                    <w:lang w:bidi="ar"/>
                  </w:rPr>
                  <w:br/>
                  <w:t>2.自动控制方式：控制软件，多功能卡，远程</w:t>
                </w:r>
                <w:r w:rsidRPr="0085363D">
                  <w:rPr>
                    <w:rFonts w:ascii="宋体" w:hAnsi="宋体" w:cs="宋体" w:hint="eastAsia"/>
                    <w:color w:val="000000" w:themeColor="text1"/>
                    <w:kern w:val="0"/>
                    <w:sz w:val="20"/>
                    <w:szCs w:val="20"/>
                    <w:lang w:bidi="ar"/>
                  </w:rPr>
                  <w:br/>
                  <w:t>3.功率容量（KVA）：20KW</w:t>
                </w:r>
                <w:r w:rsidRPr="0085363D">
                  <w:rPr>
                    <w:rFonts w:ascii="宋体" w:hAnsi="宋体" w:cs="宋体" w:hint="eastAsia"/>
                    <w:color w:val="000000" w:themeColor="text1"/>
                    <w:kern w:val="0"/>
                    <w:sz w:val="20"/>
                    <w:szCs w:val="20"/>
                    <w:lang w:bidi="ar"/>
                  </w:rPr>
                  <w:br/>
                  <w:t>4.输入接线方式：3相4线&amp;地线</w:t>
                </w:r>
                <w:r w:rsidRPr="0085363D">
                  <w:rPr>
                    <w:rFonts w:ascii="宋体" w:hAnsi="宋体" w:cs="宋体" w:hint="eastAsia"/>
                    <w:color w:val="000000" w:themeColor="text1"/>
                    <w:kern w:val="0"/>
                    <w:sz w:val="20"/>
                    <w:szCs w:val="20"/>
                    <w:lang w:bidi="ar"/>
                  </w:rPr>
                  <w:br/>
                  <w:t>5.输入电压（V）：380</w:t>
                </w:r>
                <w:r w:rsidRPr="0085363D">
                  <w:rPr>
                    <w:rFonts w:ascii="宋体" w:hAnsi="宋体" w:cs="宋体" w:hint="eastAsia"/>
                    <w:color w:val="000000" w:themeColor="text1"/>
                    <w:kern w:val="0"/>
                    <w:sz w:val="20"/>
                    <w:szCs w:val="20"/>
                    <w:lang w:bidi="ar"/>
                  </w:rPr>
                  <w:br/>
                  <w:t>6.输入频率（HZ）：50/60</w:t>
                </w:r>
                <w:r w:rsidRPr="0085363D">
                  <w:rPr>
                    <w:rFonts w:ascii="宋体" w:hAnsi="宋体" w:cs="宋体" w:hint="eastAsia"/>
                    <w:color w:val="000000" w:themeColor="text1"/>
                    <w:kern w:val="0"/>
                    <w:sz w:val="20"/>
                    <w:szCs w:val="20"/>
                    <w:lang w:bidi="ar"/>
                  </w:rPr>
                  <w:br/>
                  <w:t>7.输出接线方式：单相两线+地线，要均匀接入LED显示屏</w:t>
                </w:r>
                <w:r w:rsidRPr="0085363D">
                  <w:rPr>
                    <w:rFonts w:ascii="宋体" w:hAnsi="宋体" w:cs="宋体" w:hint="eastAsia"/>
                    <w:color w:val="000000" w:themeColor="text1"/>
                    <w:kern w:val="0"/>
                    <w:sz w:val="20"/>
                    <w:szCs w:val="20"/>
                    <w:lang w:bidi="ar"/>
                  </w:rPr>
                  <w:br/>
                  <w:t>8.输出电压（V）：交流220V</w:t>
                </w:r>
                <w:r w:rsidRPr="0085363D">
                  <w:rPr>
                    <w:rFonts w:ascii="宋体" w:hAnsi="宋体" w:cs="宋体" w:hint="eastAsia"/>
                    <w:color w:val="000000" w:themeColor="text1"/>
                    <w:kern w:val="0"/>
                    <w:sz w:val="20"/>
                    <w:szCs w:val="20"/>
                    <w:lang w:bidi="ar"/>
                  </w:rPr>
                  <w:br/>
                  <w:t>9.输出分路：6路，单相交流220V</w:t>
                </w:r>
                <w:r w:rsidRPr="0085363D">
                  <w:rPr>
                    <w:rFonts w:ascii="宋体" w:hAnsi="宋体" w:cs="宋体" w:hint="eastAsia"/>
                    <w:color w:val="000000" w:themeColor="text1"/>
                    <w:kern w:val="0"/>
                    <w:sz w:val="20"/>
                    <w:szCs w:val="20"/>
                    <w:lang w:bidi="ar"/>
                  </w:rPr>
                  <w:br/>
                  <w:t>10.分路开关容量（A）：40A，单相</w:t>
                </w:r>
                <w:r w:rsidRPr="0085363D">
                  <w:rPr>
                    <w:rFonts w:ascii="宋体" w:hAnsi="宋体" w:cs="宋体" w:hint="eastAsia"/>
                    <w:color w:val="000000" w:themeColor="text1"/>
                    <w:kern w:val="0"/>
                    <w:sz w:val="20"/>
                    <w:szCs w:val="20"/>
                    <w:lang w:bidi="ar"/>
                  </w:rPr>
                  <w:br/>
                  <w:t>11.分路断路器安装：轨道安装</w:t>
                </w:r>
                <w:r w:rsidRPr="0085363D">
                  <w:rPr>
                    <w:rFonts w:ascii="宋体" w:hAnsi="宋体" w:cs="宋体" w:hint="eastAsia"/>
                    <w:color w:val="000000" w:themeColor="text1"/>
                    <w:kern w:val="0"/>
                    <w:sz w:val="20"/>
                    <w:szCs w:val="20"/>
                    <w:lang w:bidi="ar"/>
                  </w:rPr>
                  <w:br/>
                  <w:t>12.交流接触器型号：CJX2-5011</w:t>
                </w:r>
                <w:r w:rsidRPr="0085363D">
                  <w:rPr>
                    <w:rFonts w:ascii="宋体" w:hAnsi="宋体" w:cs="宋体" w:hint="eastAsia"/>
                    <w:color w:val="000000" w:themeColor="text1"/>
                    <w:kern w:val="0"/>
                    <w:sz w:val="20"/>
                    <w:szCs w:val="20"/>
                    <w:lang w:bidi="ar"/>
                  </w:rPr>
                  <w:br/>
                  <w:t>13.防雷：正泰</w:t>
                </w:r>
                <w:r w:rsidRPr="0085363D">
                  <w:rPr>
                    <w:rFonts w:ascii="宋体" w:hAnsi="宋体" w:cs="宋体" w:hint="eastAsia"/>
                    <w:color w:val="000000" w:themeColor="text1"/>
                    <w:kern w:val="0"/>
                    <w:sz w:val="20"/>
                    <w:szCs w:val="20"/>
                    <w:lang w:bidi="ar"/>
                  </w:rPr>
                  <w:br/>
                  <w:t>14.IP等级：IP44</w:t>
                </w:r>
                <w:r w:rsidRPr="0085363D">
                  <w:rPr>
                    <w:rFonts w:ascii="宋体" w:hAnsi="宋体" w:cs="宋体" w:hint="eastAsia"/>
                    <w:color w:val="000000" w:themeColor="text1"/>
                    <w:kern w:val="0"/>
                    <w:sz w:val="20"/>
                    <w:szCs w:val="20"/>
                    <w:lang w:bidi="ar"/>
                  </w:rPr>
                  <w:br/>
                  <w:t xml:space="preserve">15.宽高厚（mm）：500*600*200 </w:t>
                </w:r>
                <w:r w:rsidRPr="0085363D">
                  <w:rPr>
                    <w:rFonts w:ascii="宋体" w:hAnsi="宋体" w:cs="宋体" w:hint="eastAsia"/>
                    <w:color w:val="000000" w:themeColor="text1"/>
                    <w:kern w:val="0"/>
                    <w:sz w:val="20"/>
                    <w:szCs w:val="20"/>
                    <w:lang w:bidi="ar"/>
                  </w:rPr>
                  <w:br/>
                  <w:t>16.重量：13Kg</w:t>
                </w:r>
                <w:r w:rsidRPr="0085363D">
                  <w:rPr>
                    <w:rFonts w:ascii="宋体" w:hAnsi="宋体" w:cs="宋体" w:hint="eastAsia"/>
                    <w:color w:val="000000" w:themeColor="text1"/>
                    <w:kern w:val="0"/>
                    <w:sz w:val="20"/>
                    <w:szCs w:val="20"/>
                    <w:lang w:bidi="ar"/>
                  </w:rPr>
                  <w:br/>
                  <w:t>17.工作温度（℃）：-30~70</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结构边框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1.设计标准:《钢结构设计规范》GB50017-2017；</w:t>
                </w:r>
                <w:r w:rsidRPr="0085363D">
                  <w:rPr>
                    <w:rFonts w:ascii="宋体" w:hAnsi="宋体" w:cs="宋体" w:hint="eastAsia"/>
                    <w:color w:val="000000" w:themeColor="text1"/>
                    <w:kern w:val="0"/>
                    <w:sz w:val="20"/>
                    <w:szCs w:val="20"/>
                    <w:lang w:bidi="ar"/>
                  </w:rPr>
                  <w:br/>
                  <w:t>2.施工标准:《钢结构施工规范》GB50755-2017；</w:t>
                </w:r>
                <w:r w:rsidRPr="0085363D">
                  <w:rPr>
                    <w:rFonts w:ascii="宋体" w:hAnsi="宋体" w:cs="宋体" w:hint="eastAsia"/>
                    <w:color w:val="000000" w:themeColor="text1"/>
                    <w:kern w:val="0"/>
                    <w:sz w:val="20"/>
                    <w:szCs w:val="20"/>
                    <w:lang w:bidi="ar"/>
                  </w:rPr>
                  <w:br/>
                  <w:t xml:space="preserve">3.验收规范:《钢结构工程施工质量验收规范》GB 50205—2017；  </w:t>
                </w:r>
                <w:r w:rsidRPr="0085363D">
                  <w:rPr>
                    <w:rFonts w:ascii="宋体" w:hAnsi="宋体" w:cs="宋体" w:hint="eastAsia"/>
                    <w:color w:val="000000" w:themeColor="text1"/>
                    <w:kern w:val="0"/>
                    <w:sz w:val="20"/>
                    <w:szCs w:val="20"/>
                    <w:lang w:bidi="ar"/>
                  </w:rPr>
                  <w:br/>
                  <w:t>4.按设计图进行施工,钢结构制作按照《钢结构施工质量验收规范》GB50205-2017进行制作；材料采用国标镀锌材料或型材，特殊要求可根据现场具体情况及施工图纸而定；钢材加工前进行矫正,使之平直,以免影响制作精度;对接焊缝为坡口焊；后维护需设计检修通道和检修门；</w:t>
                </w:r>
                <w:r w:rsidRPr="0085363D">
                  <w:rPr>
                    <w:rFonts w:ascii="宋体" w:hAnsi="宋体" w:cs="宋体" w:hint="eastAsia"/>
                    <w:color w:val="000000" w:themeColor="text1"/>
                    <w:kern w:val="0"/>
                    <w:sz w:val="20"/>
                    <w:szCs w:val="20"/>
                    <w:lang w:bidi="ar"/>
                  </w:rPr>
                  <w:br/>
                  <w:t>5.包边要求：采用铝塑板，不锈钢进行包边，颜色默认为黑色及灰色，或客户自选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m²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13.824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线材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强弱电材料动力电缆YJV- 0.6/1kV－4*10+1*6，5条电源线电箱输出到屏体RVV3*2.5mm²，5条网线控制室输出到屏体CAT6，水晶头100个/盒，强弱电材料槽式电缆桥架XQJ C100*100等等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二、音频扩声系统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10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二分频全频音箱</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1.箱体采用大斑点水性油漆喷涂处理技术，前面采用有孔金属网背贴声学透声棉</w:t>
                </w:r>
                <w:r w:rsidRPr="0085363D">
                  <w:rPr>
                    <w:rFonts w:ascii="宋体" w:hAnsi="宋体" w:cs="宋体" w:hint="eastAsia"/>
                    <w:color w:val="000000" w:themeColor="text1"/>
                    <w:kern w:val="0"/>
                    <w:sz w:val="20"/>
                    <w:szCs w:val="20"/>
                    <w:lang w:bidi="ar"/>
                  </w:rPr>
                  <w:br/>
                  <w:t>2.单元结构LF:12"低音×1，HF:1"高音×1</w:t>
                </w:r>
                <w:r w:rsidRPr="0085363D">
                  <w:rPr>
                    <w:rFonts w:ascii="宋体" w:hAnsi="宋体" w:cs="宋体" w:hint="eastAsia"/>
                    <w:color w:val="000000" w:themeColor="text1"/>
                    <w:kern w:val="0"/>
                    <w:sz w:val="20"/>
                    <w:szCs w:val="20"/>
                    <w:lang w:bidi="ar"/>
                  </w:rPr>
                  <w:br/>
                  <w:t>3.频响范围：50Hz-18,000Hz</w:t>
                </w:r>
                <w:r w:rsidRPr="0085363D">
                  <w:rPr>
                    <w:rFonts w:ascii="宋体" w:hAnsi="宋体" w:cs="宋体" w:hint="eastAsia"/>
                    <w:color w:val="000000" w:themeColor="text1"/>
                    <w:kern w:val="0"/>
                    <w:sz w:val="20"/>
                    <w:szCs w:val="20"/>
                    <w:lang w:bidi="ar"/>
                  </w:rPr>
                  <w:br/>
                  <w:t>4.灵敏度：≧98dB</w:t>
                </w:r>
                <w:r w:rsidRPr="0085363D">
                  <w:rPr>
                    <w:rFonts w:ascii="宋体" w:hAnsi="宋体" w:cs="宋体" w:hint="eastAsia"/>
                    <w:color w:val="000000" w:themeColor="text1"/>
                    <w:kern w:val="0"/>
                    <w:sz w:val="20"/>
                    <w:szCs w:val="20"/>
                    <w:lang w:bidi="ar"/>
                  </w:rPr>
                  <w:br/>
                  <w:t>5.最大声压级≧123dB</w:t>
                </w:r>
                <w:r w:rsidRPr="0085363D">
                  <w:rPr>
                    <w:rFonts w:ascii="宋体" w:hAnsi="宋体" w:cs="宋体" w:hint="eastAsia"/>
                    <w:color w:val="000000" w:themeColor="text1"/>
                    <w:kern w:val="0"/>
                    <w:sz w:val="20"/>
                    <w:szCs w:val="20"/>
                    <w:lang w:bidi="ar"/>
                  </w:rPr>
                  <w:br/>
                  <w:t>6.输入阻抗8Ω</w:t>
                </w:r>
                <w:r w:rsidRPr="0085363D">
                  <w:rPr>
                    <w:rFonts w:ascii="宋体" w:hAnsi="宋体" w:cs="宋体" w:hint="eastAsia"/>
                    <w:color w:val="000000" w:themeColor="text1"/>
                    <w:kern w:val="0"/>
                    <w:sz w:val="20"/>
                    <w:szCs w:val="20"/>
                    <w:lang w:bidi="ar"/>
                  </w:rPr>
                  <w:br/>
                  <w:t>7.额定功率≧350W</w:t>
                </w:r>
                <w:r w:rsidRPr="0085363D">
                  <w:rPr>
                    <w:rFonts w:ascii="宋体" w:hAnsi="宋体" w:cs="宋体" w:hint="eastAsia"/>
                    <w:color w:val="000000" w:themeColor="text1"/>
                    <w:kern w:val="0"/>
                    <w:sz w:val="20"/>
                    <w:szCs w:val="20"/>
                    <w:lang w:bidi="ar"/>
                  </w:rPr>
                  <w:br/>
                  <w:t>8.指向性（H×V）90°H×40°V</w:t>
                </w:r>
                <w:r w:rsidRPr="0085363D">
                  <w:rPr>
                    <w:rFonts w:ascii="宋体" w:hAnsi="宋体" w:cs="宋体" w:hint="eastAsia"/>
                    <w:color w:val="000000" w:themeColor="text1"/>
                    <w:kern w:val="0"/>
                    <w:sz w:val="20"/>
                    <w:szCs w:val="20"/>
                    <w:lang w:bidi="ar"/>
                  </w:rPr>
                  <w:br/>
                  <w:t>9.总波谐失真度：≦4%</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专业立体声功放</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1.双声道立体声专业功率放大器，具有2两路输入电平调节旋钮，每声道音量单独可调；</w:t>
                </w:r>
                <w:r w:rsidRPr="0085363D">
                  <w:rPr>
                    <w:rFonts w:ascii="宋体" w:hAnsi="宋体" w:cs="宋体" w:hint="eastAsia"/>
                    <w:color w:val="000000" w:themeColor="text1"/>
                    <w:kern w:val="0"/>
                    <w:sz w:val="20"/>
                    <w:szCs w:val="20"/>
                    <w:lang w:bidi="ar"/>
                  </w:rPr>
                  <w:br/>
                  <w:t>2.支持LED指示灯显示各通道工作状态，显示内容包括:电源“power”,削顶“clip”,信号“signal”,直流保护“DC”,高温“TEMP”等；</w:t>
                </w:r>
                <w:r w:rsidRPr="0085363D">
                  <w:rPr>
                    <w:rFonts w:ascii="宋体" w:hAnsi="宋体" w:cs="宋体" w:hint="eastAsia"/>
                    <w:color w:val="000000" w:themeColor="text1"/>
                    <w:kern w:val="0"/>
                    <w:sz w:val="20"/>
                    <w:szCs w:val="20"/>
                    <w:lang w:bidi="ar"/>
                  </w:rPr>
                  <w:br/>
                  <w:t>3.支持2路XLR接口音频信号输入，2路XLR接口音频信号输出；</w:t>
                </w:r>
                <w:r w:rsidRPr="0085363D">
                  <w:rPr>
                    <w:rFonts w:ascii="宋体" w:hAnsi="宋体" w:cs="宋体" w:hint="eastAsia"/>
                    <w:color w:val="000000" w:themeColor="text1"/>
                    <w:kern w:val="0"/>
                    <w:sz w:val="20"/>
                    <w:szCs w:val="20"/>
                    <w:lang w:bidi="ar"/>
                  </w:rPr>
                  <w:br/>
                  <w:t>4.支持常用接线柱和专业SPEAKON扬声器插座（仅限于立体声工作模式）两种方式功率输出；</w:t>
                </w:r>
                <w:r w:rsidRPr="0085363D">
                  <w:rPr>
                    <w:rFonts w:ascii="宋体" w:hAnsi="宋体" w:cs="宋体" w:hint="eastAsia"/>
                    <w:color w:val="000000" w:themeColor="text1"/>
                    <w:kern w:val="0"/>
                    <w:sz w:val="20"/>
                    <w:szCs w:val="20"/>
                    <w:lang w:bidi="ar"/>
                  </w:rPr>
                  <w:br/>
                  <w:t>5.支持三种输出方式供选择：双声道、单声道和BTL桥接，支持开关选择输出方式；</w:t>
                </w:r>
                <w:r w:rsidRPr="0085363D">
                  <w:rPr>
                    <w:rFonts w:ascii="宋体" w:hAnsi="宋体" w:cs="宋体" w:hint="eastAsia"/>
                    <w:color w:val="000000" w:themeColor="text1"/>
                    <w:kern w:val="0"/>
                    <w:sz w:val="20"/>
                    <w:szCs w:val="20"/>
                    <w:lang w:bidi="ar"/>
                  </w:rPr>
                  <w:br/>
                  <w:t>6.内置高通滤波器，支持保护低音喇叭受过重的震动破坏；</w:t>
                </w:r>
                <w:r w:rsidRPr="0085363D">
                  <w:rPr>
                    <w:rFonts w:ascii="宋体" w:hAnsi="宋体" w:cs="宋体" w:hint="eastAsia"/>
                    <w:color w:val="000000" w:themeColor="text1"/>
                    <w:kern w:val="0"/>
                    <w:sz w:val="20"/>
                    <w:szCs w:val="20"/>
                    <w:lang w:bidi="ar"/>
                  </w:rPr>
                  <w:br/>
                  <w:t>7.支持低频激励功能，可控制调节低频信号的量；</w:t>
                </w:r>
                <w:r w:rsidRPr="0085363D">
                  <w:rPr>
                    <w:rFonts w:ascii="宋体" w:hAnsi="宋体" w:cs="宋体" w:hint="eastAsia"/>
                    <w:color w:val="000000" w:themeColor="text1"/>
                    <w:kern w:val="0"/>
                    <w:sz w:val="20"/>
                    <w:szCs w:val="20"/>
                    <w:lang w:bidi="ar"/>
                  </w:rPr>
                  <w:br/>
                  <w:t>8.支持短路保护、直流保护、电源通断多种保护和告警功能；</w:t>
                </w:r>
                <w:r w:rsidRPr="0085363D">
                  <w:rPr>
                    <w:rFonts w:ascii="宋体" w:hAnsi="宋体" w:cs="宋体" w:hint="eastAsia"/>
                    <w:color w:val="000000" w:themeColor="text1"/>
                    <w:kern w:val="0"/>
                    <w:sz w:val="20"/>
                    <w:szCs w:val="20"/>
                    <w:lang w:bidi="ar"/>
                  </w:rPr>
                  <w:br/>
                  <w:t>9.立体声工作最小负载阻抗为4Ω，BTL工作最小负载阻抗为8Ω；</w:t>
                </w:r>
                <w:r w:rsidRPr="0085363D">
                  <w:rPr>
                    <w:rFonts w:ascii="宋体" w:hAnsi="宋体" w:cs="宋体" w:hint="eastAsia"/>
                    <w:color w:val="000000" w:themeColor="text1"/>
                    <w:kern w:val="0"/>
                    <w:sz w:val="20"/>
                    <w:szCs w:val="20"/>
                    <w:lang w:bidi="ar"/>
                  </w:rPr>
                  <w:br/>
                  <w:t>10.采用先进的防冲击保护设计，即使功率再大也不会对交流电网电压及音响产生冲击；</w:t>
                </w:r>
                <w:r w:rsidRPr="0085363D">
                  <w:rPr>
                    <w:rFonts w:ascii="宋体" w:hAnsi="宋体" w:cs="宋体" w:hint="eastAsia"/>
                    <w:color w:val="000000" w:themeColor="text1"/>
                    <w:kern w:val="0"/>
                    <w:sz w:val="20"/>
                    <w:szCs w:val="20"/>
                    <w:lang w:bidi="ar"/>
                  </w:rPr>
                  <w:br/>
                  <w:t>11.具有3C国家强制性认证；</w:t>
                </w:r>
                <w:r w:rsidRPr="0085363D">
                  <w:rPr>
                    <w:rFonts w:ascii="宋体" w:hAnsi="宋体" w:cs="宋体" w:hint="eastAsia"/>
                    <w:color w:val="000000" w:themeColor="text1"/>
                    <w:kern w:val="0"/>
                    <w:sz w:val="20"/>
                    <w:szCs w:val="20"/>
                    <w:lang w:bidi="ar"/>
                  </w:rPr>
                  <w:br/>
                  <w:t>技术指标：</w:t>
                </w:r>
                <w:r w:rsidRPr="0085363D">
                  <w:rPr>
                    <w:rFonts w:ascii="宋体" w:hAnsi="宋体" w:cs="宋体" w:hint="eastAsia"/>
                    <w:color w:val="000000" w:themeColor="text1"/>
                    <w:kern w:val="0"/>
                    <w:sz w:val="20"/>
                    <w:szCs w:val="20"/>
                    <w:lang w:bidi="ar"/>
                  </w:rPr>
                  <w:br/>
                  <w:t>1.额定输出/每声道,8Ω≥650W</w:t>
                </w:r>
                <w:r w:rsidRPr="0085363D">
                  <w:rPr>
                    <w:rFonts w:ascii="宋体" w:hAnsi="宋体" w:cs="宋体" w:hint="eastAsia"/>
                    <w:color w:val="000000" w:themeColor="text1"/>
                    <w:kern w:val="0"/>
                    <w:sz w:val="20"/>
                    <w:szCs w:val="20"/>
                    <w:lang w:bidi="ar"/>
                  </w:rPr>
                  <w:br/>
                  <w:t>2.额定输出/每声道,4Ω≥950W</w:t>
                </w:r>
                <w:r w:rsidRPr="0085363D">
                  <w:rPr>
                    <w:rFonts w:ascii="宋体" w:hAnsi="宋体" w:cs="宋体" w:hint="eastAsia"/>
                    <w:color w:val="000000" w:themeColor="text1"/>
                    <w:kern w:val="0"/>
                    <w:sz w:val="20"/>
                    <w:szCs w:val="20"/>
                    <w:lang w:bidi="ar"/>
                  </w:rPr>
                  <w:br/>
                  <w:t>3.额定输出/桥接,8Ω≥1900W</w:t>
                </w:r>
                <w:r w:rsidRPr="0085363D">
                  <w:rPr>
                    <w:rFonts w:ascii="宋体" w:hAnsi="宋体" w:cs="宋体" w:hint="eastAsia"/>
                    <w:color w:val="000000" w:themeColor="text1"/>
                    <w:kern w:val="0"/>
                    <w:sz w:val="20"/>
                    <w:szCs w:val="20"/>
                    <w:lang w:bidi="ar"/>
                  </w:rPr>
                  <w:br/>
                  <w:t>4.输入灵敏度:0.77V</w:t>
                </w:r>
                <w:r w:rsidRPr="0085363D">
                  <w:rPr>
                    <w:rFonts w:ascii="宋体" w:hAnsi="宋体" w:cs="宋体" w:hint="eastAsia"/>
                    <w:color w:val="000000" w:themeColor="text1"/>
                    <w:kern w:val="0"/>
                    <w:sz w:val="20"/>
                    <w:szCs w:val="20"/>
                    <w:lang w:bidi="ar"/>
                  </w:rPr>
                  <w:br/>
                  <w:t>5.信噪比:≥98dB</w:t>
                </w:r>
                <w:r w:rsidRPr="0085363D">
                  <w:rPr>
                    <w:rFonts w:ascii="宋体" w:hAnsi="宋体" w:cs="宋体" w:hint="eastAsia"/>
                    <w:color w:val="000000" w:themeColor="text1"/>
                    <w:kern w:val="0"/>
                    <w:sz w:val="20"/>
                    <w:szCs w:val="20"/>
                    <w:lang w:bidi="ar"/>
                  </w:rPr>
                  <w:br/>
                  <w:t>6.阻尼系数/8Ω,1kHz≥230</w:t>
                </w:r>
                <w:r w:rsidRPr="0085363D">
                  <w:rPr>
                    <w:rFonts w:ascii="宋体" w:hAnsi="宋体" w:cs="宋体" w:hint="eastAsia"/>
                    <w:color w:val="000000" w:themeColor="text1"/>
                    <w:kern w:val="0"/>
                    <w:sz w:val="20"/>
                    <w:szCs w:val="20"/>
                    <w:lang w:bidi="ar"/>
                  </w:rPr>
                  <w:br/>
                  <w:t>7.输入共模抑制:≥90dB</w:t>
                </w:r>
                <w:r w:rsidRPr="0085363D">
                  <w:rPr>
                    <w:rFonts w:ascii="宋体" w:hAnsi="宋体" w:cs="宋体" w:hint="eastAsia"/>
                    <w:color w:val="000000" w:themeColor="text1"/>
                    <w:kern w:val="0"/>
                    <w:sz w:val="20"/>
                    <w:szCs w:val="20"/>
                    <w:lang w:bidi="ar"/>
                  </w:rPr>
                  <w:br/>
                  <w:t>8.频率响应:20Hz-20kHz（±0.5dB）</w:t>
                </w:r>
                <w:r w:rsidRPr="0085363D">
                  <w:rPr>
                    <w:rFonts w:ascii="宋体" w:hAnsi="宋体" w:cs="宋体" w:hint="eastAsia"/>
                    <w:color w:val="000000" w:themeColor="text1"/>
                    <w:kern w:val="0"/>
                    <w:sz w:val="20"/>
                    <w:szCs w:val="20"/>
                    <w:lang w:bidi="ar"/>
                  </w:rPr>
                  <w:br/>
                  <w:t>9.谐波失真系数4Ω/1kHz:≦0.1%</w:t>
                </w:r>
                <w:r w:rsidRPr="0085363D">
                  <w:rPr>
                    <w:rFonts w:ascii="宋体" w:hAnsi="宋体" w:cs="宋体" w:hint="eastAsia"/>
                    <w:color w:val="000000" w:themeColor="text1"/>
                    <w:kern w:val="0"/>
                    <w:sz w:val="20"/>
                    <w:szCs w:val="20"/>
                    <w:lang w:bidi="ar"/>
                  </w:rPr>
                  <w:br/>
                  <w:t>10.通道阻抗:4-16Ω</w:t>
                </w:r>
                <w:r w:rsidRPr="0085363D">
                  <w:rPr>
                    <w:rFonts w:ascii="宋体" w:hAnsi="宋体" w:cs="宋体" w:hint="eastAsia"/>
                    <w:color w:val="000000" w:themeColor="text1"/>
                    <w:kern w:val="0"/>
                    <w:sz w:val="20"/>
                    <w:szCs w:val="20"/>
                    <w:lang w:bidi="ar"/>
                  </w:rPr>
                  <w:br/>
                  <w:t>11.通道串音:≦-62dB</w:t>
                </w:r>
                <w:r w:rsidRPr="0085363D">
                  <w:rPr>
                    <w:rFonts w:ascii="宋体" w:hAnsi="宋体" w:cs="宋体" w:hint="eastAsia"/>
                    <w:color w:val="000000" w:themeColor="text1"/>
                    <w:kern w:val="0"/>
                    <w:sz w:val="20"/>
                    <w:szCs w:val="20"/>
                    <w:lang w:bidi="ar"/>
                  </w:rPr>
                  <w:br/>
                  <w:t>12.电压增益:≥38dB</w:t>
                </w:r>
                <w:r w:rsidRPr="0085363D">
                  <w:rPr>
                    <w:rFonts w:ascii="宋体" w:hAnsi="宋体" w:cs="宋体" w:hint="eastAsia"/>
                    <w:color w:val="000000" w:themeColor="text1"/>
                    <w:kern w:val="0"/>
                    <w:sz w:val="20"/>
                    <w:szCs w:val="20"/>
                    <w:lang w:bidi="ar"/>
                  </w:rPr>
                  <w:br/>
                  <w:t>13.工作电源:AC220-240V/50Hz</w:t>
                </w:r>
                <w:r w:rsidRPr="0085363D">
                  <w:rPr>
                    <w:rFonts w:ascii="宋体" w:hAnsi="宋体" w:cs="宋体" w:hint="eastAsia"/>
                    <w:color w:val="000000" w:themeColor="text1"/>
                    <w:kern w:val="0"/>
                    <w:sz w:val="20"/>
                    <w:szCs w:val="20"/>
                    <w:lang w:bidi="ar"/>
                  </w:rPr>
                  <w:br/>
                  <w:t>14.保护:电源通断，直流输出，负载短路。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壁挂式专业音箱支</w:t>
                </w:r>
                <w:r w:rsidRPr="0085363D">
                  <w:rPr>
                    <w:rFonts w:ascii="宋体" w:hAnsi="宋体" w:cs="宋体" w:hint="eastAsia"/>
                    <w:color w:val="000000" w:themeColor="text1"/>
                    <w:kern w:val="0"/>
                    <w:sz w:val="20"/>
                    <w:szCs w:val="20"/>
                    <w:lang w:bidi="ar"/>
                  </w:rPr>
                  <w:lastRenderedPageBreak/>
                  <w:t>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材料：金属+钢管</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重量：3.6kg</w:t>
                </w:r>
                <w:r w:rsidRPr="0085363D">
                  <w:rPr>
                    <w:rFonts w:ascii="宋体" w:hAnsi="宋体" w:cs="宋体" w:hint="eastAsia"/>
                    <w:color w:val="000000" w:themeColor="text1"/>
                    <w:kern w:val="0"/>
                    <w:sz w:val="20"/>
                    <w:szCs w:val="20"/>
                    <w:lang w:bidi="ar"/>
                  </w:rPr>
                  <w:br/>
                  <w:t>承重：50kg</w:t>
                </w:r>
                <w:r w:rsidRPr="0085363D">
                  <w:rPr>
                    <w:rFonts w:ascii="宋体" w:hAnsi="宋体" w:cs="宋体" w:hint="eastAsia"/>
                    <w:color w:val="000000" w:themeColor="text1"/>
                    <w:kern w:val="0"/>
                    <w:sz w:val="20"/>
                    <w:szCs w:val="20"/>
                    <w:lang w:bidi="ar"/>
                  </w:rPr>
                  <w:br/>
                  <w:t>长度：280-360mm</w:t>
                </w:r>
                <w:r w:rsidRPr="0085363D">
                  <w:rPr>
                    <w:rFonts w:ascii="宋体" w:hAnsi="宋体" w:cs="宋体" w:hint="eastAsia"/>
                    <w:color w:val="000000" w:themeColor="text1"/>
                    <w:kern w:val="0"/>
                    <w:sz w:val="20"/>
                    <w:szCs w:val="20"/>
                    <w:lang w:bidi="ar"/>
                  </w:rPr>
                  <w:br/>
                  <w:t>特点：安装、使用方便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调音台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20通道调音台</w:t>
                </w:r>
                <w:r w:rsidRPr="0085363D">
                  <w:rPr>
                    <w:rFonts w:ascii="宋体" w:hAnsi="宋体" w:cs="宋体" w:hint="eastAsia"/>
                    <w:color w:val="000000" w:themeColor="text1"/>
                    <w:kern w:val="0"/>
                    <w:sz w:val="20"/>
                    <w:szCs w:val="20"/>
                    <w:lang w:bidi="ar"/>
                  </w:rPr>
                  <w:br/>
                  <w:t>最多16个话筒/20个线路输入(12个单声道+4个立体声)</w:t>
                </w:r>
                <w:r w:rsidRPr="0085363D">
                  <w:rPr>
                    <w:rFonts w:ascii="宋体" w:hAnsi="宋体" w:cs="宋体" w:hint="eastAsia"/>
                    <w:color w:val="000000" w:themeColor="text1"/>
                    <w:kern w:val="0"/>
                    <w:sz w:val="20"/>
                    <w:szCs w:val="20"/>
                    <w:lang w:bidi="ar"/>
                  </w:rPr>
                  <w:br/>
                  <w:t>4编组母线+1立体声母线</w:t>
                </w:r>
                <w:r w:rsidRPr="0085363D">
                  <w:rPr>
                    <w:rFonts w:ascii="宋体" w:hAnsi="宋体" w:cs="宋体" w:hint="eastAsia"/>
                    <w:color w:val="000000" w:themeColor="text1"/>
                    <w:kern w:val="0"/>
                    <w:sz w:val="20"/>
                    <w:szCs w:val="20"/>
                    <w:lang w:bidi="ar"/>
                  </w:rPr>
                  <w:br/>
                  <w:t>4AUX(包括FX)</w:t>
                </w:r>
                <w:r w:rsidRPr="0085363D">
                  <w:rPr>
                    <w:rFonts w:ascii="宋体" w:hAnsi="宋体" w:cs="宋体" w:hint="eastAsia"/>
                    <w:color w:val="000000" w:themeColor="text1"/>
                    <w:kern w:val="0"/>
                    <w:sz w:val="20"/>
                    <w:szCs w:val="20"/>
                    <w:lang w:bidi="ar"/>
                  </w:rPr>
                  <w:br/>
                  <w:t>“D-PRE”话放，带有倒向晶体管电路</w:t>
                </w:r>
                <w:r w:rsidRPr="0085363D">
                  <w:rPr>
                    <w:rFonts w:ascii="宋体" w:hAnsi="宋体" w:cs="宋体" w:hint="eastAsia"/>
                    <w:color w:val="000000" w:themeColor="text1"/>
                    <w:kern w:val="0"/>
                    <w:sz w:val="20"/>
                    <w:szCs w:val="20"/>
                    <w:lang w:bidi="ar"/>
                  </w:rPr>
                  <w:br/>
                  <w:t>单旋钮压缩器</w:t>
                </w:r>
                <w:r w:rsidRPr="0085363D">
                  <w:rPr>
                    <w:rFonts w:ascii="宋体" w:hAnsi="宋体" w:cs="宋体" w:hint="eastAsia"/>
                    <w:color w:val="000000" w:themeColor="text1"/>
                    <w:kern w:val="0"/>
                    <w:sz w:val="20"/>
                    <w:szCs w:val="20"/>
                    <w:lang w:bidi="ar"/>
                  </w:rPr>
                  <w:br/>
                  <w:t>高级效果器：SPX，含24组预置效果器</w:t>
                </w:r>
                <w:r w:rsidRPr="0085363D">
                  <w:rPr>
                    <w:rFonts w:ascii="宋体" w:hAnsi="宋体" w:cs="宋体" w:hint="eastAsia"/>
                    <w:color w:val="000000" w:themeColor="text1"/>
                    <w:kern w:val="0"/>
                    <w:sz w:val="20"/>
                    <w:szCs w:val="20"/>
                    <w:lang w:bidi="ar"/>
                  </w:rPr>
                  <w:br/>
                  <w:t>24-bit/192kHz2进/2出USB音频功能</w:t>
                </w:r>
                <w:r w:rsidRPr="0085363D">
                  <w:rPr>
                    <w:rFonts w:ascii="宋体" w:hAnsi="宋体" w:cs="宋体" w:hint="eastAsia"/>
                    <w:color w:val="000000" w:themeColor="text1"/>
                    <w:kern w:val="0"/>
                    <w:sz w:val="20"/>
                    <w:szCs w:val="20"/>
                    <w:lang w:bidi="ar"/>
                  </w:rPr>
                  <w:br/>
                  <w:t>通过AppleiPadCameraConnectionKittoUSBCameraAdapter(连接适配器)与iPad(2或更高版本)连接工作</w:t>
                </w:r>
                <w:r w:rsidRPr="0085363D">
                  <w:rPr>
                    <w:rFonts w:ascii="宋体" w:hAnsi="宋体" w:cs="宋体" w:hint="eastAsia"/>
                    <w:color w:val="000000" w:themeColor="text1"/>
                    <w:kern w:val="0"/>
                    <w:sz w:val="20"/>
                    <w:szCs w:val="20"/>
                    <w:lang w:bidi="ar"/>
                  </w:rPr>
                  <w:br/>
                  <w:t>含CubaseAIDAW下载版软件</w:t>
                </w:r>
                <w:r w:rsidRPr="0085363D">
                  <w:rPr>
                    <w:rFonts w:ascii="宋体" w:hAnsi="宋体" w:cs="宋体" w:hint="eastAsia"/>
                    <w:color w:val="000000" w:themeColor="text1"/>
                    <w:kern w:val="0"/>
                    <w:sz w:val="20"/>
                    <w:szCs w:val="20"/>
                    <w:lang w:bidi="ar"/>
                  </w:rPr>
                  <w:br/>
                  <w:t>单声道输入通道上的PAD开关</w:t>
                </w:r>
                <w:r w:rsidRPr="0085363D">
                  <w:rPr>
                    <w:rFonts w:ascii="宋体" w:hAnsi="宋体" w:cs="宋体" w:hint="eastAsia"/>
                    <w:color w:val="000000" w:themeColor="text1"/>
                    <w:kern w:val="0"/>
                    <w:sz w:val="20"/>
                    <w:szCs w:val="20"/>
                    <w:lang w:bidi="ar"/>
                  </w:rPr>
                  <w:br/>
                  <w:t>+48V幻象供电</w:t>
                </w:r>
                <w:r w:rsidRPr="0085363D">
                  <w:rPr>
                    <w:rFonts w:ascii="宋体" w:hAnsi="宋体" w:cs="宋体" w:hint="eastAsia"/>
                    <w:color w:val="000000" w:themeColor="text1"/>
                    <w:kern w:val="0"/>
                    <w:sz w:val="20"/>
                    <w:szCs w:val="20"/>
                    <w:lang w:bidi="ar"/>
                  </w:rPr>
                  <w:br/>
                  <w:t>XLR平衡输出</w:t>
                </w:r>
                <w:r w:rsidRPr="0085363D">
                  <w:rPr>
                    <w:rFonts w:ascii="宋体" w:hAnsi="宋体" w:cs="宋体" w:hint="eastAsia"/>
                    <w:color w:val="000000" w:themeColor="text1"/>
                    <w:kern w:val="0"/>
                    <w:sz w:val="20"/>
                    <w:szCs w:val="20"/>
                    <w:lang w:bidi="ar"/>
                  </w:rPr>
                  <w:br/>
                  <w:t>世界通用的内部全局供电</w:t>
                </w:r>
                <w:r w:rsidRPr="0085363D">
                  <w:rPr>
                    <w:rFonts w:ascii="宋体" w:hAnsi="宋体" w:cs="宋体" w:hint="eastAsia"/>
                    <w:color w:val="000000" w:themeColor="text1"/>
                    <w:kern w:val="0"/>
                    <w:sz w:val="20"/>
                    <w:szCs w:val="20"/>
                    <w:lang w:bidi="ar"/>
                  </w:rPr>
                  <w:br/>
                  <w:t>包含机柜安装套件</w:t>
                </w:r>
                <w:r w:rsidRPr="0085363D">
                  <w:rPr>
                    <w:rFonts w:ascii="宋体" w:hAnsi="宋体" w:cs="宋体" w:hint="eastAsia"/>
                    <w:color w:val="000000" w:themeColor="text1"/>
                    <w:kern w:val="0"/>
                    <w:sz w:val="20"/>
                    <w:szCs w:val="20"/>
                    <w:lang w:bidi="ar"/>
                  </w:rPr>
                  <w:br/>
                  <w:t>金属机身</w:t>
                </w:r>
                <w:r w:rsidRPr="0085363D">
                  <w:rPr>
                    <w:rFonts w:ascii="宋体" w:hAnsi="宋体" w:cs="宋体" w:hint="eastAsia"/>
                    <w:color w:val="000000" w:themeColor="text1"/>
                    <w:kern w:val="0"/>
                    <w:sz w:val="20"/>
                    <w:szCs w:val="20"/>
                    <w:lang w:bidi="ar"/>
                  </w:rPr>
                  <w:br/>
                  <w:t>技术参数:</w:t>
                </w:r>
                <w:r w:rsidRPr="0085363D">
                  <w:rPr>
                    <w:rFonts w:ascii="宋体" w:hAnsi="宋体" w:cs="宋体" w:hint="eastAsia"/>
                    <w:color w:val="000000" w:themeColor="text1"/>
                    <w:kern w:val="0"/>
                    <w:sz w:val="20"/>
                    <w:szCs w:val="20"/>
                    <w:lang w:bidi="ar"/>
                  </w:rPr>
                  <w:br/>
                  <w:t>总失真:0.02%；</w:t>
                </w:r>
                <w:r w:rsidRPr="0085363D">
                  <w:rPr>
                    <w:rFonts w:ascii="宋体" w:hAnsi="宋体" w:cs="宋体" w:hint="eastAsia"/>
                    <w:color w:val="000000" w:themeColor="text1"/>
                    <w:kern w:val="0"/>
                    <w:sz w:val="20"/>
                    <w:szCs w:val="20"/>
                    <w:lang w:bidi="ar"/>
                  </w:rPr>
                  <w:br/>
                  <w:t>频响:20Hz～20kHz；</w:t>
                </w:r>
                <w:r w:rsidRPr="0085363D">
                  <w:rPr>
                    <w:rFonts w:ascii="宋体" w:hAnsi="宋体" w:cs="宋体" w:hint="eastAsia"/>
                    <w:color w:val="000000" w:themeColor="text1"/>
                    <w:kern w:val="0"/>
                    <w:sz w:val="20"/>
                    <w:szCs w:val="20"/>
                    <w:lang w:bidi="ar"/>
                  </w:rPr>
                  <w:br/>
                  <w:t>等效输入噪声:-128dBu；</w:t>
                </w:r>
                <w:r w:rsidRPr="0085363D">
                  <w:rPr>
                    <w:rFonts w:ascii="宋体" w:hAnsi="宋体" w:cs="宋体" w:hint="eastAsia"/>
                    <w:color w:val="000000" w:themeColor="text1"/>
                    <w:kern w:val="0"/>
                    <w:sz w:val="20"/>
                    <w:szCs w:val="20"/>
                    <w:lang w:bidi="ar"/>
                  </w:rPr>
                  <w:br/>
                  <w:t>串音:-74dB；</w:t>
                </w:r>
                <w:r w:rsidRPr="0085363D">
                  <w:rPr>
                    <w:rFonts w:ascii="宋体" w:hAnsi="宋体" w:cs="宋体" w:hint="eastAsia"/>
                    <w:color w:val="000000" w:themeColor="text1"/>
                    <w:kern w:val="0"/>
                    <w:sz w:val="20"/>
                    <w:szCs w:val="20"/>
                    <w:lang w:bidi="ar"/>
                  </w:rPr>
                  <w:br/>
                  <w:t>耗电:66w；</w:t>
                </w:r>
                <w:r w:rsidRPr="0085363D">
                  <w:rPr>
                    <w:rFonts w:ascii="宋体" w:hAnsi="宋体" w:cs="宋体" w:hint="eastAsia"/>
                    <w:color w:val="000000" w:themeColor="text1"/>
                    <w:kern w:val="0"/>
                    <w:sz w:val="20"/>
                    <w:szCs w:val="20"/>
                    <w:lang w:bidi="ar"/>
                  </w:rPr>
                  <w:br/>
                  <w:t>外观尺寸(W×H×D)：444mmx130mmx500mm(17.5"x5.1"x19.7")</w:t>
                </w:r>
                <w:r w:rsidRPr="0085363D">
                  <w:rPr>
                    <w:rFonts w:ascii="宋体" w:hAnsi="宋体" w:cs="宋体" w:hint="eastAsia"/>
                    <w:color w:val="000000" w:themeColor="text1"/>
                    <w:kern w:val="0"/>
                    <w:sz w:val="20"/>
                    <w:szCs w:val="20"/>
                    <w:lang w:bidi="ar"/>
                  </w:rPr>
                  <w:br/>
                  <w:t>净重：7.1kg(15.7lbs.)</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数字音频处理器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1.支持4路平衡式话筒／线路输入，4路平衡式输出，采用裸线接口端子。</w:t>
                </w:r>
                <w:r w:rsidRPr="0085363D">
                  <w:rPr>
                    <w:rFonts w:ascii="宋体" w:hAnsi="宋体" w:cs="宋体" w:hint="eastAsia"/>
                    <w:color w:val="000000" w:themeColor="text1"/>
                    <w:kern w:val="0"/>
                    <w:sz w:val="20"/>
                    <w:szCs w:val="20"/>
                    <w:lang w:bidi="ar"/>
                  </w:rPr>
                  <w:br/>
                  <w:t>2.内置DSP音频处理，每个输入通道均包含：前级放大、信号发生器、扩展器、压缩器、5段参量均衡、自动混音台、AFC、AEC、ANC；每个输出通道均包含：8段参量均衡器、延时器、分频器、高低通滤波器、限幅器。</w:t>
                </w:r>
                <w:r w:rsidRPr="0085363D">
                  <w:rPr>
                    <w:rFonts w:ascii="宋体" w:hAnsi="宋体" w:cs="宋体" w:hint="eastAsia"/>
                    <w:color w:val="000000" w:themeColor="text1"/>
                    <w:kern w:val="0"/>
                    <w:sz w:val="20"/>
                    <w:szCs w:val="20"/>
                    <w:lang w:bidi="ar"/>
                  </w:rPr>
                  <w:br/>
                  <w:t>3.内置高速DSP处理芯片Ti450MHzFLOPSDSP处理内核，支持120db的A/D与D/A转换，最高可达96kHz/48K采样率；</w:t>
                </w:r>
                <w:r w:rsidRPr="0085363D">
                  <w:rPr>
                    <w:rFonts w:ascii="宋体" w:hAnsi="宋体" w:cs="宋体" w:hint="eastAsia"/>
                    <w:color w:val="000000" w:themeColor="text1"/>
                    <w:kern w:val="0"/>
                    <w:sz w:val="20"/>
                    <w:szCs w:val="20"/>
                    <w:lang w:bidi="ar"/>
                  </w:rPr>
                  <w:br/>
                  <w:t>4.支持1路RS-485摄像机控制端口，支持自动摄像跟踪功能；</w:t>
                </w:r>
                <w:r w:rsidRPr="0085363D">
                  <w:rPr>
                    <w:rFonts w:ascii="宋体" w:hAnsi="宋体" w:cs="宋体" w:hint="eastAsia"/>
                    <w:color w:val="000000" w:themeColor="text1"/>
                    <w:kern w:val="0"/>
                    <w:sz w:val="20"/>
                    <w:szCs w:val="20"/>
                    <w:lang w:bidi="ar"/>
                  </w:rPr>
                  <w:br/>
                  <w:t>5.支持1路RS-232双向串行控制接口，用于控制外部其它设备如：视频矩阵等RS-232设备或接收第三方RS－232控制.</w:t>
                </w:r>
                <w:r w:rsidRPr="0085363D">
                  <w:rPr>
                    <w:rFonts w:ascii="宋体" w:hAnsi="宋体" w:cs="宋体" w:hint="eastAsia"/>
                    <w:color w:val="000000" w:themeColor="text1"/>
                    <w:kern w:val="0"/>
                    <w:sz w:val="20"/>
                    <w:szCs w:val="20"/>
                    <w:lang w:bidi="ar"/>
                  </w:rPr>
                  <w:br/>
                  <w:t>6.支持8组GPIO控制接口，可自定义编程输入输出；</w:t>
                </w:r>
                <w:r w:rsidRPr="0085363D">
                  <w:rPr>
                    <w:rFonts w:ascii="宋体" w:hAnsi="宋体" w:cs="宋体" w:hint="eastAsia"/>
                    <w:color w:val="000000" w:themeColor="text1"/>
                    <w:kern w:val="0"/>
                    <w:sz w:val="20"/>
                    <w:szCs w:val="20"/>
                    <w:lang w:bidi="ar"/>
                  </w:rPr>
                  <w:br/>
                  <w:t>7.支持1路RJ45接口，用于数据传输及控制端口，支持平板界面操作控制；</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8.支持通道拷贝、粘贴、联控功能；</w:t>
                </w:r>
                <w:r w:rsidRPr="0085363D">
                  <w:rPr>
                    <w:rFonts w:ascii="宋体" w:hAnsi="宋体" w:cs="宋体" w:hint="eastAsia"/>
                    <w:color w:val="000000" w:themeColor="text1"/>
                    <w:kern w:val="0"/>
                    <w:sz w:val="20"/>
                    <w:szCs w:val="20"/>
                    <w:lang w:bidi="ar"/>
                  </w:rPr>
                  <w:br/>
                  <w:t>9.支持自动混音台功能，可实现全功能矩阵混音功能。</w:t>
                </w:r>
                <w:r w:rsidRPr="0085363D">
                  <w:rPr>
                    <w:rFonts w:ascii="宋体" w:hAnsi="宋体" w:cs="宋体" w:hint="eastAsia"/>
                    <w:color w:val="000000" w:themeColor="text1"/>
                    <w:kern w:val="0"/>
                    <w:sz w:val="20"/>
                    <w:szCs w:val="20"/>
                    <w:lang w:bidi="ar"/>
                  </w:rPr>
                  <w:br/>
                  <w:t>10.支持AEC自适应回声消除功能，可以处理超宽带的语音和音频信号，提供完美的听觉效果；</w:t>
                </w:r>
                <w:r w:rsidRPr="0085363D">
                  <w:rPr>
                    <w:rFonts w:ascii="宋体" w:hAnsi="宋体" w:cs="宋体" w:hint="eastAsia"/>
                    <w:color w:val="000000" w:themeColor="text1"/>
                    <w:kern w:val="0"/>
                    <w:sz w:val="20"/>
                    <w:szCs w:val="20"/>
                    <w:lang w:bidi="ar"/>
                  </w:rPr>
                  <w:br/>
                  <w:t>11.支持ANC自动适应噪音消除功能，可以消除噪声环境下的附加噪声；</w:t>
                </w:r>
                <w:r w:rsidRPr="0085363D">
                  <w:rPr>
                    <w:rFonts w:ascii="宋体" w:hAnsi="宋体" w:cs="宋体" w:hint="eastAsia"/>
                    <w:color w:val="000000" w:themeColor="text1"/>
                    <w:kern w:val="0"/>
                    <w:sz w:val="20"/>
                    <w:szCs w:val="20"/>
                    <w:lang w:bidi="ar"/>
                  </w:rPr>
                  <w:br/>
                  <w:t>12.支持稳定的双方同时讲话（DoubleTalk）检测方法，即使在强背景噪声和非线性失真环境下也有效，并且在双方同时讲话期间残余回声不会增加；收敛速度和终端扬声器非线性失真时的回声抑制比（ERLE）高；</w:t>
                </w:r>
                <w:r w:rsidRPr="0085363D">
                  <w:rPr>
                    <w:rFonts w:ascii="宋体" w:hAnsi="宋体" w:cs="宋体" w:hint="eastAsia"/>
                    <w:color w:val="000000" w:themeColor="text1"/>
                    <w:kern w:val="0"/>
                    <w:sz w:val="20"/>
                    <w:szCs w:val="20"/>
                    <w:lang w:bidi="ar"/>
                  </w:rPr>
                  <w:br/>
                  <w:t>13.采用子带算法，具有很少的MIPS消耗；</w:t>
                </w:r>
                <w:r w:rsidRPr="0085363D">
                  <w:rPr>
                    <w:rFonts w:ascii="宋体" w:hAnsi="宋体" w:cs="宋体" w:hint="eastAsia"/>
                    <w:color w:val="000000" w:themeColor="text1"/>
                    <w:kern w:val="0"/>
                    <w:sz w:val="20"/>
                    <w:szCs w:val="20"/>
                    <w:lang w:bidi="ar"/>
                  </w:rPr>
                  <w:br/>
                  <w:t>14.支持最少8~100组场景预设功能；</w:t>
                </w:r>
                <w:r w:rsidRPr="0085363D">
                  <w:rPr>
                    <w:rFonts w:ascii="宋体" w:hAnsi="宋体" w:cs="宋体" w:hint="eastAsia"/>
                    <w:color w:val="000000" w:themeColor="text1"/>
                    <w:kern w:val="0"/>
                    <w:sz w:val="20"/>
                    <w:szCs w:val="20"/>
                    <w:lang w:bidi="ar"/>
                  </w:rPr>
                  <w:br/>
                  <w:t>15.支持在WindowsNT4.0／2000／XP/Windows7系统环境下安装控制软件，软件控制界面图形化设计，直观明了；</w:t>
                </w:r>
                <w:r w:rsidRPr="0085363D">
                  <w:rPr>
                    <w:rFonts w:ascii="宋体" w:hAnsi="宋体" w:cs="宋体" w:hint="eastAsia"/>
                    <w:color w:val="000000" w:themeColor="text1"/>
                    <w:kern w:val="0"/>
                    <w:sz w:val="20"/>
                    <w:szCs w:val="20"/>
                    <w:lang w:bidi="ar"/>
                  </w:rPr>
                  <w:br/>
                  <w:t>▲为避免本产品软件产生侵权行为,设备厂商需提供《数字音频处理器控制软件著作权》证书复印件。</w:t>
                </w:r>
                <w:r w:rsidRPr="0085363D">
                  <w:rPr>
                    <w:rFonts w:ascii="宋体" w:hAnsi="宋体" w:cs="宋体" w:hint="eastAsia"/>
                    <w:color w:val="000000" w:themeColor="text1"/>
                    <w:kern w:val="0"/>
                    <w:sz w:val="20"/>
                    <w:szCs w:val="20"/>
                    <w:lang w:bidi="ar"/>
                  </w:rPr>
                  <w:br/>
                  <w:t>▲投标时需提供需提供中国质量认证中心出具的（CQC）检验报告复印件。</w:t>
                </w:r>
                <w:r w:rsidRPr="0085363D">
                  <w:rPr>
                    <w:rFonts w:ascii="宋体" w:hAnsi="宋体" w:cs="宋体" w:hint="eastAsia"/>
                    <w:color w:val="000000" w:themeColor="text1"/>
                    <w:kern w:val="0"/>
                    <w:sz w:val="20"/>
                    <w:szCs w:val="20"/>
                    <w:lang w:bidi="ar"/>
                  </w:rPr>
                  <w:br/>
                  <w:t>▲投标时需提供“一种音频处理装置”技术证书复印件。</w:t>
                </w:r>
                <w:r w:rsidRPr="0085363D">
                  <w:rPr>
                    <w:rFonts w:ascii="宋体" w:hAnsi="宋体" w:cs="宋体" w:hint="eastAsia"/>
                    <w:color w:val="000000" w:themeColor="text1"/>
                    <w:kern w:val="0"/>
                    <w:sz w:val="20"/>
                    <w:szCs w:val="20"/>
                    <w:lang w:bidi="ar"/>
                  </w:rPr>
                  <w:br/>
                  <w:t>▲投标时需提供“一种网络音频传输方法”技术证书复印件。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专业电容式会议麦克风</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声音清亮、通透、圆润，在1000 Hz以下呈微超心型指向特征，1000Hz以上呈超心形指向，135度有最佳的指向特征。</w:t>
                </w:r>
                <w:r w:rsidRPr="0085363D">
                  <w:rPr>
                    <w:rFonts w:ascii="宋体" w:hAnsi="宋体" w:cs="宋体" w:hint="eastAsia"/>
                    <w:color w:val="000000" w:themeColor="text1"/>
                    <w:kern w:val="0"/>
                    <w:sz w:val="20"/>
                    <w:szCs w:val="20"/>
                    <w:lang w:bidi="ar"/>
                  </w:rPr>
                  <w:br/>
                  <w:t>产品性能：</w:t>
                </w:r>
                <w:r w:rsidRPr="0085363D">
                  <w:rPr>
                    <w:rFonts w:ascii="宋体" w:hAnsi="宋体" w:cs="宋体" w:hint="eastAsia"/>
                    <w:color w:val="000000" w:themeColor="text1"/>
                    <w:kern w:val="0"/>
                    <w:sz w:val="20"/>
                    <w:szCs w:val="20"/>
                    <w:lang w:bidi="ar"/>
                  </w:rPr>
                  <w:br/>
                  <w:t>结构形式：专业360度强力插拔分体设计</w:t>
                </w:r>
                <w:r w:rsidRPr="0085363D">
                  <w:rPr>
                    <w:rFonts w:ascii="宋体" w:hAnsi="宋体" w:cs="宋体" w:hint="eastAsia"/>
                    <w:color w:val="000000" w:themeColor="text1"/>
                    <w:kern w:val="0"/>
                    <w:sz w:val="20"/>
                    <w:szCs w:val="20"/>
                    <w:lang w:bidi="ar"/>
                  </w:rPr>
                  <w:br/>
                  <w:t>类别：14背极电容式</w:t>
                </w:r>
                <w:r w:rsidRPr="0085363D">
                  <w:rPr>
                    <w:rFonts w:ascii="宋体" w:hAnsi="宋体" w:cs="宋体" w:hint="eastAsia"/>
                    <w:color w:val="000000" w:themeColor="text1"/>
                    <w:kern w:val="0"/>
                    <w:sz w:val="20"/>
                    <w:szCs w:val="20"/>
                    <w:lang w:bidi="ar"/>
                  </w:rPr>
                  <w:br/>
                  <w:t>指向特性 超心型指向</w:t>
                </w:r>
                <w:r w:rsidRPr="0085363D">
                  <w:rPr>
                    <w:rFonts w:ascii="宋体" w:hAnsi="宋体" w:cs="宋体" w:hint="eastAsia"/>
                    <w:color w:val="000000" w:themeColor="text1"/>
                    <w:kern w:val="0"/>
                    <w:sz w:val="20"/>
                    <w:szCs w:val="20"/>
                    <w:lang w:bidi="ar"/>
                  </w:rPr>
                  <w:br/>
                  <w:t>灵敏度：-35dB  3dB  25mV/Pa</w:t>
                </w:r>
                <w:r w:rsidRPr="0085363D">
                  <w:rPr>
                    <w:rFonts w:ascii="宋体" w:hAnsi="宋体" w:cs="宋体" w:hint="eastAsia"/>
                    <w:color w:val="000000" w:themeColor="text1"/>
                    <w:kern w:val="0"/>
                    <w:sz w:val="20"/>
                    <w:szCs w:val="20"/>
                    <w:lang w:bidi="ar"/>
                  </w:rPr>
                  <w:br/>
                  <w:t>频率响应：50-12000Hz</w:t>
                </w:r>
                <w:r w:rsidRPr="0085363D">
                  <w:rPr>
                    <w:rFonts w:ascii="宋体" w:hAnsi="宋体" w:cs="宋体" w:hint="eastAsia"/>
                    <w:color w:val="000000" w:themeColor="text1"/>
                    <w:kern w:val="0"/>
                    <w:sz w:val="20"/>
                    <w:szCs w:val="20"/>
                    <w:lang w:bidi="ar"/>
                  </w:rPr>
                  <w:br/>
                  <w:t>输出阻抗（20%）：200（平衡式）</w:t>
                </w:r>
                <w:r w:rsidRPr="0085363D">
                  <w:rPr>
                    <w:rFonts w:ascii="宋体" w:hAnsi="宋体" w:cs="宋体" w:hint="eastAsia"/>
                    <w:color w:val="000000" w:themeColor="text1"/>
                    <w:kern w:val="0"/>
                    <w:sz w:val="20"/>
                    <w:szCs w:val="20"/>
                    <w:lang w:bidi="ar"/>
                  </w:rPr>
                  <w:br/>
                  <w:t>最佳拾音距离：（10-50）cm</w:t>
                </w:r>
                <w:r w:rsidRPr="0085363D">
                  <w:rPr>
                    <w:rFonts w:ascii="宋体" w:hAnsi="宋体" w:cs="宋体" w:hint="eastAsia"/>
                    <w:color w:val="000000" w:themeColor="text1"/>
                    <w:kern w:val="0"/>
                    <w:sz w:val="20"/>
                    <w:szCs w:val="20"/>
                    <w:lang w:bidi="ar"/>
                  </w:rPr>
                  <w:br/>
                  <w:t>供电：两节五号电池</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自动反馈抑制器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1.采用高质量贴片元件和贴片自动焊接和在线检测工艺，内置24-bit高性能DSP处理器，保证了信号的解析度和动态范围；</w:t>
                </w:r>
                <w:r w:rsidRPr="0085363D">
                  <w:rPr>
                    <w:rFonts w:ascii="宋体" w:hAnsi="宋体" w:cs="宋体" w:hint="eastAsia"/>
                    <w:color w:val="000000" w:themeColor="text1"/>
                    <w:kern w:val="0"/>
                    <w:sz w:val="20"/>
                    <w:szCs w:val="20"/>
                    <w:lang w:bidi="ar"/>
                  </w:rPr>
                  <w:br/>
                  <w:t>2.支持2×16 字符背光 LCD 显示，可同时观察到滤波器各种参数；</w:t>
                </w:r>
                <w:r w:rsidRPr="0085363D">
                  <w:rPr>
                    <w:rFonts w:ascii="宋体" w:hAnsi="宋体" w:cs="宋体" w:hint="eastAsia"/>
                    <w:color w:val="000000" w:themeColor="text1"/>
                    <w:kern w:val="0"/>
                    <w:sz w:val="20"/>
                    <w:szCs w:val="20"/>
                    <w:lang w:bidi="ar"/>
                  </w:rPr>
                  <w:br/>
                  <w:t>3.支持输入或输出电平指示，2×8 个发光二极管可显示左、右声道输入或输出电平；</w:t>
                </w:r>
                <w:r w:rsidRPr="0085363D">
                  <w:rPr>
                    <w:rFonts w:ascii="宋体" w:hAnsi="宋体" w:cs="宋体" w:hint="eastAsia"/>
                    <w:color w:val="000000" w:themeColor="text1"/>
                    <w:kern w:val="0"/>
                    <w:sz w:val="20"/>
                    <w:szCs w:val="20"/>
                    <w:lang w:bidi="ar"/>
                  </w:rPr>
                  <w:br/>
                  <w:t>4.支持两路输入接口和两路输出接口，提供1路XLR和1路TRS输入接口，1路XLR和≥1路TRS输出接口；</w:t>
                </w:r>
                <w:r w:rsidRPr="0085363D">
                  <w:rPr>
                    <w:rFonts w:ascii="宋体" w:hAnsi="宋体" w:cs="宋体" w:hint="eastAsia"/>
                    <w:color w:val="000000" w:themeColor="text1"/>
                    <w:kern w:val="0"/>
                    <w:sz w:val="20"/>
                    <w:szCs w:val="20"/>
                    <w:lang w:bidi="ar"/>
                  </w:rPr>
                  <w:br/>
                  <w:t>5.支持64/128超取样24-bitA/D和D/A转换，可以储存≥10组数据，能满足≥10种不同情况音质控制的需要，抑制时衰减范围可低至《-48dB；</w:t>
                </w:r>
                <w:r w:rsidRPr="0085363D">
                  <w:rPr>
                    <w:rFonts w:ascii="宋体" w:hAnsi="宋体" w:cs="宋体" w:hint="eastAsia"/>
                    <w:color w:val="000000" w:themeColor="text1"/>
                    <w:kern w:val="0"/>
                    <w:sz w:val="20"/>
                    <w:szCs w:val="20"/>
                    <w:lang w:bidi="ar"/>
                  </w:rPr>
                  <w:br/>
                  <w:t>6.支持每个声道≥12个频道反馈自动搜寻；单点模式自动搜寻并</w:t>
                </w:r>
                <w:r w:rsidRPr="0085363D">
                  <w:rPr>
                    <w:rFonts w:ascii="宋体" w:hAnsi="宋体" w:cs="宋体" w:hint="eastAsia"/>
                    <w:color w:val="000000" w:themeColor="text1"/>
                    <w:kern w:val="0"/>
                    <w:sz w:val="20"/>
                    <w:szCs w:val="20"/>
                    <w:lang w:bidi="ar"/>
                  </w:rPr>
                  <w:lastRenderedPageBreak/>
                  <w:t>处理和锁定陷波频点，直到手动复位或重新设置；</w:t>
                </w:r>
                <w:r w:rsidRPr="0085363D">
                  <w:rPr>
                    <w:rFonts w:ascii="宋体" w:hAnsi="宋体" w:cs="宋体" w:hint="eastAsia"/>
                    <w:color w:val="000000" w:themeColor="text1"/>
                    <w:kern w:val="0"/>
                    <w:sz w:val="20"/>
                    <w:szCs w:val="20"/>
                    <w:lang w:bidi="ar"/>
                  </w:rPr>
                  <w:br/>
                  <w:t>▲7.支持手动模式设置≥2×12个滤波器的所有参数，包括频率、Q值等（投标时需提供彩页）</w:t>
                </w:r>
                <w:r w:rsidRPr="0085363D">
                  <w:rPr>
                    <w:rFonts w:ascii="宋体" w:hAnsi="宋体" w:cs="宋体" w:hint="eastAsia"/>
                    <w:color w:val="000000" w:themeColor="text1"/>
                    <w:kern w:val="0"/>
                    <w:sz w:val="20"/>
                    <w:szCs w:val="20"/>
                    <w:lang w:bidi="ar"/>
                  </w:rPr>
                  <w:br/>
                  <w:t>8.每个滤波器均有单点、自动两种模式，单点模式下可以调整频率和Q值，在自动模式下只能显示不能调整频率和Q值</w:t>
                </w:r>
                <w:r w:rsidRPr="0085363D">
                  <w:rPr>
                    <w:rFonts w:ascii="宋体" w:hAnsi="宋体" w:cs="宋体" w:hint="eastAsia"/>
                    <w:color w:val="000000" w:themeColor="text1"/>
                    <w:kern w:val="0"/>
                    <w:sz w:val="20"/>
                    <w:szCs w:val="20"/>
                    <w:lang w:bidi="ar"/>
                  </w:rPr>
                  <w:br/>
                  <w:t>9.内置两个并行处理块，左右声道可单独或并联调整；</w:t>
                </w:r>
                <w:r w:rsidRPr="0085363D">
                  <w:rPr>
                    <w:rFonts w:ascii="宋体" w:hAnsi="宋体" w:cs="宋体" w:hint="eastAsia"/>
                    <w:color w:val="000000" w:themeColor="text1"/>
                    <w:kern w:val="0"/>
                    <w:sz w:val="20"/>
                    <w:szCs w:val="20"/>
                    <w:lang w:bidi="ar"/>
                  </w:rPr>
                  <w:br/>
                  <w:t>10.抑制的频率准确度高，最小误差是《1Hz；可调节抑制宽度，带宽选择是 1/1 或 1/5；</w:t>
                </w:r>
                <w:r w:rsidRPr="0085363D">
                  <w:rPr>
                    <w:rFonts w:ascii="宋体" w:hAnsi="宋体" w:cs="宋体" w:hint="eastAsia"/>
                    <w:color w:val="000000" w:themeColor="text1"/>
                    <w:kern w:val="0"/>
                    <w:sz w:val="20"/>
                    <w:szCs w:val="20"/>
                    <w:lang w:bidi="ar"/>
                  </w:rPr>
                  <w:br/>
                  <w:t>11.频响:20Hz-20kHz(±1dB),噪声:&gt;-95dB, A计权（20Hz-20kHz）</w:t>
                </w:r>
                <w:r w:rsidRPr="0085363D">
                  <w:rPr>
                    <w:rFonts w:ascii="宋体" w:hAnsi="宋体" w:cs="宋体" w:hint="eastAsia"/>
                    <w:color w:val="000000" w:themeColor="text1"/>
                    <w:kern w:val="0"/>
                    <w:sz w:val="20"/>
                    <w:szCs w:val="20"/>
                    <w:lang w:bidi="ar"/>
                  </w:rPr>
                  <w:br/>
                  <w:t>12.线路最大输入电平:+16dB(在+4dB额定电平时)，+2dB(在-20dB额定电平时)；线路最大输出电平:+16dB(在+4dB额定电平时),+2dB(在-20dB额定电平时)</w:t>
                </w:r>
                <w:r w:rsidRPr="0085363D">
                  <w:rPr>
                    <w:rFonts w:ascii="宋体" w:hAnsi="宋体" w:cs="宋体" w:hint="eastAsia"/>
                    <w:color w:val="000000" w:themeColor="text1"/>
                    <w:kern w:val="0"/>
                    <w:sz w:val="20"/>
                    <w:szCs w:val="20"/>
                    <w:lang w:bidi="ar"/>
                  </w:rPr>
                  <w:br/>
                  <w:t>▲13.为保证系统稳定性，投标时需提供中国质量认证中心的检测报告复印件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配置双手持麦+接收机</w:t>
                </w:r>
                <w:r w:rsidRPr="0085363D">
                  <w:rPr>
                    <w:rFonts w:ascii="宋体" w:hAnsi="宋体" w:cs="宋体" w:hint="eastAsia"/>
                    <w:color w:val="000000" w:themeColor="text1"/>
                    <w:kern w:val="0"/>
                    <w:sz w:val="20"/>
                    <w:szCs w:val="20"/>
                    <w:lang w:bidi="ar"/>
                  </w:rPr>
                  <w:br/>
                  <w:t>工作频率 600-800MHz</w:t>
                </w:r>
                <w:r w:rsidRPr="0085363D">
                  <w:rPr>
                    <w:rFonts w:ascii="宋体" w:hAnsi="宋体" w:cs="宋体" w:hint="eastAsia"/>
                    <w:color w:val="000000" w:themeColor="text1"/>
                    <w:kern w:val="0"/>
                    <w:sz w:val="20"/>
                    <w:szCs w:val="20"/>
                    <w:lang w:bidi="ar"/>
                  </w:rPr>
                  <w:br/>
                  <w:t>调制方式 宽带FM</w:t>
                </w:r>
                <w:r w:rsidRPr="0085363D">
                  <w:rPr>
                    <w:rFonts w:ascii="宋体" w:hAnsi="宋体" w:cs="宋体" w:hint="eastAsia"/>
                    <w:color w:val="000000" w:themeColor="text1"/>
                    <w:kern w:val="0"/>
                    <w:sz w:val="20"/>
                    <w:szCs w:val="20"/>
                    <w:lang w:bidi="ar"/>
                  </w:rPr>
                  <w:br/>
                  <w:t>信道数目 200</w:t>
                </w:r>
                <w:r w:rsidRPr="0085363D">
                  <w:rPr>
                    <w:rFonts w:ascii="宋体" w:hAnsi="宋体" w:cs="宋体" w:hint="eastAsia"/>
                    <w:color w:val="000000" w:themeColor="text1"/>
                    <w:kern w:val="0"/>
                    <w:sz w:val="20"/>
                    <w:szCs w:val="20"/>
                    <w:lang w:bidi="ar"/>
                  </w:rPr>
                  <w:br/>
                  <w:t>信道间隔 250KHz</w:t>
                </w:r>
                <w:r w:rsidRPr="0085363D">
                  <w:rPr>
                    <w:rFonts w:ascii="宋体" w:hAnsi="宋体" w:cs="宋体" w:hint="eastAsia"/>
                    <w:color w:val="000000" w:themeColor="text1"/>
                    <w:kern w:val="0"/>
                    <w:sz w:val="20"/>
                    <w:szCs w:val="20"/>
                    <w:lang w:bidi="ar"/>
                  </w:rPr>
                  <w:br/>
                  <w:t>频率稳定度 ±0.005%以内</w:t>
                </w:r>
                <w:r w:rsidRPr="0085363D">
                  <w:rPr>
                    <w:rFonts w:ascii="宋体" w:hAnsi="宋体" w:cs="宋体" w:hint="eastAsia"/>
                    <w:color w:val="000000" w:themeColor="text1"/>
                    <w:kern w:val="0"/>
                    <w:sz w:val="20"/>
                    <w:szCs w:val="20"/>
                    <w:lang w:bidi="ar"/>
                  </w:rPr>
                  <w:br/>
                  <w:t>动态范围 100dB</w:t>
                </w:r>
                <w:r w:rsidRPr="0085363D">
                  <w:rPr>
                    <w:rFonts w:ascii="宋体" w:hAnsi="宋体" w:cs="宋体" w:hint="eastAsia"/>
                    <w:color w:val="000000" w:themeColor="text1"/>
                    <w:kern w:val="0"/>
                    <w:sz w:val="20"/>
                    <w:szCs w:val="20"/>
                    <w:lang w:bidi="ar"/>
                  </w:rPr>
                  <w:br/>
                  <w:t>最大偏移 ±45KHz</w:t>
                </w:r>
                <w:r w:rsidRPr="0085363D">
                  <w:rPr>
                    <w:rFonts w:ascii="宋体" w:hAnsi="宋体" w:cs="宋体" w:hint="eastAsia"/>
                    <w:color w:val="000000" w:themeColor="text1"/>
                    <w:kern w:val="0"/>
                    <w:sz w:val="20"/>
                    <w:szCs w:val="20"/>
                    <w:lang w:bidi="ar"/>
                  </w:rPr>
                  <w:br/>
                  <w:t>音频频率响应 50Hz～19KHz(±3dB)(整个系统的频率取决于话筒单元)</w:t>
                </w:r>
                <w:r w:rsidRPr="0085363D">
                  <w:rPr>
                    <w:rFonts w:ascii="宋体" w:hAnsi="宋体" w:cs="宋体" w:hint="eastAsia"/>
                    <w:color w:val="000000" w:themeColor="text1"/>
                    <w:kern w:val="0"/>
                    <w:sz w:val="20"/>
                    <w:szCs w:val="20"/>
                    <w:lang w:bidi="ar"/>
                  </w:rPr>
                  <w:br/>
                  <w:t>综合信躁比 &gt;105dB</w:t>
                </w:r>
                <w:r w:rsidRPr="0085363D">
                  <w:rPr>
                    <w:rFonts w:ascii="宋体" w:hAnsi="宋体" w:cs="宋体" w:hint="eastAsia"/>
                    <w:color w:val="000000" w:themeColor="text1"/>
                    <w:kern w:val="0"/>
                    <w:sz w:val="20"/>
                    <w:szCs w:val="20"/>
                    <w:lang w:bidi="ar"/>
                  </w:rPr>
                  <w:br/>
                  <w:t>综合失真 ≤0.5% @1000Hz</w:t>
                </w:r>
                <w:r w:rsidRPr="0085363D">
                  <w:rPr>
                    <w:rFonts w:ascii="宋体" w:hAnsi="宋体" w:cs="宋体" w:hint="eastAsia"/>
                    <w:color w:val="000000" w:themeColor="text1"/>
                    <w:kern w:val="0"/>
                    <w:sz w:val="20"/>
                    <w:szCs w:val="20"/>
                    <w:lang w:bidi="ar"/>
                  </w:rPr>
                  <w:br/>
                  <w:t>工作距离 1.空旷距离约200M；2.如使用空间复杂或电磁场环境复杂的情况下将缩短工作距离。（工作距离取决于很多变量，包括RF信号的吸收、反射和干扰等。）</w:t>
                </w:r>
                <w:r w:rsidRPr="0085363D">
                  <w:rPr>
                    <w:rFonts w:ascii="宋体" w:hAnsi="宋体" w:cs="宋体" w:hint="eastAsia"/>
                    <w:color w:val="000000" w:themeColor="text1"/>
                    <w:kern w:val="0"/>
                    <w:sz w:val="20"/>
                    <w:szCs w:val="20"/>
                    <w:lang w:bidi="ar"/>
                  </w:rPr>
                  <w:br/>
                  <w:t>工作环境温度 -10℃～+50℃</w:t>
                </w:r>
                <w:r w:rsidRPr="0085363D">
                  <w:rPr>
                    <w:rFonts w:ascii="宋体" w:hAnsi="宋体" w:cs="宋体" w:hint="eastAsia"/>
                    <w:color w:val="000000" w:themeColor="text1"/>
                    <w:kern w:val="0"/>
                    <w:sz w:val="20"/>
                    <w:szCs w:val="20"/>
                    <w:lang w:bidi="ar"/>
                  </w:rPr>
                  <w:br/>
                  <w:t>接收机方式 二次变频超外差</w:t>
                </w:r>
                <w:r w:rsidRPr="0085363D">
                  <w:rPr>
                    <w:rFonts w:ascii="宋体" w:hAnsi="宋体" w:cs="宋体" w:hint="eastAsia"/>
                    <w:color w:val="000000" w:themeColor="text1"/>
                    <w:kern w:val="0"/>
                    <w:sz w:val="20"/>
                    <w:szCs w:val="20"/>
                    <w:lang w:bidi="ar"/>
                  </w:rPr>
                  <w:br/>
                  <w:t>中频频率 110MHz，10.7MHz</w:t>
                </w:r>
                <w:r w:rsidRPr="0085363D">
                  <w:rPr>
                    <w:rFonts w:ascii="宋体" w:hAnsi="宋体" w:cs="宋体" w:hint="eastAsia"/>
                    <w:color w:val="000000" w:themeColor="text1"/>
                    <w:kern w:val="0"/>
                    <w:sz w:val="20"/>
                    <w:szCs w:val="20"/>
                    <w:lang w:bidi="ar"/>
                  </w:rPr>
                  <w:br/>
                  <w:t>天线接入 BNC/50Ω</w:t>
                </w:r>
                <w:r w:rsidRPr="0085363D">
                  <w:rPr>
                    <w:rFonts w:ascii="宋体" w:hAnsi="宋体" w:cs="宋体" w:hint="eastAsia"/>
                    <w:color w:val="000000" w:themeColor="text1"/>
                    <w:kern w:val="0"/>
                    <w:sz w:val="20"/>
                    <w:szCs w:val="20"/>
                    <w:lang w:bidi="ar"/>
                  </w:rPr>
                  <w:br/>
                  <w:t>灵敏度 12dBμV(80dB S/N)</w:t>
                </w:r>
                <w:r w:rsidRPr="0085363D">
                  <w:rPr>
                    <w:rFonts w:ascii="宋体" w:hAnsi="宋体" w:cs="宋体" w:hint="eastAsia"/>
                    <w:color w:val="000000" w:themeColor="text1"/>
                    <w:kern w:val="0"/>
                    <w:sz w:val="20"/>
                    <w:szCs w:val="20"/>
                    <w:lang w:bidi="ar"/>
                  </w:rPr>
                  <w:br/>
                  <w:t>杂散抑制 ≥75dB</w:t>
                </w:r>
                <w:r w:rsidRPr="0085363D">
                  <w:rPr>
                    <w:rFonts w:ascii="宋体" w:hAnsi="宋体" w:cs="宋体" w:hint="eastAsia"/>
                    <w:color w:val="000000" w:themeColor="text1"/>
                    <w:kern w:val="0"/>
                    <w:sz w:val="20"/>
                    <w:szCs w:val="20"/>
                    <w:lang w:bidi="ar"/>
                  </w:rPr>
                  <w:br/>
                  <w:t>音频输出电平：平衡输出 +10 dB（XLR）</w:t>
                </w:r>
                <w:r w:rsidRPr="0085363D">
                  <w:rPr>
                    <w:rFonts w:ascii="宋体" w:hAnsi="宋体" w:cs="宋体" w:hint="eastAsia"/>
                    <w:color w:val="000000" w:themeColor="text1"/>
                    <w:kern w:val="0"/>
                    <w:sz w:val="20"/>
                    <w:szCs w:val="20"/>
                    <w:lang w:bidi="ar"/>
                  </w:rPr>
                  <w:br/>
                  <w:t>音频输出电平：非平衡输出 +4 dB(1/4”,6.3mm  Jack socket )</w:t>
                </w:r>
                <w:r w:rsidRPr="0085363D">
                  <w:rPr>
                    <w:rFonts w:ascii="宋体" w:hAnsi="宋体" w:cs="宋体" w:hint="eastAsia"/>
                    <w:color w:val="000000" w:themeColor="text1"/>
                    <w:kern w:val="0"/>
                    <w:sz w:val="20"/>
                    <w:szCs w:val="20"/>
                    <w:lang w:bidi="ar"/>
                  </w:rPr>
                  <w:br/>
                  <w:t>供电方式 直流12V / 500mA输入</w:t>
                </w:r>
                <w:r w:rsidRPr="0085363D">
                  <w:rPr>
                    <w:rFonts w:ascii="宋体" w:hAnsi="宋体" w:cs="宋体" w:hint="eastAsia"/>
                    <w:color w:val="000000" w:themeColor="text1"/>
                    <w:kern w:val="0"/>
                    <w:sz w:val="20"/>
                    <w:szCs w:val="20"/>
                    <w:lang w:bidi="ar"/>
                  </w:rPr>
                  <w:br/>
                  <w:t>杂散抑制 &gt;75dB</w:t>
                </w:r>
                <w:r w:rsidRPr="0085363D">
                  <w:rPr>
                    <w:rFonts w:ascii="宋体" w:hAnsi="宋体" w:cs="宋体" w:hint="eastAsia"/>
                    <w:color w:val="000000" w:themeColor="text1"/>
                    <w:kern w:val="0"/>
                    <w:sz w:val="20"/>
                    <w:szCs w:val="20"/>
                    <w:lang w:bidi="ar"/>
                  </w:rPr>
                  <w:br/>
                  <w:t>音频输出 200mV</w:t>
                </w:r>
                <w:r w:rsidRPr="0085363D">
                  <w:rPr>
                    <w:rFonts w:ascii="宋体" w:hAnsi="宋体" w:cs="宋体" w:hint="eastAsia"/>
                    <w:color w:val="000000" w:themeColor="text1"/>
                    <w:kern w:val="0"/>
                    <w:sz w:val="20"/>
                    <w:szCs w:val="20"/>
                    <w:lang w:bidi="ar"/>
                  </w:rPr>
                  <w:br/>
                  <w:t>输出阻抗 XLR接头：200Ω 1/4＂ 接头：1KΩ</w:t>
                </w:r>
                <w:r w:rsidRPr="0085363D">
                  <w:rPr>
                    <w:rFonts w:ascii="宋体" w:hAnsi="宋体" w:cs="宋体" w:hint="eastAsia"/>
                    <w:color w:val="000000" w:themeColor="text1"/>
                    <w:kern w:val="0"/>
                    <w:sz w:val="20"/>
                    <w:szCs w:val="20"/>
                    <w:lang w:bidi="ar"/>
                  </w:rPr>
                  <w:br/>
                  <w:t>失真度 &lt;0.1%</w:t>
                </w:r>
                <w:r w:rsidRPr="0085363D">
                  <w:rPr>
                    <w:rFonts w:ascii="宋体" w:hAnsi="宋体" w:cs="宋体" w:hint="eastAsia"/>
                    <w:color w:val="000000" w:themeColor="text1"/>
                    <w:kern w:val="0"/>
                    <w:sz w:val="20"/>
                    <w:szCs w:val="20"/>
                    <w:lang w:bidi="ar"/>
                  </w:rPr>
                  <w:br/>
                  <w:t>功能显示方式 LCD液晶显示</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音头 动圈式麦克风</w:t>
                </w:r>
                <w:r w:rsidRPr="0085363D">
                  <w:rPr>
                    <w:rFonts w:ascii="宋体" w:hAnsi="宋体" w:cs="宋体" w:hint="eastAsia"/>
                    <w:color w:val="000000" w:themeColor="text1"/>
                    <w:kern w:val="0"/>
                    <w:sz w:val="20"/>
                    <w:szCs w:val="20"/>
                    <w:lang w:bidi="ar"/>
                  </w:rPr>
                  <w:br/>
                  <w:t>天线 手持麦克风内置螺旋天线，佩挂发射机采用1/4波长鞭状天线</w:t>
                </w:r>
                <w:r w:rsidRPr="0085363D">
                  <w:rPr>
                    <w:rFonts w:ascii="宋体" w:hAnsi="宋体" w:cs="宋体" w:hint="eastAsia"/>
                    <w:color w:val="000000" w:themeColor="text1"/>
                    <w:kern w:val="0"/>
                    <w:sz w:val="20"/>
                    <w:szCs w:val="20"/>
                    <w:lang w:bidi="ar"/>
                  </w:rPr>
                  <w:br/>
                  <w:t>输出功率 高功率20mW; 低功率7mW</w:t>
                </w:r>
                <w:r w:rsidRPr="0085363D">
                  <w:rPr>
                    <w:rFonts w:ascii="宋体" w:hAnsi="宋体" w:cs="宋体" w:hint="eastAsia"/>
                    <w:color w:val="000000" w:themeColor="text1"/>
                    <w:kern w:val="0"/>
                    <w:sz w:val="20"/>
                    <w:szCs w:val="20"/>
                    <w:lang w:bidi="ar"/>
                  </w:rPr>
                  <w:br/>
                  <w:t>发射功率 10mW</w:t>
                </w:r>
                <w:r w:rsidRPr="0085363D">
                  <w:rPr>
                    <w:rFonts w:ascii="宋体" w:hAnsi="宋体" w:cs="宋体" w:hint="eastAsia"/>
                    <w:color w:val="000000" w:themeColor="text1"/>
                    <w:kern w:val="0"/>
                    <w:sz w:val="20"/>
                    <w:szCs w:val="20"/>
                    <w:lang w:bidi="ar"/>
                  </w:rPr>
                  <w:br/>
                  <w:t>杂散抑制 &gt;50dB</w:t>
                </w:r>
                <w:r w:rsidRPr="0085363D">
                  <w:rPr>
                    <w:rFonts w:ascii="宋体" w:hAnsi="宋体" w:cs="宋体" w:hint="eastAsia"/>
                    <w:color w:val="000000" w:themeColor="text1"/>
                    <w:kern w:val="0"/>
                    <w:sz w:val="20"/>
                    <w:szCs w:val="20"/>
                    <w:lang w:bidi="ar"/>
                  </w:rPr>
                  <w:br/>
                  <w:t>工作电压 2节5号1.5V碱性电池</w:t>
                </w:r>
                <w:r w:rsidRPr="0085363D">
                  <w:rPr>
                    <w:rFonts w:ascii="宋体" w:hAnsi="宋体" w:cs="宋体" w:hint="eastAsia"/>
                    <w:color w:val="000000" w:themeColor="text1"/>
                    <w:kern w:val="0"/>
                    <w:sz w:val="20"/>
                    <w:szCs w:val="20"/>
                    <w:lang w:bidi="ar"/>
                  </w:rPr>
                  <w:br/>
                  <w:t>电池寿命 20mW时大约9个小时，7mW时大约13个小时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（带腰包发射机）+接收机</w:t>
                </w:r>
                <w:r w:rsidRPr="0085363D">
                  <w:rPr>
                    <w:rFonts w:ascii="宋体" w:hAnsi="宋体" w:cs="宋体" w:hint="eastAsia"/>
                    <w:color w:val="000000" w:themeColor="text1"/>
                    <w:kern w:val="0"/>
                    <w:sz w:val="20"/>
                    <w:szCs w:val="20"/>
                    <w:lang w:bidi="ar"/>
                  </w:rPr>
                  <w:br/>
                  <w:t>工作频率 600-800MHz</w:t>
                </w:r>
                <w:r w:rsidRPr="0085363D">
                  <w:rPr>
                    <w:rFonts w:ascii="宋体" w:hAnsi="宋体" w:cs="宋体" w:hint="eastAsia"/>
                    <w:color w:val="000000" w:themeColor="text1"/>
                    <w:kern w:val="0"/>
                    <w:sz w:val="20"/>
                    <w:szCs w:val="20"/>
                    <w:lang w:bidi="ar"/>
                  </w:rPr>
                  <w:br/>
                  <w:t>调制方式 宽带FM</w:t>
                </w:r>
                <w:r w:rsidRPr="0085363D">
                  <w:rPr>
                    <w:rFonts w:ascii="宋体" w:hAnsi="宋体" w:cs="宋体" w:hint="eastAsia"/>
                    <w:color w:val="000000" w:themeColor="text1"/>
                    <w:kern w:val="0"/>
                    <w:sz w:val="20"/>
                    <w:szCs w:val="20"/>
                    <w:lang w:bidi="ar"/>
                  </w:rPr>
                  <w:br/>
                  <w:t>信道数目 200</w:t>
                </w:r>
                <w:r w:rsidRPr="0085363D">
                  <w:rPr>
                    <w:rFonts w:ascii="宋体" w:hAnsi="宋体" w:cs="宋体" w:hint="eastAsia"/>
                    <w:color w:val="000000" w:themeColor="text1"/>
                    <w:kern w:val="0"/>
                    <w:sz w:val="20"/>
                    <w:szCs w:val="20"/>
                    <w:lang w:bidi="ar"/>
                  </w:rPr>
                  <w:br/>
                  <w:t>信道间隔 250KHz</w:t>
                </w:r>
                <w:r w:rsidRPr="0085363D">
                  <w:rPr>
                    <w:rFonts w:ascii="宋体" w:hAnsi="宋体" w:cs="宋体" w:hint="eastAsia"/>
                    <w:color w:val="000000" w:themeColor="text1"/>
                    <w:kern w:val="0"/>
                    <w:sz w:val="20"/>
                    <w:szCs w:val="20"/>
                    <w:lang w:bidi="ar"/>
                  </w:rPr>
                  <w:br/>
                  <w:t>频率稳定度 ±0.005%以内</w:t>
                </w:r>
                <w:r w:rsidRPr="0085363D">
                  <w:rPr>
                    <w:rFonts w:ascii="宋体" w:hAnsi="宋体" w:cs="宋体" w:hint="eastAsia"/>
                    <w:color w:val="000000" w:themeColor="text1"/>
                    <w:kern w:val="0"/>
                    <w:sz w:val="20"/>
                    <w:szCs w:val="20"/>
                    <w:lang w:bidi="ar"/>
                  </w:rPr>
                  <w:br/>
                  <w:t>动态范围 100dB</w:t>
                </w:r>
                <w:r w:rsidRPr="0085363D">
                  <w:rPr>
                    <w:rFonts w:ascii="宋体" w:hAnsi="宋体" w:cs="宋体" w:hint="eastAsia"/>
                    <w:color w:val="000000" w:themeColor="text1"/>
                    <w:kern w:val="0"/>
                    <w:sz w:val="20"/>
                    <w:szCs w:val="20"/>
                    <w:lang w:bidi="ar"/>
                  </w:rPr>
                  <w:br/>
                  <w:t>最大偏移 ±45KHz</w:t>
                </w:r>
                <w:r w:rsidRPr="0085363D">
                  <w:rPr>
                    <w:rFonts w:ascii="宋体" w:hAnsi="宋体" w:cs="宋体" w:hint="eastAsia"/>
                    <w:color w:val="000000" w:themeColor="text1"/>
                    <w:kern w:val="0"/>
                    <w:sz w:val="20"/>
                    <w:szCs w:val="20"/>
                    <w:lang w:bidi="ar"/>
                  </w:rPr>
                  <w:br/>
                  <w:t>音频频率响应 50Hz～19KHz(±3dB)(整个系统的频率取决于话筒单元)</w:t>
                </w:r>
                <w:r w:rsidRPr="0085363D">
                  <w:rPr>
                    <w:rFonts w:ascii="宋体" w:hAnsi="宋体" w:cs="宋体" w:hint="eastAsia"/>
                    <w:color w:val="000000" w:themeColor="text1"/>
                    <w:kern w:val="0"/>
                    <w:sz w:val="20"/>
                    <w:szCs w:val="20"/>
                    <w:lang w:bidi="ar"/>
                  </w:rPr>
                  <w:br/>
                  <w:t>综合信躁比 &gt;105dB</w:t>
                </w:r>
                <w:r w:rsidRPr="0085363D">
                  <w:rPr>
                    <w:rFonts w:ascii="宋体" w:hAnsi="宋体" w:cs="宋体" w:hint="eastAsia"/>
                    <w:color w:val="000000" w:themeColor="text1"/>
                    <w:kern w:val="0"/>
                    <w:sz w:val="20"/>
                    <w:szCs w:val="20"/>
                    <w:lang w:bidi="ar"/>
                  </w:rPr>
                  <w:br/>
                  <w:t>综合失真 ≤0.5% @1000Hz</w:t>
                </w:r>
                <w:r w:rsidRPr="0085363D">
                  <w:rPr>
                    <w:rFonts w:ascii="宋体" w:hAnsi="宋体" w:cs="宋体" w:hint="eastAsia"/>
                    <w:color w:val="000000" w:themeColor="text1"/>
                    <w:kern w:val="0"/>
                    <w:sz w:val="20"/>
                    <w:szCs w:val="20"/>
                    <w:lang w:bidi="ar"/>
                  </w:rPr>
                  <w:br/>
                  <w:t>工作距离 1.空旷距离约200M；2.如使用空间复杂或电磁场环境复杂的情况下将缩短工作距离。（工作距离取决于很多变量，包括RF信号的吸收、反射和干扰等。）</w:t>
                </w:r>
                <w:r w:rsidRPr="0085363D">
                  <w:rPr>
                    <w:rFonts w:ascii="宋体" w:hAnsi="宋体" w:cs="宋体" w:hint="eastAsia"/>
                    <w:color w:val="000000" w:themeColor="text1"/>
                    <w:kern w:val="0"/>
                    <w:sz w:val="20"/>
                    <w:szCs w:val="20"/>
                    <w:lang w:bidi="ar"/>
                  </w:rPr>
                  <w:br/>
                  <w:t>工作环境温度 -10℃～+50℃</w:t>
                </w:r>
                <w:r w:rsidRPr="0085363D">
                  <w:rPr>
                    <w:rFonts w:ascii="宋体" w:hAnsi="宋体" w:cs="宋体" w:hint="eastAsia"/>
                    <w:color w:val="000000" w:themeColor="text1"/>
                    <w:kern w:val="0"/>
                    <w:sz w:val="20"/>
                    <w:szCs w:val="20"/>
                    <w:lang w:bidi="ar"/>
                  </w:rPr>
                  <w:br/>
                  <w:t>接收机方式 二次变频超外差</w:t>
                </w:r>
                <w:r w:rsidRPr="0085363D">
                  <w:rPr>
                    <w:rFonts w:ascii="宋体" w:hAnsi="宋体" w:cs="宋体" w:hint="eastAsia"/>
                    <w:color w:val="000000" w:themeColor="text1"/>
                    <w:kern w:val="0"/>
                    <w:sz w:val="20"/>
                    <w:szCs w:val="20"/>
                    <w:lang w:bidi="ar"/>
                  </w:rPr>
                  <w:br/>
                  <w:t>中频频率 110MHz，10.7MHz</w:t>
                </w:r>
                <w:r w:rsidRPr="0085363D">
                  <w:rPr>
                    <w:rFonts w:ascii="宋体" w:hAnsi="宋体" w:cs="宋体" w:hint="eastAsia"/>
                    <w:color w:val="000000" w:themeColor="text1"/>
                    <w:kern w:val="0"/>
                    <w:sz w:val="20"/>
                    <w:szCs w:val="20"/>
                    <w:lang w:bidi="ar"/>
                  </w:rPr>
                  <w:br/>
                  <w:t>天线接入 BNC/50Ω</w:t>
                </w:r>
                <w:r w:rsidRPr="0085363D">
                  <w:rPr>
                    <w:rFonts w:ascii="宋体" w:hAnsi="宋体" w:cs="宋体" w:hint="eastAsia"/>
                    <w:color w:val="000000" w:themeColor="text1"/>
                    <w:kern w:val="0"/>
                    <w:sz w:val="20"/>
                    <w:szCs w:val="20"/>
                    <w:lang w:bidi="ar"/>
                  </w:rPr>
                  <w:br/>
                  <w:t>灵敏度 12dBμV(80dB S/N)</w:t>
                </w:r>
                <w:r w:rsidRPr="0085363D">
                  <w:rPr>
                    <w:rFonts w:ascii="宋体" w:hAnsi="宋体" w:cs="宋体" w:hint="eastAsia"/>
                    <w:color w:val="000000" w:themeColor="text1"/>
                    <w:kern w:val="0"/>
                    <w:sz w:val="20"/>
                    <w:szCs w:val="20"/>
                    <w:lang w:bidi="ar"/>
                  </w:rPr>
                  <w:br/>
                  <w:t>杂散抑制 ≥75dB</w:t>
                </w:r>
                <w:r w:rsidRPr="0085363D">
                  <w:rPr>
                    <w:rFonts w:ascii="宋体" w:hAnsi="宋体" w:cs="宋体" w:hint="eastAsia"/>
                    <w:color w:val="000000" w:themeColor="text1"/>
                    <w:kern w:val="0"/>
                    <w:sz w:val="20"/>
                    <w:szCs w:val="20"/>
                    <w:lang w:bidi="ar"/>
                  </w:rPr>
                  <w:br/>
                  <w:t>音频输出电平：平衡输出 +10 dB（XLR）</w:t>
                </w:r>
                <w:r w:rsidRPr="0085363D">
                  <w:rPr>
                    <w:rFonts w:ascii="宋体" w:hAnsi="宋体" w:cs="宋体" w:hint="eastAsia"/>
                    <w:color w:val="000000" w:themeColor="text1"/>
                    <w:kern w:val="0"/>
                    <w:sz w:val="20"/>
                    <w:szCs w:val="20"/>
                    <w:lang w:bidi="ar"/>
                  </w:rPr>
                  <w:br/>
                  <w:t>音频输出电平：非平衡输出 +4 dB(1/4”,6.3mm  Jack socket )</w:t>
                </w:r>
                <w:r w:rsidRPr="0085363D">
                  <w:rPr>
                    <w:rFonts w:ascii="宋体" w:hAnsi="宋体" w:cs="宋体" w:hint="eastAsia"/>
                    <w:color w:val="000000" w:themeColor="text1"/>
                    <w:kern w:val="0"/>
                    <w:sz w:val="20"/>
                    <w:szCs w:val="20"/>
                    <w:lang w:bidi="ar"/>
                  </w:rPr>
                  <w:br/>
                  <w:t>供电方式 直流12V / 500mA输入</w:t>
                </w:r>
                <w:r w:rsidRPr="0085363D">
                  <w:rPr>
                    <w:rFonts w:ascii="宋体" w:hAnsi="宋体" w:cs="宋体" w:hint="eastAsia"/>
                    <w:color w:val="000000" w:themeColor="text1"/>
                    <w:kern w:val="0"/>
                    <w:sz w:val="20"/>
                    <w:szCs w:val="20"/>
                    <w:lang w:bidi="ar"/>
                  </w:rPr>
                  <w:br/>
                  <w:t>杂散抑制 &gt;75dB</w:t>
                </w:r>
                <w:r w:rsidRPr="0085363D">
                  <w:rPr>
                    <w:rFonts w:ascii="宋体" w:hAnsi="宋体" w:cs="宋体" w:hint="eastAsia"/>
                    <w:color w:val="000000" w:themeColor="text1"/>
                    <w:kern w:val="0"/>
                    <w:sz w:val="20"/>
                    <w:szCs w:val="20"/>
                    <w:lang w:bidi="ar"/>
                  </w:rPr>
                  <w:br/>
                  <w:t>音频输出 200mV</w:t>
                </w:r>
                <w:r w:rsidRPr="0085363D">
                  <w:rPr>
                    <w:rFonts w:ascii="宋体" w:hAnsi="宋体" w:cs="宋体" w:hint="eastAsia"/>
                    <w:color w:val="000000" w:themeColor="text1"/>
                    <w:kern w:val="0"/>
                    <w:sz w:val="20"/>
                    <w:szCs w:val="20"/>
                    <w:lang w:bidi="ar"/>
                  </w:rPr>
                  <w:br/>
                  <w:t>输出阻抗 XLR接头：200Ω 1/4＂ 接头：1KΩ</w:t>
                </w:r>
                <w:r w:rsidRPr="0085363D">
                  <w:rPr>
                    <w:rFonts w:ascii="宋体" w:hAnsi="宋体" w:cs="宋体" w:hint="eastAsia"/>
                    <w:color w:val="000000" w:themeColor="text1"/>
                    <w:kern w:val="0"/>
                    <w:sz w:val="20"/>
                    <w:szCs w:val="20"/>
                    <w:lang w:bidi="ar"/>
                  </w:rPr>
                  <w:br/>
                  <w:t>失真度 &lt;0.1%</w:t>
                </w:r>
                <w:r w:rsidRPr="0085363D">
                  <w:rPr>
                    <w:rFonts w:ascii="宋体" w:hAnsi="宋体" w:cs="宋体" w:hint="eastAsia"/>
                    <w:color w:val="000000" w:themeColor="text1"/>
                    <w:kern w:val="0"/>
                    <w:sz w:val="20"/>
                    <w:szCs w:val="20"/>
                    <w:lang w:bidi="ar"/>
                  </w:rPr>
                  <w:br/>
                  <w:t>功能显示方式 LCD液晶显示</w:t>
                </w:r>
                <w:r w:rsidRPr="0085363D">
                  <w:rPr>
                    <w:rFonts w:ascii="宋体" w:hAnsi="宋体" w:cs="宋体" w:hint="eastAsia"/>
                    <w:color w:val="000000" w:themeColor="text1"/>
                    <w:kern w:val="0"/>
                    <w:sz w:val="20"/>
                    <w:szCs w:val="20"/>
                    <w:lang w:bidi="ar"/>
                  </w:rPr>
                  <w:br/>
                  <w:t>音头 动圈式麦克风</w:t>
                </w:r>
                <w:r w:rsidRPr="0085363D">
                  <w:rPr>
                    <w:rFonts w:ascii="宋体" w:hAnsi="宋体" w:cs="宋体" w:hint="eastAsia"/>
                    <w:color w:val="000000" w:themeColor="text1"/>
                    <w:kern w:val="0"/>
                    <w:sz w:val="20"/>
                    <w:szCs w:val="20"/>
                    <w:lang w:bidi="ar"/>
                  </w:rPr>
                  <w:br/>
                  <w:t>天线 手持麦克风内置螺旋天线，佩挂发射机采用1/4波长鞭状天线</w:t>
                </w:r>
                <w:r w:rsidRPr="0085363D">
                  <w:rPr>
                    <w:rFonts w:ascii="宋体" w:hAnsi="宋体" w:cs="宋体" w:hint="eastAsia"/>
                    <w:color w:val="000000" w:themeColor="text1"/>
                    <w:kern w:val="0"/>
                    <w:sz w:val="20"/>
                    <w:szCs w:val="20"/>
                    <w:lang w:bidi="ar"/>
                  </w:rPr>
                  <w:br/>
                  <w:t>输出功率 高功率20mW; 低功率7mW</w:t>
                </w:r>
                <w:r w:rsidRPr="0085363D">
                  <w:rPr>
                    <w:rFonts w:ascii="宋体" w:hAnsi="宋体" w:cs="宋体" w:hint="eastAsia"/>
                    <w:color w:val="000000" w:themeColor="text1"/>
                    <w:kern w:val="0"/>
                    <w:sz w:val="20"/>
                    <w:szCs w:val="20"/>
                    <w:lang w:bidi="ar"/>
                  </w:rPr>
                  <w:br/>
                  <w:t>发射功率 10mW</w:t>
                </w:r>
                <w:r w:rsidRPr="0085363D">
                  <w:rPr>
                    <w:rFonts w:ascii="宋体" w:hAnsi="宋体" w:cs="宋体" w:hint="eastAsia"/>
                    <w:color w:val="000000" w:themeColor="text1"/>
                    <w:kern w:val="0"/>
                    <w:sz w:val="20"/>
                    <w:szCs w:val="20"/>
                    <w:lang w:bidi="ar"/>
                  </w:rPr>
                  <w:br/>
                  <w:t>杂散抑制 &gt;50dB</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工作电压 2节5号1.5V碱性电池</w:t>
                </w:r>
                <w:r w:rsidRPr="0085363D">
                  <w:rPr>
                    <w:rFonts w:ascii="宋体" w:hAnsi="宋体" w:cs="宋体" w:hint="eastAsia"/>
                    <w:color w:val="000000" w:themeColor="text1"/>
                    <w:kern w:val="0"/>
                    <w:sz w:val="20"/>
                    <w:szCs w:val="20"/>
                    <w:lang w:bidi="ar"/>
                  </w:rPr>
                  <w:br/>
                  <w:t>电池寿命 20mW时大约9个小时，7mW时大约13个小时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天线分配器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频率范围 687~820MHz </w:t>
                </w:r>
                <w:r w:rsidRPr="0085363D">
                  <w:rPr>
                    <w:rFonts w:ascii="宋体" w:hAnsi="宋体" w:cs="宋体" w:hint="eastAsia"/>
                    <w:color w:val="000000" w:themeColor="text1"/>
                    <w:kern w:val="0"/>
                    <w:sz w:val="20"/>
                    <w:szCs w:val="20"/>
                    <w:lang w:bidi="ar"/>
                  </w:rPr>
                  <w:br/>
                  <w:t>RF增益 -0.5~3dB</w:t>
                </w:r>
                <w:r w:rsidRPr="0085363D">
                  <w:rPr>
                    <w:rFonts w:ascii="宋体" w:hAnsi="宋体" w:cs="宋体" w:hint="eastAsia"/>
                    <w:color w:val="000000" w:themeColor="text1"/>
                    <w:kern w:val="0"/>
                    <w:sz w:val="20"/>
                    <w:szCs w:val="20"/>
                    <w:lang w:bidi="ar"/>
                  </w:rPr>
                  <w:br/>
                  <w:t>隔离度 ≥25dB</w:t>
                </w:r>
                <w:r w:rsidRPr="0085363D">
                  <w:rPr>
                    <w:rFonts w:ascii="宋体" w:hAnsi="宋体" w:cs="宋体" w:hint="eastAsia"/>
                    <w:color w:val="000000" w:themeColor="text1"/>
                    <w:kern w:val="0"/>
                    <w:sz w:val="20"/>
                    <w:szCs w:val="20"/>
                    <w:lang w:bidi="ar"/>
                  </w:rPr>
                  <w:br/>
                  <w:t>阻抗 50Ω</w:t>
                </w:r>
                <w:r w:rsidRPr="0085363D">
                  <w:rPr>
                    <w:rFonts w:ascii="宋体" w:hAnsi="宋体" w:cs="宋体" w:hint="eastAsia"/>
                    <w:color w:val="000000" w:themeColor="text1"/>
                    <w:kern w:val="0"/>
                    <w:sz w:val="20"/>
                    <w:szCs w:val="20"/>
                    <w:lang w:bidi="ar"/>
                  </w:rPr>
                  <w:br/>
                  <w:t>输入直流电压 DC12V</w:t>
                </w:r>
                <w:r w:rsidRPr="0085363D">
                  <w:rPr>
                    <w:rFonts w:ascii="宋体" w:hAnsi="宋体" w:cs="宋体" w:hint="eastAsia"/>
                    <w:color w:val="000000" w:themeColor="text1"/>
                    <w:kern w:val="0"/>
                    <w:sz w:val="20"/>
                    <w:szCs w:val="20"/>
                    <w:lang w:bidi="ar"/>
                  </w:rPr>
                  <w:br/>
                  <w:t>包装尺寸（L×W×H） 570×340×140mm</w:t>
                </w:r>
                <w:r w:rsidRPr="0085363D">
                  <w:rPr>
                    <w:rFonts w:ascii="宋体" w:hAnsi="宋体" w:cs="宋体" w:hint="eastAsia"/>
                    <w:color w:val="000000" w:themeColor="text1"/>
                    <w:kern w:val="0"/>
                    <w:sz w:val="20"/>
                    <w:szCs w:val="20"/>
                    <w:lang w:bidi="ar"/>
                  </w:rPr>
                  <w:br/>
                  <w:t>机器尺寸（L×W×H） 480×230×45mm</w:t>
                </w:r>
                <w:r w:rsidRPr="0085363D">
                  <w:rPr>
                    <w:rFonts w:ascii="宋体" w:hAnsi="宋体" w:cs="宋体" w:hint="eastAsia"/>
                    <w:color w:val="000000" w:themeColor="text1"/>
                    <w:kern w:val="0"/>
                    <w:sz w:val="20"/>
                    <w:szCs w:val="20"/>
                    <w:lang w:bidi="ar"/>
                  </w:rPr>
                  <w:br/>
                  <w:t>净重 1.75kg</w:t>
                </w:r>
                <w:r w:rsidRPr="0085363D">
                  <w:rPr>
                    <w:rFonts w:ascii="宋体" w:hAnsi="宋体" w:cs="宋体" w:hint="eastAsia"/>
                    <w:color w:val="000000" w:themeColor="text1"/>
                    <w:kern w:val="0"/>
                    <w:sz w:val="20"/>
                    <w:szCs w:val="20"/>
                    <w:lang w:bidi="ar"/>
                  </w:rPr>
                  <w:br/>
                  <w:t>毛重 3.5kg</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无线麦克风增强型天线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全频段 500MHz~1GHz </w:t>
                </w:r>
                <w:r w:rsidRPr="0085363D">
                  <w:rPr>
                    <w:rFonts w:ascii="宋体" w:hAnsi="宋体" w:cs="宋体" w:hint="eastAsia"/>
                    <w:color w:val="000000" w:themeColor="text1"/>
                    <w:kern w:val="0"/>
                    <w:sz w:val="20"/>
                    <w:szCs w:val="20"/>
                    <w:lang w:bidi="ar"/>
                  </w:rPr>
                  <w:br/>
                  <w:t>有效角度 100度</w:t>
                </w:r>
                <w:r w:rsidRPr="0085363D">
                  <w:rPr>
                    <w:rFonts w:ascii="宋体" w:hAnsi="宋体" w:cs="宋体" w:hint="eastAsia"/>
                    <w:color w:val="000000" w:themeColor="text1"/>
                    <w:kern w:val="0"/>
                    <w:sz w:val="20"/>
                    <w:szCs w:val="20"/>
                    <w:lang w:bidi="ar"/>
                  </w:rPr>
                  <w:br/>
                  <w:t>天线增益 6dB典型  最大值10dB</w:t>
                </w:r>
                <w:r w:rsidRPr="0085363D">
                  <w:rPr>
                    <w:rFonts w:ascii="宋体" w:hAnsi="宋体" w:cs="宋体" w:hint="eastAsia"/>
                    <w:color w:val="000000" w:themeColor="text1"/>
                    <w:kern w:val="0"/>
                    <w:sz w:val="20"/>
                    <w:szCs w:val="20"/>
                    <w:lang w:bidi="ar"/>
                  </w:rPr>
                  <w:br/>
                  <w:t>包装尺寸 380×380×80mm</w:t>
                </w:r>
                <w:r w:rsidRPr="0085363D">
                  <w:rPr>
                    <w:rFonts w:ascii="宋体" w:hAnsi="宋体" w:cs="宋体" w:hint="eastAsia"/>
                    <w:color w:val="000000" w:themeColor="text1"/>
                    <w:kern w:val="0"/>
                    <w:sz w:val="20"/>
                    <w:szCs w:val="20"/>
                    <w:lang w:bidi="ar"/>
                  </w:rPr>
                  <w:br/>
                  <w:t xml:space="preserve">机器尺寸 350×350×28mm       </w:t>
                </w:r>
                <w:r w:rsidRPr="0085363D">
                  <w:rPr>
                    <w:rFonts w:ascii="宋体" w:hAnsi="宋体" w:cs="宋体" w:hint="eastAsia"/>
                    <w:color w:val="000000" w:themeColor="text1"/>
                    <w:kern w:val="0"/>
                    <w:sz w:val="20"/>
                    <w:szCs w:val="20"/>
                    <w:lang w:bidi="ar"/>
                  </w:rPr>
                  <w:br/>
                  <w:t>毛重 1.5kg</w:t>
                </w:r>
                <w:r w:rsidRPr="0085363D">
                  <w:rPr>
                    <w:rFonts w:ascii="宋体" w:hAnsi="宋体" w:cs="宋体" w:hint="eastAsia"/>
                    <w:color w:val="000000" w:themeColor="text1"/>
                    <w:kern w:val="0"/>
                    <w:sz w:val="20"/>
                    <w:szCs w:val="20"/>
                    <w:lang w:bidi="ar"/>
                  </w:rPr>
                  <w:br/>
                  <w:t>净重 0.3kg</w:t>
                </w:r>
                <w:r w:rsidRPr="0085363D">
                  <w:rPr>
                    <w:rFonts w:ascii="宋体" w:hAnsi="宋体" w:cs="宋体" w:hint="eastAsia"/>
                    <w:color w:val="000000" w:themeColor="text1"/>
                    <w:kern w:val="0"/>
                    <w:sz w:val="20"/>
                    <w:szCs w:val="20"/>
                    <w:lang w:bidi="ar"/>
                  </w:rPr>
                  <w:br/>
                  <w:t>电量需求 DC12V/50mA</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电源时序器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1.支持独立的八路大功率电源输出，可满足多种三级的电源插座，如国标插座、美标插座以及欧标插座等，还可满足二级欧式的圆头插座；</w:t>
                </w:r>
                <w:r w:rsidRPr="0085363D">
                  <w:rPr>
                    <w:rFonts w:ascii="宋体" w:hAnsi="宋体" w:cs="宋体" w:hint="eastAsia"/>
                    <w:color w:val="000000" w:themeColor="text1"/>
                    <w:kern w:val="0"/>
                    <w:sz w:val="20"/>
                    <w:szCs w:val="20"/>
                    <w:lang w:bidi="ar"/>
                  </w:rPr>
                  <w:br/>
                  <w:t>2.支持控制和显示八路通道开关状态，可通过面板一键开关时序关启通道；</w:t>
                </w:r>
                <w:r w:rsidRPr="0085363D">
                  <w:rPr>
                    <w:rFonts w:ascii="宋体" w:hAnsi="宋体" w:cs="宋体" w:hint="eastAsia"/>
                    <w:color w:val="000000" w:themeColor="text1"/>
                    <w:kern w:val="0"/>
                    <w:sz w:val="20"/>
                    <w:szCs w:val="20"/>
                    <w:lang w:bidi="ar"/>
                  </w:rPr>
                  <w:br/>
                  <w:t>3.支持开机时由前级到后级按顺序逐个启动各类设备，关机时由后级到前级逐个关闭各个设备，有效的统一管理控制用电设备，确保整个系统的稳定运行；</w:t>
                </w:r>
                <w:r w:rsidRPr="0085363D">
                  <w:rPr>
                    <w:rFonts w:ascii="宋体" w:hAnsi="宋体" w:cs="宋体" w:hint="eastAsia"/>
                    <w:color w:val="000000" w:themeColor="text1"/>
                    <w:kern w:val="0"/>
                    <w:sz w:val="20"/>
                    <w:szCs w:val="20"/>
                    <w:lang w:bidi="ar"/>
                  </w:rPr>
                  <w:br/>
                  <w:t>4.单路负荷:10A</w:t>
                </w:r>
                <w:r w:rsidRPr="0085363D">
                  <w:rPr>
                    <w:rFonts w:ascii="宋体" w:hAnsi="宋体" w:cs="宋体" w:hint="eastAsia"/>
                    <w:color w:val="000000" w:themeColor="text1"/>
                    <w:kern w:val="0"/>
                    <w:sz w:val="20"/>
                    <w:szCs w:val="20"/>
                    <w:lang w:bidi="ar"/>
                  </w:rPr>
                  <w:br/>
                  <w:t>5.电源容量:总容量220V，16A</w:t>
                </w:r>
                <w:r w:rsidRPr="0085363D">
                  <w:rPr>
                    <w:rFonts w:ascii="宋体" w:hAnsi="宋体" w:cs="宋体" w:hint="eastAsia"/>
                    <w:color w:val="000000" w:themeColor="text1"/>
                    <w:kern w:val="0"/>
                    <w:sz w:val="20"/>
                    <w:szCs w:val="20"/>
                    <w:lang w:bidi="ar"/>
                  </w:rPr>
                  <w:br/>
                  <w:t>6.输入电源:AC220-240/50Hz</w:t>
                </w:r>
                <w:r w:rsidRPr="0085363D">
                  <w:rPr>
                    <w:rFonts w:ascii="宋体" w:hAnsi="宋体" w:cs="宋体" w:hint="eastAsia"/>
                    <w:color w:val="000000" w:themeColor="text1"/>
                    <w:kern w:val="0"/>
                    <w:sz w:val="20"/>
                    <w:szCs w:val="20"/>
                    <w:lang w:bidi="ar"/>
                  </w:rPr>
                  <w:br/>
                  <w:t>7.支持多种控制方式:手动顺序启动、短路信号触发控制（TIMER IN口接入短路信号），支持TIMER LINK接口输出短路信号。</w:t>
                </w:r>
                <w:r w:rsidRPr="0085363D">
                  <w:rPr>
                    <w:rFonts w:ascii="宋体" w:hAnsi="宋体" w:cs="宋体" w:hint="eastAsia"/>
                    <w:color w:val="000000" w:themeColor="text1"/>
                    <w:kern w:val="0"/>
                    <w:sz w:val="20"/>
                    <w:szCs w:val="20"/>
                    <w:lang w:bidi="ar"/>
                  </w:rPr>
                  <w:br/>
                  <w:t>8.电源输出顺序间隔时间:0.5~1.5S</w:t>
                </w:r>
                <w:r w:rsidRPr="0085363D">
                  <w:rPr>
                    <w:rFonts w:ascii="宋体" w:hAnsi="宋体" w:cs="宋体" w:hint="eastAsia"/>
                    <w:color w:val="000000" w:themeColor="text1"/>
                    <w:kern w:val="0"/>
                    <w:sz w:val="20"/>
                    <w:szCs w:val="20"/>
                    <w:lang w:bidi="ar"/>
                  </w:rPr>
                  <w:br/>
                  <w:t>▲9、提供第三方检测报告(报告内容需要体现第7、8项）复印件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立式豪华型机柜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符合ANSI/EIA RS-310-D、DIN41491,IEC297-2、DIN41491、PART7、GB/T3047.2-92标准。</w:t>
                </w:r>
                <w:r w:rsidRPr="0085363D">
                  <w:rPr>
                    <w:rFonts w:ascii="宋体" w:hAnsi="宋体" w:cs="宋体" w:hint="eastAsia"/>
                    <w:color w:val="000000" w:themeColor="text1"/>
                    <w:kern w:val="0"/>
                    <w:sz w:val="20"/>
                    <w:szCs w:val="20"/>
                    <w:lang w:bidi="ar"/>
                  </w:rPr>
                  <w:br/>
                  <w:t>兼容19英寸国际标准、公制标准和ETSI标准。</w:t>
                </w:r>
                <w:r w:rsidRPr="0085363D">
                  <w:rPr>
                    <w:rFonts w:ascii="宋体" w:hAnsi="宋体" w:cs="宋体" w:hint="eastAsia"/>
                    <w:color w:val="000000" w:themeColor="text1"/>
                    <w:kern w:val="0"/>
                    <w:sz w:val="20"/>
                    <w:szCs w:val="20"/>
                    <w:lang w:bidi="ar"/>
                  </w:rPr>
                  <w:br/>
                  <w:t>全包选用优质冷轧钢板制作，结构坚固，承载负荷大，完全能满足客户对此类机柜的需求。</w:t>
                </w:r>
                <w:r w:rsidRPr="0085363D">
                  <w:rPr>
                    <w:rFonts w:ascii="宋体" w:hAnsi="宋体" w:cs="宋体" w:hint="eastAsia"/>
                    <w:color w:val="000000" w:themeColor="text1"/>
                    <w:kern w:val="0"/>
                    <w:sz w:val="20"/>
                    <w:szCs w:val="20"/>
                    <w:lang w:bidi="ar"/>
                  </w:rPr>
                  <w:br/>
                  <w:t>板材经过严格的脱脂、酸洗、防锈磷化、纯水清洗后，静电喷塑。</w:t>
                </w:r>
                <w:r w:rsidRPr="0085363D">
                  <w:rPr>
                    <w:rFonts w:ascii="宋体" w:hAnsi="宋体" w:cs="宋体" w:hint="eastAsia"/>
                    <w:color w:val="000000" w:themeColor="text1"/>
                    <w:kern w:val="0"/>
                    <w:sz w:val="20"/>
                    <w:szCs w:val="20"/>
                    <w:lang w:bidi="ar"/>
                  </w:rPr>
                  <w:br/>
                  <w:t>良好的兼容性，良好的通风设计，配置有专业的散热系统和接地系统，安全可靠，能适应兼容更多的IT设备；同时安装了万向脚轮和支撑脚，移动方便，安置稳固，结构坚固。</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机柜并柜方便、快捷。</w:t>
                </w:r>
                <w:r w:rsidRPr="0085363D">
                  <w:rPr>
                    <w:rFonts w:ascii="宋体" w:hAnsi="宋体" w:cs="宋体" w:hint="eastAsia"/>
                    <w:color w:val="000000" w:themeColor="text1"/>
                    <w:kern w:val="0"/>
                    <w:sz w:val="20"/>
                    <w:szCs w:val="20"/>
                    <w:lang w:bidi="ar"/>
                  </w:rPr>
                  <w:br/>
                  <w:t>配件齐全，质量可靠，上、下部走线孔配有分组盖板，前后门及侧门可容易拆装，方便工作。</w:t>
                </w:r>
                <w:r w:rsidRPr="0085363D">
                  <w:rPr>
                    <w:rFonts w:ascii="宋体" w:hAnsi="宋体" w:cs="宋体" w:hint="eastAsia"/>
                    <w:color w:val="000000" w:themeColor="text1"/>
                    <w:kern w:val="0"/>
                    <w:sz w:val="20"/>
                    <w:szCs w:val="20"/>
                    <w:lang w:bidi="ar"/>
                  </w:rPr>
                  <w:br/>
                  <w:t>外观：封闭焊接式设计，外观新颖高雅，美观大方，尺寸精密，极富时代气息，正门采用网格式设计，既美观又利于机器散热，机柜主体颜色有灰和黑两种；</w:t>
                </w:r>
                <w:r w:rsidRPr="0085363D">
                  <w:rPr>
                    <w:rFonts w:ascii="宋体" w:hAnsi="宋体" w:cs="宋体" w:hint="eastAsia"/>
                    <w:color w:val="000000" w:themeColor="text1"/>
                    <w:kern w:val="0"/>
                    <w:sz w:val="20"/>
                    <w:szCs w:val="20"/>
                    <w:lang w:bidi="ar"/>
                  </w:rPr>
                  <w:br/>
                  <w:t>结构：模块化设计，内置有层板，拼装简易，并提供了多台机柜连接一体化快捷解决方案，机柜侧面、后面均可开门，可全方位进入查看，预留有后上下线缆入口，方便线缆管理；</w:t>
                </w:r>
                <w:r w:rsidRPr="0085363D">
                  <w:rPr>
                    <w:rFonts w:ascii="宋体" w:hAnsi="宋体" w:cs="宋体" w:hint="eastAsia"/>
                    <w:color w:val="000000" w:themeColor="text1"/>
                    <w:kern w:val="0"/>
                    <w:sz w:val="20"/>
                    <w:szCs w:val="20"/>
                    <w:lang w:bidi="ar"/>
                  </w:rPr>
                  <w:br/>
                  <w:t>材料：采用1.0mm厚高强度优质冷轧钢板及5mm厚高强度安全钢化防爆玻璃，可有效防震，更加安全可靠；</w:t>
                </w:r>
                <w:r w:rsidRPr="0085363D">
                  <w:rPr>
                    <w:rFonts w:ascii="宋体" w:hAnsi="宋体" w:cs="宋体" w:hint="eastAsia"/>
                    <w:color w:val="000000" w:themeColor="text1"/>
                    <w:kern w:val="0"/>
                    <w:sz w:val="20"/>
                    <w:szCs w:val="20"/>
                    <w:lang w:bidi="ar"/>
                  </w:rPr>
                  <w:br/>
                  <w:t>散热：配备有专业的散热系统，内置有两台冷却风扇，可有效解决机柜内部散热，保护设备安全，使设备稳定在正常状态下工作；</w:t>
                </w:r>
                <w:r w:rsidRPr="0085363D">
                  <w:rPr>
                    <w:rFonts w:ascii="宋体" w:hAnsi="宋体" w:cs="宋体" w:hint="eastAsia"/>
                    <w:color w:val="000000" w:themeColor="text1"/>
                    <w:kern w:val="0"/>
                    <w:sz w:val="20"/>
                    <w:szCs w:val="20"/>
                    <w:lang w:bidi="ar"/>
                  </w:rPr>
                  <w:br/>
                  <w:t>地线：内置有专业的接地系统，可有效保护设备安全；</w:t>
                </w:r>
                <w:r w:rsidRPr="0085363D">
                  <w:rPr>
                    <w:rFonts w:ascii="宋体" w:hAnsi="宋体" w:cs="宋体" w:hint="eastAsia"/>
                    <w:color w:val="000000" w:themeColor="text1"/>
                    <w:kern w:val="0"/>
                    <w:sz w:val="20"/>
                    <w:szCs w:val="20"/>
                    <w:lang w:bidi="ar"/>
                  </w:rPr>
                  <w:br/>
                  <w:t>安装：挂装式安装，安装更加简单快捷；</w:t>
                </w:r>
                <w:r w:rsidRPr="0085363D">
                  <w:rPr>
                    <w:rFonts w:ascii="宋体" w:hAnsi="宋体" w:cs="宋体" w:hint="eastAsia"/>
                    <w:color w:val="000000" w:themeColor="text1"/>
                    <w:kern w:val="0"/>
                    <w:sz w:val="20"/>
                    <w:szCs w:val="20"/>
                    <w:lang w:bidi="ar"/>
                  </w:rPr>
                  <w:br/>
                  <w:t>尺寸（高× 宽×深mm）：2000×600×600</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弹起式多媒体桌插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一个电源、一个VGA、一个HDMI、一个3.5音频、一个网络、一个USB</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1.8米音频连接线：6.35话筒插头-6.35话筒插头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1.8米音频连接线：卡侬头（母）-卡侬头（公）</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3米音频连接线：3.5（耳机插头）-双6.35话筒插头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视频线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4K精品款，20米</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音箱线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HIFI音响线，300芯蓝色透明</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音频线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RVPE2*0.5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六类水晶头 镀金RJ45工程类千兆水晶头 8P8C电脑网络线接头100个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电源线RVVP电线电缆 国标纯铜环保 RVV3*1.5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PVC管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PVC25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200</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三、舞台灯光系统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效果灯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54*3W   PAR灯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影视灯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300W 可调色温LED平板柔光灯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配件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产品参数：</w:t>
                </w:r>
                <w:r w:rsidRPr="0085363D">
                  <w:rPr>
                    <w:rFonts w:ascii="宋体" w:hAnsi="宋体" w:cs="宋体" w:hint="eastAsia"/>
                    <w:color w:val="000000" w:themeColor="text1"/>
                    <w:kern w:val="0"/>
                    <w:sz w:val="20"/>
                    <w:szCs w:val="20"/>
                    <w:lang w:bidi="ar"/>
                  </w:rPr>
                  <w:br/>
                  <w:t>1.规格：28mm；重量：228g；承重：50kg；卡管;40-58mm。</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37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安全绳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产品参数：</w:t>
                </w:r>
                <w:r w:rsidRPr="0085363D">
                  <w:rPr>
                    <w:rFonts w:ascii="宋体" w:hAnsi="宋体" w:cs="宋体" w:hint="eastAsia"/>
                    <w:color w:val="000000" w:themeColor="text1"/>
                    <w:kern w:val="0"/>
                    <w:sz w:val="20"/>
                    <w:szCs w:val="20"/>
                    <w:lang w:bidi="ar"/>
                  </w:rPr>
                  <w:br/>
                  <w:t>1.规格：4mm；长度：800mm；承重：150kg。</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灯杆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外径50镀锌圆管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RVV3*2.5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信号线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RVVP2*0.5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520</w:t>
                </w:r>
              </w:p>
            </w:tc>
          </w:tr>
          <w:tr w:rsidR="0085363D" w:rsidRPr="0085363D"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四、无线覆盖系统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机身固化千兆电口≥8个，1个USB口，1个CONSOLE口</w:t>
                </w:r>
                <w:r w:rsidRPr="0085363D">
                  <w:rPr>
                    <w:rFonts w:ascii="宋体" w:hAnsi="宋体" w:cs="宋体" w:hint="eastAsia"/>
                    <w:color w:val="000000" w:themeColor="text1"/>
                    <w:kern w:val="0"/>
                    <w:sz w:val="20"/>
                    <w:szCs w:val="20"/>
                    <w:lang w:bidi="ar"/>
                  </w:rPr>
                  <w:br/>
                  <w:t>设备支持POE供电，供电口数≥7个，整机POE供电输出功率135w，供电端口满足802.11af/at规范,，单端口最大对外供电能力可达30w，满足大功率AP的供电需求。</w:t>
                </w:r>
                <w:r w:rsidRPr="0085363D">
                  <w:rPr>
                    <w:rFonts w:ascii="宋体" w:hAnsi="宋体" w:cs="宋体" w:hint="eastAsia"/>
                    <w:color w:val="000000" w:themeColor="text1"/>
                    <w:kern w:val="0"/>
                    <w:sz w:val="20"/>
                    <w:szCs w:val="20"/>
                    <w:lang w:bidi="ar"/>
                  </w:rPr>
                  <w:br/>
                  <w:t>内置FALSH存储≥4GB，非外置U盘\TF卡等形式存储，设备支持200终端同时上网，整机吞吐≥400Mbps</w:t>
                </w:r>
                <w:r w:rsidRPr="0085363D">
                  <w:rPr>
                    <w:rFonts w:ascii="宋体" w:hAnsi="宋体" w:cs="宋体" w:hint="eastAsia"/>
                    <w:color w:val="000000" w:themeColor="text1"/>
                    <w:kern w:val="0"/>
                    <w:sz w:val="20"/>
                    <w:szCs w:val="20"/>
                    <w:lang w:bidi="ar"/>
                  </w:rPr>
                  <w:br/>
                  <w:t>为适应多线路接入，至少2个口可用作WAN口使用</w:t>
                </w:r>
                <w:r w:rsidRPr="0085363D">
                  <w:rPr>
                    <w:rFonts w:ascii="宋体" w:hAnsi="宋体" w:cs="宋体" w:hint="eastAsia"/>
                    <w:color w:val="000000" w:themeColor="text1"/>
                    <w:kern w:val="0"/>
                    <w:sz w:val="20"/>
                    <w:szCs w:val="20"/>
                    <w:lang w:bidi="ar"/>
                  </w:rPr>
                  <w:br/>
                  <w:t>支持固定地址、PPPOE拔号等多种方式接入互联网</w:t>
                </w:r>
                <w:r w:rsidRPr="0085363D">
                  <w:rPr>
                    <w:rFonts w:ascii="宋体" w:hAnsi="宋体" w:cs="宋体" w:hint="eastAsia"/>
                    <w:color w:val="000000" w:themeColor="text1"/>
                    <w:kern w:val="0"/>
                    <w:sz w:val="20"/>
                    <w:szCs w:val="20"/>
                    <w:lang w:bidi="ar"/>
                  </w:rPr>
                  <w:br/>
                  <w:t>支持静态路由、RIP(V1/V2/v3)、OSPF等多种路由协议</w:t>
                </w:r>
                <w:r w:rsidRPr="0085363D">
                  <w:rPr>
                    <w:rFonts w:ascii="宋体" w:hAnsi="宋体" w:cs="宋体" w:hint="eastAsia"/>
                    <w:color w:val="000000" w:themeColor="text1"/>
                    <w:kern w:val="0"/>
                    <w:sz w:val="20"/>
                    <w:szCs w:val="20"/>
                    <w:lang w:bidi="ar"/>
                  </w:rPr>
                  <w:br/>
                  <w:t>为保证在多条外网线路情况下带宽的合理分配使用，设备必须支持多链路负载均衡，负载均衡可基于带宽、负载等多种方式。</w:t>
                </w:r>
                <w:r w:rsidRPr="0085363D">
                  <w:rPr>
                    <w:rFonts w:ascii="宋体" w:hAnsi="宋体" w:cs="宋体" w:hint="eastAsia"/>
                    <w:color w:val="000000" w:themeColor="text1"/>
                    <w:kern w:val="0"/>
                    <w:sz w:val="20"/>
                    <w:szCs w:val="20"/>
                    <w:lang w:bidi="ar"/>
                  </w:rPr>
                  <w:br/>
                  <w:t>▲为避免跨运营商访问，投标设备需要支持地址库路由，包含移动、联通、电信、教育、电信通五家地址库，需提供设备配置截图</w:t>
                </w:r>
                <w:r w:rsidRPr="0085363D">
                  <w:rPr>
                    <w:rFonts w:ascii="宋体" w:hAnsi="宋体" w:cs="宋体" w:hint="eastAsia"/>
                    <w:color w:val="000000" w:themeColor="text1"/>
                    <w:kern w:val="0"/>
                    <w:sz w:val="20"/>
                    <w:szCs w:val="20"/>
                    <w:lang w:bidi="ar"/>
                  </w:rPr>
                  <w:br/>
                  <w:t>▲要求所投产品支持正向DNS代理功能，可根据配置实现对不同外网线路的DNS服务器地址管理，提供设备管理界面截图；</w:t>
                </w:r>
                <w:r w:rsidRPr="0085363D">
                  <w:rPr>
                    <w:rFonts w:ascii="宋体" w:hAnsi="宋体" w:cs="宋体" w:hint="eastAsia"/>
                    <w:color w:val="000000" w:themeColor="text1"/>
                    <w:kern w:val="0"/>
                    <w:sz w:val="20"/>
                    <w:szCs w:val="20"/>
                    <w:lang w:bidi="ar"/>
                  </w:rPr>
                  <w:br/>
                  <w:t>▲要求所投产品支持应用路由功能，支持基于通讯、视频等应用进行路由选择，提供设备管理界面截图；</w:t>
                </w:r>
                <w:r w:rsidRPr="0085363D">
                  <w:rPr>
                    <w:rFonts w:ascii="宋体" w:hAnsi="宋体" w:cs="宋体" w:hint="eastAsia"/>
                    <w:color w:val="000000" w:themeColor="text1"/>
                    <w:kern w:val="0"/>
                    <w:sz w:val="20"/>
                    <w:szCs w:val="20"/>
                    <w:lang w:bidi="ar"/>
                  </w:rPr>
                  <w:br/>
                  <w:t>▲支持防共享上网，支持一键防共享开关，发现共享后可以提供只检测、不允许上网、限速上网三种处理方式，提供设备配置截图</w:t>
                </w:r>
                <w:r w:rsidRPr="0085363D">
                  <w:rPr>
                    <w:rFonts w:ascii="宋体" w:hAnsi="宋体" w:cs="宋体" w:hint="eastAsia"/>
                    <w:color w:val="000000" w:themeColor="text1"/>
                    <w:kern w:val="0"/>
                    <w:sz w:val="20"/>
                    <w:szCs w:val="20"/>
                    <w:lang w:bidi="ar"/>
                  </w:rPr>
                  <w:br/>
                  <w:t>支持WEB本地认证方式、外部认证服务器的联动认证、微信认证功能，支持微信连WIFI3.0</w:t>
                </w:r>
                <w:r w:rsidRPr="0085363D">
                  <w:rPr>
                    <w:rFonts w:ascii="宋体" w:hAnsi="宋体" w:cs="宋体" w:hint="eastAsia"/>
                    <w:color w:val="000000" w:themeColor="text1"/>
                    <w:kern w:val="0"/>
                    <w:sz w:val="20"/>
                    <w:szCs w:val="20"/>
                    <w:lang w:bidi="ar"/>
                  </w:rPr>
                  <w:br/>
                  <w:t>本地认证支持微信认证、短信认证、二维码授权认证、二维码自助认证、LADP认证，支持与域认证联动实现单点登陆</w:t>
                </w:r>
                <w:r w:rsidRPr="0085363D">
                  <w:rPr>
                    <w:rFonts w:ascii="宋体" w:hAnsi="宋体" w:cs="宋体" w:hint="eastAsia"/>
                    <w:color w:val="000000" w:themeColor="text1"/>
                    <w:kern w:val="0"/>
                    <w:sz w:val="20"/>
                    <w:szCs w:val="20"/>
                    <w:lang w:bidi="ar"/>
                  </w:rPr>
                  <w:br/>
                  <w:t>支持流量识别保障功能：能够精确识别网络应用，保障关键业务的系统带宽，具备完善的应用协议库</w:t>
                </w:r>
                <w:r w:rsidRPr="0085363D">
                  <w:rPr>
                    <w:rFonts w:ascii="宋体" w:hAnsi="宋体" w:cs="宋体" w:hint="eastAsia"/>
                    <w:color w:val="000000" w:themeColor="text1"/>
                    <w:kern w:val="0"/>
                    <w:sz w:val="20"/>
                    <w:szCs w:val="20"/>
                    <w:lang w:bidi="ar"/>
                  </w:rPr>
                  <w:br/>
                  <w:t>要求所投产品内置多种流控模型，包括娱乐模版，办公模版，专家模板等，支持一键开启智能流量控制</w:t>
                </w:r>
                <w:r w:rsidRPr="0085363D">
                  <w:rPr>
                    <w:rFonts w:ascii="宋体" w:hAnsi="宋体" w:cs="宋体" w:hint="eastAsia"/>
                    <w:color w:val="000000" w:themeColor="text1"/>
                    <w:kern w:val="0"/>
                    <w:sz w:val="20"/>
                    <w:szCs w:val="20"/>
                    <w:lang w:bidi="ar"/>
                  </w:rPr>
                  <w:br/>
                  <w:t>支持的流控策略组≥100个，整机支持的流控策略≥500条，保留指标测试权利</w:t>
                </w:r>
                <w:r w:rsidRPr="0085363D">
                  <w:rPr>
                    <w:rFonts w:ascii="宋体" w:hAnsi="宋体" w:cs="宋体" w:hint="eastAsia"/>
                    <w:color w:val="000000" w:themeColor="text1"/>
                    <w:kern w:val="0"/>
                    <w:sz w:val="20"/>
                    <w:szCs w:val="20"/>
                    <w:lang w:bidi="ar"/>
                  </w:rPr>
                  <w:br/>
                  <w:t>支持VPN内流量的可视化监控，支持VPN内流量控制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AP</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采用三路双频设计，一个2.4GHz/5GHz可变射频卡，两个5GHz射频卡</w:t>
                </w:r>
                <w:r w:rsidRPr="0085363D">
                  <w:rPr>
                    <w:rFonts w:ascii="宋体" w:hAnsi="宋体" w:cs="宋体" w:hint="eastAsia"/>
                    <w:color w:val="000000" w:themeColor="text1"/>
                    <w:kern w:val="0"/>
                    <w:sz w:val="20"/>
                    <w:szCs w:val="20"/>
                    <w:lang w:bidi="ar"/>
                  </w:rPr>
                  <w:br/>
                  <w:t>支持蓝牙4.0（内置）</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整机最大6条空间流，且全部支持MU-MIMO，5GHz 单射频最大接入速率≥867Mbps；2.4GHz 单射频最大接入速率≥400Mbps，整机最大接入速率≥2600Mbps</w:t>
                </w:r>
                <w:r w:rsidRPr="0085363D">
                  <w:rPr>
                    <w:rFonts w:ascii="宋体" w:hAnsi="宋体" w:cs="宋体" w:hint="eastAsia"/>
                    <w:color w:val="000000" w:themeColor="text1"/>
                    <w:kern w:val="0"/>
                    <w:sz w:val="20"/>
                    <w:szCs w:val="20"/>
                    <w:lang w:bidi="ar"/>
                  </w:rPr>
                  <w:br/>
                  <w:t>▲整机提供3个射频卡同时工作在5G模式，需提供国家电子信息产品质量监督检验中心检测报告。</w:t>
                </w:r>
                <w:r w:rsidRPr="0085363D">
                  <w:rPr>
                    <w:rFonts w:ascii="宋体" w:hAnsi="宋体" w:cs="宋体" w:hint="eastAsia"/>
                    <w:color w:val="000000" w:themeColor="text1"/>
                    <w:kern w:val="0"/>
                    <w:sz w:val="20"/>
                    <w:szCs w:val="20"/>
                    <w:lang w:bidi="ar"/>
                  </w:rPr>
                  <w:br/>
                  <w:t>▲2个10/100/1000Base-T以太网上联端口，其中一个支持对外供电，需提供国家电子信息产品质量监督检验中心检测报告</w:t>
                </w:r>
                <w:r w:rsidRPr="0085363D">
                  <w:rPr>
                    <w:rFonts w:ascii="宋体" w:hAnsi="宋体" w:cs="宋体" w:hint="eastAsia"/>
                    <w:color w:val="000000" w:themeColor="text1"/>
                    <w:kern w:val="0"/>
                    <w:sz w:val="20"/>
                    <w:szCs w:val="20"/>
                    <w:lang w:bidi="ar"/>
                  </w:rPr>
                  <w:br/>
                  <w:t>支持蓝牙4.0（内置）</w:t>
                </w:r>
                <w:r w:rsidRPr="0085363D">
                  <w:rPr>
                    <w:rFonts w:ascii="宋体" w:hAnsi="宋体" w:cs="宋体" w:hint="eastAsia"/>
                    <w:color w:val="000000" w:themeColor="text1"/>
                    <w:kern w:val="0"/>
                    <w:sz w:val="20"/>
                    <w:szCs w:val="20"/>
                    <w:lang w:bidi="ar"/>
                  </w:rPr>
                  <w:br/>
                  <w:t>支持苹果iBeacon协议，可扩展摇一摇等丰富的蓝牙应用，可应用于蓝牙定位应用</w:t>
                </w:r>
                <w:r w:rsidRPr="0085363D">
                  <w:rPr>
                    <w:rFonts w:ascii="宋体" w:hAnsi="宋体" w:cs="宋体" w:hint="eastAsia"/>
                    <w:color w:val="000000" w:themeColor="text1"/>
                    <w:kern w:val="0"/>
                    <w:sz w:val="20"/>
                    <w:szCs w:val="20"/>
                    <w:lang w:bidi="ar"/>
                  </w:rPr>
                  <w:br/>
                  <w:t>一个全尺寸USB接口</w:t>
                </w:r>
                <w:r w:rsidRPr="0085363D">
                  <w:rPr>
                    <w:rFonts w:ascii="宋体" w:hAnsi="宋体" w:cs="宋体" w:hint="eastAsia"/>
                    <w:color w:val="000000" w:themeColor="text1"/>
                    <w:kern w:val="0"/>
                    <w:sz w:val="20"/>
                    <w:szCs w:val="20"/>
                    <w:lang w:bidi="ar"/>
                  </w:rPr>
                  <w:br/>
                  <w:t>设备可支持不小于48个虚拟AP。</w:t>
                </w:r>
                <w:r w:rsidRPr="0085363D">
                  <w:rPr>
                    <w:rFonts w:ascii="宋体" w:hAnsi="宋体" w:cs="宋体" w:hint="eastAsia"/>
                    <w:color w:val="000000" w:themeColor="text1"/>
                    <w:kern w:val="0"/>
                    <w:sz w:val="20"/>
                    <w:szCs w:val="20"/>
                    <w:lang w:bidi="ar"/>
                  </w:rPr>
                  <w:br/>
                  <w:t xml:space="preserve">为增强无线网络可靠性，支持当AC宕机时，AP切换为智能转发模式继续传输数据，保证无线用户正常使用，保证无线用户正常使用，保留测试权利 </w:t>
                </w:r>
                <w:r w:rsidRPr="0085363D">
                  <w:rPr>
                    <w:rFonts w:ascii="宋体" w:hAnsi="宋体" w:cs="宋体" w:hint="eastAsia"/>
                    <w:color w:val="000000" w:themeColor="text1"/>
                    <w:kern w:val="0"/>
                    <w:sz w:val="20"/>
                    <w:szCs w:val="20"/>
                    <w:lang w:bidi="ar"/>
                  </w:rPr>
                  <w:br/>
                  <w:t>支持胖/瘦AP两种工作模式的切换，在瘦AP工作模式时，AP与控制器之间采用国际标准的CAPWAP协议通信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六类水晶头 镀金RJ45工程类千兆水晶头 8P8C电脑网络线接头100个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五、摄像系统</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智能球型摄像机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2.8-12mm，4倍光学变倍；</w:t>
                </w:r>
                <w:r w:rsidRPr="0085363D">
                  <w:rPr>
                    <w:rFonts w:ascii="宋体" w:hAnsi="宋体" w:cs="宋体" w:hint="eastAsia"/>
                    <w:color w:val="000000" w:themeColor="text1"/>
                    <w:kern w:val="0"/>
                    <w:sz w:val="20"/>
                    <w:szCs w:val="20"/>
                    <w:lang w:bidi="ar"/>
                  </w:rPr>
                  <w:br/>
                  <w:t>1920×1080@30fps；</w:t>
                </w:r>
                <w:r w:rsidRPr="0085363D">
                  <w:rPr>
                    <w:rFonts w:ascii="宋体" w:hAnsi="宋体" w:cs="宋体" w:hint="eastAsia"/>
                    <w:color w:val="000000" w:themeColor="text1"/>
                    <w:kern w:val="0"/>
                    <w:sz w:val="20"/>
                    <w:szCs w:val="20"/>
                    <w:lang w:bidi="ar"/>
                  </w:rPr>
                  <w:br/>
                  <w:t>0.05Lux/F2.0(彩色),0.005Lux/F2.0(黑白) ,0 Lux with IR；</w:t>
                </w:r>
                <w:r w:rsidRPr="0085363D">
                  <w:rPr>
                    <w:rFonts w:ascii="宋体" w:hAnsi="宋体" w:cs="宋体" w:hint="eastAsia"/>
                    <w:color w:val="000000" w:themeColor="text1"/>
                    <w:kern w:val="0"/>
                    <w:sz w:val="20"/>
                    <w:szCs w:val="20"/>
                    <w:lang w:bidi="ar"/>
                  </w:rPr>
                  <w:br/>
                  <w:t>音频、报警；</w:t>
                </w:r>
                <w:r w:rsidRPr="0085363D">
                  <w:rPr>
                    <w:rFonts w:ascii="宋体" w:hAnsi="宋体" w:cs="宋体" w:hint="eastAsia"/>
                    <w:color w:val="000000" w:themeColor="text1"/>
                    <w:kern w:val="0"/>
                    <w:sz w:val="20"/>
                    <w:szCs w:val="20"/>
                    <w:lang w:bidi="ar"/>
                  </w:rPr>
                  <w:br/>
                  <w:t>内置麦克风；</w:t>
                </w:r>
                <w:r w:rsidRPr="0085363D">
                  <w:rPr>
                    <w:rFonts w:ascii="宋体" w:hAnsi="宋体" w:cs="宋体" w:hint="eastAsia"/>
                    <w:color w:val="000000" w:themeColor="text1"/>
                    <w:kern w:val="0"/>
                    <w:sz w:val="20"/>
                    <w:szCs w:val="20"/>
                    <w:lang w:bidi="ar"/>
                  </w:rPr>
                  <w:br/>
                  <w:t>内置speaker，可无须外接设备实现语音对讲；</w:t>
                </w:r>
                <w:r w:rsidRPr="0085363D">
                  <w:rPr>
                    <w:rFonts w:ascii="宋体" w:hAnsi="宋体" w:cs="宋体" w:hint="eastAsia"/>
                    <w:color w:val="000000" w:themeColor="text1"/>
                    <w:kern w:val="0"/>
                    <w:sz w:val="20"/>
                    <w:szCs w:val="20"/>
                    <w:lang w:bidi="ar"/>
                  </w:rPr>
                  <w:br/>
                  <w:t>WiFi；WPS；</w:t>
                </w:r>
                <w:r w:rsidRPr="0085363D">
                  <w:rPr>
                    <w:rFonts w:ascii="宋体" w:hAnsi="宋体" w:cs="宋体" w:hint="eastAsia"/>
                    <w:color w:val="000000" w:themeColor="text1"/>
                    <w:kern w:val="0"/>
                    <w:sz w:val="20"/>
                    <w:szCs w:val="20"/>
                    <w:lang w:bidi="ar"/>
                  </w:rPr>
                  <w:br/>
                  <w:t>H.265/H.264/MJPEG，</w:t>
                </w:r>
                <w:r w:rsidRPr="0085363D">
                  <w:rPr>
                    <w:rFonts w:ascii="宋体" w:hAnsi="宋体" w:cs="宋体" w:hint="eastAsia"/>
                    <w:color w:val="000000" w:themeColor="text1"/>
                    <w:kern w:val="0"/>
                    <w:sz w:val="20"/>
                    <w:szCs w:val="20"/>
                    <w:lang w:bidi="ar"/>
                  </w:rPr>
                  <w:br/>
                  <w:t>支持萤石接入，低码率，3D数字降噪，宽动态，Smart IR；</w:t>
                </w:r>
                <w:r w:rsidRPr="0085363D">
                  <w:rPr>
                    <w:rFonts w:ascii="宋体" w:hAnsi="宋体" w:cs="宋体" w:hint="eastAsia"/>
                    <w:color w:val="000000" w:themeColor="text1"/>
                    <w:kern w:val="0"/>
                    <w:sz w:val="20"/>
                    <w:szCs w:val="20"/>
                    <w:lang w:bidi="ar"/>
                  </w:rPr>
                  <w:br/>
                  <w:t>支持区域入侵、越界、音频异常、移动侦测；</w:t>
                </w:r>
                <w:r w:rsidRPr="0085363D">
                  <w:rPr>
                    <w:rFonts w:ascii="宋体" w:hAnsi="宋体" w:cs="宋体" w:hint="eastAsia"/>
                    <w:color w:val="000000" w:themeColor="text1"/>
                    <w:kern w:val="0"/>
                    <w:sz w:val="20"/>
                    <w:szCs w:val="20"/>
                    <w:lang w:bidi="ar"/>
                  </w:rPr>
                  <w:br/>
                  <w:t>红外距离30米；</w:t>
                </w:r>
                <w:r w:rsidRPr="0085363D">
                  <w:rPr>
                    <w:rFonts w:ascii="宋体" w:hAnsi="宋体" w:cs="宋体" w:hint="eastAsia"/>
                    <w:color w:val="000000" w:themeColor="text1"/>
                    <w:kern w:val="0"/>
                    <w:sz w:val="20"/>
                    <w:szCs w:val="20"/>
                    <w:lang w:bidi="ar"/>
                  </w:rPr>
                  <w:br/>
                  <w:t>内置Micro SD卡插槽，支持Micro SD(即TF卡)/Micro SDHC/Micro SDXC卡（最大支持256G）。</w:t>
                </w:r>
                <w:r w:rsidRPr="0085363D">
                  <w:rPr>
                    <w:rFonts w:ascii="宋体" w:hAnsi="宋体" w:cs="宋体" w:hint="eastAsia"/>
                    <w:color w:val="000000" w:themeColor="text1"/>
                    <w:kern w:val="0"/>
                    <w:sz w:val="20"/>
                    <w:szCs w:val="20"/>
                    <w:lang w:bidi="ar"/>
                  </w:rPr>
                  <w:br/>
                  <w:t>DC12V ；PoE；9W max</w:t>
                </w:r>
                <w:r w:rsidRPr="0085363D">
                  <w:rPr>
                    <w:rFonts w:ascii="宋体" w:hAnsi="宋体" w:cs="宋体" w:hint="eastAsia"/>
                    <w:color w:val="000000" w:themeColor="text1"/>
                    <w:kern w:val="0"/>
                    <w:sz w:val="20"/>
                    <w:szCs w:val="20"/>
                    <w:lang w:bidi="ar"/>
                  </w:rPr>
                  <w:br/>
                  <w:t>▲视频输出支持1920×1080@60fps，1280×720@60fps，分辨力不小于1100线（提供公安部检测报告复印件）</w:t>
                </w:r>
                <w:r w:rsidRPr="0085363D">
                  <w:rPr>
                    <w:rFonts w:ascii="宋体" w:hAnsi="宋体" w:cs="宋体" w:hint="eastAsia"/>
                    <w:color w:val="000000" w:themeColor="text1"/>
                    <w:kern w:val="0"/>
                    <w:sz w:val="20"/>
                    <w:szCs w:val="20"/>
                    <w:lang w:bidi="ar"/>
                  </w:rPr>
                  <w:br/>
                  <w:t>红外距离不小于40米</w:t>
                </w:r>
                <w:r w:rsidRPr="0085363D">
                  <w:rPr>
                    <w:rFonts w:ascii="宋体" w:hAnsi="宋体" w:cs="宋体" w:hint="eastAsia"/>
                    <w:color w:val="000000" w:themeColor="text1"/>
                    <w:kern w:val="0"/>
                    <w:sz w:val="20"/>
                    <w:szCs w:val="20"/>
                    <w:lang w:bidi="ar"/>
                  </w:rPr>
                  <w:br/>
                  <w:t>▲内置MIC和扬声器（提供公安部检测报告复印件）</w:t>
                </w:r>
                <w:r w:rsidRPr="0085363D">
                  <w:rPr>
                    <w:rFonts w:ascii="宋体" w:hAnsi="宋体" w:cs="宋体" w:hint="eastAsia"/>
                    <w:color w:val="000000" w:themeColor="text1"/>
                    <w:kern w:val="0"/>
                    <w:sz w:val="20"/>
                    <w:szCs w:val="20"/>
                    <w:lang w:bidi="ar"/>
                  </w:rPr>
                  <w:br/>
                  <w:t>▲支持WIFI功能（提供公安部检测报告复印件）</w:t>
                </w:r>
                <w:r w:rsidRPr="0085363D">
                  <w:rPr>
                    <w:rFonts w:ascii="宋体" w:hAnsi="宋体" w:cs="宋体" w:hint="eastAsia"/>
                    <w:color w:val="000000" w:themeColor="text1"/>
                    <w:kern w:val="0"/>
                    <w:sz w:val="20"/>
                    <w:szCs w:val="20"/>
                    <w:lang w:bidi="ar"/>
                  </w:rPr>
                  <w:br/>
                  <w:t>支持最低照度可达彩色0.005Lux，黑白0.0005Lux</w:t>
                </w:r>
                <w:r w:rsidRPr="0085363D">
                  <w:rPr>
                    <w:rFonts w:ascii="宋体" w:hAnsi="宋体" w:cs="宋体" w:hint="eastAsia"/>
                    <w:color w:val="000000" w:themeColor="text1"/>
                    <w:kern w:val="0"/>
                    <w:sz w:val="20"/>
                    <w:szCs w:val="20"/>
                    <w:lang w:bidi="ar"/>
                  </w:rPr>
                  <w:br/>
                  <w:t>▲信噪比≥56dB，网络延时不大于110ms（提供公安部检测报告</w:t>
                </w:r>
                <w:r w:rsidRPr="0085363D">
                  <w:rPr>
                    <w:rFonts w:ascii="宋体" w:hAnsi="宋体" w:cs="宋体" w:hint="eastAsia"/>
                    <w:color w:val="000000" w:themeColor="text1"/>
                    <w:kern w:val="0"/>
                    <w:sz w:val="20"/>
                    <w:szCs w:val="20"/>
                    <w:lang w:bidi="ar"/>
                  </w:rPr>
                  <w:lastRenderedPageBreak/>
                  <w:t>复印件）</w:t>
                </w:r>
                <w:r w:rsidRPr="0085363D">
                  <w:rPr>
                    <w:rFonts w:ascii="宋体" w:hAnsi="宋体" w:cs="宋体" w:hint="eastAsia"/>
                    <w:color w:val="000000" w:themeColor="text1"/>
                    <w:kern w:val="0"/>
                    <w:sz w:val="20"/>
                    <w:szCs w:val="20"/>
                    <w:lang w:bidi="ar"/>
                  </w:rPr>
                  <w:br/>
                  <w:t>▲网络传输能力满足发送1000个数据包，重复测试3次，每次丢包数不大于2个（提供公安部检测报告复印件）</w:t>
                </w:r>
                <w:r w:rsidRPr="0085363D">
                  <w:rPr>
                    <w:rFonts w:ascii="宋体" w:hAnsi="宋体" w:cs="宋体" w:hint="eastAsia"/>
                    <w:color w:val="000000" w:themeColor="text1"/>
                    <w:kern w:val="0"/>
                    <w:sz w:val="20"/>
                    <w:szCs w:val="20"/>
                    <w:lang w:bidi="ar"/>
                  </w:rPr>
                  <w:br/>
                  <w:t>▲具备较强的网络自适应能力，在丢包率为10%的网络环境下，仍可正常显示监视画面。（提供公安部检测报告复印件）</w:t>
                </w:r>
                <w:r w:rsidRPr="0085363D">
                  <w:rPr>
                    <w:rFonts w:ascii="宋体" w:hAnsi="宋体" w:cs="宋体" w:hint="eastAsia"/>
                    <w:color w:val="000000" w:themeColor="text1"/>
                    <w:kern w:val="0"/>
                    <w:sz w:val="20"/>
                    <w:szCs w:val="20"/>
                    <w:lang w:bidi="ar"/>
                  </w:rPr>
                  <w:br/>
                  <w:t>支持宽动态、数字降噪、强光抑制功能（提供公安部检测报告复印件）</w:t>
                </w:r>
                <w:r w:rsidRPr="0085363D">
                  <w:rPr>
                    <w:rFonts w:ascii="宋体" w:hAnsi="宋体" w:cs="宋体" w:hint="eastAsia"/>
                    <w:color w:val="000000" w:themeColor="text1"/>
                    <w:kern w:val="0"/>
                    <w:sz w:val="20"/>
                    <w:szCs w:val="20"/>
                    <w:lang w:bidi="ar"/>
                  </w:rPr>
                  <w:br/>
                  <w:t>水平手控速度不小于60°/S，产品定位准确度：±0.1°。支持水平0-350°旋转，垂直0-90°旋转</w:t>
                </w:r>
                <w:r w:rsidRPr="0085363D">
                  <w:rPr>
                    <w:rFonts w:ascii="宋体" w:hAnsi="宋体" w:cs="宋体" w:hint="eastAsia"/>
                    <w:color w:val="000000" w:themeColor="text1"/>
                    <w:kern w:val="0"/>
                    <w:sz w:val="20"/>
                    <w:szCs w:val="20"/>
                    <w:lang w:bidi="ar"/>
                  </w:rPr>
                  <w:br/>
                  <w:t>支持300个预置位，支持18条巡航扫描，支持7条以上的模式路径设置，支持预置点视频冻结功能</w:t>
                </w:r>
                <w:r w:rsidRPr="0085363D">
                  <w:rPr>
                    <w:rFonts w:ascii="宋体" w:hAnsi="宋体" w:cs="宋体" w:hint="eastAsia"/>
                    <w:color w:val="000000" w:themeColor="text1"/>
                    <w:kern w:val="0"/>
                    <w:sz w:val="20"/>
                    <w:szCs w:val="20"/>
                    <w:lang w:bidi="ar"/>
                  </w:rPr>
                  <w:br/>
                  <w:t>产品应具备本地存储功能，支持SD卡热插拔，最大支持128GB</w:t>
                </w:r>
                <w:r w:rsidRPr="0085363D">
                  <w:rPr>
                    <w:rFonts w:ascii="宋体" w:hAnsi="宋体" w:cs="宋体" w:hint="eastAsia"/>
                    <w:color w:val="000000" w:themeColor="text1"/>
                    <w:kern w:val="0"/>
                    <w:sz w:val="20"/>
                    <w:szCs w:val="20"/>
                    <w:lang w:bidi="ar"/>
                  </w:rPr>
                  <w:br/>
                  <w:t>▲支持三码流同时输出，支持码流平滑设置（提供公安部检测报告复印件）</w:t>
                </w:r>
                <w:r w:rsidRPr="0085363D">
                  <w:rPr>
                    <w:rFonts w:ascii="宋体" w:hAnsi="宋体" w:cs="宋体" w:hint="eastAsia"/>
                    <w:color w:val="000000" w:themeColor="text1"/>
                    <w:kern w:val="0"/>
                    <w:sz w:val="20"/>
                    <w:szCs w:val="20"/>
                    <w:lang w:bidi="ar"/>
                  </w:rPr>
                  <w:br/>
                  <w:t>▲支持48kHz音频采样率（提供公安部检测报告复印件）</w:t>
                </w:r>
                <w:r w:rsidRPr="0085363D">
                  <w:rPr>
                    <w:rFonts w:ascii="宋体" w:hAnsi="宋体" w:cs="宋体" w:hint="eastAsia"/>
                    <w:color w:val="000000" w:themeColor="text1"/>
                    <w:kern w:val="0"/>
                    <w:sz w:val="20"/>
                    <w:szCs w:val="20"/>
                    <w:lang w:bidi="ar"/>
                  </w:rPr>
                  <w:br/>
                  <w:t>▲支持区域入侵、越界入侵、徘徊、物品遗留、物品拿取、人员聚集、快速移动、进入区域、离开区域、人脸侦测，并联动报警。（提供公安部检测报告复印件）</w:t>
                </w:r>
                <w:r w:rsidRPr="0085363D">
                  <w:rPr>
                    <w:rFonts w:ascii="宋体" w:hAnsi="宋体" w:cs="宋体" w:hint="eastAsia"/>
                    <w:color w:val="000000" w:themeColor="text1"/>
                    <w:kern w:val="0"/>
                    <w:sz w:val="20"/>
                    <w:szCs w:val="20"/>
                    <w:lang w:bidi="ar"/>
                  </w:rPr>
                  <w:br/>
                  <w:t>▲支持音频异常侦测，具有音频陡升检测、音频陡降检测、音频输入异常检测（提供公安部检测报告复印件）</w:t>
                </w:r>
                <w:r w:rsidRPr="0085363D">
                  <w:rPr>
                    <w:rFonts w:ascii="宋体" w:hAnsi="宋体" w:cs="宋体" w:hint="eastAsia"/>
                    <w:color w:val="000000" w:themeColor="text1"/>
                    <w:kern w:val="0"/>
                    <w:sz w:val="20"/>
                    <w:szCs w:val="20"/>
                    <w:lang w:bidi="ar"/>
                  </w:rPr>
                  <w:br/>
                  <w:t>支持采用直流12V或PoE供电</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网络摄像机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400万1/2.7"" CMOS ICR星光级变焦筒型网络摄像机</w:t>
                </w:r>
                <w:r w:rsidRPr="0085363D">
                  <w:rPr>
                    <w:rFonts w:ascii="宋体" w:hAnsi="宋体" w:cs="宋体" w:hint="eastAsia"/>
                    <w:color w:val="000000" w:themeColor="text1"/>
                    <w:kern w:val="0"/>
                    <w:sz w:val="20"/>
                    <w:szCs w:val="20"/>
                    <w:lang w:bidi="ar"/>
                  </w:rPr>
                  <w:br/>
                  <w:t>最小照度:彩色:0.005lux@(F1.2, AGC ON),黑白: 0 Lux with IR</w:t>
                </w:r>
                <w:r w:rsidRPr="0085363D">
                  <w:rPr>
                    <w:rFonts w:ascii="宋体" w:hAnsi="宋体" w:cs="宋体" w:hint="eastAsia"/>
                    <w:color w:val="000000" w:themeColor="text1"/>
                    <w:kern w:val="0"/>
                    <w:sz w:val="20"/>
                    <w:szCs w:val="20"/>
                    <w:lang w:bidi="ar"/>
                  </w:rPr>
                  <w:br/>
                  <w:t>镜头:2.7-12mm @ F1.2 水平视场角: 102°~29°</w:t>
                </w:r>
                <w:r w:rsidRPr="0085363D">
                  <w:rPr>
                    <w:rFonts w:ascii="宋体" w:hAnsi="宋体" w:cs="宋体" w:hint="eastAsia"/>
                    <w:color w:val="000000" w:themeColor="text1"/>
                    <w:kern w:val="0"/>
                    <w:sz w:val="20"/>
                    <w:szCs w:val="20"/>
                    <w:lang w:bidi="ar"/>
                  </w:rPr>
                  <w:br/>
                  <w:t>宽动态范围:120dB</w:t>
                </w:r>
                <w:r w:rsidRPr="0085363D">
                  <w:rPr>
                    <w:rFonts w:ascii="宋体" w:hAnsi="宋体" w:cs="宋体" w:hint="eastAsia"/>
                    <w:color w:val="000000" w:themeColor="text1"/>
                    <w:kern w:val="0"/>
                    <w:sz w:val="20"/>
                    <w:szCs w:val="20"/>
                    <w:lang w:bidi="ar"/>
                  </w:rPr>
                  <w:br/>
                  <w:t>视频压缩标准:H.265 / H.264 / MJPEG</w:t>
                </w:r>
                <w:r w:rsidRPr="0085363D">
                  <w:rPr>
                    <w:rFonts w:ascii="宋体" w:hAnsi="宋体" w:cs="宋体" w:hint="eastAsia"/>
                    <w:color w:val="000000" w:themeColor="text1"/>
                    <w:kern w:val="0"/>
                    <w:sz w:val="20"/>
                    <w:szCs w:val="20"/>
                    <w:lang w:bidi="ar"/>
                  </w:rPr>
                  <w:br/>
                  <w:t>最大图像尺寸:2560 × 1440</w:t>
                </w:r>
                <w:r w:rsidRPr="0085363D">
                  <w:rPr>
                    <w:rFonts w:ascii="宋体" w:hAnsi="宋体" w:cs="宋体" w:hint="eastAsia"/>
                    <w:color w:val="000000" w:themeColor="text1"/>
                    <w:kern w:val="0"/>
                    <w:sz w:val="20"/>
                    <w:szCs w:val="20"/>
                    <w:lang w:bidi="ar"/>
                  </w:rPr>
                  <w:br/>
                  <w:t>存储功能:支持Micro SD(即TF卡)/Micro SDHC/Micro SDXC卡(128G)断网本地存储及断网续传,NAS(NFS,SMB/CIFS均支持)</w:t>
                </w:r>
                <w:r w:rsidRPr="0085363D">
                  <w:rPr>
                    <w:rFonts w:ascii="宋体" w:hAnsi="宋体" w:cs="宋体" w:hint="eastAsia"/>
                    <w:color w:val="000000" w:themeColor="text1"/>
                    <w:kern w:val="0"/>
                    <w:sz w:val="20"/>
                    <w:szCs w:val="20"/>
                    <w:lang w:bidi="ar"/>
                  </w:rPr>
                  <w:br/>
                  <w:t>通讯接口:1个RJ45 10M / 100M自适应以太网口</w:t>
                </w:r>
                <w:r w:rsidRPr="0085363D">
                  <w:rPr>
                    <w:rFonts w:ascii="宋体" w:hAnsi="宋体" w:cs="宋体" w:hint="eastAsia"/>
                    <w:color w:val="000000" w:themeColor="text1"/>
                    <w:kern w:val="0"/>
                    <w:sz w:val="20"/>
                    <w:szCs w:val="20"/>
                    <w:lang w:bidi="ar"/>
                  </w:rPr>
                  <w:br/>
                  <w:t>工作温度和湿度:-30℃~60℃,湿度小于95%(无凝结)</w:t>
                </w:r>
                <w:r w:rsidRPr="0085363D">
                  <w:rPr>
                    <w:rFonts w:ascii="宋体" w:hAnsi="宋体" w:cs="宋体" w:hint="eastAsia"/>
                    <w:color w:val="000000" w:themeColor="text1"/>
                    <w:kern w:val="0"/>
                    <w:sz w:val="20"/>
                    <w:szCs w:val="20"/>
                    <w:lang w:bidi="ar"/>
                  </w:rPr>
                  <w:br/>
                  <w:t>电源供应:DC12V±25% / PoE(802.3af)</w:t>
                </w:r>
                <w:r w:rsidRPr="0085363D">
                  <w:rPr>
                    <w:rFonts w:ascii="宋体" w:hAnsi="宋体" w:cs="宋体" w:hint="eastAsia"/>
                    <w:color w:val="000000" w:themeColor="text1"/>
                    <w:kern w:val="0"/>
                    <w:sz w:val="20"/>
                    <w:szCs w:val="20"/>
                    <w:lang w:bidi="ar"/>
                  </w:rPr>
                  <w:br/>
                  <w:t>电源接口类型:Φ5.5mm圆头电源接口</w:t>
                </w:r>
                <w:r w:rsidRPr="0085363D">
                  <w:rPr>
                    <w:rFonts w:ascii="宋体" w:hAnsi="宋体" w:cs="宋体" w:hint="eastAsia"/>
                    <w:color w:val="000000" w:themeColor="text1"/>
                    <w:kern w:val="0"/>
                    <w:sz w:val="20"/>
                    <w:szCs w:val="20"/>
                    <w:lang w:bidi="ar"/>
                  </w:rPr>
                  <w:br/>
                  <w:t>功耗:DC12V： 7W  Max；PoE：9W Max</w:t>
                </w:r>
                <w:r w:rsidRPr="0085363D">
                  <w:rPr>
                    <w:rFonts w:ascii="宋体" w:hAnsi="宋体" w:cs="宋体" w:hint="eastAsia"/>
                    <w:color w:val="000000" w:themeColor="text1"/>
                    <w:kern w:val="0"/>
                    <w:sz w:val="20"/>
                    <w:szCs w:val="20"/>
                    <w:lang w:bidi="ar"/>
                  </w:rPr>
                  <w:br/>
                  <w:t>红外照射距离:10-30米</w:t>
                </w:r>
                <w:r w:rsidRPr="0085363D">
                  <w:rPr>
                    <w:rFonts w:ascii="宋体" w:hAnsi="宋体" w:cs="宋体" w:hint="eastAsia"/>
                    <w:color w:val="000000" w:themeColor="text1"/>
                    <w:kern w:val="0"/>
                    <w:sz w:val="20"/>
                    <w:szCs w:val="20"/>
                    <w:lang w:bidi="ar"/>
                  </w:rPr>
                  <w:br/>
                  <w:t>防护等级:IP67</w:t>
                </w:r>
                <w:r w:rsidRPr="0085363D">
                  <w:rPr>
                    <w:rFonts w:ascii="宋体" w:hAnsi="宋体" w:cs="宋体" w:hint="eastAsia"/>
                    <w:color w:val="000000" w:themeColor="text1"/>
                    <w:kern w:val="0"/>
                    <w:sz w:val="20"/>
                    <w:szCs w:val="20"/>
                    <w:lang w:bidi="ar"/>
                  </w:rPr>
                  <w:br/>
                  <w:t>尺寸(mm):203.9x91.3×92.8</w:t>
                </w:r>
                <w:r w:rsidRPr="0085363D">
                  <w:rPr>
                    <w:rFonts w:ascii="宋体" w:hAnsi="宋体" w:cs="宋体" w:hint="eastAsia"/>
                    <w:color w:val="000000" w:themeColor="text1"/>
                    <w:kern w:val="0"/>
                    <w:sz w:val="20"/>
                    <w:szCs w:val="20"/>
                    <w:lang w:bidi="ar"/>
                  </w:rPr>
                  <w:br/>
                  <w:t>重量:机身重量:940g;带包装重量:1400g</w:t>
                </w:r>
                <w:r w:rsidRPr="0085363D">
                  <w:rPr>
                    <w:rFonts w:ascii="宋体" w:hAnsi="宋体" w:cs="宋体" w:hint="eastAsia"/>
                    <w:color w:val="000000" w:themeColor="text1"/>
                    <w:kern w:val="0"/>
                    <w:sz w:val="20"/>
                    <w:szCs w:val="20"/>
                    <w:lang w:bidi="ar"/>
                  </w:rPr>
                  <w:br/>
                  <w:t>具有400万像素 CMOS传感器。</w:t>
                </w:r>
                <w:r w:rsidRPr="0085363D">
                  <w:rPr>
                    <w:rFonts w:ascii="宋体" w:hAnsi="宋体" w:cs="宋体" w:hint="eastAsia"/>
                    <w:color w:val="000000" w:themeColor="text1"/>
                    <w:kern w:val="0"/>
                    <w:sz w:val="20"/>
                    <w:szCs w:val="20"/>
                    <w:lang w:bidi="ar"/>
                  </w:rPr>
                  <w:br/>
                  <w:t>最大分辨率2560x1440。</w:t>
                </w:r>
                <w:r w:rsidRPr="0085363D">
                  <w:rPr>
                    <w:rFonts w:ascii="宋体" w:hAnsi="宋体" w:cs="宋体" w:hint="eastAsia"/>
                    <w:color w:val="000000" w:themeColor="text1"/>
                    <w:kern w:val="0"/>
                    <w:sz w:val="20"/>
                    <w:szCs w:val="20"/>
                    <w:lang w:bidi="ar"/>
                  </w:rPr>
                  <w:br/>
                  <w:t>需具有20路取流路数能力，以满足更多用户同时在线访问摄像机视频。</w:t>
                </w:r>
                <w:r w:rsidRPr="0085363D">
                  <w:rPr>
                    <w:rFonts w:ascii="宋体" w:hAnsi="宋体" w:cs="宋体" w:hint="eastAsia"/>
                    <w:color w:val="000000" w:themeColor="text1"/>
                    <w:kern w:val="0"/>
                    <w:sz w:val="20"/>
                    <w:szCs w:val="20"/>
                    <w:lang w:bidi="ar"/>
                  </w:rPr>
                  <w:br/>
                  <w:t>▲最低照度彩色：0.01 lx，黑白:0.003lx，灰度等级不小于11</w:t>
                </w:r>
                <w:r w:rsidRPr="0085363D">
                  <w:rPr>
                    <w:rFonts w:ascii="宋体" w:hAnsi="宋体" w:cs="宋体" w:hint="eastAsia"/>
                    <w:color w:val="000000" w:themeColor="text1"/>
                    <w:kern w:val="0"/>
                    <w:sz w:val="20"/>
                    <w:szCs w:val="20"/>
                    <w:lang w:bidi="ar"/>
                  </w:rPr>
                  <w:lastRenderedPageBreak/>
                  <w:t>级。（提供公安部检测报告复印件）</w:t>
                </w:r>
                <w:r w:rsidRPr="0085363D">
                  <w:rPr>
                    <w:rFonts w:ascii="宋体" w:hAnsi="宋体" w:cs="宋体" w:hint="eastAsia"/>
                    <w:color w:val="000000" w:themeColor="text1"/>
                    <w:kern w:val="0"/>
                    <w:sz w:val="20"/>
                    <w:szCs w:val="20"/>
                    <w:lang w:bidi="ar"/>
                  </w:rPr>
                  <w:br/>
                  <w:t>红外补光距离不小于55米。</w:t>
                </w:r>
                <w:r w:rsidRPr="0085363D">
                  <w:rPr>
                    <w:rFonts w:ascii="宋体" w:hAnsi="宋体" w:cs="宋体" w:hint="eastAsia"/>
                    <w:color w:val="000000" w:themeColor="text1"/>
                    <w:kern w:val="0"/>
                    <w:sz w:val="20"/>
                    <w:szCs w:val="20"/>
                    <w:lang w:bidi="ar"/>
                  </w:rPr>
                  <w:br/>
                  <w:t>需支持三码流技术，可同时输出三路码流，主码流最高2560x1440@30fps，第三码流最大2560x1440 @ 30fps，子码流704x576@30fps。</w:t>
                </w:r>
                <w:r w:rsidRPr="0085363D">
                  <w:rPr>
                    <w:rFonts w:ascii="宋体" w:hAnsi="宋体" w:cs="宋体" w:hint="eastAsia"/>
                    <w:color w:val="000000" w:themeColor="text1"/>
                    <w:kern w:val="0"/>
                    <w:sz w:val="20"/>
                    <w:szCs w:val="20"/>
                    <w:lang w:bidi="ar"/>
                  </w:rPr>
                  <w:br/>
                  <w:t>在2560x1440 @ 25fps下，清晰度不小于1400TVL。</w:t>
                </w:r>
                <w:r w:rsidRPr="0085363D">
                  <w:rPr>
                    <w:rFonts w:ascii="宋体" w:hAnsi="宋体" w:cs="宋体" w:hint="eastAsia"/>
                    <w:color w:val="000000" w:themeColor="text1"/>
                    <w:kern w:val="0"/>
                    <w:sz w:val="20"/>
                    <w:szCs w:val="20"/>
                    <w:lang w:bidi="ar"/>
                  </w:rPr>
                  <w:br/>
                  <w:t>支持H.264、H.265、MJPEG视频编码格式，且具有High Profile编码能力。</w:t>
                </w:r>
                <w:r w:rsidRPr="0085363D">
                  <w:rPr>
                    <w:rFonts w:ascii="宋体" w:hAnsi="宋体" w:cs="宋体" w:hint="eastAsia"/>
                    <w:color w:val="000000" w:themeColor="text1"/>
                    <w:kern w:val="0"/>
                    <w:sz w:val="20"/>
                    <w:szCs w:val="20"/>
                    <w:lang w:bidi="ar"/>
                  </w:rPr>
                  <w:br/>
                  <w:t>信噪比不小于55dB。</w:t>
                </w:r>
                <w:r w:rsidRPr="0085363D">
                  <w:rPr>
                    <w:rFonts w:ascii="宋体" w:hAnsi="宋体" w:cs="宋体" w:hint="eastAsia"/>
                    <w:color w:val="000000" w:themeColor="text1"/>
                    <w:kern w:val="0"/>
                    <w:sz w:val="20"/>
                    <w:szCs w:val="20"/>
                    <w:lang w:bidi="ar"/>
                  </w:rPr>
                  <w:br/>
                  <w:t>需支持宽动态功能。</w:t>
                </w:r>
                <w:r w:rsidRPr="0085363D">
                  <w:rPr>
                    <w:rFonts w:ascii="宋体" w:hAnsi="宋体" w:cs="宋体" w:hint="eastAsia"/>
                    <w:color w:val="000000" w:themeColor="text1"/>
                    <w:kern w:val="0"/>
                    <w:sz w:val="20"/>
                    <w:szCs w:val="20"/>
                    <w:lang w:bidi="ar"/>
                  </w:rPr>
                  <w:br/>
                  <w:t>支持区域遮盖功能，并能支持8块区域。</w:t>
                </w:r>
                <w:r w:rsidRPr="0085363D">
                  <w:rPr>
                    <w:rFonts w:ascii="宋体" w:hAnsi="宋体" w:cs="宋体" w:hint="eastAsia"/>
                    <w:color w:val="000000" w:themeColor="text1"/>
                    <w:kern w:val="0"/>
                    <w:sz w:val="20"/>
                    <w:szCs w:val="20"/>
                    <w:lang w:bidi="ar"/>
                  </w:rPr>
                  <w:br/>
                  <w:t>需具有黑白名单功0摄氏度，湿度小于93%环境下稳定工作。</w:t>
                </w:r>
                <w:r w:rsidRPr="0085363D">
                  <w:rPr>
                    <w:rFonts w:ascii="宋体" w:hAnsi="宋体" w:cs="宋体" w:hint="eastAsia"/>
                    <w:color w:val="000000" w:themeColor="text1"/>
                    <w:kern w:val="0"/>
                    <w:sz w:val="20"/>
                    <w:szCs w:val="20"/>
                    <w:lang w:bidi="ar"/>
                  </w:rPr>
                  <w:br/>
                  <w:t>▲需具有2路报警输入、2路报警输出、1个音频输入、1个音频输出接口。（提供公安部检测报告复印件）</w:t>
                </w:r>
                <w:r w:rsidRPr="0085363D">
                  <w:rPr>
                    <w:rFonts w:ascii="宋体" w:hAnsi="宋体" w:cs="宋体" w:hint="eastAsia"/>
                    <w:color w:val="000000" w:themeColor="text1"/>
                    <w:kern w:val="0"/>
                    <w:sz w:val="20"/>
                    <w:szCs w:val="20"/>
                    <w:lang w:bidi="ar"/>
                  </w:rPr>
                  <w:br/>
                  <w:t>不低于IP67防尘防水等级。</w:t>
                </w:r>
                <w:r w:rsidRPr="0085363D">
                  <w:rPr>
                    <w:rFonts w:ascii="宋体" w:hAnsi="宋体" w:cs="宋体" w:hint="eastAsia"/>
                    <w:color w:val="000000" w:themeColor="text1"/>
                    <w:kern w:val="0"/>
                    <w:sz w:val="20"/>
                    <w:szCs w:val="20"/>
                    <w:lang w:bidi="ar"/>
                  </w:rPr>
                  <w:br/>
                  <w:t>需支持DC12V供电，且在不小于DC12V±30%范围内变化时可以正常工作。</w:t>
                </w:r>
                <w:r w:rsidRPr="0085363D">
                  <w:rPr>
                    <w:rFonts w:ascii="宋体" w:hAnsi="宋体" w:cs="宋体" w:hint="eastAsia"/>
                    <w:color w:val="000000" w:themeColor="text1"/>
                    <w:kern w:val="0"/>
                    <w:sz w:val="20"/>
                    <w:szCs w:val="20"/>
                    <w:lang w:bidi="ar"/>
                  </w:rPr>
                  <w:br/>
                  <w:t>设备工作状态时，支持空气放电8kV，接触放电6kV，通讯端口支持6kV峰值电压。</w:t>
                </w:r>
                <w:r w:rsidRPr="0085363D">
                  <w:rPr>
                    <w:rFonts w:ascii="宋体" w:hAnsi="宋体" w:cs="宋体" w:hint="eastAsia"/>
                    <w:color w:val="000000" w:themeColor="text1"/>
                    <w:kern w:val="0"/>
                    <w:sz w:val="20"/>
                    <w:szCs w:val="20"/>
                    <w:lang w:bidi="ar"/>
                  </w:rPr>
                  <w:br/>
                  <w:t>需支持本地SD卡存储，最大支持128G。</w:t>
                </w:r>
                <w:r w:rsidRPr="0085363D">
                  <w:rPr>
                    <w:rFonts w:ascii="宋体" w:hAnsi="宋体" w:cs="宋体" w:hint="eastAsia"/>
                    <w:color w:val="000000" w:themeColor="text1"/>
                    <w:kern w:val="0"/>
                    <w:sz w:val="20"/>
                    <w:szCs w:val="20"/>
                    <w:lang w:bidi="ar"/>
                  </w:rPr>
                  <w:br/>
                  <w:t>▲同一静止场景相同图像质量下，设备在H.265编码方式时，开启智能编码功能和不开启智能编码相比，码率节约1/2。（提供公安部检测报告复印件）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硬盘录像机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1U 315小机箱</w:t>
                </w:r>
                <w:r w:rsidRPr="0085363D">
                  <w:rPr>
                    <w:rFonts w:ascii="宋体" w:hAnsi="宋体" w:cs="宋体" w:hint="eastAsia"/>
                    <w:color w:val="000000" w:themeColor="text1"/>
                    <w:kern w:val="0"/>
                    <w:sz w:val="20"/>
                    <w:szCs w:val="20"/>
                    <w:lang w:bidi="ar"/>
                  </w:rPr>
                  <w:br/>
                  <w:t>4路H.265、H.264混合接入</w:t>
                </w:r>
                <w:r w:rsidRPr="0085363D">
                  <w:rPr>
                    <w:rFonts w:ascii="宋体" w:hAnsi="宋体" w:cs="宋体" w:hint="eastAsia"/>
                    <w:color w:val="000000" w:themeColor="text1"/>
                    <w:kern w:val="0"/>
                    <w:sz w:val="20"/>
                    <w:szCs w:val="20"/>
                    <w:lang w:bidi="ar"/>
                  </w:rPr>
                  <w:br/>
                  <w:t>40M接入/40M存储/80M转发</w:t>
                </w:r>
                <w:r w:rsidRPr="0085363D">
                  <w:rPr>
                    <w:rFonts w:ascii="宋体" w:hAnsi="宋体" w:cs="宋体" w:hint="eastAsia"/>
                    <w:color w:val="000000" w:themeColor="text1"/>
                    <w:kern w:val="0"/>
                    <w:sz w:val="20"/>
                    <w:szCs w:val="20"/>
                    <w:lang w:bidi="ar"/>
                  </w:rPr>
                  <w:br/>
                  <w:t>1盘位</w:t>
                </w:r>
                <w:r w:rsidRPr="0085363D">
                  <w:rPr>
                    <w:rFonts w:ascii="宋体" w:hAnsi="宋体" w:cs="宋体" w:hint="eastAsia"/>
                    <w:color w:val="000000" w:themeColor="text1"/>
                    <w:kern w:val="0"/>
                    <w:sz w:val="20"/>
                    <w:szCs w:val="20"/>
                    <w:lang w:bidi="ar"/>
                  </w:rPr>
                  <w:br/>
                  <w:t>1个HDMI、1个VGA，同源输出，HDMI支持4K，VGA支持2K显示</w:t>
                </w:r>
                <w:r w:rsidRPr="0085363D">
                  <w:rPr>
                    <w:rFonts w:ascii="宋体" w:hAnsi="宋体" w:cs="宋体" w:hint="eastAsia"/>
                    <w:color w:val="000000" w:themeColor="text1"/>
                    <w:kern w:val="0"/>
                    <w:sz w:val="20"/>
                    <w:szCs w:val="20"/>
                    <w:lang w:bidi="ar"/>
                  </w:rPr>
                  <w:br/>
                  <w:t>4路1080P解码</w:t>
                </w:r>
                <w:r w:rsidRPr="0085363D">
                  <w:rPr>
                    <w:rFonts w:ascii="宋体" w:hAnsi="宋体" w:cs="宋体" w:hint="eastAsia"/>
                    <w:color w:val="000000" w:themeColor="text1"/>
                    <w:kern w:val="0"/>
                    <w:sz w:val="20"/>
                    <w:szCs w:val="20"/>
                    <w:lang w:bidi="ar"/>
                  </w:rPr>
                  <w:br/>
                  <w:t>4路1080P H.265、H.264混合解码</w:t>
                </w:r>
                <w:r w:rsidRPr="0085363D">
                  <w:rPr>
                    <w:rFonts w:ascii="宋体" w:hAnsi="宋体" w:cs="宋体" w:hint="eastAsia"/>
                    <w:color w:val="000000" w:themeColor="text1"/>
                    <w:kern w:val="0"/>
                    <w:sz w:val="20"/>
                    <w:szCs w:val="20"/>
                    <w:lang w:bidi="ar"/>
                  </w:rPr>
                  <w:br/>
                  <w:t>1个千兆网口</w:t>
                </w:r>
                <w:r w:rsidRPr="0085363D">
                  <w:rPr>
                    <w:rFonts w:ascii="宋体" w:hAnsi="宋体" w:cs="宋体" w:hint="eastAsia"/>
                    <w:color w:val="000000" w:themeColor="text1"/>
                    <w:kern w:val="0"/>
                    <w:sz w:val="20"/>
                    <w:szCs w:val="20"/>
                    <w:lang w:bidi="ar"/>
                  </w:rPr>
                  <w:br/>
                  <w:t>2个USB2.0</w:t>
                </w:r>
                <w:r w:rsidRPr="0085363D">
                  <w:rPr>
                    <w:rFonts w:ascii="宋体" w:hAnsi="宋体" w:cs="宋体" w:hint="eastAsia"/>
                    <w:color w:val="000000" w:themeColor="text1"/>
                    <w:kern w:val="0"/>
                    <w:sz w:val="20"/>
                    <w:szCs w:val="20"/>
                    <w:lang w:bidi="ar"/>
                  </w:rPr>
                  <w:br/>
                  <w:t>▲支持接入带有越界报警、区域入侵、进入区域、离开区域、人员聚集、快速移动、徘徊报警、场景变更报警、虚焦报警、人脸识别报警功能的网络摄像机，当触发报警时可联动录像、抓拍、报警输出（提供公安部检测报告复印件）</w:t>
                </w:r>
                <w:r w:rsidRPr="0085363D">
                  <w:rPr>
                    <w:rFonts w:ascii="宋体" w:hAnsi="宋体" w:cs="宋体" w:hint="eastAsia"/>
                    <w:color w:val="000000" w:themeColor="text1"/>
                    <w:kern w:val="0"/>
                    <w:sz w:val="20"/>
                    <w:szCs w:val="20"/>
                    <w:lang w:bidi="ar"/>
                  </w:rPr>
                  <w:br/>
                  <w:t>▲支持接入具有断网续传功能的网络摄像机,当设备与摄像机之间网络中断并恢复后,可自动接收摄像机内存储的视频图像（提供公安部检测报告复印件）</w:t>
                </w:r>
                <w:r w:rsidRPr="0085363D">
                  <w:rPr>
                    <w:rFonts w:ascii="宋体" w:hAnsi="宋体" w:cs="宋体" w:hint="eastAsia"/>
                    <w:color w:val="000000" w:themeColor="text1"/>
                    <w:kern w:val="0"/>
                    <w:sz w:val="20"/>
                    <w:szCs w:val="20"/>
                    <w:lang w:bidi="ar"/>
                  </w:rPr>
                  <w:br/>
                  <w:t>可设置9/8/6/4/1等多种预览模式</w:t>
                </w:r>
                <w:r w:rsidRPr="0085363D">
                  <w:rPr>
                    <w:rFonts w:ascii="宋体" w:hAnsi="宋体" w:cs="宋体" w:hint="eastAsia"/>
                    <w:color w:val="000000" w:themeColor="text1"/>
                    <w:kern w:val="0"/>
                    <w:sz w:val="20"/>
                    <w:szCs w:val="20"/>
                    <w:lang w:bidi="ar"/>
                  </w:rPr>
                  <w:br/>
                  <w:t>支持1个SATA接口，每个接口1TB/2TB/3TB/4TB/6TB硬盘</w:t>
                </w:r>
                <w:r w:rsidRPr="0085363D">
                  <w:rPr>
                    <w:rFonts w:ascii="宋体" w:hAnsi="宋体" w:cs="宋体" w:hint="eastAsia"/>
                    <w:color w:val="000000" w:themeColor="text1"/>
                    <w:kern w:val="0"/>
                    <w:sz w:val="20"/>
                    <w:szCs w:val="20"/>
                    <w:lang w:bidi="ar"/>
                  </w:rPr>
                  <w:br/>
                  <w:t>支持对任一录像文件打标签，单个文件最大支持1024个标签；NVR设备可添加的标签个数不少于8192，支持对任一录像文件加锁、</w:t>
                </w:r>
                <w:r w:rsidRPr="0085363D">
                  <w:rPr>
                    <w:rFonts w:ascii="宋体" w:hAnsi="宋体" w:cs="宋体" w:hint="eastAsia"/>
                    <w:color w:val="000000" w:themeColor="text1"/>
                    <w:kern w:val="0"/>
                    <w:sz w:val="20"/>
                    <w:szCs w:val="20"/>
                    <w:lang w:bidi="ar"/>
                  </w:rPr>
                  <w:lastRenderedPageBreak/>
                  <w:t>解锁，只有解锁后才可被覆盖</w:t>
                </w:r>
                <w:r w:rsidRPr="0085363D">
                  <w:rPr>
                    <w:rFonts w:ascii="宋体" w:hAnsi="宋体" w:cs="宋体" w:hint="eastAsia"/>
                    <w:color w:val="000000" w:themeColor="text1"/>
                    <w:kern w:val="0"/>
                    <w:sz w:val="20"/>
                    <w:szCs w:val="20"/>
                    <w:lang w:bidi="ar"/>
                  </w:rPr>
                  <w:br/>
                  <w:t>支持设置图案密码，用户通过绘制图案来解锁并登录；支持密码复杂度登记显示功能；新出厂设备需激活</w:t>
                </w:r>
                <w:r w:rsidRPr="0085363D">
                  <w:rPr>
                    <w:rFonts w:ascii="宋体" w:hAnsi="宋体" w:cs="宋体" w:hint="eastAsia"/>
                    <w:color w:val="000000" w:themeColor="text1"/>
                    <w:kern w:val="0"/>
                    <w:sz w:val="20"/>
                    <w:szCs w:val="20"/>
                    <w:lang w:bidi="ar"/>
                  </w:rPr>
                  <w:br/>
                  <w:t>支持客户端与设备端进行实时双向对讲；支持客户端与设备的IP通道进行实时双向对讲</w:t>
                </w:r>
                <w:r w:rsidRPr="0085363D">
                  <w:rPr>
                    <w:rFonts w:ascii="宋体" w:hAnsi="宋体" w:cs="宋体" w:hint="eastAsia"/>
                    <w:color w:val="000000" w:themeColor="text1"/>
                    <w:kern w:val="0"/>
                    <w:sz w:val="20"/>
                    <w:szCs w:val="20"/>
                    <w:lang w:bidi="ar"/>
                  </w:rPr>
                  <w:br/>
                  <w:t>支持任一通道接入有客流统计功能的IPC，可检索客流数量并按日、周、月、年报表方式展现</w:t>
                </w:r>
                <w:r w:rsidRPr="0085363D">
                  <w:rPr>
                    <w:rFonts w:ascii="宋体" w:hAnsi="宋体" w:cs="宋体" w:hint="eastAsia"/>
                    <w:color w:val="000000" w:themeColor="text1"/>
                    <w:kern w:val="0"/>
                    <w:sz w:val="20"/>
                    <w:szCs w:val="20"/>
                    <w:lang w:bidi="ar"/>
                  </w:rPr>
                  <w:br/>
                  <w:t>支持远程管理IPC功能，支持对前端IPC远程升级；支持远程对IPC的编码配置修改</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监控硬盘</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摄像机升降器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电动升降器</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交换机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支持PoE供电口≥8个，整机输出功率≥125W, 单口最大输出功率≥30W</w:t>
                </w:r>
                <w:r w:rsidRPr="0085363D">
                  <w:rPr>
                    <w:rFonts w:ascii="宋体" w:hAnsi="宋体" w:cs="宋体" w:hint="eastAsia"/>
                    <w:color w:val="000000" w:themeColor="text1"/>
                    <w:kern w:val="0"/>
                    <w:sz w:val="20"/>
                    <w:szCs w:val="20"/>
                    <w:lang w:bidi="ar"/>
                  </w:rPr>
                  <w:br/>
                  <w:t>支持远程管理PoE，支持远程重启PoE端口</w:t>
                </w:r>
                <w:r w:rsidRPr="0085363D">
                  <w:rPr>
                    <w:rFonts w:ascii="宋体" w:hAnsi="宋体" w:cs="宋体" w:hint="eastAsia"/>
                    <w:color w:val="000000" w:themeColor="text1"/>
                    <w:kern w:val="0"/>
                    <w:sz w:val="20"/>
                    <w:szCs w:val="20"/>
                    <w:lang w:bidi="ar"/>
                  </w:rPr>
                  <w:br/>
                  <w:t>支持 MAC地址容量≥8K；支持ACL条目≥1200</w:t>
                </w:r>
                <w:r w:rsidRPr="0085363D">
                  <w:rPr>
                    <w:rFonts w:ascii="宋体" w:hAnsi="宋体" w:cs="宋体" w:hint="eastAsia"/>
                    <w:color w:val="000000" w:themeColor="text1"/>
                    <w:kern w:val="0"/>
                    <w:sz w:val="20"/>
                    <w:szCs w:val="20"/>
                    <w:lang w:bidi="ar"/>
                  </w:rPr>
                  <w:br/>
                  <w:t>支持生成树 STP / RSTP ; 提高容错能力，保证网络的稳定运行和链路的负载均衡，合理使用网络通道，提供冗余链路利用率。</w:t>
                </w:r>
                <w:r w:rsidRPr="0085363D">
                  <w:rPr>
                    <w:rFonts w:ascii="宋体" w:hAnsi="宋体" w:cs="宋体" w:hint="eastAsia"/>
                    <w:color w:val="000000" w:themeColor="text1"/>
                    <w:kern w:val="0"/>
                    <w:sz w:val="20"/>
                    <w:szCs w:val="20"/>
                    <w:lang w:bidi="ar"/>
                  </w:rPr>
                  <w:br/>
                  <w:t>支持防环路检测，自动解决环路问题</w:t>
                </w:r>
                <w:r w:rsidRPr="0085363D">
                  <w:rPr>
                    <w:rFonts w:ascii="宋体" w:hAnsi="宋体" w:cs="宋体" w:hint="eastAsia"/>
                    <w:color w:val="000000" w:themeColor="text1"/>
                    <w:kern w:val="0"/>
                    <w:sz w:val="20"/>
                    <w:szCs w:val="20"/>
                    <w:lang w:bidi="ar"/>
                  </w:rPr>
                  <w:br/>
                  <w:t>支持静态链路聚合，支持端口镜像，一对一镜像，多对一镜像</w:t>
                </w:r>
                <w:r w:rsidRPr="0085363D">
                  <w:rPr>
                    <w:rFonts w:ascii="宋体" w:hAnsi="宋体" w:cs="宋体" w:hint="eastAsia"/>
                    <w:color w:val="000000" w:themeColor="text1"/>
                    <w:kern w:val="0"/>
                    <w:sz w:val="20"/>
                    <w:szCs w:val="20"/>
                    <w:lang w:bidi="ar"/>
                  </w:rPr>
                  <w:br/>
                  <w:t>支持支持DHCP Snooping；很好的避免了上网终端从非法DHCP服务器分配的IP地址，引起的网络异常或安全隐患</w:t>
                </w:r>
                <w:r w:rsidRPr="0085363D">
                  <w:rPr>
                    <w:rFonts w:ascii="宋体" w:hAnsi="宋体" w:cs="宋体" w:hint="eastAsia"/>
                    <w:color w:val="000000" w:themeColor="text1"/>
                    <w:kern w:val="0"/>
                    <w:sz w:val="20"/>
                    <w:szCs w:val="20"/>
                    <w:lang w:bidi="ar"/>
                  </w:rPr>
                  <w:br/>
                  <w:t>支持VLAN划分，最大支持4094个VLAN</w:t>
                </w:r>
                <w:r w:rsidRPr="0085363D">
                  <w:rPr>
                    <w:rFonts w:ascii="宋体" w:hAnsi="宋体" w:cs="宋体" w:hint="eastAsia"/>
                    <w:color w:val="000000" w:themeColor="text1"/>
                    <w:kern w:val="0"/>
                    <w:sz w:val="20"/>
                    <w:szCs w:val="20"/>
                    <w:lang w:bidi="ar"/>
                  </w:rPr>
                  <w:br/>
                  <w:t>支持高效节能以太网（EEE），端口如果在连续一段时间之内空闲，系统会将该端口设置为节能模式，当有报文收发时再通过定时发送的监听码流唤醒端口恢复业务，达到节能的效果</w:t>
                </w:r>
                <w:r w:rsidRPr="0085363D">
                  <w:rPr>
                    <w:rFonts w:ascii="宋体" w:hAnsi="宋体" w:cs="宋体" w:hint="eastAsia"/>
                    <w:color w:val="000000" w:themeColor="text1"/>
                    <w:kern w:val="0"/>
                    <w:sz w:val="20"/>
                    <w:szCs w:val="20"/>
                    <w:lang w:bidi="ar"/>
                  </w:rPr>
                  <w:br/>
                  <w:t>支持防雷等级≥6KV</w:t>
                </w:r>
                <w:r w:rsidRPr="0085363D">
                  <w:rPr>
                    <w:rFonts w:ascii="宋体" w:hAnsi="宋体" w:cs="宋体" w:hint="eastAsia"/>
                    <w:color w:val="000000" w:themeColor="text1"/>
                    <w:kern w:val="0"/>
                    <w:sz w:val="20"/>
                    <w:szCs w:val="20"/>
                    <w:lang w:bidi="ar"/>
                  </w:rPr>
                  <w:br/>
                  <w:t>支持QOS，支持端口流量限速；</w:t>
                </w:r>
                <w:r w:rsidRPr="0085363D">
                  <w:rPr>
                    <w:rFonts w:ascii="宋体" w:hAnsi="宋体" w:cs="宋体" w:hint="eastAsia"/>
                    <w:color w:val="000000" w:themeColor="text1"/>
                    <w:kern w:val="0"/>
                    <w:sz w:val="20"/>
                    <w:szCs w:val="20"/>
                    <w:lang w:bidi="ar"/>
                  </w:rPr>
                  <w:br/>
                  <w:t>支持云管理，远程管理和维护设备,支持极速智能配置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HDMI线缆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3m</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解码器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left"/>
                  <w:textAlignment w:val="center"/>
                  <w:rPr>
                    <w:rFonts w:ascii="宋体" w:hAnsi="宋体" w:cs="宋体"/>
                    <w:b/>
                    <w:color w:val="000000" w:themeColor="text1"/>
                    <w:sz w:val="22"/>
                    <w:szCs w:val="22"/>
                  </w:rPr>
                </w:pPr>
                <w:r w:rsidRPr="0085363D">
                  <w:rPr>
                    <w:rFonts w:ascii="宋体" w:hAnsi="宋体" w:cs="宋体" w:hint="eastAsia"/>
                    <w:b/>
                    <w:color w:val="000000" w:themeColor="text1"/>
                    <w:kern w:val="0"/>
                    <w:sz w:val="22"/>
                    <w:szCs w:val="22"/>
                    <w:lang w:bidi="ar"/>
                  </w:rPr>
                  <w:t>六、装饰、装修及其他</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采访区装修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新闻访谈背景用方钢管焊接骨架造型外贴5mm细木工板，在贴防火石膏板面层刷环保蓝漆。下方地面起一步弧形木质地台，地台面层铺高级地板。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发布会区域装修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新闻发布会用方钢管焊接骨架造型外贴防火石膏板面层刮大白喷乳胶漆，外挂发布会专用布。下方地面起一步木质地台，地台面层铺高级地板。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墙面装修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壁布</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57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地插电源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A06F67"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操控区装修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A06F67"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电视支架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65寸，可转向</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拼接地毯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50*50</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800</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访谈桌椅</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1桌2椅</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主席台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1200*600*750，带下线孔</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4</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椅子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实木+皮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8</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手机无线同屏器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2.4G/5G双频传输</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2</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无线传屏器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Windows软件镜像传屏</w:t>
                </w:r>
                <w:r w:rsidRPr="0085363D">
                  <w:rPr>
                    <w:rFonts w:ascii="宋体" w:hAnsi="宋体" w:cs="宋体" w:hint="eastAsia"/>
                    <w:color w:val="000000" w:themeColor="text1"/>
                    <w:kern w:val="0"/>
                    <w:sz w:val="20"/>
                    <w:szCs w:val="20"/>
                    <w:lang w:bidi="ar"/>
                  </w:rPr>
                  <w:br/>
                  <w:t>支持系统类型 Windows 7/8/10, APPLE MAC</w:t>
                </w:r>
                <w:r w:rsidRPr="0085363D">
                  <w:rPr>
                    <w:rFonts w:ascii="宋体" w:hAnsi="宋体" w:cs="宋体" w:hint="eastAsia"/>
                    <w:color w:val="000000" w:themeColor="text1"/>
                    <w:kern w:val="0"/>
                    <w:sz w:val="20"/>
                    <w:szCs w:val="20"/>
                    <w:lang w:bidi="ar"/>
                  </w:rPr>
                  <w:br/>
                  <w:t>分辨率 3840*2160, 1920*1080、1366*768、1360*768、1280*800、1280*720，1024*768</w:t>
                </w:r>
                <w:r w:rsidRPr="0085363D">
                  <w:rPr>
                    <w:rFonts w:ascii="宋体" w:hAnsi="宋体" w:cs="宋体" w:hint="eastAsia"/>
                    <w:color w:val="000000" w:themeColor="text1"/>
                    <w:kern w:val="0"/>
                    <w:sz w:val="20"/>
                    <w:szCs w:val="20"/>
                    <w:lang w:bidi="ar"/>
                  </w:rPr>
                  <w:br/>
                  <w:t>帧率 音视频30~60帧</w:t>
                </w:r>
                <w:r w:rsidRPr="0085363D">
                  <w:rPr>
                    <w:rFonts w:ascii="宋体" w:hAnsi="宋体" w:cs="宋体" w:hint="eastAsia"/>
                    <w:color w:val="000000" w:themeColor="text1"/>
                    <w:kern w:val="0"/>
                    <w:sz w:val="20"/>
                    <w:szCs w:val="20"/>
                    <w:lang w:bidi="ar"/>
                  </w:rPr>
                  <w:br/>
                  <w:t>显示模式 支持扩展桌面</w:t>
                </w:r>
                <w:r w:rsidRPr="0085363D">
                  <w:rPr>
                    <w:rFonts w:ascii="宋体" w:hAnsi="宋体" w:cs="宋体" w:hint="eastAsia"/>
                    <w:color w:val="000000" w:themeColor="text1"/>
                    <w:kern w:val="0"/>
                    <w:sz w:val="20"/>
                    <w:szCs w:val="20"/>
                    <w:lang w:bidi="ar"/>
                  </w:rPr>
                  <w:br/>
                  <w:t>触摸反控 支持鼠标模式回传</w:t>
                </w:r>
                <w:r w:rsidRPr="0085363D">
                  <w:rPr>
                    <w:rFonts w:ascii="宋体" w:hAnsi="宋体" w:cs="宋体" w:hint="eastAsia"/>
                    <w:color w:val="000000" w:themeColor="text1"/>
                    <w:kern w:val="0"/>
                    <w:sz w:val="20"/>
                    <w:szCs w:val="20"/>
                    <w:lang w:bidi="ar"/>
                  </w:rPr>
                  <w:br/>
                  <w:t>连接路数 128路</w:t>
                </w:r>
                <w:r w:rsidRPr="0085363D">
                  <w:rPr>
                    <w:rFonts w:ascii="宋体" w:hAnsi="宋体" w:cs="宋体" w:hint="eastAsia"/>
                    <w:color w:val="000000" w:themeColor="text1"/>
                    <w:kern w:val="0"/>
                    <w:sz w:val="20"/>
                    <w:szCs w:val="20"/>
                    <w:lang w:bidi="ar"/>
                  </w:rPr>
                  <w:br/>
                  <w:t>最大同时显示路数 单画面</w:t>
                </w:r>
                <w:r w:rsidRPr="0085363D">
                  <w:rPr>
                    <w:rFonts w:ascii="宋体" w:hAnsi="宋体" w:cs="宋体" w:hint="eastAsia"/>
                    <w:color w:val="000000" w:themeColor="text1"/>
                    <w:kern w:val="0"/>
                    <w:sz w:val="20"/>
                    <w:szCs w:val="20"/>
                    <w:lang w:bidi="ar"/>
                  </w:rPr>
                  <w:br/>
                  <w:t>会议模式 主持人模式 主持人可以触摸屏幕列表选择指定PC传屏</w:t>
                </w:r>
                <w:r w:rsidRPr="0085363D">
                  <w:rPr>
                    <w:rFonts w:ascii="宋体" w:hAnsi="宋体" w:cs="宋体" w:hint="eastAsia"/>
                    <w:color w:val="000000" w:themeColor="text1"/>
                    <w:kern w:val="0"/>
                    <w:sz w:val="20"/>
                    <w:szCs w:val="20"/>
                    <w:lang w:bidi="ar"/>
                  </w:rPr>
                  <w:br/>
                  <w:t xml:space="preserve"> 与会人员模式 当前非主持人传屏时，谁按下传屏按钮谁就获取传屏控制权</w:t>
                </w:r>
                <w:r w:rsidRPr="0085363D">
                  <w:rPr>
                    <w:rFonts w:ascii="宋体" w:hAnsi="宋体" w:cs="宋体" w:hint="eastAsia"/>
                    <w:color w:val="000000" w:themeColor="text1"/>
                    <w:kern w:val="0"/>
                    <w:sz w:val="20"/>
                    <w:szCs w:val="20"/>
                    <w:lang w:bidi="ar"/>
                  </w:rPr>
                  <w:br/>
                  <w:t>连接网络 1、盒子RJ45连接网络，电脑端wifi或有线连接网络</w:t>
                </w:r>
                <w:r w:rsidRPr="0085363D">
                  <w:rPr>
                    <w:rFonts w:ascii="宋体" w:hAnsi="宋体" w:cs="宋体" w:hint="eastAsia"/>
                    <w:color w:val="000000" w:themeColor="text1"/>
                    <w:kern w:val="0"/>
                    <w:sz w:val="20"/>
                    <w:szCs w:val="20"/>
                    <w:lang w:bidi="ar"/>
                  </w:rPr>
                  <w:br/>
                  <w:t>2、盒子Wifi连接网络，电脑端wifi或有线连接网络</w:t>
                </w:r>
                <w:r w:rsidRPr="0085363D">
                  <w:rPr>
                    <w:rFonts w:ascii="宋体" w:hAnsi="宋体" w:cs="宋体" w:hint="eastAsia"/>
                    <w:color w:val="000000" w:themeColor="text1"/>
                    <w:kern w:val="0"/>
                    <w:sz w:val="20"/>
                    <w:szCs w:val="20"/>
                    <w:lang w:bidi="ar"/>
                  </w:rPr>
                  <w:br/>
                  <w:t>3、电脑端wifi连接盒子5G热点</w:t>
                </w:r>
                <w:r w:rsidRPr="0085363D">
                  <w:rPr>
                    <w:rFonts w:ascii="宋体" w:hAnsi="宋体" w:cs="宋体" w:hint="eastAsia"/>
                    <w:color w:val="000000" w:themeColor="text1"/>
                    <w:kern w:val="0"/>
                    <w:sz w:val="20"/>
                    <w:szCs w:val="20"/>
                    <w:lang w:bidi="ar"/>
                  </w:rPr>
                  <w:br/>
                  <w:t>USB无线传屏器</w:t>
                </w:r>
                <w:r w:rsidRPr="0085363D">
                  <w:rPr>
                    <w:rFonts w:ascii="宋体" w:hAnsi="宋体" w:cs="宋体" w:hint="eastAsia"/>
                    <w:color w:val="000000" w:themeColor="text1"/>
                    <w:kern w:val="0"/>
                    <w:sz w:val="20"/>
                    <w:szCs w:val="20"/>
                    <w:lang w:bidi="ar"/>
                  </w:rPr>
                  <w:br/>
                  <w:t>配置安装 免配置，免安装</w:t>
                </w:r>
                <w:r w:rsidRPr="0085363D">
                  <w:rPr>
                    <w:rFonts w:ascii="宋体" w:hAnsi="宋体" w:cs="宋体" w:hint="eastAsia"/>
                    <w:color w:val="000000" w:themeColor="text1"/>
                    <w:kern w:val="0"/>
                    <w:sz w:val="20"/>
                    <w:szCs w:val="20"/>
                    <w:lang w:bidi="ar"/>
                  </w:rPr>
                  <w:br/>
                  <w:t>接口 USB Device</w:t>
                </w:r>
                <w:r w:rsidRPr="0085363D">
                  <w:rPr>
                    <w:rFonts w:ascii="宋体" w:hAnsi="宋体" w:cs="宋体" w:hint="eastAsia"/>
                    <w:color w:val="000000" w:themeColor="text1"/>
                    <w:kern w:val="0"/>
                    <w:sz w:val="20"/>
                    <w:szCs w:val="20"/>
                    <w:lang w:bidi="ar"/>
                  </w:rPr>
                  <w:br/>
                  <w:t>支持系统类型 Windows 7/8/10,Apple Mac</w:t>
                </w:r>
                <w:r w:rsidRPr="0085363D">
                  <w:rPr>
                    <w:rFonts w:ascii="宋体" w:hAnsi="宋体" w:cs="宋体" w:hint="eastAsia"/>
                    <w:color w:val="000000" w:themeColor="text1"/>
                    <w:kern w:val="0"/>
                    <w:sz w:val="20"/>
                    <w:szCs w:val="20"/>
                    <w:lang w:bidi="ar"/>
                  </w:rPr>
                  <w:br/>
                  <w:t>分辨率 720P-1080P-4K</w:t>
                </w:r>
                <w:r w:rsidRPr="0085363D">
                  <w:rPr>
                    <w:rFonts w:ascii="宋体" w:hAnsi="宋体" w:cs="宋体" w:hint="eastAsia"/>
                    <w:color w:val="000000" w:themeColor="text1"/>
                    <w:kern w:val="0"/>
                    <w:sz w:val="20"/>
                    <w:szCs w:val="20"/>
                    <w:lang w:bidi="ar"/>
                  </w:rPr>
                  <w:br/>
                  <w:t>帧率 音视频30~60帧</w:t>
                </w:r>
                <w:r w:rsidRPr="0085363D">
                  <w:rPr>
                    <w:rFonts w:ascii="宋体" w:hAnsi="宋体" w:cs="宋体" w:hint="eastAsia"/>
                    <w:color w:val="000000" w:themeColor="text1"/>
                    <w:kern w:val="0"/>
                    <w:sz w:val="20"/>
                    <w:szCs w:val="20"/>
                    <w:lang w:bidi="ar"/>
                  </w:rPr>
                  <w:br/>
                  <w:t>延迟 小于100ms</w:t>
                </w:r>
                <w:r w:rsidRPr="0085363D">
                  <w:rPr>
                    <w:rFonts w:ascii="宋体" w:hAnsi="宋体" w:cs="宋体" w:hint="eastAsia"/>
                    <w:color w:val="000000" w:themeColor="text1"/>
                    <w:kern w:val="0"/>
                    <w:sz w:val="20"/>
                    <w:szCs w:val="20"/>
                    <w:lang w:bidi="ar"/>
                  </w:rPr>
                  <w:br/>
                  <w:t>传输距离 无遮挡的情况下100m</w:t>
                </w:r>
                <w:r w:rsidRPr="0085363D">
                  <w:rPr>
                    <w:rFonts w:ascii="宋体" w:hAnsi="宋体" w:cs="宋体" w:hint="eastAsia"/>
                    <w:color w:val="000000" w:themeColor="text1"/>
                    <w:kern w:val="0"/>
                    <w:sz w:val="20"/>
                    <w:szCs w:val="20"/>
                    <w:lang w:bidi="ar"/>
                  </w:rPr>
                  <w:br/>
                  <w:t>显示模式 支持扩展桌面（Windows 7/8/10）</w:t>
                </w:r>
                <w:r w:rsidRPr="0085363D">
                  <w:rPr>
                    <w:rFonts w:ascii="宋体" w:hAnsi="宋体" w:cs="宋体" w:hint="eastAsia"/>
                    <w:color w:val="000000" w:themeColor="text1"/>
                    <w:kern w:val="0"/>
                    <w:sz w:val="20"/>
                    <w:szCs w:val="20"/>
                    <w:lang w:bidi="ar"/>
                  </w:rPr>
                  <w:br/>
                  <w:t>触摸反控 支持10点触摸回传（Windows 7/8/10）</w:t>
                </w:r>
                <w:r w:rsidRPr="0085363D">
                  <w:rPr>
                    <w:rFonts w:ascii="宋体" w:hAnsi="宋体" w:cs="宋体" w:hint="eastAsia"/>
                    <w:color w:val="000000" w:themeColor="text1"/>
                    <w:kern w:val="0"/>
                    <w:sz w:val="20"/>
                    <w:szCs w:val="20"/>
                    <w:lang w:bidi="ar"/>
                  </w:rPr>
                  <w:br/>
                  <w:t xml:space="preserve"> 支持鼠标模式回传（Mac）</w:t>
                </w:r>
                <w:r w:rsidRPr="0085363D">
                  <w:rPr>
                    <w:rFonts w:ascii="宋体" w:hAnsi="宋体" w:cs="宋体" w:hint="eastAsia"/>
                    <w:color w:val="000000" w:themeColor="text1"/>
                    <w:kern w:val="0"/>
                    <w:sz w:val="20"/>
                    <w:szCs w:val="20"/>
                    <w:lang w:bidi="ar"/>
                  </w:rPr>
                  <w:br/>
                  <w:t>最大同时显示路数 单画面</w:t>
                </w:r>
                <w:r w:rsidRPr="0085363D">
                  <w:rPr>
                    <w:rFonts w:ascii="宋体" w:hAnsi="宋体" w:cs="宋体" w:hint="eastAsia"/>
                    <w:color w:val="000000" w:themeColor="text1"/>
                    <w:kern w:val="0"/>
                    <w:sz w:val="20"/>
                    <w:szCs w:val="20"/>
                    <w:lang w:bidi="ar"/>
                  </w:rPr>
                  <w:br/>
                  <w:t>无线速率 发射端300Mbps</w:t>
                </w:r>
                <w:r w:rsidRPr="0085363D">
                  <w:rPr>
                    <w:rFonts w:ascii="宋体" w:hAnsi="宋体" w:cs="宋体" w:hint="eastAsia"/>
                    <w:color w:val="000000" w:themeColor="text1"/>
                    <w:kern w:val="0"/>
                    <w:sz w:val="20"/>
                    <w:szCs w:val="20"/>
                    <w:lang w:bidi="ar"/>
                  </w:rPr>
                  <w:br/>
                  <w:t>无线传输协议 IEEE 802.11 a/g/n/ac</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频段 2.4+5.8G,多信道选择</w:t>
                </w:r>
                <w:r w:rsidRPr="0085363D">
                  <w:rPr>
                    <w:rFonts w:ascii="宋体" w:hAnsi="宋体" w:cs="宋体" w:hint="eastAsia"/>
                    <w:color w:val="000000" w:themeColor="text1"/>
                    <w:kern w:val="0"/>
                    <w:sz w:val="20"/>
                    <w:szCs w:val="20"/>
                    <w:lang w:bidi="ar"/>
                  </w:rPr>
                  <w:br/>
                  <w:t>验证协议 WPA2-PSK</w:t>
                </w:r>
                <w:r w:rsidRPr="0085363D">
                  <w:rPr>
                    <w:rFonts w:ascii="宋体" w:hAnsi="宋体" w:cs="宋体" w:hint="eastAsia"/>
                    <w:color w:val="000000" w:themeColor="text1"/>
                    <w:kern w:val="0"/>
                    <w:sz w:val="20"/>
                    <w:szCs w:val="20"/>
                    <w:lang w:bidi="ar"/>
                  </w:rPr>
                  <w:br/>
                  <w:t>升级方式 主机USB升级传屏器</w:t>
                </w:r>
                <w:r w:rsidRPr="0085363D">
                  <w:rPr>
                    <w:rFonts w:ascii="宋体" w:hAnsi="宋体" w:cs="宋体" w:hint="eastAsia"/>
                    <w:color w:val="000000" w:themeColor="text1"/>
                    <w:kern w:val="0"/>
                    <w:sz w:val="20"/>
                    <w:szCs w:val="20"/>
                    <w:lang w:bidi="ar"/>
                  </w:rPr>
                  <w:br/>
                  <w:t>会议模式 主持人模式 主持人可以触摸屏幕列表选择指定PC传屏</w:t>
                </w:r>
                <w:r w:rsidRPr="0085363D">
                  <w:rPr>
                    <w:rFonts w:ascii="宋体" w:hAnsi="宋体" w:cs="宋体" w:hint="eastAsia"/>
                    <w:color w:val="000000" w:themeColor="text1"/>
                    <w:kern w:val="0"/>
                    <w:sz w:val="20"/>
                    <w:szCs w:val="20"/>
                    <w:lang w:bidi="ar"/>
                  </w:rPr>
                  <w:br/>
                  <w:t xml:space="preserve"> 与会人员模式 当前非主持人传屏时，谁按下传屏按钮谁就获取传屏控制权</w:t>
                </w:r>
                <w:r w:rsidRPr="0085363D">
                  <w:rPr>
                    <w:rFonts w:ascii="宋体" w:hAnsi="宋体" w:cs="宋体" w:hint="eastAsia"/>
                    <w:color w:val="000000" w:themeColor="text1"/>
                    <w:kern w:val="0"/>
                    <w:sz w:val="20"/>
                    <w:szCs w:val="20"/>
                    <w:lang w:bidi="ar"/>
                  </w:rPr>
                  <w:br/>
                  <w:t>手机无线传屏</w:t>
                </w:r>
                <w:r w:rsidRPr="0085363D">
                  <w:rPr>
                    <w:rFonts w:ascii="宋体" w:hAnsi="宋体" w:cs="宋体" w:hint="eastAsia"/>
                    <w:color w:val="000000" w:themeColor="text1"/>
                    <w:kern w:val="0"/>
                    <w:sz w:val="20"/>
                    <w:szCs w:val="20"/>
                    <w:lang w:bidi="ar"/>
                  </w:rPr>
                  <w:br/>
                  <w:t>双WIFI 5G Hotspot 和 2.4G WIFi同时工作，手机传屏时还可以上网</w:t>
                </w:r>
                <w:r w:rsidRPr="0085363D">
                  <w:rPr>
                    <w:rFonts w:ascii="宋体" w:hAnsi="宋体" w:cs="宋体" w:hint="eastAsia"/>
                    <w:color w:val="000000" w:themeColor="text1"/>
                    <w:kern w:val="0"/>
                    <w:sz w:val="20"/>
                    <w:szCs w:val="20"/>
                    <w:lang w:bidi="ar"/>
                  </w:rPr>
                  <w:br/>
                  <w:t>扫码投屏 安卓客户端扫二维码即可投屏</w:t>
                </w:r>
                <w:r w:rsidRPr="0085363D">
                  <w:rPr>
                    <w:rFonts w:ascii="宋体" w:hAnsi="宋体" w:cs="宋体" w:hint="eastAsia"/>
                    <w:color w:val="000000" w:themeColor="text1"/>
                    <w:kern w:val="0"/>
                    <w:sz w:val="20"/>
                    <w:szCs w:val="20"/>
                    <w:lang w:bidi="ar"/>
                  </w:rPr>
                  <w:br/>
                  <w:t>苹果手机 iOS 8及以上，AirPlay镜像传屏，支持多画面推流模式</w:t>
                </w:r>
                <w:r w:rsidRPr="0085363D">
                  <w:rPr>
                    <w:rFonts w:ascii="宋体" w:hAnsi="宋体" w:cs="宋体" w:hint="eastAsia"/>
                    <w:color w:val="000000" w:themeColor="text1"/>
                    <w:kern w:val="0"/>
                    <w:sz w:val="20"/>
                    <w:szCs w:val="20"/>
                    <w:lang w:bidi="ar"/>
                  </w:rPr>
                  <w:br/>
                  <w:t>安卓手机 Android 5.0及以上版本，本地音视频无线传屏可传声音</w:t>
                </w:r>
                <w:r w:rsidRPr="0085363D">
                  <w:rPr>
                    <w:rFonts w:ascii="宋体" w:hAnsi="宋体" w:cs="宋体" w:hint="eastAsia"/>
                    <w:color w:val="000000" w:themeColor="text1"/>
                    <w:kern w:val="0"/>
                    <w:sz w:val="20"/>
                    <w:szCs w:val="20"/>
                    <w:lang w:bidi="ar"/>
                  </w:rPr>
                  <w:br/>
                  <w:t>特有MiraPlay模式 手机传屏无需安装APP，同时支持Miracast，AirPlay，USB无线传屏</w:t>
                </w:r>
                <w:r w:rsidRPr="0085363D">
                  <w:rPr>
                    <w:rFonts w:ascii="宋体" w:hAnsi="宋体" w:cs="宋体" w:hint="eastAsia"/>
                    <w:color w:val="000000" w:themeColor="text1"/>
                    <w:kern w:val="0"/>
                    <w:sz w:val="20"/>
                    <w:szCs w:val="20"/>
                    <w:lang w:bidi="ar"/>
                  </w:rPr>
                  <w:br/>
                  <w:t>其他功能</w:t>
                </w:r>
                <w:r w:rsidRPr="0085363D">
                  <w:rPr>
                    <w:rFonts w:ascii="宋体" w:hAnsi="宋体" w:cs="宋体" w:hint="eastAsia"/>
                    <w:color w:val="000000" w:themeColor="text1"/>
                    <w:kern w:val="0"/>
                    <w:sz w:val="20"/>
                    <w:szCs w:val="20"/>
                    <w:lang w:bidi="ar"/>
                  </w:rPr>
                  <w:br/>
                  <w:t>旋转模式 支持90度，180度，270度传屏画面旋转</w:t>
                </w:r>
                <w:r w:rsidRPr="0085363D">
                  <w:rPr>
                    <w:rFonts w:ascii="宋体" w:hAnsi="宋体" w:cs="宋体" w:hint="eastAsia"/>
                    <w:color w:val="000000" w:themeColor="text1"/>
                    <w:kern w:val="0"/>
                    <w:sz w:val="20"/>
                    <w:szCs w:val="20"/>
                    <w:lang w:bidi="ar"/>
                  </w:rPr>
                  <w:br/>
                  <w:t>动态密码 安卓APP传屏，AirPlay，Windows软件传屏支持动态密码保护</w:t>
                </w:r>
                <w:r w:rsidRPr="0085363D">
                  <w:rPr>
                    <w:rFonts w:ascii="宋体" w:hAnsi="宋体" w:cs="宋体" w:hint="eastAsia"/>
                    <w:color w:val="000000" w:themeColor="text1"/>
                    <w:kern w:val="0"/>
                    <w:sz w:val="20"/>
                    <w:szCs w:val="20"/>
                    <w:lang w:bidi="ar"/>
                  </w:rPr>
                  <w:br/>
                  <w:t>批注 手势擦除，支持二维码扫码分享</w:t>
                </w:r>
                <w:r w:rsidRPr="0085363D">
                  <w:rPr>
                    <w:rFonts w:ascii="宋体" w:hAnsi="宋体" w:cs="宋体" w:hint="eastAsia"/>
                    <w:color w:val="000000" w:themeColor="text1"/>
                    <w:kern w:val="0"/>
                    <w:sz w:val="20"/>
                    <w:szCs w:val="20"/>
                    <w:lang w:bidi="ar"/>
                  </w:rPr>
                  <w:br/>
                  <w:t>视频输出 HDMI音视频输出</w:t>
                </w:r>
                <w:r w:rsidRPr="0085363D">
                  <w:rPr>
                    <w:rFonts w:ascii="宋体" w:hAnsi="宋体" w:cs="宋体" w:hint="eastAsia"/>
                    <w:color w:val="000000" w:themeColor="text1"/>
                    <w:kern w:val="0"/>
                    <w:sz w:val="20"/>
                    <w:szCs w:val="20"/>
                    <w:lang w:bidi="ar"/>
                  </w:rPr>
                  <w:br/>
                  <w:t>实时时钟 内置超级电容，掉电1个星期维持时间正常运行</w:t>
                </w:r>
                <w:r w:rsidRPr="0085363D">
                  <w:rPr>
                    <w:rFonts w:ascii="宋体" w:hAnsi="宋体" w:cs="宋体" w:hint="eastAsia"/>
                    <w:color w:val="000000" w:themeColor="text1"/>
                    <w:kern w:val="0"/>
                    <w:sz w:val="20"/>
                    <w:szCs w:val="20"/>
                    <w:lang w:bidi="ar"/>
                  </w:rPr>
                  <w:br/>
                  <w:t>定时重启 支持定时重启功能，保证设备常年不掉电健康运行</w:t>
                </w:r>
                <w:r w:rsidRPr="0085363D">
                  <w:rPr>
                    <w:rFonts w:ascii="宋体" w:hAnsi="宋体" w:cs="宋体" w:hint="eastAsia"/>
                    <w:color w:val="000000" w:themeColor="text1"/>
                    <w:kern w:val="0"/>
                    <w:sz w:val="20"/>
                    <w:szCs w:val="20"/>
                    <w:lang w:bidi="ar"/>
                  </w:rPr>
                  <w:br/>
                  <w:t>其他小应用 欢迎词、具备分类功能文件浏览器、屏保</w:t>
                </w:r>
                <w:r w:rsidRPr="0085363D">
                  <w:rPr>
                    <w:rFonts w:ascii="宋体" w:hAnsi="宋体" w:cs="宋体" w:hint="eastAsia"/>
                    <w:color w:val="000000" w:themeColor="text1"/>
                    <w:kern w:val="0"/>
                    <w:sz w:val="20"/>
                    <w:szCs w:val="20"/>
                    <w:lang w:bidi="ar"/>
                  </w:rPr>
                  <w:br/>
                  <w:t>路由器模式 （选配），同时支持2.4G和5.8G的AP进行传屏</w:t>
                </w:r>
                <w:r w:rsidRPr="0085363D">
                  <w:rPr>
                    <w:rFonts w:ascii="宋体" w:hAnsi="宋体" w:cs="宋体" w:hint="eastAsia"/>
                    <w:color w:val="000000" w:themeColor="text1"/>
                    <w:kern w:val="0"/>
                    <w:sz w:val="20"/>
                    <w:szCs w:val="20"/>
                    <w:lang w:bidi="ar"/>
                  </w:rPr>
                  <w:br/>
                  <w:t>视频/音频</w:t>
                </w:r>
                <w:r w:rsidRPr="0085363D">
                  <w:rPr>
                    <w:rFonts w:ascii="宋体" w:hAnsi="宋体" w:cs="宋体" w:hint="eastAsia"/>
                    <w:color w:val="000000" w:themeColor="text1"/>
                    <w:kern w:val="0"/>
                    <w:sz w:val="20"/>
                    <w:szCs w:val="20"/>
                    <w:lang w:bidi="ar"/>
                  </w:rPr>
                  <w:br/>
                  <w:t>视频解码 Support H.264,H.265,VP8,RV,WMV,AVS,H.263,MPEG4</w:t>
                </w:r>
                <w:r w:rsidRPr="0085363D">
                  <w:rPr>
                    <w:rFonts w:ascii="宋体" w:hAnsi="宋体" w:cs="宋体" w:hint="eastAsia"/>
                    <w:color w:val="000000" w:themeColor="text1"/>
                    <w:kern w:val="0"/>
                    <w:sz w:val="20"/>
                    <w:szCs w:val="20"/>
                    <w:lang w:bidi="ar"/>
                  </w:rPr>
                  <w:br/>
                  <w:t>解码分辨率 4K</w:t>
                </w:r>
                <w:r w:rsidRPr="0085363D">
                  <w:rPr>
                    <w:rFonts w:ascii="宋体" w:hAnsi="宋体" w:cs="宋体" w:hint="eastAsia"/>
                    <w:color w:val="000000" w:themeColor="text1"/>
                    <w:kern w:val="0"/>
                    <w:sz w:val="20"/>
                    <w:szCs w:val="20"/>
                    <w:lang w:bidi="ar"/>
                  </w:rPr>
                  <w:br/>
                  <w:t>触控系统</w:t>
                </w:r>
                <w:r w:rsidRPr="0085363D">
                  <w:rPr>
                    <w:rFonts w:ascii="宋体" w:hAnsi="宋体" w:cs="宋体" w:hint="eastAsia"/>
                    <w:color w:val="000000" w:themeColor="text1"/>
                    <w:kern w:val="0"/>
                    <w:sz w:val="20"/>
                    <w:szCs w:val="20"/>
                    <w:lang w:bidi="ar"/>
                  </w:rPr>
                  <w:br/>
                  <w:t>接口 USB HID 鼠标 支持</w:t>
                </w:r>
                <w:r w:rsidRPr="0085363D">
                  <w:rPr>
                    <w:rFonts w:ascii="宋体" w:hAnsi="宋体" w:cs="宋体" w:hint="eastAsia"/>
                    <w:color w:val="000000" w:themeColor="text1"/>
                    <w:kern w:val="0"/>
                    <w:sz w:val="20"/>
                    <w:szCs w:val="20"/>
                    <w:lang w:bidi="ar"/>
                  </w:rPr>
                  <w:br/>
                  <w:t>红外触摸 支持 电容触摸 支持</w:t>
                </w:r>
                <w:r w:rsidRPr="0085363D">
                  <w:rPr>
                    <w:rFonts w:ascii="宋体" w:hAnsi="宋体" w:cs="宋体" w:hint="eastAsia"/>
                    <w:color w:val="000000" w:themeColor="text1"/>
                    <w:kern w:val="0"/>
                    <w:sz w:val="20"/>
                    <w:szCs w:val="20"/>
                    <w:lang w:bidi="ar"/>
                  </w:rPr>
                  <w:br/>
                  <w:t>操作系统</w:t>
                </w:r>
                <w:r w:rsidRPr="0085363D">
                  <w:rPr>
                    <w:rFonts w:ascii="宋体" w:hAnsi="宋体" w:cs="宋体" w:hint="eastAsia"/>
                    <w:color w:val="000000" w:themeColor="text1"/>
                    <w:kern w:val="0"/>
                    <w:sz w:val="20"/>
                    <w:szCs w:val="20"/>
                    <w:lang w:bidi="ar"/>
                  </w:rPr>
                  <w:br/>
                  <w:t xml:space="preserve">系统版本 Android   </w:t>
                </w:r>
                <w:r w:rsidRPr="0085363D">
                  <w:rPr>
                    <w:rFonts w:ascii="宋体" w:hAnsi="宋体" w:cs="宋体" w:hint="eastAsia"/>
                    <w:color w:val="000000" w:themeColor="text1"/>
                    <w:kern w:val="0"/>
                    <w:sz w:val="20"/>
                    <w:szCs w:val="20"/>
                    <w:lang w:bidi="ar"/>
                  </w:rPr>
                  <w:br/>
                  <w:t>中央处理器 ARM Cortex A7 x 4 HDMI 输出 1</w:t>
                </w:r>
                <w:r w:rsidRPr="0085363D">
                  <w:rPr>
                    <w:rFonts w:ascii="宋体" w:hAnsi="宋体" w:cs="宋体" w:hint="eastAsia"/>
                    <w:color w:val="000000" w:themeColor="text1"/>
                    <w:kern w:val="0"/>
                    <w:sz w:val="20"/>
                    <w:szCs w:val="20"/>
                    <w:lang w:bidi="ar"/>
                  </w:rPr>
                  <w:br/>
                  <w:t>有线网络 RJ45 红外遥控 支持</w:t>
                </w:r>
                <w:r w:rsidRPr="0085363D">
                  <w:rPr>
                    <w:rFonts w:ascii="宋体" w:hAnsi="宋体" w:cs="宋体" w:hint="eastAsia"/>
                    <w:color w:val="000000" w:themeColor="text1"/>
                    <w:kern w:val="0"/>
                    <w:sz w:val="20"/>
                    <w:szCs w:val="20"/>
                    <w:lang w:bidi="ar"/>
                  </w:rPr>
                  <w:br/>
                  <w:t xml:space="preserve">SoftAP 802.11AC 5.8G  </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彩色打印机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功能</w:t>
                </w:r>
                <w:r w:rsidRPr="0085363D">
                  <w:rPr>
                    <w:rFonts w:ascii="宋体" w:hAnsi="宋体" w:cs="宋体" w:hint="eastAsia"/>
                    <w:color w:val="000000" w:themeColor="text1"/>
                    <w:kern w:val="0"/>
                    <w:sz w:val="20"/>
                    <w:szCs w:val="20"/>
                    <w:lang w:bidi="ar"/>
                  </w:rPr>
                  <w:br/>
                  <w:t>打印；复印；扫描；传真</w:t>
                </w:r>
                <w:r w:rsidRPr="0085363D">
                  <w:rPr>
                    <w:rFonts w:ascii="宋体" w:hAnsi="宋体" w:cs="宋体" w:hint="eastAsia"/>
                    <w:color w:val="000000" w:themeColor="text1"/>
                    <w:kern w:val="0"/>
                    <w:sz w:val="20"/>
                    <w:szCs w:val="20"/>
                    <w:lang w:bidi="ar"/>
                  </w:rPr>
                  <w:br/>
                  <w:t>打印功能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高达 600 x 600 dpi</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打印介质重量</w:t>
                </w:r>
                <w:r w:rsidRPr="0085363D">
                  <w:rPr>
                    <w:rFonts w:ascii="宋体" w:hAnsi="宋体" w:cs="宋体" w:hint="eastAsia"/>
                    <w:color w:val="000000" w:themeColor="text1"/>
                    <w:kern w:val="0"/>
                    <w:sz w:val="20"/>
                    <w:szCs w:val="20"/>
                    <w:lang w:bidi="ar"/>
                  </w:rPr>
                  <w:br/>
                  <w:t>60 到 220 克/平方米</w:t>
                </w:r>
                <w:r w:rsidRPr="0085363D">
                  <w:rPr>
                    <w:rFonts w:ascii="宋体" w:hAnsi="宋体" w:cs="宋体" w:hint="eastAsia"/>
                    <w:color w:val="000000" w:themeColor="text1"/>
                    <w:kern w:val="0"/>
                    <w:sz w:val="20"/>
                    <w:szCs w:val="20"/>
                    <w:lang w:bidi="ar"/>
                  </w:rPr>
                  <w:br/>
                  <w:t>打印机语言</w:t>
                </w:r>
                <w:r w:rsidRPr="0085363D">
                  <w:rPr>
                    <w:rFonts w:ascii="宋体" w:hAnsi="宋体" w:cs="宋体" w:hint="eastAsia"/>
                    <w:color w:val="000000" w:themeColor="text1"/>
                    <w:kern w:val="0"/>
                    <w:sz w:val="20"/>
                    <w:szCs w:val="20"/>
                    <w:lang w:bidi="ar"/>
                  </w:rPr>
                  <w:br/>
                  <w:t>HP PCL 6、HP PCL 5c、PDF</w:t>
                </w:r>
                <w:r w:rsidRPr="0085363D">
                  <w:rPr>
                    <w:rFonts w:ascii="宋体" w:hAnsi="宋体" w:cs="宋体" w:hint="eastAsia"/>
                    <w:color w:val="000000" w:themeColor="text1"/>
                    <w:kern w:val="0"/>
                    <w:sz w:val="20"/>
                    <w:szCs w:val="20"/>
                    <w:lang w:bidi="ar"/>
                  </w:rPr>
                  <w:br/>
                  <w:t>打印速度</w:t>
                </w:r>
                <w:r w:rsidRPr="0085363D">
                  <w:rPr>
                    <w:rFonts w:ascii="宋体" w:hAnsi="宋体" w:cs="宋体" w:hint="eastAsia"/>
                    <w:color w:val="000000" w:themeColor="text1"/>
                    <w:kern w:val="0"/>
                    <w:sz w:val="20"/>
                    <w:szCs w:val="20"/>
                    <w:lang w:bidi="ar"/>
                  </w:rPr>
                  <w:br/>
                  <w:t>高达 22 页/分钟</w:t>
                </w:r>
                <w:r w:rsidRPr="0085363D">
                  <w:rPr>
                    <w:rFonts w:ascii="宋体" w:hAnsi="宋体" w:cs="宋体" w:hint="eastAsia"/>
                    <w:color w:val="000000" w:themeColor="text1"/>
                    <w:kern w:val="0"/>
                    <w:sz w:val="20"/>
                    <w:szCs w:val="20"/>
                    <w:lang w:bidi="ar"/>
                  </w:rPr>
                  <w:br/>
                  <w:t>打印负荷</w:t>
                </w:r>
                <w:r w:rsidRPr="0085363D">
                  <w:rPr>
                    <w:rFonts w:ascii="宋体" w:hAnsi="宋体" w:cs="宋体" w:hint="eastAsia"/>
                    <w:color w:val="000000" w:themeColor="text1"/>
                    <w:kern w:val="0"/>
                    <w:sz w:val="20"/>
                    <w:szCs w:val="20"/>
                    <w:lang w:bidi="ar"/>
                  </w:rPr>
                  <w:br/>
                  <w:t>最高 40,000 页</w:t>
                </w:r>
                <w:r w:rsidRPr="0085363D">
                  <w:rPr>
                    <w:rFonts w:ascii="宋体" w:hAnsi="宋体" w:cs="宋体" w:hint="eastAsia"/>
                    <w:color w:val="000000" w:themeColor="text1"/>
                    <w:kern w:val="0"/>
                    <w:sz w:val="20"/>
                    <w:szCs w:val="20"/>
                    <w:lang w:bidi="ar"/>
                  </w:rPr>
                  <w:br/>
                  <w:t>复印功能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高达 600 x 600 dpi</w:t>
                </w:r>
                <w:r w:rsidRPr="0085363D">
                  <w:rPr>
                    <w:rFonts w:ascii="宋体" w:hAnsi="宋体" w:cs="宋体" w:hint="eastAsia"/>
                    <w:color w:val="000000" w:themeColor="text1"/>
                    <w:kern w:val="0"/>
                    <w:sz w:val="20"/>
                    <w:szCs w:val="20"/>
                    <w:lang w:bidi="ar"/>
                  </w:rPr>
                  <w:br/>
                  <w:t>复印类型</w:t>
                </w:r>
                <w:r w:rsidRPr="0085363D">
                  <w:rPr>
                    <w:rFonts w:ascii="宋体" w:hAnsi="宋体" w:cs="宋体" w:hint="eastAsia"/>
                    <w:color w:val="000000" w:themeColor="text1"/>
                    <w:kern w:val="0"/>
                    <w:sz w:val="20"/>
                    <w:szCs w:val="20"/>
                    <w:lang w:bidi="ar"/>
                  </w:rPr>
                  <w:br/>
                  <w:t>平板式/馈纸式</w:t>
                </w:r>
                <w:r w:rsidRPr="0085363D">
                  <w:rPr>
                    <w:rFonts w:ascii="宋体" w:hAnsi="宋体" w:cs="宋体" w:hint="eastAsia"/>
                    <w:color w:val="000000" w:themeColor="text1"/>
                    <w:kern w:val="0"/>
                    <w:sz w:val="20"/>
                    <w:szCs w:val="20"/>
                    <w:lang w:bidi="ar"/>
                  </w:rPr>
                  <w:br/>
                  <w:t>自动双面复印</w:t>
                </w:r>
                <w:r w:rsidRPr="0085363D">
                  <w:rPr>
                    <w:rFonts w:ascii="宋体" w:hAnsi="宋体" w:cs="宋体" w:hint="eastAsia"/>
                    <w:color w:val="000000" w:themeColor="text1"/>
                    <w:kern w:val="0"/>
                    <w:sz w:val="20"/>
                    <w:szCs w:val="20"/>
                    <w:lang w:bidi="ar"/>
                  </w:rPr>
                  <w:br/>
                  <w:t>不支持</w:t>
                </w:r>
                <w:r w:rsidRPr="0085363D">
                  <w:rPr>
                    <w:rFonts w:ascii="宋体" w:hAnsi="宋体" w:cs="宋体" w:hint="eastAsia"/>
                    <w:color w:val="000000" w:themeColor="text1"/>
                    <w:kern w:val="0"/>
                    <w:sz w:val="20"/>
                    <w:szCs w:val="20"/>
                    <w:lang w:bidi="ar"/>
                  </w:rPr>
                  <w:br/>
                  <w:t>最大复印页数</w:t>
                </w:r>
                <w:r w:rsidRPr="0085363D">
                  <w:rPr>
                    <w:rFonts w:ascii="宋体" w:hAnsi="宋体" w:cs="宋体" w:hint="eastAsia"/>
                    <w:color w:val="000000" w:themeColor="text1"/>
                    <w:kern w:val="0"/>
                    <w:sz w:val="20"/>
                    <w:szCs w:val="20"/>
                    <w:lang w:bidi="ar"/>
                  </w:rPr>
                  <w:br/>
                  <w:t>高达 99 份</w:t>
                </w:r>
                <w:r w:rsidRPr="0085363D">
                  <w:rPr>
                    <w:rFonts w:ascii="宋体" w:hAnsi="宋体" w:cs="宋体" w:hint="eastAsia"/>
                    <w:color w:val="000000" w:themeColor="text1"/>
                    <w:kern w:val="0"/>
                    <w:sz w:val="20"/>
                    <w:szCs w:val="20"/>
                    <w:lang w:bidi="ar"/>
                  </w:rPr>
                  <w:br/>
                  <w:t>复印比例</w:t>
                </w:r>
                <w:r w:rsidRPr="0085363D">
                  <w:rPr>
                    <w:rFonts w:ascii="宋体" w:hAnsi="宋体" w:cs="宋体" w:hint="eastAsia"/>
                    <w:color w:val="000000" w:themeColor="text1"/>
                    <w:kern w:val="0"/>
                    <w:sz w:val="20"/>
                    <w:szCs w:val="20"/>
                    <w:lang w:bidi="ar"/>
                  </w:rPr>
                  <w:br/>
                  <w:t>25% 到 400%</w:t>
                </w:r>
                <w:r w:rsidRPr="0085363D">
                  <w:rPr>
                    <w:rFonts w:ascii="宋体" w:hAnsi="宋体" w:cs="宋体" w:hint="eastAsia"/>
                    <w:color w:val="000000" w:themeColor="text1"/>
                    <w:kern w:val="0"/>
                    <w:sz w:val="20"/>
                    <w:szCs w:val="20"/>
                    <w:lang w:bidi="ar"/>
                  </w:rPr>
                  <w:br/>
                  <w:t>首次复印时间</w:t>
                </w:r>
                <w:r w:rsidRPr="0085363D">
                  <w:rPr>
                    <w:rFonts w:ascii="宋体" w:hAnsi="宋体" w:cs="宋体" w:hint="eastAsia"/>
                    <w:color w:val="000000" w:themeColor="text1"/>
                    <w:kern w:val="0"/>
                    <w:sz w:val="20"/>
                    <w:szCs w:val="20"/>
                    <w:lang w:bidi="ar"/>
                  </w:rPr>
                  <w:br/>
                  <w:t>仅需 10.3 秒（黑白 ，letter, 就绪）</w:t>
                </w:r>
                <w:r w:rsidRPr="0085363D">
                  <w:rPr>
                    <w:rFonts w:ascii="宋体" w:hAnsi="宋体" w:cs="宋体" w:hint="eastAsia"/>
                    <w:color w:val="000000" w:themeColor="text1"/>
                    <w:kern w:val="0"/>
                    <w:sz w:val="20"/>
                    <w:szCs w:val="20"/>
                    <w:lang w:bidi="ar"/>
                  </w:rPr>
                  <w:br/>
                  <w:t>复印速度</w:t>
                </w:r>
                <w:r w:rsidRPr="0085363D">
                  <w:rPr>
                    <w:rFonts w:ascii="宋体" w:hAnsi="宋体" w:cs="宋体" w:hint="eastAsia"/>
                    <w:color w:val="000000" w:themeColor="text1"/>
                    <w:kern w:val="0"/>
                    <w:sz w:val="20"/>
                    <w:szCs w:val="20"/>
                    <w:lang w:bidi="ar"/>
                  </w:rPr>
                  <w:br/>
                  <w:t>单面高达 22 份/分钟；双面高达 13 cpm</w:t>
                </w:r>
                <w:r w:rsidRPr="0085363D">
                  <w:rPr>
                    <w:rFonts w:ascii="宋体" w:hAnsi="宋体" w:cs="宋体" w:hint="eastAsia"/>
                    <w:color w:val="000000" w:themeColor="text1"/>
                    <w:kern w:val="0"/>
                    <w:sz w:val="20"/>
                    <w:szCs w:val="20"/>
                    <w:lang w:bidi="ar"/>
                  </w:rPr>
                  <w:br/>
                  <w:t>传真功能</w:t>
                </w:r>
                <w:r w:rsidRPr="0085363D">
                  <w:rPr>
                    <w:rFonts w:ascii="宋体" w:hAnsi="宋体" w:cs="宋体" w:hint="eastAsia"/>
                    <w:color w:val="000000" w:themeColor="text1"/>
                    <w:kern w:val="0"/>
                    <w:sz w:val="20"/>
                    <w:szCs w:val="20"/>
                    <w:lang w:bidi="ar"/>
                  </w:rPr>
                  <w:br/>
                  <w:t>传真分辨率</w:t>
                </w:r>
                <w:r w:rsidRPr="0085363D">
                  <w:rPr>
                    <w:rFonts w:ascii="宋体" w:hAnsi="宋体" w:cs="宋体" w:hint="eastAsia"/>
                    <w:color w:val="000000" w:themeColor="text1"/>
                    <w:kern w:val="0"/>
                    <w:sz w:val="20"/>
                    <w:szCs w:val="20"/>
                    <w:lang w:bidi="ar"/>
                  </w:rPr>
                  <w:br/>
                  <w:t>高达 300 x 300 dpi 分辨率</w:t>
                </w:r>
                <w:r w:rsidRPr="0085363D">
                  <w:rPr>
                    <w:rFonts w:ascii="宋体" w:hAnsi="宋体" w:cs="宋体" w:hint="eastAsia"/>
                    <w:color w:val="000000" w:themeColor="text1"/>
                    <w:kern w:val="0"/>
                    <w:sz w:val="20"/>
                    <w:szCs w:val="20"/>
                    <w:lang w:bidi="ar"/>
                  </w:rPr>
                  <w:br/>
                  <w:t>扫描功能</w:t>
                </w:r>
                <w:r w:rsidRPr="0085363D">
                  <w:rPr>
                    <w:rFonts w:ascii="宋体" w:hAnsi="宋体" w:cs="宋体" w:hint="eastAsia"/>
                    <w:color w:val="000000" w:themeColor="text1"/>
                    <w:kern w:val="0"/>
                    <w:sz w:val="20"/>
                    <w:szCs w:val="20"/>
                    <w:lang w:bidi="ar"/>
                  </w:rPr>
                  <w:br/>
                  <w:t>分辨率</w:t>
                </w:r>
                <w:r w:rsidRPr="0085363D">
                  <w:rPr>
                    <w:rFonts w:ascii="宋体" w:hAnsi="宋体" w:cs="宋体" w:hint="eastAsia"/>
                    <w:color w:val="000000" w:themeColor="text1"/>
                    <w:kern w:val="0"/>
                    <w:sz w:val="20"/>
                    <w:szCs w:val="20"/>
                    <w:lang w:bidi="ar"/>
                  </w:rPr>
                  <w:br/>
                  <w:t>ADF高达300dpi；平板高达1200dpi</w:t>
                </w:r>
                <w:r w:rsidRPr="0085363D">
                  <w:rPr>
                    <w:rFonts w:ascii="宋体" w:hAnsi="宋体" w:cs="宋体" w:hint="eastAsia"/>
                    <w:color w:val="000000" w:themeColor="text1"/>
                    <w:kern w:val="0"/>
                    <w:sz w:val="20"/>
                    <w:szCs w:val="20"/>
                    <w:lang w:bidi="ar"/>
                  </w:rPr>
                  <w:br/>
                  <w:t>自动双面扫描</w:t>
                </w:r>
                <w:r w:rsidRPr="0085363D">
                  <w:rPr>
                    <w:rFonts w:ascii="宋体" w:hAnsi="宋体" w:cs="宋体" w:hint="eastAsia"/>
                    <w:color w:val="000000" w:themeColor="text1"/>
                    <w:kern w:val="0"/>
                    <w:sz w:val="20"/>
                    <w:szCs w:val="20"/>
                    <w:lang w:bidi="ar"/>
                  </w:rPr>
                  <w:br/>
                  <w:t>不支持</w:t>
                </w:r>
                <w:r w:rsidRPr="0085363D">
                  <w:rPr>
                    <w:rFonts w:ascii="宋体" w:hAnsi="宋体" w:cs="宋体" w:hint="eastAsia"/>
                    <w:color w:val="000000" w:themeColor="text1"/>
                    <w:kern w:val="0"/>
                    <w:sz w:val="20"/>
                    <w:szCs w:val="20"/>
                    <w:lang w:bidi="ar"/>
                  </w:rPr>
                  <w:br/>
                  <w:t>色彩深度</w:t>
                </w:r>
                <w:r w:rsidRPr="0085363D">
                  <w:rPr>
                    <w:rFonts w:ascii="宋体" w:hAnsi="宋体" w:cs="宋体" w:hint="eastAsia"/>
                    <w:color w:val="000000" w:themeColor="text1"/>
                    <w:kern w:val="0"/>
                    <w:sz w:val="20"/>
                    <w:szCs w:val="20"/>
                    <w:lang w:bidi="ar"/>
                  </w:rPr>
                  <w:br/>
                  <w:t>24 位（彩色）；8 位（黑白）</w:t>
                </w:r>
                <w:r w:rsidRPr="0085363D">
                  <w:rPr>
                    <w:rFonts w:ascii="宋体" w:hAnsi="宋体" w:cs="宋体" w:hint="eastAsia"/>
                    <w:color w:val="000000" w:themeColor="text1"/>
                    <w:kern w:val="0"/>
                    <w:sz w:val="20"/>
                    <w:szCs w:val="20"/>
                    <w:lang w:bidi="ar"/>
                  </w:rPr>
                  <w:br/>
                  <w:t>扫描类型</w:t>
                </w:r>
                <w:r w:rsidRPr="0085363D">
                  <w:rPr>
                    <w:rFonts w:ascii="宋体" w:hAnsi="宋体" w:cs="宋体" w:hint="eastAsia"/>
                    <w:color w:val="000000" w:themeColor="text1"/>
                    <w:kern w:val="0"/>
                    <w:sz w:val="20"/>
                    <w:szCs w:val="20"/>
                    <w:lang w:bidi="ar"/>
                  </w:rPr>
                  <w:br/>
                  <w:t>平板式/馈纸式</w:t>
                </w:r>
                <w:r w:rsidRPr="0085363D">
                  <w:rPr>
                    <w:rFonts w:ascii="宋体" w:hAnsi="宋体" w:cs="宋体" w:hint="eastAsia"/>
                    <w:color w:val="000000" w:themeColor="text1"/>
                    <w:kern w:val="0"/>
                    <w:sz w:val="20"/>
                    <w:szCs w:val="20"/>
                    <w:lang w:bidi="ar"/>
                  </w:rPr>
                  <w:br/>
                  <w:t>灰阶</w:t>
                </w:r>
                <w:r w:rsidRPr="0085363D">
                  <w:rPr>
                    <w:rFonts w:ascii="宋体" w:hAnsi="宋体" w:cs="宋体" w:hint="eastAsia"/>
                    <w:color w:val="000000" w:themeColor="text1"/>
                    <w:kern w:val="0"/>
                    <w:sz w:val="20"/>
                    <w:szCs w:val="20"/>
                    <w:lang w:bidi="ar"/>
                  </w:rPr>
                  <w:br/>
                  <w:t>256</w:t>
                </w:r>
                <w:r w:rsidRPr="0085363D">
                  <w:rPr>
                    <w:rFonts w:ascii="宋体" w:hAnsi="宋体" w:cs="宋体" w:hint="eastAsia"/>
                    <w:color w:val="000000" w:themeColor="text1"/>
                    <w:kern w:val="0"/>
                    <w:sz w:val="20"/>
                    <w:szCs w:val="20"/>
                    <w:lang w:bidi="ar"/>
                  </w:rPr>
                  <w:br/>
                  <w:t>扫描速度</w:t>
                </w:r>
                <w:r w:rsidRPr="0085363D">
                  <w:rPr>
                    <w:rFonts w:ascii="宋体" w:hAnsi="宋体" w:cs="宋体" w:hint="eastAsia"/>
                    <w:color w:val="000000" w:themeColor="text1"/>
                    <w:kern w:val="0"/>
                    <w:sz w:val="20"/>
                    <w:szCs w:val="20"/>
                    <w:lang w:bidi="ar"/>
                  </w:rPr>
                  <w:br/>
                  <w:t>高达 27 页/分钟（ADF）</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专业摄像机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 xml:space="preserve">镜头 </w:t>
                </w:r>
                <w:r w:rsidRPr="0085363D">
                  <w:rPr>
                    <w:rFonts w:ascii="宋体" w:hAnsi="宋体" w:cs="宋体" w:hint="eastAsia"/>
                    <w:color w:val="000000" w:themeColor="text1"/>
                    <w:kern w:val="0"/>
                    <w:sz w:val="20"/>
                    <w:szCs w:val="20"/>
                    <w:lang w:bidi="ar"/>
                  </w:rPr>
                  <w:br/>
                  <w:t>镜头座 固定</w:t>
                </w:r>
                <w:r w:rsidRPr="0085363D">
                  <w:rPr>
                    <w:rFonts w:ascii="宋体" w:hAnsi="宋体" w:cs="宋体" w:hint="eastAsia"/>
                    <w:color w:val="000000" w:themeColor="text1"/>
                    <w:kern w:val="0"/>
                    <w:sz w:val="20"/>
                    <w:szCs w:val="20"/>
                    <w:lang w:bidi="ar"/>
                  </w:rPr>
                  <w:br/>
                  <w:t>变焦率 17倍 (光学)，伺服/手动</w:t>
                </w:r>
                <w:r w:rsidRPr="0085363D">
                  <w:rPr>
                    <w:rFonts w:ascii="宋体" w:hAnsi="宋体" w:cs="宋体" w:hint="eastAsia"/>
                    <w:color w:val="000000" w:themeColor="text1"/>
                    <w:kern w:val="0"/>
                    <w:sz w:val="20"/>
                    <w:szCs w:val="20"/>
                    <w:lang w:bidi="ar"/>
                  </w:rPr>
                  <w:br/>
                  <w:t>焦距 f = 5.6 - 95.2 mm (35mm等效：30.3 - 515 mm)</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光圈 F1.9 - F16和关闭</w:t>
                </w:r>
                <w:r w:rsidRPr="0085363D">
                  <w:rPr>
                    <w:rFonts w:ascii="宋体" w:hAnsi="宋体" w:cs="宋体" w:hint="eastAsia"/>
                    <w:color w:val="000000" w:themeColor="text1"/>
                    <w:kern w:val="0"/>
                    <w:sz w:val="20"/>
                    <w:szCs w:val="20"/>
                    <w:lang w:bidi="ar"/>
                  </w:rPr>
                  <w:br/>
                  <w:t>自动/手动可选</w:t>
                </w:r>
                <w:r w:rsidRPr="0085363D">
                  <w:rPr>
                    <w:rFonts w:ascii="宋体" w:hAnsi="宋体" w:cs="宋体" w:hint="eastAsia"/>
                    <w:color w:val="000000" w:themeColor="text1"/>
                    <w:kern w:val="0"/>
                    <w:sz w:val="20"/>
                    <w:szCs w:val="20"/>
                    <w:lang w:bidi="ar"/>
                  </w:rPr>
                  <w:br/>
                  <w:t>对焦 800 mm 到 ∞ (Macro关闭)</w:t>
                </w:r>
                <w:r w:rsidRPr="0085363D">
                  <w:rPr>
                    <w:rFonts w:ascii="宋体" w:hAnsi="宋体" w:cs="宋体" w:hint="eastAsia"/>
                    <w:color w:val="000000" w:themeColor="text1"/>
                    <w:kern w:val="0"/>
                    <w:sz w:val="20"/>
                    <w:szCs w:val="20"/>
                    <w:lang w:bidi="ar"/>
                  </w:rPr>
                  <w:br/>
                  <w:t>50 mm 到 ∞ (Macro打开, 广角)</w:t>
                </w:r>
                <w:r w:rsidRPr="0085363D">
                  <w:rPr>
                    <w:rFonts w:ascii="宋体" w:hAnsi="宋体" w:cs="宋体" w:hint="eastAsia"/>
                    <w:color w:val="000000" w:themeColor="text1"/>
                    <w:kern w:val="0"/>
                    <w:sz w:val="20"/>
                    <w:szCs w:val="20"/>
                    <w:lang w:bidi="ar"/>
                  </w:rPr>
                  <w:br/>
                  <w:t>800 mm 到 ∞ (Macro打开, 长焦)</w:t>
                </w:r>
                <w:r w:rsidRPr="0085363D">
                  <w:rPr>
                    <w:rFonts w:ascii="宋体" w:hAnsi="宋体" w:cs="宋体" w:hint="eastAsia"/>
                    <w:color w:val="000000" w:themeColor="text1"/>
                    <w:kern w:val="0"/>
                    <w:sz w:val="20"/>
                    <w:szCs w:val="20"/>
                    <w:lang w:bidi="ar"/>
                  </w:rPr>
                  <w:br/>
                  <w:t>自动/手动/全手动可选</w:t>
                </w:r>
                <w:r w:rsidRPr="0085363D">
                  <w:rPr>
                    <w:rFonts w:ascii="宋体" w:hAnsi="宋体" w:cs="宋体" w:hint="eastAsia"/>
                    <w:color w:val="000000" w:themeColor="text1"/>
                    <w:kern w:val="0"/>
                    <w:sz w:val="20"/>
                    <w:szCs w:val="20"/>
                    <w:lang w:bidi="ar"/>
                  </w:rPr>
                  <w:br/>
                  <w:t>图像防抖 打开/关闭可选，位移镜头</w:t>
                </w:r>
                <w:r w:rsidRPr="0085363D">
                  <w:rPr>
                    <w:rFonts w:ascii="宋体" w:hAnsi="宋体" w:cs="宋体" w:hint="eastAsia"/>
                    <w:color w:val="000000" w:themeColor="text1"/>
                    <w:kern w:val="0"/>
                    <w:sz w:val="20"/>
                    <w:szCs w:val="20"/>
                    <w:lang w:bidi="ar"/>
                  </w:rPr>
                  <w:br/>
                  <w:t>滤镜直径 M77 mm, 螺距0.75mm</w:t>
                </w:r>
                <w:r w:rsidRPr="0085363D">
                  <w:rPr>
                    <w:rFonts w:ascii="宋体" w:hAnsi="宋体" w:cs="宋体" w:hint="eastAsia"/>
                    <w:color w:val="000000" w:themeColor="text1"/>
                    <w:kern w:val="0"/>
                    <w:sz w:val="20"/>
                    <w:szCs w:val="20"/>
                    <w:lang w:bidi="ar"/>
                  </w:rPr>
                  <w:br/>
                  <w:t xml:space="preserve">摄像机部分 </w:t>
                </w:r>
                <w:r w:rsidRPr="0085363D">
                  <w:rPr>
                    <w:rFonts w:ascii="宋体" w:hAnsi="宋体" w:cs="宋体" w:hint="eastAsia"/>
                    <w:color w:val="000000" w:themeColor="text1"/>
                    <w:kern w:val="0"/>
                    <w:sz w:val="20"/>
                    <w:szCs w:val="20"/>
                    <w:lang w:bidi="ar"/>
                  </w:rPr>
                  <w:br/>
                  <w:t>成像设备（类型） 1/2英寸背照式Exmor R 3CMOS成像器</w:t>
                </w:r>
                <w:r w:rsidRPr="0085363D">
                  <w:rPr>
                    <w:rFonts w:ascii="宋体" w:hAnsi="宋体" w:cs="宋体" w:hint="eastAsia"/>
                    <w:color w:val="000000" w:themeColor="text1"/>
                    <w:kern w:val="0"/>
                    <w:sz w:val="20"/>
                    <w:szCs w:val="20"/>
                    <w:lang w:bidi="ar"/>
                  </w:rPr>
                  <w:br/>
                  <w:t>有效像素 3840 (水平)×2160 (垂直)</w:t>
                </w:r>
                <w:r w:rsidRPr="0085363D">
                  <w:rPr>
                    <w:rFonts w:ascii="宋体" w:hAnsi="宋体" w:cs="宋体" w:hint="eastAsia"/>
                    <w:color w:val="000000" w:themeColor="text1"/>
                    <w:kern w:val="0"/>
                    <w:sz w:val="20"/>
                    <w:szCs w:val="20"/>
                    <w:lang w:bidi="ar"/>
                  </w:rPr>
                  <w:br/>
                  <w:t>光学系统 F1.6棱镜系统</w:t>
                </w:r>
                <w:r w:rsidRPr="0085363D">
                  <w:rPr>
                    <w:rFonts w:ascii="宋体" w:hAnsi="宋体" w:cs="宋体" w:hint="eastAsia"/>
                    <w:color w:val="000000" w:themeColor="text1"/>
                    <w:kern w:val="0"/>
                    <w:sz w:val="20"/>
                    <w:szCs w:val="20"/>
                    <w:lang w:bidi="ar"/>
                  </w:rPr>
                  <w:br/>
                  <w:t>内置光学滤镜 ND滤镜，关闭: CLEAR；1: 1/4ND；2: 1/16ND；3: 1/64ND；无级可调ND (约1/4ND到 1/128ND)</w:t>
                </w:r>
                <w:r w:rsidRPr="0085363D">
                  <w:rPr>
                    <w:rFonts w:ascii="宋体" w:hAnsi="宋体" w:cs="宋体" w:hint="eastAsia"/>
                    <w:color w:val="000000" w:themeColor="text1"/>
                    <w:kern w:val="0"/>
                    <w:sz w:val="20"/>
                    <w:szCs w:val="20"/>
                    <w:lang w:bidi="ar"/>
                  </w:rPr>
                  <w:br/>
                  <w:t xml:space="preserve">灵敏度 (2000 lx, 89.9% 反射率) F12 (典型, 1920×1080/59.94p 模式) </w:t>
                </w:r>
                <w:r w:rsidRPr="0085363D">
                  <w:rPr>
                    <w:rFonts w:ascii="宋体" w:hAnsi="宋体" w:cs="宋体" w:hint="eastAsia"/>
                    <w:color w:val="000000" w:themeColor="text1"/>
                    <w:kern w:val="0"/>
                    <w:sz w:val="20"/>
                    <w:szCs w:val="20"/>
                    <w:lang w:bidi="ar"/>
                  </w:rPr>
                  <w:br/>
                  <w:t>F13 (典型, 1920×1080/50p 模式)</w:t>
                </w:r>
                <w:r w:rsidRPr="0085363D">
                  <w:rPr>
                    <w:rFonts w:ascii="宋体" w:hAnsi="宋体" w:cs="宋体" w:hint="eastAsia"/>
                    <w:color w:val="000000" w:themeColor="text1"/>
                    <w:kern w:val="0"/>
                    <w:sz w:val="20"/>
                    <w:szCs w:val="20"/>
                    <w:lang w:bidi="ar"/>
                  </w:rPr>
                  <w:br/>
                  <w:t xml:space="preserve">F12 (典型, 3840×2160/59.94p, 高灵敏度模式) </w:t>
                </w:r>
                <w:r w:rsidRPr="0085363D">
                  <w:rPr>
                    <w:rFonts w:ascii="宋体" w:hAnsi="宋体" w:cs="宋体" w:hint="eastAsia"/>
                    <w:color w:val="000000" w:themeColor="text1"/>
                    <w:kern w:val="0"/>
                    <w:sz w:val="20"/>
                    <w:szCs w:val="20"/>
                    <w:lang w:bidi="ar"/>
                  </w:rPr>
                  <w:br/>
                  <w:t>F13 (典型, 3840×2160/50p, 高灵敏度模式)</w:t>
                </w:r>
                <w:r w:rsidRPr="0085363D">
                  <w:rPr>
                    <w:rFonts w:ascii="宋体" w:hAnsi="宋体" w:cs="宋体" w:hint="eastAsia"/>
                    <w:color w:val="000000" w:themeColor="text1"/>
                    <w:kern w:val="0"/>
                    <w:sz w:val="20"/>
                    <w:szCs w:val="20"/>
                    <w:lang w:bidi="ar"/>
                  </w:rPr>
                  <w:br/>
                  <w:t>最低照度 0.0013lx (典型) (1920×1080/59.94i 模式, F1.9, +42 dB增益, 高灵敏度模式, 带64帧 积累)</w:t>
                </w:r>
                <w:r w:rsidRPr="0085363D">
                  <w:rPr>
                    <w:rFonts w:ascii="宋体" w:hAnsi="宋体" w:cs="宋体" w:hint="eastAsia"/>
                    <w:color w:val="000000" w:themeColor="text1"/>
                    <w:kern w:val="0"/>
                    <w:sz w:val="20"/>
                    <w:szCs w:val="20"/>
                    <w:lang w:bidi="ar"/>
                  </w:rPr>
                  <w:br/>
                  <w:t>水平分辨率 2,000 TV 电视线或更高 (3840×2160p 模式)，1,000 TV 电视线或更高 (1920×1080p 模式)</w:t>
                </w:r>
                <w:r w:rsidRPr="0085363D">
                  <w:rPr>
                    <w:rFonts w:ascii="宋体" w:hAnsi="宋体" w:cs="宋体" w:hint="eastAsia"/>
                    <w:color w:val="000000" w:themeColor="text1"/>
                    <w:kern w:val="0"/>
                    <w:sz w:val="20"/>
                    <w:szCs w:val="20"/>
                    <w:lang w:bidi="ar"/>
                  </w:rPr>
                  <w:br/>
                  <w:t>信噪比 63 dB (Y) (典型)</w:t>
                </w:r>
                <w:r w:rsidRPr="0085363D">
                  <w:rPr>
                    <w:rFonts w:ascii="宋体" w:hAnsi="宋体" w:cs="宋体" w:hint="eastAsia"/>
                    <w:color w:val="000000" w:themeColor="text1"/>
                    <w:kern w:val="0"/>
                    <w:sz w:val="20"/>
                    <w:szCs w:val="20"/>
                    <w:lang w:bidi="ar"/>
                  </w:rPr>
                  <w:br/>
                  <w:t>快门速度 1/24秒到 1/8,000秒</w:t>
                </w:r>
                <w:r w:rsidRPr="0085363D">
                  <w:rPr>
                    <w:rFonts w:ascii="宋体" w:hAnsi="宋体" w:cs="宋体" w:hint="eastAsia"/>
                    <w:color w:val="000000" w:themeColor="text1"/>
                    <w:kern w:val="0"/>
                    <w:sz w:val="20"/>
                    <w:szCs w:val="20"/>
                    <w:lang w:bidi="ar"/>
                  </w:rPr>
                  <w:br/>
                  <w:t>慢快门 (SLS) 2, 3, 4, 5, 6, 7, 8, 16, 32,和64帧积累</w:t>
                </w:r>
                <w:r w:rsidRPr="0085363D">
                  <w:rPr>
                    <w:rFonts w:ascii="宋体" w:hAnsi="宋体" w:cs="宋体" w:hint="eastAsia"/>
                    <w:color w:val="000000" w:themeColor="text1"/>
                    <w:kern w:val="0"/>
                    <w:sz w:val="20"/>
                    <w:szCs w:val="20"/>
                    <w:lang w:bidi="ar"/>
                  </w:rPr>
                  <w:br/>
                  <w:t>慢&amp;快动作功能 2160P: 1-60 fps</w:t>
                </w:r>
                <w:r w:rsidRPr="0085363D">
                  <w:rPr>
                    <w:rFonts w:ascii="宋体" w:hAnsi="宋体" w:cs="宋体" w:hint="eastAsia"/>
                    <w:color w:val="000000" w:themeColor="text1"/>
                    <w:kern w:val="0"/>
                    <w:sz w:val="20"/>
                    <w:szCs w:val="20"/>
                    <w:lang w:bidi="ar"/>
                  </w:rPr>
                  <w:br/>
                  <w:t>1080P: 1-60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1080P: 1-30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1080P: 1-30 fps</w:t>
                </w:r>
                <w:r w:rsidRPr="0085363D">
                  <w:rPr>
                    <w:rFonts w:ascii="宋体" w:hAnsi="宋体" w:cs="宋体" w:hint="eastAsia"/>
                    <w:color w:val="000000" w:themeColor="text1"/>
                    <w:kern w:val="0"/>
                    <w:sz w:val="20"/>
                    <w:szCs w:val="20"/>
                    <w:lang w:bidi="ar"/>
                  </w:rPr>
                  <w:br/>
                  <w:t>720P: 1-60 fps</w:t>
                </w:r>
                <w:r w:rsidRPr="0085363D">
                  <w:rPr>
                    <w:rFonts w:ascii="宋体" w:hAnsi="宋体" w:cs="宋体" w:hint="eastAsia"/>
                    <w:color w:val="000000" w:themeColor="text1"/>
                    <w:kern w:val="0"/>
                    <w:sz w:val="20"/>
                    <w:szCs w:val="20"/>
                    <w:lang w:bidi="ar"/>
                  </w:rPr>
                  <w:br/>
                  <w:t>白平衡 预设 (3200K), 存储A,存储B/ATW自动跟踪白平衡</w:t>
                </w:r>
                <w:r w:rsidRPr="0085363D">
                  <w:rPr>
                    <w:rFonts w:ascii="宋体" w:hAnsi="宋体" w:cs="宋体" w:hint="eastAsia"/>
                    <w:color w:val="000000" w:themeColor="text1"/>
                    <w:kern w:val="0"/>
                    <w:sz w:val="20"/>
                    <w:szCs w:val="20"/>
                    <w:lang w:bidi="ar"/>
                  </w:rPr>
                  <w:br/>
                  <w:t>增益 -3, 0, 3, 6, 9, 12, 15, 18dB, 42dB (打开Turbo Gain), AGC自动增益控制</w:t>
                </w:r>
                <w:r w:rsidRPr="0085363D">
                  <w:rPr>
                    <w:rFonts w:ascii="宋体" w:hAnsi="宋体" w:cs="宋体" w:hint="eastAsia"/>
                    <w:color w:val="000000" w:themeColor="text1"/>
                    <w:kern w:val="0"/>
                    <w:sz w:val="20"/>
                    <w:szCs w:val="20"/>
                    <w:lang w:bidi="ar"/>
                  </w:rPr>
                  <w:br/>
                  <w:t>伽玛曲线 可选择</w:t>
                </w:r>
                <w:r w:rsidRPr="0085363D">
                  <w:rPr>
                    <w:rFonts w:ascii="宋体" w:hAnsi="宋体" w:cs="宋体" w:hint="eastAsia"/>
                    <w:color w:val="000000" w:themeColor="text1"/>
                    <w:kern w:val="0"/>
                    <w:sz w:val="20"/>
                    <w:szCs w:val="20"/>
                    <w:lang w:bidi="ar"/>
                  </w:rPr>
                  <w:br/>
                  <w:t xml:space="preserve">输入/输出 </w:t>
                </w:r>
                <w:r w:rsidRPr="0085363D">
                  <w:rPr>
                    <w:rFonts w:ascii="宋体" w:hAnsi="宋体" w:cs="宋体" w:hint="eastAsia"/>
                    <w:color w:val="000000" w:themeColor="text1"/>
                    <w:kern w:val="0"/>
                    <w:sz w:val="20"/>
                    <w:szCs w:val="20"/>
                    <w:lang w:bidi="ar"/>
                  </w:rPr>
                  <w:br/>
                  <w:t>音频输入 XLR型3芯(母) (×2), LINE/MIC/MIC +48V 可选 LINE:+4, 0, -3dBu/10kΩ</w:t>
                </w:r>
                <w:r w:rsidRPr="0085363D">
                  <w:rPr>
                    <w:rFonts w:ascii="宋体" w:hAnsi="宋体" w:cs="宋体" w:hint="eastAsia"/>
                    <w:color w:val="000000" w:themeColor="text1"/>
                    <w:kern w:val="0"/>
                    <w:sz w:val="20"/>
                    <w:szCs w:val="20"/>
                    <w:lang w:bidi="ar"/>
                  </w:rPr>
                  <w:br/>
                  <w:t>MIC:-80dBu 到-30dBu /3kΩ (0 dBu=0.775 Vrms)</w:t>
                </w:r>
                <w:r w:rsidRPr="0085363D">
                  <w:rPr>
                    <w:rFonts w:ascii="宋体" w:hAnsi="宋体" w:cs="宋体" w:hint="eastAsia"/>
                    <w:color w:val="000000" w:themeColor="text1"/>
                    <w:kern w:val="0"/>
                    <w:sz w:val="20"/>
                    <w:szCs w:val="20"/>
                    <w:lang w:bidi="ar"/>
                  </w:rPr>
                  <w:br/>
                  <w:t>音频输出 集成到Multi/Micro USB接口 (×1)</w:t>
                </w:r>
                <w:r w:rsidRPr="0085363D">
                  <w:rPr>
                    <w:rFonts w:ascii="宋体" w:hAnsi="宋体" w:cs="宋体" w:hint="eastAsia"/>
                    <w:color w:val="000000" w:themeColor="text1"/>
                    <w:kern w:val="0"/>
                    <w:sz w:val="20"/>
                    <w:szCs w:val="20"/>
                    <w:lang w:bidi="ar"/>
                  </w:rPr>
                  <w:br/>
                  <w:t>SDI 输出 BNC (×1), 12G/3G/HD/SD可选</w:t>
                </w:r>
                <w:r w:rsidRPr="0085363D">
                  <w:rPr>
                    <w:rFonts w:ascii="宋体" w:hAnsi="宋体" w:cs="宋体" w:hint="eastAsia"/>
                    <w:color w:val="000000" w:themeColor="text1"/>
                    <w:kern w:val="0"/>
                    <w:sz w:val="20"/>
                    <w:szCs w:val="20"/>
                    <w:lang w:bidi="ar"/>
                  </w:rPr>
                  <w:br/>
                  <w:t>视频输出 BNC (×1), HD-Y/ HD-SYNC/复合 1.0Vp-p, 75Ω</w:t>
                </w:r>
                <w:r w:rsidRPr="0085363D">
                  <w:rPr>
                    <w:rFonts w:ascii="宋体" w:hAnsi="宋体" w:cs="宋体" w:hint="eastAsia"/>
                    <w:color w:val="000000" w:themeColor="text1"/>
                    <w:kern w:val="0"/>
                    <w:sz w:val="20"/>
                    <w:szCs w:val="20"/>
                    <w:lang w:bidi="ar"/>
                  </w:rPr>
                  <w:br/>
                </w:r>
                <w:r w:rsidRPr="0085363D">
                  <w:rPr>
                    <w:rFonts w:ascii="宋体" w:hAnsi="宋体" w:cs="宋体" w:hint="eastAsia"/>
                    <w:color w:val="000000" w:themeColor="text1"/>
                    <w:kern w:val="0"/>
                    <w:sz w:val="20"/>
                    <w:szCs w:val="20"/>
                    <w:lang w:bidi="ar"/>
                  </w:rPr>
                  <w:lastRenderedPageBreak/>
                  <w:t>(可切换为同步锁相输入)</w:t>
                </w:r>
                <w:r w:rsidRPr="0085363D">
                  <w:rPr>
                    <w:rFonts w:ascii="宋体" w:hAnsi="宋体" w:cs="宋体" w:hint="eastAsia"/>
                    <w:color w:val="000000" w:themeColor="text1"/>
                    <w:kern w:val="0"/>
                    <w:sz w:val="20"/>
                    <w:szCs w:val="20"/>
                    <w:lang w:bidi="ar"/>
                  </w:rPr>
                  <w:br/>
                  <w:t>时间码输入 BNC (×1) (可切换为时间码输出) 0.5V-1.8Vp-p, 3.3kΩ</w:t>
                </w:r>
                <w:r w:rsidRPr="0085363D">
                  <w:rPr>
                    <w:rFonts w:ascii="宋体" w:hAnsi="宋体" w:cs="宋体" w:hint="eastAsia"/>
                    <w:color w:val="000000" w:themeColor="text1"/>
                    <w:kern w:val="0"/>
                    <w:sz w:val="20"/>
                    <w:szCs w:val="20"/>
                    <w:lang w:bidi="ar"/>
                  </w:rPr>
                  <w:br/>
                  <w:t>同步锁相输入 BNC (×1) (可切换为视频输出)</w:t>
                </w:r>
                <w:r w:rsidRPr="0085363D">
                  <w:rPr>
                    <w:rFonts w:ascii="宋体" w:hAnsi="宋体" w:cs="宋体" w:hint="eastAsia"/>
                    <w:color w:val="000000" w:themeColor="text1"/>
                    <w:kern w:val="0"/>
                    <w:sz w:val="20"/>
                    <w:szCs w:val="20"/>
                    <w:lang w:bidi="ar"/>
                  </w:rPr>
                  <w:br/>
                  <w:t>1.0 Vp-p, 75Ω</w:t>
                </w:r>
                <w:r w:rsidRPr="0085363D">
                  <w:rPr>
                    <w:rFonts w:ascii="宋体" w:hAnsi="宋体" w:cs="宋体" w:hint="eastAsia"/>
                    <w:color w:val="000000" w:themeColor="text1"/>
                    <w:kern w:val="0"/>
                    <w:sz w:val="20"/>
                    <w:szCs w:val="20"/>
                    <w:lang w:bidi="ar"/>
                  </w:rPr>
                  <w:br/>
                  <w:t xml:space="preserve">USB USB设备, Multi/Micro USB接口 (×1) </w:t>
                </w:r>
                <w:r w:rsidRPr="0085363D">
                  <w:rPr>
                    <w:rFonts w:ascii="宋体" w:hAnsi="宋体" w:cs="宋体" w:hint="eastAsia"/>
                    <w:color w:val="000000" w:themeColor="text1"/>
                    <w:kern w:val="0"/>
                    <w:sz w:val="20"/>
                    <w:szCs w:val="20"/>
                    <w:lang w:bidi="ar"/>
                  </w:rPr>
                  <w:br/>
                  <w:t>Host: USB 3.0/2.0 A型 (×1)</w:t>
                </w:r>
                <w:r w:rsidRPr="0085363D">
                  <w:rPr>
                    <w:rFonts w:ascii="宋体" w:hAnsi="宋体" w:cs="宋体" w:hint="eastAsia"/>
                    <w:color w:val="000000" w:themeColor="text1"/>
                    <w:kern w:val="0"/>
                    <w:sz w:val="20"/>
                    <w:szCs w:val="20"/>
                    <w:lang w:bidi="ar"/>
                  </w:rPr>
                  <w:br/>
                  <w:t>USB 2.0 A型 (×1)</w:t>
                </w:r>
                <w:r w:rsidRPr="0085363D">
                  <w:rPr>
                    <w:rFonts w:ascii="宋体" w:hAnsi="宋体" w:cs="宋体" w:hint="eastAsia"/>
                    <w:color w:val="000000" w:themeColor="text1"/>
                    <w:kern w:val="0"/>
                    <w:sz w:val="20"/>
                    <w:szCs w:val="20"/>
                    <w:lang w:bidi="ar"/>
                  </w:rPr>
                  <w:br/>
                  <w:t>时间码输出 BNC (×1) (可切换为时间码输入) 1.0Vp-p, 75Ω</w:t>
                </w:r>
                <w:r w:rsidRPr="0085363D">
                  <w:rPr>
                    <w:rFonts w:ascii="宋体" w:hAnsi="宋体" w:cs="宋体" w:hint="eastAsia"/>
                    <w:color w:val="000000" w:themeColor="text1"/>
                    <w:kern w:val="0"/>
                    <w:sz w:val="20"/>
                    <w:szCs w:val="20"/>
                    <w:lang w:bidi="ar"/>
                  </w:rPr>
                  <w:br/>
                  <w:t>耳机输出 立体声小型插孔 (×1) (Φ3.5 mm)</w:t>
                </w:r>
                <w:r w:rsidRPr="0085363D">
                  <w:rPr>
                    <w:rFonts w:ascii="宋体" w:hAnsi="宋体" w:cs="宋体" w:hint="eastAsia"/>
                    <w:color w:val="000000" w:themeColor="text1"/>
                    <w:kern w:val="0"/>
                    <w:sz w:val="20"/>
                    <w:szCs w:val="20"/>
                    <w:lang w:bidi="ar"/>
                  </w:rPr>
                  <w:br/>
                  <w:t>-16dBu 16Ω</w:t>
                </w:r>
                <w:r w:rsidRPr="0085363D">
                  <w:rPr>
                    <w:rFonts w:ascii="宋体" w:hAnsi="宋体" w:cs="宋体" w:hint="eastAsia"/>
                    <w:color w:val="000000" w:themeColor="text1"/>
                    <w:kern w:val="0"/>
                    <w:sz w:val="20"/>
                    <w:szCs w:val="20"/>
                    <w:lang w:bidi="ar"/>
                  </w:rPr>
                  <w:br/>
                  <w:t>扬声器输出 单声道输出: 500mW</w:t>
                </w:r>
                <w:r w:rsidRPr="0085363D">
                  <w:rPr>
                    <w:rFonts w:ascii="宋体" w:hAnsi="宋体" w:cs="宋体" w:hint="eastAsia"/>
                    <w:color w:val="000000" w:themeColor="text1"/>
                    <w:kern w:val="0"/>
                    <w:sz w:val="20"/>
                    <w:szCs w:val="20"/>
                    <w:lang w:bidi="ar"/>
                  </w:rPr>
                  <w:br/>
                  <w:t>直流电输出 直流插孔 (×1)</w:t>
                </w:r>
                <w:r w:rsidRPr="0085363D">
                  <w:rPr>
                    <w:rFonts w:ascii="宋体" w:hAnsi="宋体" w:cs="宋体" w:hint="eastAsia"/>
                    <w:color w:val="000000" w:themeColor="text1"/>
                    <w:kern w:val="0"/>
                    <w:sz w:val="20"/>
                    <w:szCs w:val="20"/>
                    <w:lang w:bidi="ar"/>
                  </w:rPr>
                  <w:br/>
                  <w:t>遥控 立体声迷你插孔 (×1) (Φ2.5 mm)</w:t>
                </w:r>
                <w:r w:rsidRPr="0085363D">
                  <w:rPr>
                    <w:rFonts w:ascii="宋体" w:hAnsi="宋体" w:cs="宋体" w:hint="eastAsia"/>
                    <w:color w:val="000000" w:themeColor="text1"/>
                    <w:kern w:val="0"/>
                    <w:sz w:val="20"/>
                    <w:szCs w:val="20"/>
                    <w:lang w:bidi="ar"/>
                  </w:rPr>
                  <w:br/>
                  <w:t>HDMI 输出 A型 (×1)</w:t>
                </w:r>
                <w:r w:rsidRPr="0085363D">
                  <w:rPr>
                    <w:rFonts w:ascii="宋体" w:hAnsi="宋体" w:cs="宋体" w:hint="eastAsia"/>
                    <w:color w:val="000000" w:themeColor="text1"/>
                    <w:kern w:val="0"/>
                    <w:sz w:val="20"/>
                    <w:szCs w:val="20"/>
                    <w:lang w:bidi="ar"/>
                  </w:rPr>
                  <w:br/>
                  <w:t>有线局域网 RJ-45 (×1), 1000BASE-T, 100BASE-T, 10BASE-T</w:t>
                </w:r>
                <w:r w:rsidRPr="0085363D">
                  <w:rPr>
                    <w:rFonts w:ascii="宋体" w:hAnsi="宋体" w:cs="宋体" w:hint="eastAsia"/>
                    <w:color w:val="000000" w:themeColor="text1"/>
                    <w:kern w:val="0"/>
                    <w:sz w:val="20"/>
                    <w:szCs w:val="20"/>
                    <w:lang w:bidi="ar"/>
                  </w:rPr>
                  <w:br/>
                  <w:t xml:space="preserve">监控 </w:t>
                </w:r>
                <w:r w:rsidRPr="0085363D">
                  <w:rPr>
                    <w:rFonts w:ascii="宋体" w:hAnsi="宋体" w:cs="宋体" w:hint="eastAsia"/>
                    <w:color w:val="000000" w:themeColor="text1"/>
                    <w:kern w:val="0"/>
                    <w:sz w:val="20"/>
                    <w:szCs w:val="20"/>
                    <w:lang w:bidi="ar"/>
                  </w:rPr>
                  <w:br/>
                  <w:t>寻像器 1.3 cm (0.5英寸型)</w:t>
                </w:r>
                <w:r w:rsidRPr="0085363D">
                  <w:rPr>
                    <w:rFonts w:ascii="宋体" w:hAnsi="宋体" w:cs="宋体" w:hint="eastAsia"/>
                    <w:color w:val="000000" w:themeColor="text1"/>
                    <w:kern w:val="0"/>
                    <w:sz w:val="20"/>
                    <w:szCs w:val="20"/>
                    <w:lang w:bidi="ar"/>
                  </w:rPr>
                  <w:br/>
                  <w:t>约236万像素</w:t>
                </w:r>
                <w:r w:rsidRPr="0085363D">
                  <w:rPr>
                    <w:rFonts w:ascii="宋体" w:hAnsi="宋体" w:cs="宋体" w:hint="eastAsia"/>
                    <w:color w:val="000000" w:themeColor="text1"/>
                    <w:kern w:val="0"/>
                    <w:sz w:val="20"/>
                    <w:szCs w:val="20"/>
                    <w:lang w:bidi="ar"/>
                  </w:rPr>
                  <w:br/>
                  <w:t>液晶屏 8.8cm (3.5英寸型) 约156万像素</w:t>
                </w:r>
                <w:r w:rsidRPr="0085363D">
                  <w:rPr>
                    <w:rFonts w:ascii="宋体" w:hAnsi="宋体" w:cs="宋体" w:hint="eastAsia"/>
                    <w:color w:val="000000" w:themeColor="text1"/>
                    <w:kern w:val="0"/>
                    <w:sz w:val="20"/>
                    <w:szCs w:val="20"/>
                    <w:lang w:bidi="ar"/>
                  </w:rPr>
                  <w:br/>
                  <w:t xml:space="preserve">内置麦克风 </w:t>
                </w:r>
                <w:r w:rsidRPr="0085363D">
                  <w:rPr>
                    <w:rFonts w:ascii="宋体" w:hAnsi="宋体" w:cs="宋体" w:hint="eastAsia"/>
                    <w:color w:val="000000" w:themeColor="text1"/>
                    <w:kern w:val="0"/>
                    <w:sz w:val="20"/>
                    <w:szCs w:val="20"/>
                    <w:lang w:bidi="ar"/>
                  </w:rPr>
                  <w:br/>
                  <w:t>内置麦克风 全指向性立体声电容麦克风</w:t>
                </w:r>
                <w:r w:rsidRPr="0085363D">
                  <w:rPr>
                    <w:rFonts w:ascii="宋体" w:hAnsi="宋体" w:cs="宋体" w:hint="eastAsia"/>
                    <w:color w:val="000000" w:themeColor="text1"/>
                    <w:kern w:val="0"/>
                    <w:sz w:val="20"/>
                    <w:szCs w:val="20"/>
                    <w:lang w:bidi="ar"/>
                  </w:rPr>
                  <w:br/>
                  <w:t xml:space="preserve">介质 </w:t>
                </w:r>
                <w:r w:rsidRPr="0085363D">
                  <w:rPr>
                    <w:rFonts w:ascii="宋体" w:hAnsi="宋体" w:cs="宋体" w:hint="eastAsia"/>
                    <w:color w:val="000000" w:themeColor="text1"/>
                    <w:kern w:val="0"/>
                    <w:sz w:val="20"/>
                    <w:szCs w:val="20"/>
                    <w:lang w:bidi="ar"/>
                  </w:rPr>
                  <w:br/>
                  <w:t>类型 ExpressCard/34插槽 (×2)</w:t>
                </w:r>
                <w:r w:rsidRPr="0085363D">
                  <w:rPr>
                    <w:rFonts w:ascii="宋体" w:hAnsi="宋体" w:cs="宋体" w:hint="eastAsia"/>
                    <w:color w:val="000000" w:themeColor="text1"/>
                    <w:kern w:val="0"/>
                    <w:sz w:val="20"/>
                    <w:szCs w:val="20"/>
                    <w:lang w:bidi="ar"/>
                  </w:rPr>
                  <w:br/>
                  <w:t xml:space="preserve">Wi-Fi/NFC </w:t>
                </w:r>
                <w:r w:rsidRPr="0085363D">
                  <w:rPr>
                    <w:rFonts w:ascii="宋体" w:hAnsi="宋体" w:cs="宋体" w:hint="eastAsia"/>
                    <w:color w:val="000000" w:themeColor="text1"/>
                    <w:kern w:val="0"/>
                    <w:sz w:val="20"/>
                    <w:szCs w:val="20"/>
                    <w:lang w:bidi="ar"/>
                  </w:rPr>
                  <w:br/>
                  <w:t>支持的格式 IEEE 802.11 a/b/g/n/ac</w:t>
                </w:r>
                <w:r w:rsidRPr="0085363D">
                  <w:rPr>
                    <w:rFonts w:ascii="宋体" w:hAnsi="宋体" w:cs="宋体" w:hint="eastAsia"/>
                    <w:color w:val="000000" w:themeColor="text1"/>
                    <w:kern w:val="0"/>
                    <w:sz w:val="20"/>
                    <w:szCs w:val="20"/>
                    <w:lang w:bidi="ar"/>
                  </w:rPr>
                  <w:br/>
                  <w:t>频段 2.4 GHz 带宽</w:t>
                </w:r>
                <w:r w:rsidRPr="0085363D">
                  <w:rPr>
                    <w:rFonts w:ascii="宋体" w:hAnsi="宋体" w:cs="宋体" w:hint="eastAsia"/>
                    <w:color w:val="000000" w:themeColor="text1"/>
                    <w:kern w:val="0"/>
                    <w:sz w:val="20"/>
                    <w:szCs w:val="20"/>
                    <w:lang w:bidi="ar"/>
                  </w:rPr>
                  <w:br/>
                  <w:t>5.2/5.3/5.6 GHz 带宽*</w:t>
                </w:r>
                <w:r w:rsidRPr="0085363D">
                  <w:rPr>
                    <w:rFonts w:ascii="宋体" w:hAnsi="宋体" w:cs="宋体" w:hint="eastAsia"/>
                    <w:color w:val="000000" w:themeColor="text1"/>
                    <w:kern w:val="0"/>
                    <w:sz w:val="20"/>
                    <w:szCs w:val="20"/>
                    <w:lang w:bidi="ar"/>
                  </w:rPr>
                  <w:br/>
                  <w:t>加密 WEP/WPA-PSK/WPA2-PSK</w:t>
                </w:r>
                <w:r w:rsidRPr="0085363D">
                  <w:rPr>
                    <w:rFonts w:ascii="宋体" w:hAnsi="宋体" w:cs="宋体" w:hint="eastAsia"/>
                    <w:color w:val="000000" w:themeColor="text1"/>
                    <w:kern w:val="0"/>
                    <w:sz w:val="20"/>
                    <w:szCs w:val="20"/>
                    <w:lang w:bidi="ar"/>
                  </w:rPr>
                  <w:br/>
                  <w:t>NFC 符合NFC论坛3型标签</w:t>
                </w:r>
                <w:r w:rsidRPr="0085363D">
                  <w:rPr>
                    <w:rFonts w:ascii="宋体" w:hAnsi="宋体" w:cs="宋体" w:hint="eastAsia"/>
                    <w:color w:val="000000" w:themeColor="text1"/>
                    <w:kern w:val="0"/>
                    <w:sz w:val="20"/>
                    <w:szCs w:val="20"/>
                    <w:lang w:bidi="ar"/>
                  </w:rPr>
                  <w:br/>
                  <w:t xml:space="preserve">标配配件 </w:t>
                </w:r>
                <w:r w:rsidRPr="0085363D">
                  <w:rPr>
                    <w:rFonts w:ascii="宋体" w:hAnsi="宋体" w:cs="宋体" w:hint="eastAsia"/>
                    <w:color w:val="000000" w:themeColor="text1"/>
                    <w:kern w:val="0"/>
                    <w:sz w:val="20"/>
                    <w:szCs w:val="20"/>
                    <w:lang w:bidi="ar"/>
                  </w:rPr>
                  <w:br/>
                  <w:t>标配配件 镜头遮光罩 (1), 预装在摄录一体机上</w:t>
                </w:r>
                <w:r w:rsidRPr="0085363D">
                  <w:rPr>
                    <w:rFonts w:ascii="宋体" w:hAnsi="宋体" w:cs="宋体" w:hint="eastAsia"/>
                    <w:color w:val="000000" w:themeColor="text1"/>
                    <w:kern w:val="0"/>
                    <w:sz w:val="20"/>
                    <w:szCs w:val="20"/>
                    <w:lang w:bidi="ar"/>
                  </w:rPr>
                  <w:br/>
                  <w:t>寻像器眼罩 (1), 预装在摄录一体机上</w:t>
                </w:r>
                <w:r w:rsidRPr="0085363D">
                  <w:rPr>
                    <w:rFonts w:ascii="宋体" w:hAnsi="宋体" w:cs="宋体" w:hint="eastAsia"/>
                    <w:color w:val="000000" w:themeColor="text1"/>
                    <w:kern w:val="0"/>
                    <w:sz w:val="20"/>
                    <w:szCs w:val="20"/>
                    <w:lang w:bidi="ar"/>
                  </w:rPr>
                  <w:br/>
                  <w:t>BP-U30电池 (1)</w:t>
                </w:r>
                <w:r w:rsidRPr="0085363D">
                  <w:rPr>
                    <w:rFonts w:ascii="宋体" w:hAnsi="宋体" w:cs="宋体" w:hint="eastAsia"/>
                    <w:color w:val="000000" w:themeColor="text1"/>
                    <w:kern w:val="0"/>
                    <w:sz w:val="20"/>
                    <w:szCs w:val="20"/>
                    <w:lang w:bidi="ar"/>
                  </w:rPr>
                  <w:br/>
                  <w:t>BC-U1A电池充电器 (1)</w:t>
                </w:r>
                <w:r w:rsidRPr="0085363D">
                  <w:rPr>
                    <w:rFonts w:ascii="宋体" w:hAnsi="宋体" w:cs="宋体" w:hint="eastAsia"/>
                    <w:color w:val="000000" w:themeColor="text1"/>
                    <w:kern w:val="0"/>
                    <w:sz w:val="20"/>
                    <w:szCs w:val="20"/>
                    <w:lang w:bidi="ar"/>
                  </w:rPr>
                  <w:br/>
                  <w:t>电源线 (1)</w:t>
                </w:r>
                <w:r w:rsidRPr="0085363D">
                  <w:rPr>
                    <w:rFonts w:ascii="宋体" w:hAnsi="宋体" w:cs="宋体" w:hint="eastAsia"/>
                    <w:color w:val="000000" w:themeColor="text1"/>
                    <w:kern w:val="0"/>
                    <w:sz w:val="20"/>
                    <w:szCs w:val="20"/>
                    <w:lang w:bidi="ar"/>
                  </w:rPr>
                  <w:br/>
                  <w:t>USB线 (1)</w:t>
                </w:r>
                <w:r w:rsidRPr="0085363D">
                  <w:rPr>
                    <w:rFonts w:ascii="宋体" w:hAnsi="宋体" w:cs="宋体" w:hint="eastAsia"/>
                    <w:color w:val="000000" w:themeColor="text1"/>
                    <w:kern w:val="0"/>
                    <w:sz w:val="20"/>
                    <w:szCs w:val="20"/>
                    <w:lang w:bidi="ar"/>
                  </w:rPr>
                  <w:br/>
                  <w:t>肩带 (1)</w:t>
                </w:r>
                <w:r w:rsidRPr="0085363D">
                  <w:rPr>
                    <w:rFonts w:ascii="宋体" w:hAnsi="宋体" w:cs="宋体" w:hint="eastAsia"/>
                    <w:color w:val="000000" w:themeColor="text1"/>
                    <w:kern w:val="0"/>
                    <w:sz w:val="20"/>
                    <w:szCs w:val="20"/>
                    <w:lang w:bidi="ar"/>
                  </w:rPr>
                  <w:br/>
                  <w:t>增加配件：2张240XQD卡，1个摄像机铝制箱，2块U90电池，1套1拖2无线麦克风，1个1.86米高摄影三脚架，1个摄像机防雨罩，1套摄影灯，1个三脚架滑轮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1</w:t>
                </w:r>
              </w:p>
            </w:tc>
          </w:tr>
          <w:tr w:rsidR="0085363D" w:rsidRPr="0085363D"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68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b/>
                    <w:bCs/>
                    <w:color w:val="000000" w:themeColor="text1"/>
                    <w:sz w:val="20"/>
                    <w:szCs w:val="20"/>
                  </w:rPr>
                </w:pPr>
                <w:r w:rsidRPr="0085363D">
                  <w:rPr>
                    <w:rFonts w:ascii="宋体" w:hAnsi="宋体" w:cs="宋体" w:hint="eastAsia"/>
                    <w:b/>
                    <w:bCs/>
                    <w:color w:val="000000" w:themeColor="text1"/>
                    <w:kern w:val="0"/>
                    <w:sz w:val="20"/>
                    <w:szCs w:val="20"/>
                    <w:lang w:bidi="ar"/>
                  </w:rPr>
                  <w:t>笔记本电脑（强制节能）</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t>i5-10210U,15.6'IPS高清防眩屏,8G DDR4 内存,256G固态硬盘,2G独立显卡，指纹识别，高清摄像头，Win10操作系统</w:t>
                </w:r>
              </w:p>
              <w:p w:rsidR="00F620A4" w:rsidRPr="0085363D" w:rsidRDefault="0085363D" w:rsidP="000C27E5">
                <w:pPr>
                  <w:widowControl/>
                  <w:jc w:val="center"/>
                  <w:textAlignment w:val="center"/>
                  <w:rPr>
                    <w:rFonts w:ascii="宋体" w:hAnsi="宋体" w:cs="宋体"/>
                    <w:color w:val="000000" w:themeColor="text1"/>
                    <w:kern w:val="0"/>
                    <w:sz w:val="20"/>
                    <w:szCs w:val="20"/>
                    <w:lang w:bidi="ar"/>
                  </w:rPr>
                </w:pPr>
                <w:r w:rsidRPr="0085363D">
                  <w:rPr>
                    <w:rFonts w:ascii="宋体" w:hAnsi="宋体" w:cs="宋体" w:hint="eastAsia"/>
                    <w:color w:val="000000" w:themeColor="text1"/>
                    <w:kern w:val="0"/>
                    <w:sz w:val="20"/>
                    <w:szCs w:val="20"/>
                    <w:lang w:bidi="ar"/>
                  </w:rPr>
                  <w:lastRenderedPageBreak/>
                  <w:t>▲制造厂商具有用于阻止数字数据复制的方法和装置技术（提供证书复印件）。</w:t>
                </w:r>
                <w:r w:rsidRPr="0085363D">
                  <w:rPr>
                    <w:rFonts w:ascii="宋体" w:hAnsi="宋体" w:cs="宋体" w:hint="eastAsia"/>
                    <w:color w:val="000000" w:themeColor="text1"/>
                    <w:kern w:val="0"/>
                    <w:sz w:val="20"/>
                    <w:szCs w:val="20"/>
                    <w:lang w:bidi="ar"/>
                  </w:rPr>
                  <w:br/>
                  <w:t>▲制造厂商具有用于交错存储器的系统和方法技术（提供证书复印件）。</w:t>
                </w:r>
                <w:r w:rsidRPr="0085363D">
                  <w:rPr>
                    <w:rFonts w:ascii="宋体" w:hAnsi="宋体" w:cs="宋体" w:hint="eastAsia"/>
                    <w:color w:val="000000" w:themeColor="text1"/>
                    <w:kern w:val="0"/>
                    <w:sz w:val="20"/>
                    <w:szCs w:val="20"/>
                    <w:lang w:bidi="ar"/>
                  </w:rPr>
                  <w:br/>
                  <w:t>▲具有可编程硬件对内容进行加密技术（提供证明材料复印件）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lastRenderedPageBreak/>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85363D" w:rsidRDefault="0085363D" w:rsidP="000C27E5">
                <w:pPr>
                  <w:widowControl/>
                  <w:jc w:val="center"/>
                  <w:textAlignment w:val="center"/>
                  <w:rPr>
                    <w:rFonts w:ascii="宋体" w:hAnsi="宋体" w:cs="宋体"/>
                    <w:color w:val="000000" w:themeColor="text1"/>
                    <w:sz w:val="20"/>
                    <w:szCs w:val="20"/>
                  </w:rPr>
                </w:pPr>
                <w:r w:rsidRPr="0085363D">
                  <w:rPr>
                    <w:rFonts w:ascii="宋体" w:hAnsi="宋体" w:cs="宋体" w:hint="eastAsia"/>
                    <w:color w:val="000000" w:themeColor="text1"/>
                    <w:kern w:val="0"/>
                    <w:sz w:val="20"/>
                    <w:szCs w:val="20"/>
                    <w:lang w:bidi="ar"/>
                  </w:rPr>
                  <w:t>6</w:t>
                </w:r>
              </w:p>
            </w:tc>
          </w:tr>
        </w:tbl>
        <w:p w:rsidR="0090203E" w:rsidRPr="0085363D" w:rsidRDefault="00A06F67" w:rsidP="00F620A4">
          <w:pPr>
            <w:ind w:firstLineChars="200" w:firstLine="480"/>
            <w:rPr>
              <w:rFonts w:ascii="仿宋_GB2312" w:eastAsia="仿宋_GB2312" w:hAnsi="仿宋_GB2312" w:cs="仿宋_GB2312"/>
              <w:color w:val="000000" w:themeColor="text1"/>
              <w:szCs w:val="21"/>
            </w:rPr>
          </w:pPr>
        </w:p>
      </w:sdtContent>
    </w:sdt>
    <w:p w:rsidR="00F51F23" w:rsidRPr="0085363D" w:rsidRDefault="00F51F23" w:rsidP="00F51F23">
      <w:pPr>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br w:type="page"/>
      </w:r>
    </w:p>
    <w:p w:rsidR="00F51F23" w:rsidRPr="0085363D" w:rsidRDefault="00F51F23" w:rsidP="00F51F23">
      <w:pPr>
        <w:pStyle w:val="11"/>
        <w:jc w:val="center"/>
        <w:rPr>
          <w:color w:val="000000" w:themeColor="text1"/>
        </w:rPr>
      </w:pPr>
      <w:bookmarkStart w:id="137" w:name="_Toc2821_WPSOffice_Level1"/>
      <w:r w:rsidRPr="0085363D">
        <w:rPr>
          <w:rFonts w:hint="eastAsia"/>
          <w:color w:val="000000" w:themeColor="text1"/>
        </w:rPr>
        <w:lastRenderedPageBreak/>
        <w:t>第四章</w:t>
      </w:r>
      <w:r w:rsidRPr="0085363D">
        <w:rPr>
          <w:rFonts w:hint="eastAsia"/>
          <w:color w:val="000000" w:themeColor="text1"/>
        </w:rPr>
        <w:t xml:space="preserve"> </w:t>
      </w:r>
      <w:r w:rsidRPr="0085363D">
        <w:rPr>
          <w:rFonts w:hint="eastAsia"/>
          <w:color w:val="000000" w:themeColor="text1"/>
        </w:rPr>
        <w:t>评标方法</w:t>
      </w:r>
      <w:bookmarkEnd w:id="137"/>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Cs/>
          <w:color w:val="000000" w:themeColor="text1"/>
          <w:kern w:val="0"/>
          <w:szCs w:val="21"/>
        </w:rPr>
        <w:t>本项目将按照招标文件第一章投标人须知中“六 开标及评标”、“七 确定中标”及本章的规定评标。</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38" w:name="_Toc22313_WPSOffice_Level2"/>
      <w:r w:rsidRPr="0085363D">
        <w:rPr>
          <w:rFonts w:ascii="仿宋_GB2312" w:eastAsia="仿宋_GB2312" w:hAnsi="仿宋_GB2312" w:cs="仿宋_GB2312" w:hint="eastAsia"/>
          <w:b/>
          <w:color w:val="000000" w:themeColor="text1"/>
          <w:kern w:val="0"/>
          <w:szCs w:val="21"/>
        </w:rPr>
        <w:t>一、评标方法</w:t>
      </w:r>
      <w:bookmarkEnd w:id="138"/>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本项目采用</w:t>
      </w:r>
      <w:sdt>
        <w:sdtPr>
          <w:rPr>
            <w:rFonts w:ascii="仿宋" w:eastAsia="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85363D">
            <w:rPr>
              <w:rFonts w:ascii="仿宋" w:eastAsia="仿宋" w:hAnsi="仿宋" w:hint="eastAsia"/>
              <w:b/>
              <w:color w:val="000000" w:themeColor="text1"/>
              <w:sz w:val="28"/>
              <w:szCs w:val="28"/>
            </w:rPr>
            <w:t xml:space="preserve"> 综合评分法</w:t>
          </w:r>
        </w:sdtContent>
      </w:sdt>
      <w:r w:rsidRPr="0085363D">
        <w:rPr>
          <w:rFonts w:ascii="仿宋_GB2312" w:eastAsia="仿宋_GB2312" w:hAnsi="仿宋_GB2312" w:cs="仿宋_GB2312" w:hint="eastAsia"/>
          <w:color w:val="000000" w:themeColor="text1"/>
          <w:kern w:val="0"/>
          <w:szCs w:val="21"/>
        </w:rPr>
        <w:t>进行评标。</w:t>
      </w:r>
    </w:p>
    <w:p w:rsidR="00CC10BA" w:rsidRPr="0085363D"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bookmarkStart w:id="139" w:name="_Toc21368_WPSOffice_Level2"/>
      <w:r w:rsidRPr="0085363D">
        <w:rPr>
          <w:rFonts w:ascii="仿宋_GB2312" w:eastAsia="仿宋_GB2312" w:hAnsi="仿宋_GB2312" w:cs="仿宋_GB2312" w:hint="eastAsia"/>
          <w:b/>
          <w:color w:val="000000" w:themeColor="text1"/>
          <w:kern w:val="0"/>
          <w:szCs w:val="21"/>
        </w:rPr>
        <w:t>二、评标原则及程序</w:t>
      </w:r>
      <w:bookmarkEnd w:id="139"/>
    </w:p>
    <w:p w:rsidR="00CC10BA" w:rsidRPr="0085363D"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（一）评标原则</w:t>
      </w:r>
    </w:p>
    <w:p w:rsidR="00CC10BA" w:rsidRPr="0085363D" w:rsidRDefault="00CC10BA" w:rsidP="00CC10BA">
      <w:pPr>
        <w:adjustRightInd w:val="0"/>
        <w:snapToGrid w:val="0"/>
        <w:spacing w:line="360" w:lineRule="auto"/>
        <w:ind w:firstLineChars="200" w:firstLine="420"/>
        <w:textAlignment w:val="baseline"/>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color w:val="000000" w:themeColor="text1"/>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85363D"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（二）评标程序</w:t>
      </w:r>
    </w:p>
    <w:p w:rsidR="00CC10BA" w:rsidRPr="0085363D"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★1、资格审查</w:t>
      </w:r>
    </w:p>
    <w:p w:rsidR="00CC10BA" w:rsidRPr="0085363D" w:rsidRDefault="00CC10BA" w:rsidP="00CC10BA">
      <w:pPr>
        <w:adjustRightInd w:val="0"/>
        <w:snapToGrid w:val="0"/>
        <w:spacing w:line="360" w:lineRule="auto"/>
        <w:ind w:firstLineChars="200" w:firstLine="420"/>
        <w:textAlignment w:val="baseline"/>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1.1详见投标人须知22条。资格审查表详见本章附件1。</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t>★</w:t>
      </w:r>
      <w:r w:rsidRPr="0085363D">
        <w:rPr>
          <w:rFonts w:ascii="仿宋_GB2312" w:eastAsia="仿宋_GB2312" w:hAnsi="仿宋_GB2312" w:cs="仿宋_GB2312" w:hint="eastAsia"/>
          <w:b/>
          <w:bCs/>
          <w:color w:val="000000" w:themeColor="text1"/>
          <w:kern w:val="0"/>
          <w:szCs w:val="21"/>
        </w:rPr>
        <w:t>2、符合性审查</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2.1详见投标人须知23条。符合性审查表详见本章附件2。</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3、样品及演示</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3.1</w:t>
      </w:r>
      <w:r w:rsidRPr="0085363D">
        <w:rPr>
          <w:rFonts w:ascii="仿宋_GB2312" w:eastAsia="仿宋_GB2312" w:hAnsi="仿宋_GB2312" w:cs="仿宋_GB2312" w:hint="eastAsia"/>
          <w:color w:val="000000" w:themeColor="text1"/>
          <w:kern w:val="0"/>
          <w:szCs w:val="21"/>
        </w:rPr>
        <w:t>投标人须知表11.3条</w:t>
      </w:r>
      <w:r w:rsidRPr="0085363D">
        <w:rPr>
          <w:rFonts w:ascii="仿宋_GB2312" w:eastAsia="仿宋_GB2312" w:hAnsi="仿宋_GB2312" w:cs="仿宋_GB2312" w:hint="eastAsia"/>
          <w:color w:val="000000" w:themeColor="text1"/>
          <w:szCs w:val="21"/>
        </w:rPr>
        <w:t>中要求投标人提供样品或演示的，按照</w:t>
      </w:r>
      <w:r w:rsidRPr="0085363D">
        <w:rPr>
          <w:rFonts w:ascii="仿宋_GB2312" w:eastAsia="仿宋_GB2312" w:hAnsi="仿宋_GB2312" w:cs="仿宋_GB2312" w:hint="eastAsia"/>
          <w:color w:val="000000" w:themeColor="text1"/>
          <w:kern w:val="0"/>
          <w:szCs w:val="21"/>
        </w:rPr>
        <w:t>投标人须知表25.1条</w:t>
      </w:r>
      <w:r w:rsidRPr="0085363D">
        <w:rPr>
          <w:rFonts w:ascii="仿宋_GB2312" w:eastAsia="仿宋_GB2312" w:hAnsi="仿宋_GB2312" w:cs="仿宋_GB2312" w:hint="eastAsia"/>
          <w:color w:val="000000" w:themeColor="text1"/>
          <w:szCs w:val="21"/>
        </w:rPr>
        <w:t>中确定的评审方法以及评审标准进行评审。(样品或演示属于符合性审查的，按照</w:t>
      </w:r>
      <w:r w:rsidRPr="0085363D">
        <w:rPr>
          <w:rFonts w:ascii="仿宋_GB2312" w:eastAsia="仿宋_GB2312" w:hAnsi="仿宋_GB2312" w:cs="仿宋_GB2312" w:hint="eastAsia"/>
          <w:color w:val="000000" w:themeColor="text1"/>
          <w:kern w:val="0"/>
          <w:szCs w:val="21"/>
        </w:rPr>
        <w:t>投标人须知23条</w:t>
      </w:r>
      <w:r w:rsidRPr="0085363D">
        <w:rPr>
          <w:rFonts w:ascii="仿宋_GB2312" w:eastAsia="仿宋_GB2312" w:hAnsi="仿宋_GB2312" w:cs="仿宋_GB2312" w:hint="eastAsia"/>
          <w:color w:val="000000" w:themeColor="text1"/>
          <w:szCs w:val="21"/>
        </w:rPr>
        <w:t>规定执行）</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t>★4</w:t>
      </w:r>
      <w:r w:rsidRPr="0085363D">
        <w:rPr>
          <w:rFonts w:ascii="仿宋_GB2312" w:eastAsia="仿宋_GB2312" w:hAnsi="仿宋_GB2312" w:cs="仿宋_GB2312" w:hint="eastAsia"/>
          <w:b/>
          <w:bCs/>
          <w:color w:val="000000" w:themeColor="text1"/>
          <w:kern w:val="0"/>
          <w:szCs w:val="21"/>
        </w:rPr>
        <w:t>、同一品牌产品</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color w:val="000000" w:themeColor="text1"/>
          <w:szCs w:val="21"/>
        </w:rPr>
        <w:t>4.1通过资格审查、符合性审查的不同品牌投标人不足3家的，按照</w:t>
      </w:r>
      <w:r w:rsidRPr="0085363D">
        <w:rPr>
          <w:rFonts w:ascii="仿宋_GB2312" w:eastAsia="仿宋_GB2312" w:hAnsi="仿宋_GB2312" w:cs="仿宋_GB2312" w:hint="eastAsia"/>
          <w:color w:val="000000" w:themeColor="text1"/>
          <w:kern w:val="0"/>
          <w:szCs w:val="21"/>
        </w:rPr>
        <w:t>投标人须知28条第（1）款</w:t>
      </w:r>
      <w:r w:rsidRPr="0085363D">
        <w:rPr>
          <w:rFonts w:ascii="仿宋_GB2312" w:eastAsia="仿宋_GB2312" w:hAnsi="仿宋_GB2312" w:cs="仿宋_GB2312" w:hint="eastAsia"/>
          <w:color w:val="000000" w:themeColor="text1"/>
          <w:szCs w:val="21"/>
        </w:rPr>
        <w:t>执行</w:t>
      </w:r>
      <w:r w:rsidRPr="0085363D">
        <w:rPr>
          <w:rFonts w:ascii="仿宋_GB2312" w:eastAsia="仿宋_GB2312" w:hAnsi="仿宋_GB2312" w:cs="仿宋_GB2312" w:hint="eastAsia"/>
          <w:color w:val="000000" w:themeColor="text1"/>
          <w:kern w:val="0"/>
          <w:szCs w:val="21"/>
        </w:rPr>
        <w:t>。</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4.2提供相同品牌产品且通过资格审查、符合性审查的不同投标人，按一家投标人计算。</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4.3如一个分包内只有一种产品，不同投标人所投产品为同一品牌的，按如下方式处理：</w:t>
      </w:r>
    </w:p>
    <w:p w:rsidR="00CC10BA" w:rsidRPr="0085363D"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如本项目使用最低评标价法，提供相同品牌产品的不同投标人以其中通过资格审查、符合性审查且报价最低的参加比较及评价；报价相同的，按</w:t>
      </w:r>
      <w:r w:rsidRPr="0085363D">
        <w:rPr>
          <w:rFonts w:ascii="仿宋_GB2312" w:eastAsia="仿宋_GB2312" w:hAnsi="仿宋_GB2312" w:cs="仿宋_GB2312" w:hint="eastAsia"/>
          <w:color w:val="000000" w:themeColor="text1"/>
          <w:kern w:val="0"/>
          <w:szCs w:val="21"/>
        </w:rPr>
        <w:t>本章第8条</w:t>
      </w:r>
      <w:r w:rsidRPr="0085363D">
        <w:rPr>
          <w:rFonts w:ascii="仿宋_GB2312" w:eastAsia="仿宋_GB2312" w:hAnsi="仿宋_GB2312" w:cs="仿宋_GB2312" w:hint="eastAsia"/>
          <w:color w:val="000000" w:themeColor="text1"/>
          <w:szCs w:val="21"/>
        </w:rPr>
        <w:t>“推荐中标候选人的原则”规定执行；未规定的采取随机抽取方式确定，其他</w:t>
      </w:r>
      <w:r w:rsidRPr="0085363D">
        <w:rPr>
          <w:rFonts w:ascii="仿宋_GB2312" w:eastAsia="仿宋_GB2312" w:hAnsi="仿宋_GB2312" w:cs="仿宋_GB2312" w:hint="eastAsia"/>
          <w:b/>
          <w:bCs/>
          <w:color w:val="000000" w:themeColor="text1"/>
          <w:szCs w:val="21"/>
        </w:rPr>
        <w:t>投标无效</w:t>
      </w:r>
      <w:r w:rsidRPr="0085363D">
        <w:rPr>
          <w:rFonts w:ascii="仿宋_GB2312" w:eastAsia="仿宋_GB2312" w:hAnsi="仿宋_GB2312" w:cs="仿宋_GB2312" w:hint="eastAsia"/>
          <w:color w:val="000000" w:themeColor="text1"/>
          <w:szCs w:val="21"/>
        </w:rPr>
        <w:t>。</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4.4如一个分包内包含多种产品的，采购人或采购代理机构将在招标文件中载明核心产品，多家投标人提供的核心产品品牌相同的，</w:t>
      </w:r>
      <w:r w:rsidRPr="0085363D">
        <w:rPr>
          <w:rFonts w:ascii="仿宋_GB2312" w:eastAsia="仿宋_GB2312" w:hAnsi="仿宋_GB2312" w:cs="仿宋_GB2312" w:hint="eastAsia"/>
          <w:color w:val="000000" w:themeColor="text1"/>
          <w:kern w:val="0"/>
          <w:szCs w:val="21"/>
        </w:rPr>
        <w:t>按本章第4.3条规定处理。</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lastRenderedPageBreak/>
        <w:t>★5</w:t>
      </w:r>
      <w:r w:rsidRPr="0085363D">
        <w:rPr>
          <w:rFonts w:ascii="仿宋_GB2312" w:eastAsia="仿宋_GB2312" w:hAnsi="仿宋_GB2312" w:cs="仿宋_GB2312" w:hint="eastAsia"/>
          <w:b/>
          <w:bCs/>
          <w:color w:val="000000" w:themeColor="text1"/>
          <w:kern w:val="0"/>
          <w:szCs w:val="21"/>
        </w:rPr>
        <w:t>、比较及评价</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5.1评标委员会对通过符合性审查的投标文件进行比较和评价。</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5.2在评标期间，对投标文件的澄清按投标人须知24条内容执行。</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5.3评标委员会认为投标人的报价明显低于其他通过符合性审查的投标人报价，有可能影响产品质量或者不能诚信履约的，评标委员会应当要求其在评标现场合理的时间（</w:t>
      </w:r>
      <w:r w:rsidRPr="0085363D">
        <w:rPr>
          <w:rFonts w:ascii="仿宋_GB2312" w:eastAsia="仿宋_GB2312" w:hAnsi="仿宋_GB2312" w:cs="仿宋_GB2312" w:hint="eastAsia"/>
          <w:color w:val="000000" w:themeColor="text1"/>
          <w:kern w:val="0"/>
          <w:szCs w:val="21"/>
        </w:rPr>
        <w:t>接到通知后</w:t>
      </w:r>
      <w:r w:rsidRPr="0085363D">
        <w:rPr>
          <w:rFonts w:ascii="仿宋_GB2312" w:eastAsia="仿宋_GB2312" w:hAnsi="仿宋_GB2312" w:cs="仿宋_GB2312" w:hint="eastAsia"/>
          <w:color w:val="000000" w:themeColor="text1"/>
          <w:kern w:val="0"/>
          <w:szCs w:val="21"/>
          <w:u w:val="single"/>
        </w:rPr>
        <w:t>半</w:t>
      </w:r>
      <w:r w:rsidRPr="0085363D">
        <w:rPr>
          <w:rFonts w:ascii="仿宋_GB2312" w:eastAsia="仿宋_GB2312" w:hAnsi="仿宋_GB2312" w:cs="仿宋_GB2312" w:hint="eastAsia"/>
          <w:color w:val="000000" w:themeColor="text1"/>
          <w:kern w:val="0"/>
          <w:szCs w:val="21"/>
        </w:rPr>
        <w:t>小时</w:t>
      </w:r>
      <w:r w:rsidRPr="0085363D">
        <w:rPr>
          <w:rFonts w:ascii="仿宋_GB2312" w:eastAsia="仿宋_GB2312" w:hAnsi="仿宋_GB2312" w:cs="仿宋_GB2312" w:hint="eastAsia"/>
          <w:color w:val="000000" w:themeColor="text1"/>
          <w:szCs w:val="21"/>
        </w:rPr>
        <w:t>）内提供书面说明，并提交相关证明材料，</w:t>
      </w:r>
      <w:r w:rsidRPr="0085363D">
        <w:rPr>
          <w:rFonts w:ascii="仿宋_GB2312" w:eastAsia="仿宋_GB2312" w:hAnsi="仿宋_GB2312" w:cs="仿宋_GB2312" w:hint="eastAsia"/>
          <w:color w:val="000000" w:themeColor="text1"/>
          <w:kern w:val="0"/>
          <w:szCs w:val="21"/>
        </w:rPr>
        <w:t>投标人不能证明其报价合理性的，评标委员会应当将</w:t>
      </w:r>
      <w:r w:rsidRPr="0085363D">
        <w:rPr>
          <w:rFonts w:ascii="仿宋_GB2312" w:eastAsia="仿宋_GB2312" w:hAnsi="仿宋_GB2312" w:cs="仿宋_GB2312" w:hint="eastAsia"/>
          <w:color w:val="000000" w:themeColor="text1"/>
          <w:szCs w:val="21"/>
        </w:rPr>
        <w:t>其投标作为</w:t>
      </w:r>
      <w:r w:rsidRPr="0085363D">
        <w:rPr>
          <w:rFonts w:ascii="仿宋_GB2312" w:eastAsia="仿宋_GB2312" w:hAnsi="仿宋_GB2312" w:cs="仿宋_GB2312" w:hint="eastAsia"/>
          <w:b/>
          <w:bCs/>
          <w:color w:val="000000" w:themeColor="text1"/>
          <w:szCs w:val="21"/>
        </w:rPr>
        <w:t>无效投标处理</w:t>
      </w:r>
      <w:r w:rsidRPr="0085363D">
        <w:rPr>
          <w:rFonts w:ascii="仿宋_GB2312" w:eastAsia="仿宋_GB2312" w:hAnsi="仿宋_GB2312" w:cs="仿宋_GB2312" w:hint="eastAsia"/>
          <w:color w:val="000000" w:themeColor="text1"/>
          <w:szCs w:val="21"/>
        </w:rPr>
        <w:t>。</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投标人的书面说明材料包含货物本身成本、人工费用、运输、税收等，以及报价不会影响产品质量或诚信履约能力的说明等。</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投标人的书面说明应当签字确认或者加盖公章，否则无效。书面说明的签字确认，由其法定代表人（非法人单位负责人或自然人本人）或者其授权代表签字确认。</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85363D"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拒绝或者变相拒绝提供有效书面说明；</w:t>
      </w:r>
    </w:p>
    <w:p w:rsidR="00CC10BA" w:rsidRPr="0085363D"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书面说明不能证明其报价合理性的；</w:t>
      </w:r>
    </w:p>
    <w:p w:rsidR="00CC10BA" w:rsidRPr="0085363D"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未在规定时间内递交有效书面说明书的。</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t>★6</w:t>
      </w:r>
      <w:r w:rsidRPr="0085363D">
        <w:rPr>
          <w:rFonts w:ascii="仿宋_GB2312" w:eastAsia="仿宋_GB2312" w:hAnsi="仿宋_GB2312" w:cs="仿宋_GB2312" w:hint="eastAsia"/>
          <w:b/>
          <w:bCs/>
          <w:color w:val="000000" w:themeColor="text1"/>
          <w:kern w:val="0"/>
          <w:szCs w:val="21"/>
        </w:rPr>
        <w:t>、需落实的政府采购政策性规定：</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6.1对于中小微企业的相关规定</w:t>
      </w:r>
    </w:p>
    <w:p w:rsidR="00CC10BA" w:rsidRPr="0085363D"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6.1.1对于非专门面向中小企业的项目，在满足价格扣除条件且在投标文件中按要求提交了《中小企业声明函》、《制造商企业（单位）类型声明函》</w:t>
      </w:r>
      <w:r w:rsidRPr="0085363D">
        <w:rPr>
          <w:rFonts w:ascii="仿宋_GB2312" w:eastAsia="仿宋_GB2312" w:hAnsi="仿宋_GB2312" w:cs="仿宋_GB2312" w:hint="eastAsia"/>
          <w:color w:val="000000" w:themeColor="text1"/>
          <w:kern w:val="0"/>
          <w:szCs w:val="21"/>
        </w:rPr>
        <w:t>（采购人采购的服务有伴随货物时，投标人所投货物为其它企业生产时须提供此声明函，仅作为价格扣除条件）的，</w:t>
      </w:r>
      <w:r w:rsidRPr="0085363D">
        <w:rPr>
          <w:rFonts w:ascii="仿宋_GB2312" w:eastAsia="仿宋_GB2312" w:hAnsi="仿宋_GB2312" w:cs="仿宋_GB2312" w:hint="eastAsia"/>
          <w:color w:val="000000" w:themeColor="text1"/>
          <w:szCs w:val="21"/>
        </w:rPr>
        <w:t>对投标报价给予价格扣除，用扣除后的价格参与评审。投标报价扣除比例如下：</w:t>
      </w:r>
    </w:p>
    <w:p w:rsidR="00CC10BA" w:rsidRPr="0085363D"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（1）非联合体投标</w:t>
      </w:r>
    </w:p>
    <w:p w:rsidR="00CC10BA" w:rsidRPr="0085363D" w:rsidRDefault="00CC10BA" w:rsidP="00CC10BA">
      <w:pPr>
        <w:adjustRightInd w:val="0"/>
        <w:snapToGrid w:val="0"/>
        <w:spacing w:line="360" w:lineRule="auto"/>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       小型和微型企业相应产品、服务投标报价的</w:t>
      </w:r>
      <w:r w:rsidRPr="0085363D">
        <w:rPr>
          <w:rFonts w:ascii="仿宋_GB2312" w:eastAsia="仿宋_GB2312" w:hAnsi="仿宋_GB2312" w:cs="仿宋_GB2312" w:hint="eastAsia"/>
          <w:color w:val="000000" w:themeColor="text1"/>
          <w:kern w:val="0"/>
          <w:szCs w:val="21"/>
          <w:u w:val="single"/>
        </w:rPr>
        <w:t>10%</w:t>
      </w:r>
      <w:r w:rsidRPr="0085363D">
        <w:rPr>
          <w:rFonts w:ascii="仿宋_GB2312" w:eastAsia="仿宋_GB2312" w:hAnsi="仿宋_GB2312" w:cs="仿宋_GB2312" w:hint="eastAsia"/>
          <w:color w:val="000000" w:themeColor="text1"/>
          <w:kern w:val="0"/>
          <w:szCs w:val="21"/>
        </w:rPr>
        <w:t>（</w:t>
      </w:r>
      <w:r w:rsidRPr="0085363D">
        <w:rPr>
          <w:rFonts w:ascii="仿宋_GB2312" w:eastAsia="仿宋_GB2312" w:hAnsi="仿宋_GB2312" w:cs="仿宋_GB2312" w:hint="eastAsia"/>
          <w:color w:val="000000" w:themeColor="text1"/>
          <w:szCs w:val="21"/>
        </w:rPr>
        <w:t>6-10%）</w:t>
      </w:r>
    </w:p>
    <w:p w:rsidR="00CC10BA" w:rsidRPr="0085363D"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（2）联合体投标</w:t>
      </w:r>
    </w:p>
    <w:p w:rsidR="00CC10BA" w:rsidRPr="0085363D"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85363D">
        <w:rPr>
          <w:rFonts w:ascii="仿宋_GB2312" w:eastAsia="仿宋_GB2312" w:hAnsi="仿宋_GB2312" w:cs="仿宋_GB2312" w:hint="eastAsia"/>
          <w:color w:val="000000" w:themeColor="text1"/>
          <w:kern w:val="0"/>
          <w:szCs w:val="21"/>
          <w:u w:val="single"/>
        </w:rPr>
        <w:t>3%</w:t>
      </w:r>
      <w:r w:rsidRPr="0085363D">
        <w:rPr>
          <w:rFonts w:ascii="仿宋_GB2312" w:eastAsia="仿宋_GB2312" w:hAnsi="仿宋_GB2312" w:cs="仿宋_GB2312" w:hint="eastAsia"/>
          <w:color w:val="000000" w:themeColor="text1"/>
          <w:kern w:val="0"/>
          <w:szCs w:val="21"/>
        </w:rPr>
        <w:t>（</w:t>
      </w:r>
      <w:r w:rsidRPr="0085363D">
        <w:rPr>
          <w:rFonts w:ascii="仿宋_GB2312" w:eastAsia="仿宋_GB2312" w:hAnsi="仿宋_GB2312" w:cs="仿宋_GB2312" w:hint="eastAsia"/>
          <w:color w:val="000000" w:themeColor="text1"/>
          <w:szCs w:val="21"/>
        </w:rPr>
        <w:t>2-3%）。</w:t>
      </w:r>
    </w:p>
    <w:p w:rsidR="00CC10BA" w:rsidRPr="0085363D"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85363D"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6.1.2监狱企业视同小型、微型企业，在满足价格扣除条件且在投标文件中按要求提交了省级以上监狱管理局、戒毒管理局（含新疆生产建设兵团）出具的属于监狱企业的证明文件的，对其</w:t>
      </w:r>
      <w:r w:rsidRPr="0085363D">
        <w:rPr>
          <w:rFonts w:ascii="仿宋_GB2312" w:eastAsia="仿宋_GB2312" w:hAnsi="仿宋_GB2312" w:cs="仿宋_GB2312" w:hint="eastAsia"/>
          <w:color w:val="000000" w:themeColor="text1"/>
          <w:szCs w:val="21"/>
        </w:rPr>
        <w:lastRenderedPageBreak/>
        <w:t>投标报价按本章5.1.1条款的比例予以扣除，</w:t>
      </w:r>
      <w:r w:rsidRPr="0085363D">
        <w:rPr>
          <w:rFonts w:ascii="仿宋_GB2312" w:eastAsia="仿宋_GB2312" w:hAnsi="仿宋_GB2312" w:cs="仿宋_GB2312" w:hint="eastAsia"/>
          <w:color w:val="000000" w:themeColor="text1"/>
          <w:kern w:val="0"/>
          <w:szCs w:val="21"/>
        </w:rPr>
        <w:t>用扣除后的价格参与评审</w:t>
      </w:r>
      <w:r w:rsidRPr="0085363D">
        <w:rPr>
          <w:rFonts w:ascii="仿宋_GB2312" w:eastAsia="仿宋_GB2312" w:hAnsi="仿宋_GB2312" w:cs="仿宋_GB2312" w:hint="eastAsia"/>
          <w:color w:val="000000" w:themeColor="text1"/>
          <w:szCs w:val="21"/>
        </w:rPr>
        <w:t>。</w:t>
      </w:r>
    </w:p>
    <w:p w:rsidR="00CC10BA" w:rsidRPr="0085363D" w:rsidRDefault="00CC10BA" w:rsidP="00CC10BA">
      <w:pPr>
        <w:adjustRightInd w:val="0"/>
        <w:snapToGrid w:val="0"/>
        <w:spacing w:line="360" w:lineRule="auto"/>
        <w:ind w:firstLineChars="200" w:firstLine="422"/>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b/>
          <w:color w:val="000000" w:themeColor="text1"/>
          <w:kern w:val="0"/>
          <w:szCs w:val="21"/>
        </w:rPr>
        <w:t>6.1.3</w:t>
      </w:r>
      <w:r w:rsidRPr="0085363D">
        <w:rPr>
          <w:rFonts w:ascii="仿宋_GB2312" w:eastAsia="仿宋_GB2312" w:hAnsi="仿宋_GB2312" w:cs="仿宋_GB2312" w:hint="eastAsia"/>
          <w:color w:val="000000" w:themeColor="text1"/>
          <w:szCs w:val="21"/>
        </w:rPr>
        <w:t>残疾人福利性单位视同小型、微型企业，在满足价格扣除条件且在</w:t>
      </w:r>
      <w:r w:rsidRPr="0085363D">
        <w:rPr>
          <w:rFonts w:ascii="仿宋_GB2312" w:eastAsia="仿宋_GB2312" w:hAnsi="仿宋_GB2312" w:cs="仿宋_GB2312" w:hint="eastAsia"/>
          <w:color w:val="000000" w:themeColor="text1"/>
          <w:kern w:val="0"/>
          <w:szCs w:val="21"/>
        </w:rPr>
        <w:t>投标文件中提供了《残疾人福利性单位声明函》的，</w:t>
      </w:r>
      <w:r w:rsidRPr="0085363D">
        <w:rPr>
          <w:rFonts w:ascii="仿宋_GB2312" w:eastAsia="仿宋_GB2312" w:hAnsi="仿宋_GB2312" w:cs="仿宋_GB2312" w:hint="eastAsia"/>
          <w:color w:val="000000" w:themeColor="text1"/>
          <w:szCs w:val="21"/>
        </w:rPr>
        <w:t>对其投标报价按本章5.1.1条款的比例予以扣除</w:t>
      </w:r>
      <w:r w:rsidRPr="0085363D">
        <w:rPr>
          <w:rFonts w:ascii="仿宋_GB2312" w:eastAsia="仿宋_GB2312" w:hAnsi="仿宋_GB2312" w:cs="仿宋_GB2312" w:hint="eastAsia"/>
          <w:color w:val="000000" w:themeColor="text1"/>
          <w:kern w:val="0"/>
          <w:szCs w:val="21"/>
        </w:rPr>
        <w:t>，用扣除后的价格参与评审。</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b/>
          <w:color w:val="000000" w:themeColor="text1"/>
          <w:szCs w:val="21"/>
        </w:rPr>
        <w:t>6.1.4残疾人福利性单位属于小型、微型企业的，不重复享受政策。</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85363D">
        <w:rPr>
          <w:rFonts w:ascii="仿宋_GB2312" w:eastAsia="仿宋_GB2312" w:hAnsi="仿宋_GB2312" w:cs="仿宋_GB2312" w:hint="eastAsia"/>
          <w:b/>
          <w:color w:val="000000" w:themeColor="text1"/>
          <w:kern w:val="0"/>
          <w:szCs w:val="21"/>
        </w:rPr>
        <w:t>6.2对于节能产品、环境标志产品的相关规定</w:t>
      </w:r>
    </w:p>
    <w:p w:rsidR="00CC10BA" w:rsidRPr="0085363D"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节能产品或环境标志产品，依据品目清单和认证证书实施政府优先采购。</w:t>
      </w:r>
      <w:r w:rsidRPr="0085363D">
        <w:rPr>
          <w:rFonts w:ascii="仿宋_GB2312" w:eastAsia="仿宋_GB2312" w:hAnsi="仿宋_GB2312" w:cs="仿宋_GB2312" w:hint="eastAsia"/>
          <w:color w:val="000000" w:themeColor="text1"/>
        </w:rPr>
        <w:t>供应商</w:t>
      </w:r>
      <w:r w:rsidRPr="0085363D">
        <w:rPr>
          <w:rFonts w:ascii="仿宋_GB2312" w:eastAsia="仿宋_GB2312" w:hAnsi="仿宋_GB2312" w:cs="仿宋_GB2312" w:hint="eastAsia"/>
          <w:color w:val="000000" w:themeColor="text1"/>
          <w:szCs w:val="21"/>
        </w:rPr>
        <w:t>应能够提供国家确定的认证机构出具的、处于有效期之内的节能产品、环境标志产品认证证书，方可对获得证书的产品优先推荐。</w:t>
      </w:r>
    </w:p>
    <w:p w:rsidR="00CC10BA" w:rsidRPr="0085363D"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kern w:val="0"/>
          <w:szCs w:val="21"/>
        </w:rPr>
        <w:t>采用最低评标价法的，</w:t>
      </w:r>
      <w:r w:rsidRPr="0085363D">
        <w:rPr>
          <w:rFonts w:ascii="仿宋_GB2312" w:eastAsia="仿宋_GB2312" w:hAnsi="仿宋_GB2312" w:cs="仿宋_GB2312" w:hint="eastAsia"/>
          <w:color w:val="000000" w:themeColor="text1"/>
          <w:szCs w:val="21"/>
        </w:rPr>
        <w:t>对</w:t>
      </w:r>
      <w:r w:rsidRPr="0085363D">
        <w:rPr>
          <w:rFonts w:ascii="仿宋_GB2312" w:eastAsia="仿宋_GB2312" w:hAnsi="仿宋_GB2312" w:cs="仿宋_GB2312" w:hint="eastAsia"/>
          <w:color w:val="000000" w:themeColor="text1"/>
          <w:kern w:val="0"/>
          <w:szCs w:val="21"/>
        </w:rPr>
        <w:t>清单中投标产品的报价</w:t>
      </w:r>
      <w:r w:rsidRPr="0085363D">
        <w:rPr>
          <w:rFonts w:ascii="仿宋_GB2312" w:eastAsia="仿宋_GB2312" w:hAnsi="仿宋_GB2312" w:cs="仿宋_GB2312" w:hint="eastAsia"/>
          <w:color w:val="000000" w:themeColor="text1"/>
          <w:szCs w:val="21"/>
        </w:rPr>
        <w:t>给予价格扣除，用扣除后的价格参与评审。报价扣除比例为</w:t>
      </w:r>
      <w:r w:rsidRPr="0085363D">
        <w:rPr>
          <w:rFonts w:ascii="仿宋_GB2312" w:eastAsia="仿宋_GB2312" w:hAnsi="仿宋_GB2312" w:cs="仿宋_GB2312" w:hint="eastAsia"/>
          <w:color w:val="000000" w:themeColor="text1"/>
          <w:kern w:val="0"/>
          <w:szCs w:val="21"/>
        </w:rPr>
        <w:t>清单中产品报价的</w:t>
      </w:r>
      <w:r w:rsidRPr="0085363D">
        <w:rPr>
          <w:rFonts w:ascii="仿宋_GB2312" w:eastAsia="仿宋_GB2312" w:hAnsi="仿宋_GB2312" w:cs="仿宋_GB2312" w:hint="eastAsia"/>
          <w:color w:val="000000" w:themeColor="text1"/>
          <w:szCs w:val="21"/>
          <w:u w:val="single"/>
        </w:rPr>
        <w:t>5</w:t>
      </w:r>
      <w:r w:rsidRPr="0085363D">
        <w:rPr>
          <w:rFonts w:ascii="仿宋_GB2312" w:eastAsia="仿宋_GB2312" w:hAnsi="仿宋_GB2312" w:cs="仿宋_GB2312" w:hint="eastAsia"/>
          <w:color w:val="000000" w:themeColor="text1"/>
          <w:szCs w:val="21"/>
        </w:rPr>
        <w:t xml:space="preserve"> %。</w:t>
      </w:r>
    </w:p>
    <w:p w:rsidR="00CC10BA" w:rsidRPr="0085363D"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kern w:val="0"/>
          <w:szCs w:val="21"/>
        </w:rPr>
        <w:t>采用综合评分法评标的项目，对清单中产品给予相应的加分。（详见评分细则）</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（2）供应商应同时提供品目清单网络截图，并以明确标注所报产品信息和位置的方式，用以方便评审。</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（3）认证机构和获证产品信息发布媒体：详见中国政府采购网（www.ccgp.gov.cn）建立的与认证结果信息发布平台的链接。</w:t>
      </w:r>
    </w:p>
    <w:p w:rsidR="00CC10BA" w:rsidRPr="0085363D" w:rsidRDefault="00CC10BA" w:rsidP="00CC10BA">
      <w:pPr>
        <w:adjustRightInd w:val="0"/>
        <w:spacing w:line="360" w:lineRule="auto"/>
        <w:ind w:firstLineChars="200" w:firstLine="422"/>
        <w:jc w:val="left"/>
        <w:rPr>
          <w:rFonts w:ascii="仿宋_GB2312" w:eastAsia="仿宋_GB2312" w:hAnsi="仿宋_GB2312" w:cs="仿宋_GB2312"/>
          <w:b/>
          <w:bCs/>
          <w:color w:val="000000" w:themeColor="text1"/>
          <w:szCs w:val="21"/>
        </w:rPr>
      </w:pPr>
      <w:r w:rsidRPr="0085363D">
        <w:rPr>
          <w:rFonts w:ascii="仿宋_GB2312" w:eastAsia="仿宋_GB2312" w:hAnsi="仿宋_GB2312" w:cs="仿宋_GB2312" w:hint="eastAsia"/>
          <w:b/>
          <w:bCs/>
          <w:color w:val="000000" w:themeColor="text1"/>
          <w:szCs w:val="21"/>
        </w:rPr>
        <w:t>6.3对于列入《辽宁省创新产品和服务目录》内的产品、服务的相关规定</w:t>
      </w:r>
    </w:p>
    <w:p w:rsidR="00CC10BA" w:rsidRPr="0085363D" w:rsidRDefault="00CC10BA" w:rsidP="00CC10BA">
      <w:pPr>
        <w:adjustRightInd w:val="0"/>
        <w:spacing w:line="360" w:lineRule="auto"/>
        <w:ind w:firstLineChars="200" w:firstLine="42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采用最低评标价法的：对列入《辽宁省创新产品和服务目录》内的投标产品、服务给予其投标报价</w:t>
      </w:r>
      <w:r w:rsidRPr="0085363D">
        <w:rPr>
          <w:rFonts w:ascii="仿宋_GB2312" w:eastAsia="仿宋_GB2312" w:hAnsi="仿宋_GB2312" w:cs="仿宋_GB2312" w:hint="eastAsia"/>
          <w:color w:val="000000" w:themeColor="text1"/>
          <w:szCs w:val="21"/>
          <w:u w:val="single"/>
        </w:rPr>
        <w:t>8%</w:t>
      </w:r>
      <w:r w:rsidRPr="0085363D">
        <w:rPr>
          <w:rFonts w:ascii="仿宋_GB2312" w:eastAsia="仿宋_GB2312" w:hAnsi="仿宋_GB2312" w:cs="仿宋_GB2312" w:hint="eastAsia"/>
          <w:color w:val="000000" w:themeColor="text1"/>
          <w:szCs w:val="21"/>
        </w:rPr>
        <w:t>（6-8%）的价格扣除，用扣除后的价格参与评审。</w:t>
      </w:r>
    </w:p>
    <w:p w:rsidR="00CC10BA" w:rsidRPr="0085363D" w:rsidRDefault="00CC10BA" w:rsidP="00CC10BA">
      <w:pPr>
        <w:adjustRightInd w:val="0"/>
        <w:spacing w:line="360" w:lineRule="auto"/>
        <w:ind w:firstLineChars="200" w:firstLine="420"/>
        <w:jc w:val="left"/>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szCs w:val="21"/>
        </w:rPr>
        <w:t>采用综合评分法评标的：对列入《辽宁省创新产品和服务目录》内的投标产品、服务给予</w:t>
      </w:r>
      <w:r w:rsidRPr="0085363D">
        <w:rPr>
          <w:rFonts w:ascii="仿宋_GB2312" w:eastAsia="仿宋_GB2312" w:hAnsi="仿宋_GB2312" w:cs="仿宋_GB2312" w:hint="eastAsia"/>
          <w:color w:val="000000" w:themeColor="text1"/>
          <w:szCs w:val="21"/>
          <w:u w:val="single"/>
        </w:rPr>
        <w:t>8%</w:t>
      </w:r>
      <w:r w:rsidRPr="0085363D">
        <w:rPr>
          <w:rFonts w:ascii="仿宋_GB2312" w:eastAsia="仿宋_GB2312" w:hAnsi="仿宋_GB2312" w:cs="仿宋_GB2312" w:hint="eastAsia"/>
          <w:color w:val="000000" w:themeColor="text1"/>
          <w:szCs w:val="21"/>
        </w:rPr>
        <w:t>（6-8%）的加分（详见评分细则）。</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t>★7</w:t>
      </w:r>
      <w:r w:rsidRPr="0085363D">
        <w:rPr>
          <w:rFonts w:ascii="仿宋_GB2312" w:eastAsia="仿宋_GB2312" w:hAnsi="仿宋_GB2312" w:cs="仿宋_GB2312" w:hint="eastAsia"/>
          <w:b/>
          <w:bCs/>
          <w:color w:val="000000" w:themeColor="text1"/>
          <w:kern w:val="0"/>
          <w:szCs w:val="21"/>
        </w:rPr>
        <w:t>、投标无效情况详见投标人须知。</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85363D">
        <w:rPr>
          <w:rFonts w:ascii="仿宋_GB2312" w:eastAsia="仿宋_GB2312" w:hAnsi="仿宋_GB2312" w:cs="仿宋_GB2312" w:hint="eastAsia"/>
          <w:b/>
          <w:color w:val="000000" w:themeColor="text1"/>
          <w:kern w:val="0"/>
          <w:szCs w:val="21"/>
        </w:rPr>
        <w:t>★8</w:t>
      </w:r>
      <w:r w:rsidRPr="0085363D">
        <w:rPr>
          <w:rFonts w:ascii="仿宋_GB2312" w:eastAsia="仿宋_GB2312" w:hAnsi="仿宋_GB2312" w:cs="仿宋_GB2312" w:hint="eastAsia"/>
          <w:b/>
          <w:bCs/>
          <w:color w:val="000000" w:themeColor="text1"/>
          <w:kern w:val="0"/>
          <w:szCs w:val="21"/>
        </w:rPr>
        <w:t>、推荐中标候选人的原则</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详见第一章投标人须知第29条，具体处理办法如下：</w:t>
      </w:r>
    </w:p>
    <w:p w:rsidR="00CC10BA" w:rsidRPr="0085363D"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采用最低评标价法的：</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扣除后的投标报价相同时，按投标报价由低至高排序；</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按前款不能区分的，优先采购节能产品、环境标志产品；</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按前款不能区分的，按技术指标优劣排序；</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其他情况，由评标委员会投票处理。</w:t>
      </w:r>
    </w:p>
    <w:p w:rsidR="00CC10BA" w:rsidRPr="0085363D"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采用综合评分法的：</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得分相同的，按扣除后的投标报价由低到高顺序排序；</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按前款不能区分的，按投标报价由低至高顺序排序；</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按前款不能区分的，优先采购节能产品、环保产品；</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lastRenderedPageBreak/>
        <w:t>按前款不能区分的，按技术指标优劣排序；</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其他情况，由评标委员会投票处理。</w:t>
      </w:r>
    </w:p>
    <w:p w:rsidR="00CC10BA" w:rsidRPr="0085363D"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40" w:name="_Toc30297_WPSOffice_Level2"/>
      <w:r w:rsidRPr="0085363D">
        <w:rPr>
          <w:rFonts w:ascii="仿宋_GB2312" w:eastAsia="仿宋_GB2312" w:hAnsi="仿宋_GB2312" w:cs="仿宋_GB2312" w:hint="eastAsia"/>
          <w:b/>
          <w:color w:val="000000" w:themeColor="text1"/>
          <w:szCs w:val="21"/>
        </w:rPr>
        <w:t>三、</w:t>
      </w:r>
      <w:r w:rsidRPr="0085363D">
        <w:rPr>
          <w:rFonts w:ascii="仿宋_GB2312" w:eastAsia="仿宋_GB2312" w:hAnsi="仿宋_GB2312" w:cs="仿宋_GB2312" w:hint="eastAsia"/>
          <w:b/>
          <w:color w:val="000000" w:themeColor="text1"/>
          <w:kern w:val="0"/>
          <w:szCs w:val="21"/>
        </w:rPr>
        <w:t>确定中标人</w:t>
      </w:r>
      <w:bookmarkEnd w:id="140"/>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评标委员会根据全体评标委员会成员签字的原始评标记录和评标结果编写评标报告，并向采购人提交书面评标报告。</w:t>
      </w:r>
    </w:p>
    <w:p w:rsidR="00CC10BA" w:rsidRPr="0085363D"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采购人按照评标报告确定的中标候选人名单按顺序确定中标人，或由采购人委托评标委员会按照第一章投标人须知第31条规定的方式确定中标人。</w:t>
      </w:r>
    </w:p>
    <w:p w:rsidR="00604342" w:rsidRPr="0085363D" w:rsidRDefault="00604342">
      <w:pPr>
        <w:widowControl/>
        <w:jc w:val="left"/>
        <w:rPr>
          <w:rFonts w:ascii="宋体" w:hAnsi="宋体"/>
          <w:color w:val="000000" w:themeColor="text1"/>
        </w:rPr>
      </w:pPr>
      <w:r w:rsidRPr="0085363D">
        <w:rPr>
          <w:rFonts w:ascii="宋体" w:hAnsi="宋体"/>
          <w:color w:val="000000" w:themeColor="text1"/>
        </w:rPr>
        <w:br w:type="page"/>
      </w:r>
    </w:p>
    <w:p w:rsidR="00604342" w:rsidRPr="0085363D"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1" w:name="_Toc32318_WPSOffice_Level2"/>
      <w:r w:rsidRPr="0085363D">
        <w:rPr>
          <w:rFonts w:ascii="仿宋_GB2312" w:eastAsia="仿宋_GB2312" w:hAnsi="仿宋_GB2312" w:cs="仿宋_GB2312" w:hint="eastAsia"/>
          <w:color w:val="000000" w:themeColor="text1"/>
          <w:szCs w:val="28"/>
        </w:rPr>
        <w:lastRenderedPageBreak/>
        <w:t xml:space="preserve">附件1 </w:t>
      </w:r>
    </w:p>
    <w:p w:rsidR="00604342" w:rsidRPr="0085363D" w:rsidRDefault="00604342" w:rsidP="00604342">
      <w:pPr>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85363D" w:rsidRPr="0085363D" w:rsidTr="00605B02">
        <w:trPr>
          <w:trHeight w:val="402"/>
          <w:jc w:val="center"/>
        </w:trPr>
        <w:tc>
          <w:tcPr>
            <w:tcW w:w="668" w:type="dxa"/>
            <w:vMerge w:val="restart"/>
            <w:vAlign w:val="center"/>
          </w:tcPr>
          <w:p w:rsidR="00604342" w:rsidRPr="0085363D" w:rsidRDefault="00604342" w:rsidP="00605B02">
            <w:pPr>
              <w:ind w:leftChars="-46" w:left="-97" w:rightChars="-41" w:right="-86"/>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序号</w:t>
            </w:r>
          </w:p>
        </w:tc>
        <w:tc>
          <w:tcPr>
            <w:tcW w:w="3837" w:type="dxa"/>
            <w:vMerge w:val="restart"/>
            <w:vAlign w:val="center"/>
          </w:tcPr>
          <w:p w:rsidR="00604342" w:rsidRPr="0085363D"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审查项目</w:t>
            </w:r>
          </w:p>
        </w:tc>
        <w:tc>
          <w:tcPr>
            <w:tcW w:w="1982" w:type="dxa"/>
            <w:vMerge w:val="restart"/>
            <w:vAlign w:val="center"/>
          </w:tcPr>
          <w:p w:rsidR="00604342" w:rsidRPr="0085363D"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审查标准</w:t>
            </w:r>
          </w:p>
        </w:tc>
        <w:tc>
          <w:tcPr>
            <w:tcW w:w="2836" w:type="dxa"/>
            <w:gridSpan w:val="3"/>
            <w:vAlign w:val="center"/>
          </w:tcPr>
          <w:p w:rsidR="00604342" w:rsidRPr="0085363D"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投标人名称</w:t>
            </w:r>
          </w:p>
        </w:tc>
      </w:tr>
      <w:tr w:rsidR="0085363D" w:rsidRPr="0085363D" w:rsidTr="00605B02">
        <w:trPr>
          <w:trHeight w:val="367"/>
          <w:jc w:val="center"/>
        </w:trPr>
        <w:tc>
          <w:tcPr>
            <w:tcW w:w="668"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3837"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982"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90"/>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1</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营业执照或事业单位法人证书或执业许可证等证明文件或自然人的身份证明</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425"/>
          <w:jc w:val="center"/>
        </w:trPr>
        <w:tc>
          <w:tcPr>
            <w:tcW w:w="668" w:type="dxa"/>
            <w:vAlign w:val="center"/>
          </w:tcPr>
          <w:p w:rsidR="00604342" w:rsidRPr="0085363D" w:rsidRDefault="00604342" w:rsidP="00605B02">
            <w:pPr>
              <w:widowControl/>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2</w:t>
            </w:r>
          </w:p>
        </w:tc>
        <w:tc>
          <w:tcPr>
            <w:tcW w:w="3837" w:type="dxa"/>
            <w:vAlign w:val="center"/>
          </w:tcPr>
          <w:p w:rsidR="00604342" w:rsidRPr="0085363D" w:rsidRDefault="00604342" w:rsidP="00605B02">
            <w:pPr>
              <w:widowControl/>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组织机构代码证</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76"/>
          <w:jc w:val="center"/>
        </w:trPr>
        <w:tc>
          <w:tcPr>
            <w:tcW w:w="668" w:type="dxa"/>
            <w:vAlign w:val="center"/>
          </w:tcPr>
          <w:p w:rsidR="00604342" w:rsidRPr="0085363D" w:rsidRDefault="00604342" w:rsidP="00605B02">
            <w:pPr>
              <w:widowControl/>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3</w:t>
            </w:r>
          </w:p>
        </w:tc>
        <w:tc>
          <w:tcPr>
            <w:tcW w:w="3837" w:type="dxa"/>
            <w:vAlign w:val="center"/>
          </w:tcPr>
          <w:p w:rsidR="00604342" w:rsidRPr="0085363D" w:rsidRDefault="00604342" w:rsidP="00605B02">
            <w:pPr>
              <w:widowControl/>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税务登记证</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62"/>
          <w:jc w:val="center"/>
        </w:trPr>
        <w:tc>
          <w:tcPr>
            <w:tcW w:w="668" w:type="dxa"/>
            <w:vAlign w:val="center"/>
          </w:tcPr>
          <w:p w:rsidR="00604342" w:rsidRPr="0085363D" w:rsidRDefault="00604342" w:rsidP="00605B02">
            <w:pPr>
              <w:widowControl/>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4</w:t>
            </w:r>
          </w:p>
        </w:tc>
        <w:tc>
          <w:tcPr>
            <w:tcW w:w="3837" w:type="dxa"/>
            <w:vAlign w:val="center"/>
          </w:tcPr>
          <w:p w:rsidR="00604342" w:rsidRPr="0085363D" w:rsidRDefault="00604342" w:rsidP="00605B02">
            <w:pPr>
              <w:widowControl/>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szCs w:val="21"/>
              </w:rPr>
              <w:t>法定代表人（或非法人组织负责人）身份证明书（授权委托人参加投标的无需提供）</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628"/>
          <w:jc w:val="center"/>
        </w:trPr>
        <w:tc>
          <w:tcPr>
            <w:tcW w:w="668" w:type="dxa"/>
            <w:vAlign w:val="center"/>
          </w:tcPr>
          <w:p w:rsidR="00604342" w:rsidRPr="0085363D" w:rsidRDefault="00604342" w:rsidP="00605B02">
            <w:pPr>
              <w:widowControl/>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5</w:t>
            </w:r>
          </w:p>
        </w:tc>
        <w:tc>
          <w:tcPr>
            <w:tcW w:w="3837" w:type="dxa"/>
            <w:vAlign w:val="center"/>
          </w:tcPr>
          <w:p w:rsidR="00604342" w:rsidRPr="0085363D" w:rsidRDefault="00604342" w:rsidP="00605B02">
            <w:pPr>
              <w:widowControl/>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法定代表人（或非法人组织</w:t>
            </w:r>
            <w:r w:rsidRPr="0085363D">
              <w:rPr>
                <w:rFonts w:ascii="仿宋_GB2312" w:eastAsia="仿宋_GB2312" w:hAnsi="仿宋_GB2312" w:cs="仿宋_GB2312" w:hint="eastAsia"/>
                <w:color w:val="000000" w:themeColor="text1"/>
                <w:szCs w:val="21"/>
              </w:rPr>
              <w:t>负责人）</w:t>
            </w:r>
            <w:r w:rsidRPr="0085363D">
              <w:rPr>
                <w:rFonts w:ascii="仿宋_GB2312" w:eastAsia="仿宋_GB2312" w:hAnsi="仿宋_GB2312" w:cs="仿宋_GB2312" w:hint="eastAsia"/>
                <w:color w:val="000000" w:themeColor="text1"/>
              </w:rPr>
              <w:t>授权委托书</w:t>
            </w:r>
            <w:r w:rsidRPr="0085363D">
              <w:rPr>
                <w:rFonts w:ascii="仿宋_GB2312" w:eastAsia="仿宋_GB2312" w:hAnsi="仿宋_GB2312" w:cs="仿宋_GB2312" w:hint="eastAsia"/>
                <w:color w:val="000000" w:themeColor="text1"/>
                <w:szCs w:val="21"/>
              </w:rPr>
              <w:t>（授权委托人参加投标的须提供）</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496"/>
          <w:jc w:val="center"/>
        </w:trPr>
        <w:tc>
          <w:tcPr>
            <w:tcW w:w="668" w:type="dxa"/>
            <w:vAlign w:val="center"/>
          </w:tcPr>
          <w:p w:rsidR="00604342" w:rsidRPr="0085363D" w:rsidRDefault="00604342" w:rsidP="00605B02">
            <w:pPr>
              <w:widowControl/>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6</w:t>
            </w:r>
          </w:p>
        </w:tc>
        <w:tc>
          <w:tcPr>
            <w:tcW w:w="3837" w:type="dxa"/>
            <w:vAlign w:val="center"/>
          </w:tcPr>
          <w:p w:rsidR="00604342" w:rsidRPr="0085363D" w:rsidRDefault="00604342" w:rsidP="00605B02">
            <w:pPr>
              <w:widowControl/>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具有良好的商业信誉和健全的财务会计制度的承诺函</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1.信息完整</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91"/>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7</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开标时间前六个月内任一个月的依法缴纳税收的缴款凭据</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91"/>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8</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开标时间前六个月内任一个月的依法缴纳社会保障资金的缴款凭据</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608"/>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9</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具备履行合同所必需的设备和专业技术能力声明函</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1.信息完整</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62"/>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10</w:t>
            </w:r>
          </w:p>
        </w:tc>
        <w:tc>
          <w:tcPr>
            <w:tcW w:w="3837" w:type="dxa"/>
            <w:vAlign w:val="center"/>
          </w:tcPr>
          <w:p w:rsidR="00604342" w:rsidRPr="0085363D" w:rsidRDefault="00604342" w:rsidP="00605B02">
            <w:pPr>
              <w:snapToGrid w:val="0"/>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参加政府采购活动前3年内在经营活动中没有重大违法记录的书面声明</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77"/>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11</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rPr>
              <w:t>联合体协议书（如适用）</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2.按规定签章</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76"/>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12</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szCs w:val="21"/>
              </w:rPr>
              <w:t>其它资格证明文件（如适用，按投标人须知表1.3.4要求描述）</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628"/>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13</w:t>
            </w:r>
          </w:p>
        </w:tc>
        <w:tc>
          <w:tcPr>
            <w:tcW w:w="3837" w:type="dxa"/>
            <w:vAlign w:val="center"/>
          </w:tcPr>
          <w:p w:rsidR="00604342" w:rsidRPr="0085363D" w:rsidRDefault="00604342" w:rsidP="00605B02">
            <w:pPr>
              <w:snapToGrid w:val="0"/>
              <w:jc w:val="left"/>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szCs w:val="21"/>
              </w:rPr>
              <w:t>联合体投标的其它资格证明文件（如适用，按投标人须知表1.4.8要求描述）</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26"/>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14</w:t>
            </w:r>
          </w:p>
        </w:tc>
        <w:tc>
          <w:tcPr>
            <w:tcW w:w="3837" w:type="dxa"/>
            <w:vAlign w:val="center"/>
          </w:tcPr>
          <w:p w:rsidR="00604342" w:rsidRPr="0085363D" w:rsidRDefault="00604342" w:rsidP="00605B02">
            <w:pPr>
              <w:snapToGrid w:val="0"/>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信用记录（</w:t>
            </w:r>
            <w:r w:rsidRPr="0085363D">
              <w:rPr>
                <w:rFonts w:ascii="仿宋_GB2312" w:eastAsia="仿宋_GB2312" w:hAnsi="仿宋_GB2312" w:cs="仿宋_GB2312" w:hint="eastAsia"/>
                <w:color w:val="000000" w:themeColor="text1"/>
                <w:szCs w:val="21"/>
              </w:rPr>
              <w:t>采购人或采购代理机构将按照招标文件规定的审查期间内进行查询</w:t>
            </w:r>
            <w:r w:rsidRPr="0085363D">
              <w:rPr>
                <w:rFonts w:ascii="仿宋_GB2312" w:eastAsia="仿宋_GB2312" w:hAnsi="仿宋_GB2312" w:cs="仿宋_GB2312" w:hint="eastAsia"/>
                <w:color w:val="000000" w:themeColor="text1"/>
              </w:rPr>
              <w:t>）</w:t>
            </w:r>
          </w:p>
          <w:p w:rsidR="00604342" w:rsidRPr="0085363D" w:rsidRDefault="00604342" w:rsidP="00605B02">
            <w:pPr>
              <w:snapToGrid w:val="0"/>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联合体各方均需查询（如适用）</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无投标须知22.2.1所述的不良记录</w:t>
            </w: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26"/>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85363D" w:rsidRDefault="00604342" w:rsidP="00605B02">
            <w:pPr>
              <w:snapToGrid w:val="0"/>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w:t>
            </w:r>
          </w:p>
        </w:tc>
        <w:tc>
          <w:tcPr>
            <w:tcW w:w="198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26"/>
          <w:jc w:val="center"/>
        </w:trPr>
        <w:tc>
          <w:tcPr>
            <w:tcW w:w="66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结论</w:t>
            </w:r>
          </w:p>
        </w:tc>
        <w:tc>
          <w:tcPr>
            <w:tcW w:w="198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85363D" w:rsidRDefault="00604342" w:rsidP="00604342">
      <w:pPr>
        <w:snapToGrid w:val="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填表说明：1、每项内容审查合格，在表中填写“√”；不合格填写“×”</w:t>
      </w:r>
    </w:p>
    <w:p w:rsidR="00604342" w:rsidRPr="0085363D" w:rsidRDefault="00604342" w:rsidP="00604342">
      <w:pPr>
        <w:snapToGrid w:val="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 xml:space="preserve">          2、审查结论填写“通过”或“不通过”</w:t>
      </w:r>
    </w:p>
    <w:p w:rsidR="00604342" w:rsidRPr="0085363D" w:rsidRDefault="00604342" w:rsidP="00604342">
      <w:pPr>
        <w:rPr>
          <w:rFonts w:ascii="仿宋_GB2312" w:eastAsia="仿宋_GB2312" w:hAnsi="仿宋_GB2312" w:cs="仿宋_GB2312"/>
          <w:color w:val="000000" w:themeColor="text1"/>
        </w:rPr>
      </w:pPr>
    </w:p>
    <w:p w:rsidR="00604342" w:rsidRPr="0085363D" w:rsidRDefault="00604342" w:rsidP="00604342">
      <w:pPr>
        <w:rPr>
          <w:rFonts w:ascii="仿宋_GB2312" w:eastAsia="仿宋_GB2312" w:hAnsi="仿宋_GB2312" w:cs="仿宋_GB2312"/>
          <w:color w:val="000000" w:themeColor="text1"/>
        </w:rPr>
      </w:pPr>
    </w:p>
    <w:p w:rsidR="00604342" w:rsidRPr="0085363D"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color w:val="000000" w:themeColor="text1"/>
          <w:sz w:val="21"/>
          <w:szCs w:val="21"/>
        </w:rPr>
      </w:pPr>
      <w:r w:rsidRPr="0085363D">
        <w:rPr>
          <w:rFonts w:ascii="仿宋_GB2312" w:eastAsia="仿宋_GB2312" w:hAnsi="仿宋_GB2312" w:cs="仿宋_GB2312" w:hint="eastAsia"/>
          <w:color w:val="000000" w:themeColor="text1"/>
          <w:sz w:val="21"/>
          <w:szCs w:val="21"/>
        </w:rPr>
        <w:t>审查人签字：</w:t>
      </w:r>
    </w:p>
    <w:p w:rsidR="00604342" w:rsidRPr="0085363D"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b/>
          <w:color w:val="000000" w:themeColor="text1"/>
          <w:sz w:val="21"/>
          <w:szCs w:val="21"/>
        </w:rPr>
      </w:pPr>
      <w:r w:rsidRPr="0085363D">
        <w:rPr>
          <w:rFonts w:ascii="仿宋_GB2312" w:eastAsia="仿宋_GB2312" w:hAnsi="仿宋_GB2312" w:cs="仿宋_GB2312" w:hint="eastAsia"/>
          <w:bCs/>
          <w:color w:val="000000" w:themeColor="text1"/>
          <w:sz w:val="21"/>
          <w:szCs w:val="21"/>
        </w:rPr>
        <w:lastRenderedPageBreak/>
        <w:t>日      期：</w:t>
      </w:r>
    </w:p>
    <w:p w:rsidR="00604342" w:rsidRPr="0085363D"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2" w:name="_Toc11558_WPSOffice_Level2"/>
      <w:r w:rsidRPr="0085363D">
        <w:rPr>
          <w:rFonts w:ascii="仿宋_GB2312" w:eastAsia="仿宋_GB2312" w:hAnsi="仿宋_GB2312" w:cs="仿宋_GB2312" w:hint="eastAsia"/>
          <w:color w:val="000000" w:themeColor="text1"/>
          <w:szCs w:val="28"/>
        </w:rPr>
        <w:t xml:space="preserve">附件2                  </w:t>
      </w:r>
    </w:p>
    <w:p w:rsidR="00604342" w:rsidRPr="0085363D" w:rsidRDefault="00604342" w:rsidP="00604342">
      <w:pPr>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85363D" w:rsidRPr="0085363D" w:rsidTr="00605B02">
        <w:trPr>
          <w:trHeight w:val="402"/>
          <w:jc w:val="center"/>
        </w:trPr>
        <w:tc>
          <w:tcPr>
            <w:tcW w:w="648" w:type="dxa"/>
            <w:vMerge w:val="restart"/>
            <w:vAlign w:val="center"/>
          </w:tcPr>
          <w:p w:rsidR="00604342" w:rsidRPr="0085363D" w:rsidRDefault="00604342" w:rsidP="00605B02">
            <w:pPr>
              <w:ind w:leftChars="-40" w:left="-84" w:rightChars="-36" w:right="-76"/>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序号</w:t>
            </w:r>
          </w:p>
        </w:tc>
        <w:tc>
          <w:tcPr>
            <w:tcW w:w="2606" w:type="dxa"/>
            <w:vMerge w:val="restart"/>
            <w:vAlign w:val="center"/>
          </w:tcPr>
          <w:p w:rsidR="00604342" w:rsidRPr="0085363D" w:rsidRDefault="00604342" w:rsidP="00605B02">
            <w:pPr>
              <w:ind w:leftChars="-40" w:left="-84" w:rightChars="-36" w:right="-76"/>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审查项目</w:t>
            </w:r>
          </w:p>
        </w:tc>
        <w:tc>
          <w:tcPr>
            <w:tcW w:w="3004" w:type="dxa"/>
            <w:vMerge w:val="restart"/>
            <w:vAlign w:val="center"/>
          </w:tcPr>
          <w:p w:rsidR="00604342" w:rsidRPr="0085363D" w:rsidRDefault="00604342" w:rsidP="00605B02">
            <w:pPr>
              <w:ind w:leftChars="-40" w:left="-84" w:rightChars="-36" w:right="-76"/>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审查标准</w:t>
            </w:r>
          </w:p>
        </w:tc>
        <w:tc>
          <w:tcPr>
            <w:tcW w:w="2992" w:type="dxa"/>
            <w:gridSpan w:val="3"/>
            <w:vAlign w:val="center"/>
          </w:tcPr>
          <w:p w:rsidR="00604342" w:rsidRPr="0085363D" w:rsidRDefault="00604342" w:rsidP="00605B02">
            <w:pPr>
              <w:ind w:leftChars="-40" w:left="-84" w:rightChars="-36" w:right="-76"/>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投标人名称</w:t>
            </w:r>
          </w:p>
        </w:tc>
      </w:tr>
      <w:tr w:rsidR="0085363D" w:rsidRPr="0085363D" w:rsidTr="00605B02">
        <w:trPr>
          <w:trHeight w:val="447"/>
          <w:jc w:val="center"/>
        </w:trPr>
        <w:tc>
          <w:tcPr>
            <w:tcW w:w="648"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2606"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3004" w:type="dxa"/>
            <w:vMerge/>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14"/>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 w:val="20"/>
                <w:szCs w:val="21"/>
              </w:rPr>
              <w:t>1</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投标函</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3.按规定签章</w:t>
            </w:r>
          </w:p>
        </w:tc>
        <w:tc>
          <w:tcPr>
            <w:tcW w:w="1095"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56"/>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2</w:t>
            </w:r>
          </w:p>
        </w:tc>
        <w:tc>
          <w:tcPr>
            <w:tcW w:w="2606" w:type="dxa"/>
            <w:vAlign w:val="center"/>
          </w:tcPr>
          <w:p w:rsidR="00604342" w:rsidRPr="0085363D" w:rsidRDefault="00604342" w:rsidP="00605B02">
            <w:pPr>
              <w:rPr>
                <w:rFonts w:ascii="仿宋_GB2312" w:eastAsia="仿宋_GB2312" w:hAnsi="仿宋_GB2312" w:cs="仿宋_GB2312"/>
                <w:color w:val="000000" w:themeColor="text1"/>
                <w:kern w:val="0"/>
                <w:szCs w:val="21"/>
              </w:rPr>
            </w:pPr>
            <w:r w:rsidRPr="0085363D">
              <w:rPr>
                <w:rFonts w:ascii="仿宋_GB2312" w:eastAsia="仿宋_GB2312" w:hAnsi="仿宋_GB2312" w:cs="仿宋_GB2312" w:hint="eastAsia"/>
                <w:color w:val="000000" w:themeColor="text1"/>
                <w:kern w:val="0"/>
                <w:szCs w:val="21"/>
              </w:rPr>
              <w:t>递交投标保证金证明</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28"/>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3</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开标一览表</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w:t>
            </w:r>
          </w:p>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3.按规定签章</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71"/>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4</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分项报价表</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1.按给定格式填写，信息完整</w:t>
            </w:r>
          </w:p>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3.按规定签章</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14"/>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5</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技术规格偏离表</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1.按给定格式及填表要求填写</w:t>
            </w:r>
          </w:p>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3.按规定签章</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71"/>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6</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商务条款偏离表</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1.按给定格式及填表要求填写</w:t>
            </w:r>
          </w:p>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2.响应招标文件实质性要求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3.按规定签章</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639"/>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7</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投标人关联单位说明</w:t>
            </w:r>
          </w:p>
        </w:tc>
        <w:tc>
          <w:tcPr>
            <w:tcW w:w="3004" w:type="dxa"/>
            <w:vAlign w:val="center"/>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无投标须知1.5所述情形</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870"/>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8</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《品目清单》.《节能产品认证证书》（政府强制采购的节能产品须提供）</w:t>
            </w:r>
          </w:p>
        </w:tc>
        <w:tc>
          <w:tcPr>
            <w:tcW w:w="3004" w:type="dxa"/>
            <w:vAlign w:val="center"/>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1.按要求提供</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2.合法有效</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63"/>
          <w:jc w:val="center"/>
        </w:trPr>
        <w:tc>
          <w:tcPr>
            <w:tcW w:w="648" w:type="dxa"/>
            <w:vAlign w:val="center"/>
          </w:tcPr>
          <w:p w:rsidR="00604342" w:rsidRPr="0085363D" w:rsidRDefault="00604342" w:rsidP="00605B02">
            <w:pPr>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kern w:val="0"/>
                <w:szCs w:val="21"/>
              </w:rPr>
              <w:t>9</w:t>
            </w:r>
          </w:p>
        </w:tc>
        <w:tc>
          <w:tcPr>
            <w:tcW w:w="2606" w:type="dxa"/>
            <w:vAlign w:val="center"/>
          </w:tcPr>
          <w:p w:rsidR="00604342" w:rsidRPr="0085363D" w:rsidRDefault="00604342" w:rsidP="00605B02">
            <w:pPr>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color w:val="000000" w:themeColor="text1"/>
                <w:kern w:val="0"/>
                <w:szCs w:val="21"/>
              </w:rPr>
              <w:t>其他符合性证明材料</w:t>
            </w:r>
          </w:p>
        </w:tc>
        <w:tc>
          <w:tcPr>
            <w:tcW w:w="3004" w:type="dxa"/>
            <w:vAlign w:val="center"/>
          </w:tcPr>
          <w:p w:rsidR="00604342" w:rsidRPr="0085363D" w:rsidRDefault="00604342" w:rsidP="00605B02">
            <w:pPr>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响应招标文件实质性要求</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21"/>
          <w:jc w:val="center"/>
        </w:trPr>
        <w:tc>
          <w:tcPr>
            <w:tcW w:w="64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10</w:t>
            </w:r>
          </w:p>
        </w:tc>
        <w:tc>
          <w:tcPr>
            <w:tcW w:w="2606" w:type="dxa"/>
            <w:vAlign w:val="center"/>
          </w:tcPr>
          <w:p w:rsidR="00604342" w:rsidRPr="0085363D" w:rsidRDefault="00604342" w:rsidP="00605B02">
            <w:pPr>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投标报价</w:t>
            </w:r>
          </w:p>
        </w:tc>
        <w:tc>
          <w:tcPr>
            <w:tcW w:w="3004" w:type="dxa"/>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1.响应招标文件实质性要求</w:t>
            </w:r>
          </w:p>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2.无投标须知26.2所述情形</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62"/>
          <w:jc w:val="center"/>
        </w:trPr>
        <w:tc>
          <w:tcPr>
            <w:tcW w:w="64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1"/>
              </w:rPr>
              <w:t>11</w:t>
            </w:r>
          </w:p>
        </w:tc>
        <w:tc>
          <w:tcPr>
            <w:tcW w:w="2606" w:type="dxa"/>
            <w:vAlign w:val="center"/>
          </w:tcPr>
          <w:p w:rsidR="00604342" w:rsidRPr="0085363D" w:rsidRDefault="00604342" w:rsidP="00605B02">
            <w:pPr>
              <w:snapToGrid w:val="0"/>
              <w:jc w:val="left"/>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样品或演示（如适用）</w:t>
            </w:r>
          </w:p>
        </w:tc>
        <w:tc>
          <w:tcPr>
            <w:tcW w:w="3004" w:type="dxa"/>
            <w:vAlign w:val="center"/>
          </w:tcPr>
          <w:p w:rsidR="00604342" w:rsidRPr="0085363D"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85363D">
              <w:rPr>
                <w:rFonts w:ascii="仿宋_GB2312" w:eastAsia="仿宋_GB2312" w:hAnsi="仿宋_GB2312" w:cs="仿宋_GB2312" w:hint="eastAsia"/>
                <w:b w:val="0"/>
                <w:color w:val="000000" w:themeColor="text1"/>
                <w:sz w:val="21"/>
                <w:szCs w:val="21"/>
              </w:rPr>
              <w:t>符合投标须知表11.3及25.1所述全部要求</w:t>
            </w: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85363D" w:rsidRPr="0085363D" w:rsidTr="00605B02">
        <w:trPr>
          <w:trHeight w:val="520"/>
          <w:jc w:val="center"/>
        </w:trPr>
        <w:tc>
          <w:tcPr>
            <w:tcW w:w="648" w:type="dxa"/>
            <w:vAlign w:val="center"/>
          </w:tcPr>
          <w:p w:rsidR="00604342" w:rsidRPr="0085363D" w:rsidRDefault="00604342" w:rsidP="00605B02">
            <w:pPr>
              <w:snapToGrid w:val="0"/>
              <w:jc w:val="center"/>
              <w:rPr>
                <w:rFonts w:ascii="仿宋_GB2312" w:eastAsia="仿宋_GB2312" w:hAnsi="仿宋_GB2312" w:cs="仿宋_GB2312"/>
                <w:color w:val="000000" w:themeColor="text1"/>
              </w:rPr>
            </w:pPr>
          </w:p>
        </w:tc>
        <w:tc>
          <w:tcPr>
            <w:tcW w:w="2606" w:type="dxa"/>
            <w:vAlign w:val="center"/>
          </w:tcPr>
          <w:p w:rsidR="00604342" w:rsidRPr="0085363D" w:rsidRDefault="00604342" w:rsidP="00605B02">
            <w:pPr>
              <w:snapToGrid w:val="0"/>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结论</w:t>
            </w:r>
          </w:p>
        </w:tc>
        <w:tc>
          <w:tcPr>
            <w:tcW w:w="3004"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85363D"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85363D" w:rsidRDefault="00604342" w:rsidP="00604342">
      <w:pPr>
        <w:ind w:rightChars="-300" w:right="-63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注：1、进口产品的制造厂家的授权书（可视具体情况调整至符合性证明材料及符合性审查表中）</w:t>
      </w:r>
    </w:p>
    <w:p w:rsidR="00604342" w:rsidRPr="0085363D" w:rsidRDefault="00604342" w:rsidP="00604342">
      <w:pPr>
        <w:ind w:firstLineChars="200" w:firstLine="420"/>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2、《辽宁省创新产品和服务目录》内产品、服务证明材料（可视具体情况调整至符合性证明材料及符合性审查表中）</w:t>
      </w:r>
    </w:p>
    <w:p w:rsidR="00604342" w:rsidRPr="0085363D" w:rsidRDefault="00604342" w:rsidP="00604342">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填表说明：1、每项内容审查合格，在表中填写“√”；不合格填写“×”</w:t>
      </w:r>
    </w:p>
    <w:p w:rsidR="00604342" w:rsidRPr="0085363D" w:rsidRDefault="00604342" w:rsidP="00604342">
      <w:pPr>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rPr>
        <w:t xml:space="preserve">          2、审查结论填写“通过”或“不通过”</w:t>
      </w:r>
    </w:p>
    <w:p w:rsidR="00604342" w:rsidRPr="0085363D"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color w:val="000000" w:themeColor="text1"/>
          <w:sz w:val="21"/>
          <w:szCs w:val="21"/>
        </w:rPr>
      </w:pPr>
      <w:r w:rsidRPr="0085363D">
        <w:rPr>
          <w:rFonts w:ascii="仿宋_GB2312" w:eastAsia="仿宋_GB2312" w:hAnsi="仿宋_GB2312" w:cs="仿宋_GB2312" w:hint="eastAsia"/>
          <w:color w:val="000000" w:themeColor="text1"/>
          <w:sz w:val="21"/>
          <w:szCs w:val="21"/>
        </w:rPr>
        <w:t xml:space="preserve">审查人签字： </w:t>
      </w:r>
    </w:p>
    <w:p w:rsidR="00604342" w:rsidRPr="0085363D"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b/>
          <w:color w:val="000000" w:themeColor="text1"/>
          <w:sz w:val="21"/>
          <w:szCs w:val="21"/>
        </w:rPr>
      </w:pPr>
      <w:r w:rsidRPr="0085363D">
        <w:rPr>
          <w:rFonts w:ascii="仿宋_GB2312" w:eastAsia="仿宋_GB2312" w:hAnsi="仿宋_GB2312" w:cs="仿宋_GB2312" w:hint="eastAsia"/>
          <w:bCs/>
          <w:color w:val="000000" w:themeColor="text1"/>
          <w:sz w:val="21"/>
          <w:szCs w:val="21"/>
        </w:rPr>
        <w:t>日      期：</w:t>
      </w:r>
      <w:r w:rsidRPr="0085363D">
        <w:rPr>
          <w:rFonts w:ascii="仿宋_GB2312" w:eastAsia="仿宋_GB2312" w:hAnsi="仿宋_GB2312" w:cs="仿宋_GB2312" w:hint="eastAsia"/>
          <w:b/>
          <w:color w:val="000000" w:themeColor="text1"/>
          <w:sz w:val="21"/>
          <w:szCs w:val="21"/>
        </w:rPr>
        <w:t xml:space="preserve"> </w:t>
      </w:r>
    </w:p>
    <w:p w:rsidR="00604342" w:rsidRPr="0085363D"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rPr>
      </w:pPr>
      <w:r w:rsidRPr="0085363D">
        <w:rPr>
          <w:rFonts w:ascii="仿宋_GB2312" w:eastAsia="仿宋_GB2312" w:hAnsi="仿宋_GB2312" w:cs="仿宋_GB2312" w:hint="eastAsia"/>
          <w:color w:val="000000" w:themeColor="text1"/>
          <w:szCs w:val="28"/>
        </w:rPr>
        <w:lastRenderedPageBreak/>
        <w:t xml:space="preserve">附件3                   </w:t>
      </w:r>
      <w:r w:rsidRPr="0085363D">
        <w:rPr>
          <w:rFonts w:ascii="仿宋_GB2312" w:eastAsia="仿宋_GB2312" w:hAnsi="仿宋_GB2312" w:cs="仿宋_GB2312" w:hint="eastAsia"/>
          <w:color w:val="000000" w:themeColor="text1"/>
        </w:rPr>
        <w:t xml:space="preserve"> </w:t>
      </w:r>
    </w:p>
    <w:p w:rsidR="00604342" w:rsidRPr="0085363D" w:rsidRDefault="00604342" w:rsidP="00604342">
      <w:pPr>
        <w:jc w:val="center"/>
        <w:rPr>
          <w:rFonts w:ascii="仿宋_GB2312" w:eastAsia="仿宋_GB2312" w:hAnsi="仿宋_GB2312" w:cs="仿宋_GB2312"/>
          <w:b/>
          <w:color w:val="000000" w:themeColor="text1"/>
          <w:sz w:val="32"/>
          <w:szCs w:val="32"/>
        </w:rPr>
      </w:pPr>
      <w:r w:rsidRPr="0085363D">
        <w:rPr>
          <w:rFonts w:ascii="仿宋_GB2312" w:eastAsia="仿宋_GB2312" w:hAnsi="仿宋_GB2312" w:cs="仿宋_GB2312" w:hint="eastAsia"/>
          <w:b/>
          <w:color w:val="000000" w:themeColor="text1"/>
          <w:sz w:val="32"/>
          <w:szCs w:val="32"/>
        </w:rPr>
        <w:t>评分细则</w:t>
      </w:r>
    </w:p>
    <w:p w:rsidR="00F51F23" w:rsidRPr="0085363D" w:rsidRDefault="00604342" w:rsidP="00604342">
      <w:pPr>
        <w:adjustRightInd w:val="0"/>
        <w:snapToGrid w:val="0"/>
        <w:spacing w:line="360" w:lineRule="auto"/>
        <w:jc w:val="center"/>
        <w:rPr>
          <w:rFonts w:ascii="仿宋_GB2312" w:eastAsia="仿宋_GB2312" w:hAnsi="仿宋_GB2312" w:cs="仿宋_GB2312"/>
          <w:b/>
          <w:color w:val="000000" w:themeColor="text1"/>
          <w:sz w:val="28"/>
          <w:szCs w:val="28"/>
        </w:rPr>
      </w:pPr>
      <w:r w:rsidRPr="0085363D">
        <w:rPr>
          <w:rFonts w:ascii="仿宋_GB2312" w:eastAsia="仿宋_GB2312" w:hAnsi="仿宋_GB2312" w:cs="仿宋_GB2312" w:hint="eastAsia"/>
          <w:b/>
          <w:color w:val="000000" w:themeColor="text1"/>
          <w:sz w:val="28"/>
          <w:szCs w:val="28"/>
        </w:rPr>
        <w:t>（综合评分法适用）</w:t>
      </w:r>
    </w:p>
    <w:p w:rsidR="00604342" w:rsidRPr="0085363D" w:rsidRDefault="00604342" w:rsidP="00604342">
      <w:pPr>
        <w:jc w:val="left"/>
        <w:rPr>
          <w:rFonts w:ascii="仿宋_GB2312" w:eastAsia="仿宋_GB2312" w:hAnsi="仿宋_GB2312" w:cs="仿宋_GB2312"/>
          <w:b/>
          <w:color w:val="000000" w:themeColor="text1"/>
          <w:sz w:val="28"/>
          <w:szCs w:val="28"/>
        </w:rPr>
      </w:pPr>
      <w:r w:rsidRPr="0085363D">
        <w:rPr>
          <w:rFonts w:ascii="仿宋_GB2312" w:eastAsia="仿宋_GB2312" w:hAnsi="仿宋_GB2312" w:cs="仿宋_GB2312" w:hint="eastAsia"/>
          <w:b/>
          <w:color w:val="000000" w:themeColor="text1"/>
          <w:szCs w:val="21"/>
        </w:rPr>
        <w:t xml:space="preserve">　　（一）基本评分标准</w:t>
      </w:r>
    </w:p>
    <w:sdt>
      <w:sdtPr>
        <w:rPr>
          <w:color w:val="000000" w:themeColor="text1"/>
        </w:rPr>
        <w:alias w:val="评分标准和评分细则"/>
        <w:tag w:val="评分标准和评分细则"/>
        <w:id w:val="1216706615"/>
        <w:lock w:val="sdtLocked"/>
      </w:sdtPr>
      <w:sdtEndPr>
        <w:rPr>
          <w:rFonts w:ascii="仿宋" w:eastAsia="仿宋" w:hAnsi="仿宋"/>
          <w:szCs w:val="21"/>
        </w:rPr>
      </w:sdtEndPr>
      <w:sdtContent>
        <w:p w:rsidR="00715804" w:rsidRPr="0085363D" w:rsidRDefault="0085363D" w:rsidP="00715804">
          <w:pPr>
            <w:spacing w:line="360" w:lineRule="auto"/>
            <w:ind w:firstLineChars="171" w:firstLine="359"/>
            <w:rPr>
              <w:rFonts w:ascii="仿宋" w:eastAsia="仿宋" w:hAnsi="仿宋"/>
              <w:color w:val="000000" w:themeColor="text1"/>
              <w:sz w:val="24"/>
            </w:rPr>
          </w:pPr>
          <w:r w:rsidRPr="0085363D">
            <w:rPr>
              <w:rFonts w:ascii="仿宋" w:eastAsia="仿宋" w:hAnsi="仿宋" w:hint="eastAsia"/>
              <w:color w:val="000000" w:themeColor="text1"/>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85363D" w:rsidRPr="0085363D"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Lucida Sans Unicode"/>
                    <w:color w:val="000000" w:themeColor="text1"/>
                    <w:szCs w:val="21"/>
                  </w:rPr>
                </w:pPr>
                <w:r w:rsidRPr="0085363D">
                  <w:rPr>
                    <w:rFonts w:ascii="仿宋" w:eastAsia="仿宋" w:hAnsi="仿宋" w:cs="Arial" w:hint="eastAsia"/>
                    <w:color w:val="000000" w:themeColor="text1"/>
                    <w:szCs w:val="21"/>
                  </w:rPr>
                  <w:fldChar w:fldCharType="begin"/>
                </w:r>
                <w:r w:rsidRPr="0085363D">
                  <w:rPr>
                    <w:rFonts w:ascii="仿宋" w:eastAsia="仿宋" w:hAnsi="仿宋" w:cs="Arial" w:hint="eastAsia"/>
                    <w:color w:val="000000" w:themeColor="text1"/>
                    <w:szCs w:val="21"/>
                  </w:rPr>
                  <w:instrText xml:space="preserve"> DOCPROPERTY  评分标准  \* MERGEFORMAT </w:instrText>
                </w:r>
                <w:r w:rsidRPr="0085363D">
                  <w:rPr>
                    <w:rFonts w:ascii="仿宋" w:eastAsia="仿宋" w:hAnsi="仿宋" w:cs="Arial" w:hint="eastAsia"/>
                    <w:color w:val="000000" w:themeColor="text1"/>
                    <w:szCs w:val="21"/>
                  </w:rPr>
                  <w:fldChar w:fldCharType="separate"/>
                </w:r>
                <w:r w:rsidRPr="0085363D">
                  <w:rPr>
                    <w:rFonts w:ascii="仿宋" w:eastAsia="仿宋" w:hAnsi="仿宋" w:cs="Arial" w:hint="eastAsia"/>
                    <w:color w:val="000000" w:themeColor="text1"/>
                    <w:szCs w:val="21"/>
                  </w:rPr>
                  <w:t>包号</w:t>
                </w:r>
                <w:r w:rsidRPr="0085363D">
                  <w:rPr>
                    <w:rFonts w:ascii="仿宋" w:eastAsia="仿宋" w:hAnsi="仿宋" w:cs="Arial" w:hint="eastAsia"/>
                    <w:color w:val="000000" w:themeColor="text1"/>
                    <w:szCs w:val="21"/>
                  </w:rPr>
                  <w:fldChar w:fldCharType="end"/>
                </w:r>
              </w:p>
            </w:tc>
            <w:sdt>
              <w:sdtPr>
                <w:rPr>
                  <w:rFonts w:ascii="仿宋" w:eastAsia="仿宋" w:hAnsi="仿宋" w:hint="eastAsia"/>
                  <w:color w:val="000000" w:themeColor="text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olor w:val="000000" w:themeColor="text1"/>
                        <w:szCs w:val="21"/>
                      </w:rPr>
                    </w:pPr>
                    <w:r w:rsidRPr="0085363D">
                      <w:rPr>
                        <w:rFonts w:ascii="仿宋" w:eastAsia="仿宋" w:hAnsi="仿宋" w:hint="eastAsia"/>
                        <w:color w:val="000000" w:themeColor="text1"/>
                        <w:szCs w:val="21"/>
                      </w:rPr>
                      <w:t>全部</w:t>
                    </w:r>
                  </w:p>
                </w:tc>
              </w:sdtContent>
            </w:sdt>
          </w:tr>
          <w:tr w:rsidR="0085363D" w:rsidRPr="0085363D"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jc w:val="center"/>
                  <w:rPr>
                    <w:rFonts w:ascii="仿宋" w:eastAsia="仿宋" w:hAnsi="仿宋" w:cs="Arial"/>
                    <w:color w:val="000000" w:themeColor="text1"/>
                    <w:szCs w:val="21"/>
                  </w:rPr>
                </w:pPr>
                <w:r w:rsidRPr="0085363D">
                  <w:rPr>
                    <w:rFonts w:ascii="仿宋" w:eastAsia="仿宋" w:hAnsi="仿宋" w:cs="Arial" w:hint="eastAsia"/>
                    <w:color w:val="000000" w:themeColor="text1"/>
                    <w:szCs w:val="21"/>
                  </w:rPr>
                  <w:t>客观分</w:t>
                </w:r>
              </w:p>
            </w:tc>
          </w:tr>
          <w:tr w:rsidR="0085363D" w:rsidRPr="0085363D"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rPr>
                    <w:rFonts w:ascii="仿宋" w:eastAsia="仿宋" w:hAnsi="仿宋"/>
                    <w:color w:val="000000" w:themeColor="text1"/>
                    <w:szCs w:val="21"/>
                  </w:rPr>
                </w:pPr>
                <w:r w:rsidRPr="0085363D">
                  <w:rPr>
                    <w:rFonts w:ascii="仿宋" w:eastAsia="仿宋" w:hAnsi="仿宋"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spacing w:line="360" w:lineRule="exact"/>
                  <w:rPr>
                    <w:rFonts w:ascii="仿宋" w:eastAsia="仿宋" w:hAnsi="仿宋"/>
                    <w:color w:val="000000" w:themeColor="text1"/>
                    <w:szCs w:val="21"/>
                  </w:rPr>
                </w:pPr>
                <w:r w:rsidRPr="0085363D">
                  <w:rPr>
                    <w:rFonts w:ascii="仿宋" w:eastAsia="仿宋" w:hAnsi="仿宋" w:hint="eastAsia"/>
                    <w:color w:val="000000" w:themeColor="text1"/>
                    <w:szCs w:val="21"/>
                  </w:rPr>
                  <w:t>⑴ 合理最低报价满分。</w:t>
                </w:r>
              </w:p>
              <w:p w:rsidR="001215D5" w:rsidRPr="0085363D" w:rsidRDefault="0085363D" w:rsidP="008F1F14">
                <w:pPr>
                  <w:snapToGrid w:val="0"/>
                  <w:spacing w:line="360" w:lineRule="exact"/>
                  <w:rPr>
                    <w:rFonts w:ascii="仿宋" w:eastAsia="仿宋" w:hAnsi="仿宋"/>
                    <w:color w:val="000000" w:themeColor="text1"/>
                    <w:szCs w:val="21"/>
                  </w:rPr>
                </w:pPr>
                <w:r w:rsidRPr="0085363D">
                  <w:rPr>
                    <w:rFonts w:ascii="仿宋" w:eastAsia="仿宋" w:hAnsi="仿宋" w:hint="eastAsia"/>
                    <w:color w:val="000000" w:themeColor="text1"/>
                    <w:szCs w:val="21"/>
                  </w:rPr>
                  <w:t>⑵ 供应商报价得分为：</w:t>
                </w:r>
              </w:p>
              <w:p w:rsidR="001215D5" w:rsidRPr="0085363D" w:rsidRDefault="0085363D" w:rsidP="008F1F14">
                <w:pPr>
                  <w:snapToGrid w:val="0"/>
                  <w:spacing w:line="360" w:lineRule="exact"/>
                  <w:rPr>
                    <w:rFonts w:ascii="仿宋" w:eastAsia="仿宋" w:hAnsi="仿宋"/>
                    <w:color w:val="000000" w:themeColor="text1"/>
                    <w:szCs w:val="21"/>
                  </w:rPr>
                </w:pPr>
                <w:r w:rsidRPr="0085363D">
                  <w:rPr>
                    <w:rFonts w:ascii="仿宋" w:eastAsia="仿宋" w:hAnsi="仿宋" w:hint="eastAsia"/>
                    <w:color w:val="000000" w:themeColor="text1"/>
                    <w:szCs w:val="21"/>
                  </w:rPr>
                  <w:t>T=Cmin/C×3</w:t>
                </w:r>
                <w:r w:rsidRPr="0085363D">
                  <w:rPr>
                    <w:rFonts w:ascii="仿宋" w:eastAsia="仿宋" w:hAnsi="仿宋"/>
                    <w:color w:val="000000" w:themeColor="text1"/>
                    <w:szCs w:val="21"/>
                  </w:rPr>
                  <w:t>0</w:t>
                </w:r>
              </w:p>
              <w:p w:rsidR="001215D5" w:rsidRPr="0085363D" w:rsidRDefault="0085363D" w:rsidP="008F1F14">
                <w:pPr>
                  <w:snapToGrid w:val="0"/>
                  <w:spacing w:line="360" w:lineRule="exact"/>
                  <w:rPr>
                    <w:rFonts w:ascii="仿宋" w:eastAsia="仿宋" w:hAnsi="仿宋"/>
                    <w:color w:val="000000" w:themeColor="text1"/>
                    <w:szCs w:val="21"/>
                  </w:rPr>
                </w:pPr>
                <w:r w:rsidRPr="0085363D">
                  <w:rPr>
                    <w:rFonts w:ascii="仿宋" w:eastAsia="仿宋" w:hAnsi="仿宋" w:hint="eastAsia"/>
                    <w:color w:val="000000" w:themeColor="text1"/>
                    <w:szCs w:val="21"/>
                  </w:rPr>
                  <w:t>T为供应商价格部分得分；</w:t>
                </w:r>
              </w:p>
              <w:p w:rsidR="001215D5" w:rsidRPr="0085363D" w:rsidRDefault="0085363D" w:rsidP="008F1F14">
                <w:pPr>
                  <w:snapToGrid w:val="0"/>
                  <w:spacing w:line="360" w:lineRule="exact"/>
                  <w:rPr>
                    <w:rFonts w:ascii="仿宋" w:eastAsia="仿宋" w:hAnsi="仿宋"/>
                    <w:color w:val="000000" w:themeColor="text1"/>
                    <w:szCs w:val="21"/>
                  </w:rPr>
                </w:pPr>
                <w:r w:rsidRPr="0085363D">
                  <w:rPr>
                    <w:rFonts w:ascii="仿宋" w:eastAsia="仿宋" w:hAnsi="仿宋" w:hint="eastAsia"/>
                    <w:color w:val="000000" w:themeColor="text1"/>
                    <w:szCs w:val="21"/>
                  </w:rPr>
                  <w:t>C为供应商报价；</w:t>
                </w:r>
              </w:p>
              <w:p w:rsidR="001215D5" w:rsidRPr="0085363D" w:rsidRDefault="0085363D" w:rsidP="008F1F14">
                <w:pPr>
                  <w:rPr>
                    <w:rFonts w:ascii="仿宋" w:eastAsia="仿宋" w:hAnsi="仿宋" w:cs="宋体"/>
                    <w:color w:val="000000" w:themeColor="text1"/>
                    <w:kern w:val="0"/>
                    <w:szCs w:val="21"/>
                  </w:rPr>
                </w:pPr>
                <w:r w:rsidRPr="0085363D">
                  <w:rPr>
                    <w:rFonts w:ascii="仿宋" w:eastAsia="仿宋" w:hAnsi="仿宋" w:hint="eastAsia"/>
                    <w:color w:val="000000" w:themeColor="text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85363D" w:rsidRDefault="0085363D" w:rsidP="00F620A4">
                <w:pPr>
                  <w:jc w:val="center"/>
                  <w:rPr>
                    <w:rFonts w:ascii="仿宋" w:eastAsia="仿宋" w:hAnsi="仿宋" w:cs="宋体"/>
                    <w:color w:val="000000" w:themeColor="text1"/>
                    <w:kern w:val="0"/>
                    <w:szCs w:val="21"/>
                  </w:rPr>
                </w:pPr>
                <w:r w:rsidRPr="0085363D">
                  <w:rPr>
                    <w:rFonts w:ascii="仿宋" w:eastAsia="仿宋" w:hAnsi="仿宋" w:cs="宋体" w:hint="eastAsia"/>
                    <w:color w:val="000000" w:themeColor="text1"/>
                    <w:kern w:val="0"/>
                    <w:szCs w:val="21"/>
                  </w:rPr>
                  <w:t>3</w:t>
                </w:r>
                <w:r w:rsidRPr="0085363D">
                  <w:rPr>
                    <w:rFonts w:ascii="仿宋" w:eastAsia="仿宋" w:hAnsi="仿宋" w:cs="宋体"/>
                    <w:color w:val="000000" w:themeColor="text1"/>
                    <w:kern w:val="0"/>
                    <w:szCs w:val="21"/>
                  </w:rPr>
                  <w:t>0</w:t>
                </w:r>
              </w:p>
            </w:tc>
            <w:sdt>
              <w:sdtPr>
                <w:rPr>
                  <w:rFonts w:ascii="仿宋" w:eastAsia="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snapToGrid w:val="0"/>
                  <w:rPr>
                    <w:rFonts w:ascii="仿宋" w:eastAsia="仿宋" w:hAnsi="仿宋"/>
                    <w:color w:val="000000" w:themeColor="text1"/>
                    <w:szCs w:val="21"/>
                  </w:rPr>
                </w:pPr>
                <w:r w:rsidRPr="0085363D">
                  <w:rPr>
                    <w:rFonts w:ascii="仿宋" w:eastAsia="仿宋" w:hAnsi="仿宋"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满足系统技术参数要求的情况</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合格投标人应对能够提高系统性能或用户体验的功能予以支持（带“▲”号条款部分），并提供可以获得评委认可的客观证明材料，该项满分</w:t>
                </w:r>
                <w:r w:rsidRPr="0085363D">
                  <w:rPr>
                    <w:rFonts w:ascii="仿宋" w:eastAsia="仿宋" w:hAnsi="仿宋"/>
                    <w:color w:val="000000" w:themeColor="text1"/>
                    <w:szCs w:val="21"/>
                  </w:rPr>
                  <w:t>40</w:t>
                </w:r>
                <w:r w:rsidRPr="0085363D">
                  <w:rPr>
                    <w:rFonts w:ascii="仿宋" w:eastAsia="仿宋" w:hAnsi="仿宋" w:hint="eastAsia"/>
                    <w:color w:val="000000" w:themeColor="text1"/>
                    <w:szCs w:val="21"/>
                  </w:rPr>
                  <w:t>分。不满足一条减2分，扣完为止。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40</w:t>
                </w:r>
              </w:p>
            </w:tc>
            <w:sdt>
              <w:sdtPr>
                <w:rPr>
                  <w:rFonts w:ascii="仿宋" w:eastAsia="仿宋" w:hAnsi="仿宋" w:hint="eastAsia"/>
                  <w:color w:val="000000" w:themeColor="text1"/>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555509">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snapToGrid w:val="0"/>
                  <w:rPr>
                    <w:rFonts w:ascii="仿宋" w:eastAsia="仿宋" w:hAnsi="仿宋"/>
                    <w:color w:val="000000" w:themeColor="text1"/>
                    <w:szCs w:val="21"/>
                  </w:rPr>
                </w:pPr>
                <w:r w:rsidRPr="0085363D">
                  <w:rPr>
                    <w:rFonts w:ascii="仿宋" w:eastAsia="仿宋" w:hAnsi="仿宋"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产品厂商要求</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LED生产厂家通过ISO9001 质量管理体系认证、ISO14001环境管理体系认证、ISO/IEC 20000—1:2011信息技术服务管理体系认证证书以及ISO45001职业健康安全管理体系认证,提供证书复印件加盖投标人公章，每提供一项得2分，最多得8分。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8</w:t>
                </w:r>
              </w:p>
            </w:tc>
            <w:sdt>
              <w:sdtPr>
                <w:rPr>
                  <w:rFonts w:ascii="仿宋" w:eastAsia="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55550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85363D" w:rsidRDefault="00A06F67" w:rsidP="00F620A4">
                <w:pPr>
                  <w:widowControl/>
                  <w:jc w:val="left"/>
                  <w:rPr>
                    <w:rFonts w:ascii="仿宋" w:eastAsia="仿宋" w:hAnsi="仿宋"/>
                    <w:color w:val="000000" w:themeColor="text1"/>
                    <w:szCs w:val="21"/>
                  </w:rPr>
                </w:pPr>
              </w:p>
            </w:tc>
            <w:tc>
              <w:tcPr>
                <w:tcW w:w="635" w:type="pct"/>
                <w:vMerge/>
                <w:tcBorders>
                  <w:left w:val="single" w:sz="4" w:space="0" w:color="auto"/>
                  <w:right w:val="single" w:sz="4" w:space="0" w:color="auto"/>
                </w:tcBorders>
                <w:vAlign w:val="center"/>
              </w:tcPr>
              <w:p w:rsidR="00F620A4" w:rsidRPr="0085363D" w:rsidRDefault="00A06F67"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16228B" w:rsidP="00F620A4">
                <w:pPr>
                  <w:rPr>
                    <w:rFonts w:ascii="仿宋" w:eastAsia="仿宋" w:hAnsi="仿宋"/>
                    <w:color w:val="000000" w:themeColor="text1"/>
                    <w:szCs w:val="21"/>
                  </w:rPr>
                </w:pPr>
                <w:r w:rsidRPr="0016228B">
                  <w:rPr>
                    <w:rFonts w:ascii="仿宋" w:eastAsia="仿宋" w:hAnsi="仿宋" w:hint="eastAsia"/>
                    <w:color w:val="000000" w:themeColor="text1"/>
                    <w:szCs w:val="21"/>
                  </w:rPr>
                  <w:t>LED产品符合《电器电子产品有害物质限制使用自愿性认证实施规则》及CQC21-NV330-2019《电器电子产品有害物质限制使用认证实施细则》的要求,提供中国质量认证中心出具的证书复印件加盖投标人公章，满分2分，缺一项不得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2</w:t>
                </w:r>
              </w:p>
            </w:tc>
            <w:sdt>
              <w:sdtPr>
                <w:rPr>
                  <w:rFonts w:ascii="仿宋" w:eastAsia="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55550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85363D" w:rsidRDefault="00A06F67" w:rsidP="00F620A4">
                <w:pPr>
                  <w:widowControl/>
                  <w:jc w:val="left"/>
                  <w:rPr>
                    <w:rFonts w:ascii="仿宋" w:eastAsia="仿宋" w:hAnsi="仿宋"/>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620A4" w:rsidRPr="0085363D" w:rsidRDefault="00A06F67"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LED产品生产厂商具备LED显示屏坏点与失控点侦测软件、小间距显示屏光学拼缝调整软件、显示屏自动辅热除湿系统、高分显示屏拼接控制管理系统的计算机软件著作权登记证书，提供证书复印件加盖投标人公章，每提供一项得2分，最多得8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8</w:t>
                </w:r>
              </w:p>
            </w:tc>
            <w:sdt>
              <w:sdtPr>
                <w:rPr>
                  <w:rFonts w:ascii="仿宋" w:eastAsia="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753D8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85363D" w:rsidRDefault="00A06F67" w:rsidP="00F620A4">
                <w:pPr>
                  <w:widowControl/>
                  <w:jc w:val="left"/>
                  <w:rPr>
                    <w:rFonts w:ascii="仿宋" w:eastAsia="仿宋" w:hAnsi="仿宋"/>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投标人要求</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投标人2</w:t>
                </w:r>
                <w:r w:rsidRPr="0085363D">
                  <w:rPr>
                    <w:rFonts w:ascii="仿宋" w:eastAsia="仿宋" w:hAnsi="仿宋"/>
                    <w:color w:val="000000" w:themeColor="text1"/>
                    <w:szCs w:val="21"/>
                  </w:rPr>
                  <w:t>017</w:t>
                </w:r>
                <w:r w:rsidRPr="0085363D">
                  <w:rPr>
                    <w:rFonts w:ascii="仿宋" w:eastAsia="仿宋" w:hAnsi="仿宋" w:hint="eastAsia"/>
                    <w:color w:val="000000" w:themeColor="text1"/>
                    <w:szCs w:val="21"/>
                  </w:rPr>
                  <w:t>年以来有类似弱电项目业绩的，提供合同复印件加盖投标人公章，每提供一份得2分，最多得4分。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color w:val="000000" w:themeColor="text1"/>
                    <w:szCs w:val="21"/>
                  </w:rPr>
                  <w:t>4</w:t>
                </w:r>
              </w:p>
            </w:tc>
            <w:sdt>
              <w:sdtPr>
                <w:rPr>
                  <w:rFonts w:ascii="仿宋" w:eastAsia="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753D8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85363D" w:rsidRDefault="00A06F67" w:rsidP="00F620A4">
                <w:pPr>
                  <w:widowControl/>
                  <w:jc w:val="left"/>
                  <w:rPr>
                    <w:rFonts w:ascii="仿宋" w:eastAsia="仿宋" w:hAnsi="仿宋"/>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620A4" w:rsidRPr="0085363D" w:rsidRDefault="00A06F67"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提供2019年经审计的财务报表：财务情况良好（盈</w:t>
                </w:r>
                <w:r w:rsidRPr="0085363D">
                  <w:rPr>
                    <w:rFonts w:ascii="仿宋" w:eastAsia="仿宋" w:hAnsi="仿宋" w:hint="eastAsia"/>
                    <w:color w:val="000000" w:themeColor="text1"/>
                    <w:szCs w:val="21"/>
                  </w:rPr>
                  <w:lastRenderedPageBreak/>
                  <w:t>利）得3分；财务情况一般（收支平衡）得1分；财务情况较差（亏损）不得分。（需提供财务报表复印件加盖投标人公章）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lastRenderedPageBreak/>
                  <w:t>3</w:t>
                </w:r>
              </w:p>
            </w:tc>
            <w:sdt>
              <w:sdtPr>
                <w:rPr>
                  <w:rFonts w:ascii="仿宋" w:eastAsia="仿宋" w:hAnsi="仿宋" w:hint="eastAsia"/>
                  <w:color w:val="000000" w:themeColor="text1"/>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635CB6">
            <w:trPr>
              <w:trHeight w:val="545"/>
            </w:trPr>
            <w:tc>
              <w:tcPr>
                <w:tcW w:w="700" w:type="pct"/>
                <w:vMerge w:val="restart"/>
                <w:tcBorders>
                  <w:top w:val="single" w:sz="4" w:space="0" w:color="auto"/>
                  <w:left w:val="single" w:sz="4" w:space="0" w:color="auto"/>
                  <w:right w:val="single" w:sz="4" w:space="0" w:color="auto"/>
                </w:tcBorders>
                <w:vAlign w:val="center"/>
                <w:hideMark/>
              </w:tcPr>
              <w:p w:rsidR="00F620A4" w:rsidRPr="0085363D" w:rsidRDefault="0085363D" w:rsidP="00F620A4">
                <w:pPr>
                  <w:snapToGrid w:val="0"/>
                  <w:rPr>
                    <w:rFonts w:ascii="仿宋" w:eastAsia="仿宋" w:hAnsi="仿宋" w:cs="Arial"/>
                    <w:color w:val="000000" w:themeColor="text1"/>
                    <w:szCs w:val="21"/>
                  </w:rPr>
                </w:pPr>
                <w:r w:rsidRPr="0085363D">
                  <w:rPr>
                    <w:rFonts w:ascii="仿宋" w:eastAsia="仿宋" w:hAnsi="仿宋" w:hint="eastAsia"/>
                    <w:color w:val="000000" w:themeColor="text1"/>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B04B79" w:rsidP="00F620A4">
                <w:pPr>
                  <w:rPr>
                    <w:rFonts w:ascii="仿宋" w:eastAsia="仿宋" w:hAnsi="仿宋"/>
                    <w:color w:val="000000" w:themeColor="text1"/>
                    <w:szCs w:val="21"/>
                  </w:rPr>
                </w:pPr>
                <w:r w:rsidRPr="00B04B79">
                  <w:rPr>
                    <w:rFonts w:ascii="仿宋" w:eastAsia="仿宋" w:hAnsi="仿宋" w:hint="eastAsia"/>
                    <w:color w:val="000000" w:themeColor="text1"/>
                    <w:szCs w:val="21"/>
                  </w:rPr>
                  <w:t>依据投标人所提供的售后服务措施进行综合评定：从售后服务承诺、售后服务保障、售后服务方案、售后服务人员能力等多方面考虑，得</w:t>
                </w:r>
                <w:r>
                  <w:rPr>
                    <w:rFonts w:ascii="仿宋" w:eastAsia="仿宋" w:hAnsi="仿宋" w:hint="eastAsia"/>
                    <w:color w:val="000000" w:themeColor="text1"/>
                    <w:szCs w:val="21"/>
                  </w:rPr>
                  <w:t>（</w:t>
                </w:r>
                <w:r w:rsidRPr="00B04B79">
                  <w:rPr>
                    <w:rFonts w:ascii="仿宋" w:eastAsia="仿宋" w:hAnsi="仿宋" w:hint="eastAsia"/>
                    <w:color w:val="000000" w:themeColor="text1"/>
                    <w:szCs w:val="21"/>
                  </w:rPr>
                  <w:t>0-3</w:t>
                </w:r>
                <w:r>
                  <w:rPr>
                    <w:rFonts w:ascii="仿宋" w:eastAsia="仿宋" w:hAnsi="仿宋" w:hint="eastAsia"/>
                    <w:color w:val="000000" w:themeColor="text1"/>
                    <w:szCs w:val="21"/>
                  </w:rPr>
                  <w:t>）</w:t>
                </w:r>
                <w:r w:rsidRPr="00B04B79">
                  <w:rPr>
                    <w:rFonts w:ascii="仿宋" w:eastAsia="仿宋" w:hAnsi="仿宋"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color w:val="000000" w:themeColor="text1"/>
                    <w:szCs w:val="21"/>
                  </w:rPr>
                  <w:t>3</w:t>
                </w:r>
              </w:p>
            </w:tc>
            <w:sdt>
              <w:sdtPr>
                <w:rPr>
                  <w:rFonts w:ascii="仿宋" w:eastAsia="仿宋" w:hAnsi="仿宋" w:hint="eastAsia"/>
                  <w:color w:val="000000" w:themeColor="text1"/>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635CB6">
            <w:trPr>
              <w:trHeight w:val="545"/>
            </w:trPr>
            <w:tc>
              <w:tcPr>
                <w:tcW w:w="700" w:type="pct"/>
                <w:vMerge/>
                <w:tcBorders>
                  <w:left w:val="single" w:sz="4" w:space="0" w:color="auto"/>
                  <w:bottom w:val="single" w:sz="4" w:space="0" w:color="auto"/>
                  <w:right w:val="single" w:sz="4" w:space="0" w:color="auto"/>
                </w:tcBorders>
                <w:vAlign w:val="center"/>
              </w:tcPr>
              <w:p w:rsidR="00F620A4" w:rsidRPr="0085363D" w:rsidRDefault="00A06F67" w:rsidP="00F620A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售后响应</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rPr>
                    <w:rFonts w:ascii="仿宋" w:eastAsia="仿宋" w:hAnsi="仿宋"/>
                    <w:color w:val="000000" w:themeColor="text1"/>
                    <w:szCs w:val="21"/>
                  </w:rPr>
                </w:pPr>
                <w:r w:rsidRPr="0085363D">
                  <w:rPr>
                    <w:rFonts w:ascii="仿宋" w:eastAsia="仿宋" w:hAnsi="仿宋" w:hint="eastAsia"/>
                    <w:color w:val="000000" w:themeColor="text1"/>
                    <w:szCs w:val="21"/>
                  </w:rPr>
                  <w:t>为保障系统稳定运行，降低故障时间，在出现故障时，能够承诺2小时内到达现场的得2分，4小时内到达现场的得1分，其余不得分。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2</w:t>
                </w:r>
              </w:p>
            </w:tc>
            <w:sdt>
              <w:sdtPr>
                <w:rPr>
                  <w:rFonts w:ascii="仿宋" w:eastAsia="仿宋" w:hAnsi="仿宋" w:hint="eastAsia"/>
                  <w:color w:val="000000" w:themeColor="text1"/>
                  <w:szCs w:val="21"/>
                </w:rPr>
                <w:alias w:val="主观"/>
                <w:tag w:val="主观"/>
                <w:id w:val="101720339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620A4" w:rsidRPr="0085363D" w:rsidRDefault="0085363D" w:rsidP="00F620A4">
                    <w:pPr>
                      <w:jc w:val="center"/>
                      <w:rPr>
                        <w:rFonts w:ascii="仿宋" w:eastAsia="仿宋" w:hAnsi="仿宋"/>
                        <w:color w:val="000000" w:themeColor="text1"/>
                        <w:szCs w:val="21"/>
                      </w:rPr>
                    </w:pPr>
                    <w:r w:rsidRPr="0085363D">
                      <w:rPr>
                        <w:rFonts w:ascii="MS Gothic" w:eastAsia="MS Gothic" w:hAnsi="MS Gothic" w:hint="eastAsia"/>
                        <w:color w:val="000000" w:themeColor="text1"/>
                        <w:szCs w:val="21"/>
                      </w:rPr>
                      <w:t>☐</w:t>
                    </w:r>
                  </w:p>
                </w:tc>
              </w:sdtContent>
            </w:sdt>
          </w:tr>
          <w:tr w:rsidR="0085363D" w:rsidRPr="0085363D"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8F1F14">
                <w:pPr>
                  <w:snapToGrid w:val="0"/>
                  <w:rPr>
                    <w:rFonts w:ascii="仿宋" w:eastAsia="仿宋" w:hAnsi="仿宋" w:cs="Arial"/>
                    <w:color w:val="000000" w:themeColor="text1"/>
                    <w:szCs w:val="21"/>
                  </w:rPr>
                </w:pPr>
                <w:r w:rsidRPr="0085363D">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85363D" w:rsidRDefault="00A06F67" w:rsidP="008F1F14">
                <w:pPr>
                  <w:rPr>
                    <w:rFonts w:ascii="仿宋" w:eastAsia="仿宋" w:hAnsi="仿宋"/>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85363D" w:rsidRDefault="0085363D" w:rsidP="00F620A4">
                <w:pPr>
                  <w:jc w:val="center"/>
                  <w:rPr>
                    <w:rFonts w:ascii="仿宋" w:eastAsia="仿宋" w:hAnsi="仿宋"/>
                    <w:color w:val="000000" w:themeColor="text1"/>
                    <w:szCs w:val="21"/>
                  </w:rPr>
                </w:pPr>
                <w:r w:rsidRPr="0085363D">
                  <w:rPr>
                    <w:rFonts w:ascii="仿宋" w:eastAsia="仿宋" w:hAnsi="仿宋" w:hint="eastAsia"/>
                    <w:color w:val="000000" w:themeColor="text1"/>
                    <w:szCs w:val="21"/>
                  </w:rPr>
                  <w:t>1</w:t>
                </w:r>
                <w:r w:rsidRPr="0085363D">
                  <w:rPr>
                    <w:rFonts w:ascii="仿宋" w:eastAsia="仿宋" w:hAnsi="仿宋"/>
                    <w:color w:val="000000" w:themeColor="text1"/>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85363D" w:rsidRDefault="00A06F67" w:rsidP="008F1F14">
                <w:pPr>
                  <w:rPr>
                    <w:rFonts w:ascii="仿宋" w:eastAsia="仿宋" w:hAnsi="仿宋"/>
                    <w:color w:val="000000" w:themeColor="text1"/>
                    <w:szCs w:val="21"/>
                  </w:rPr>
                </w:pPr>
              </w:p>
            </w:tc>
          </w:tr>
        </w:tbl>
        <w:p w:rsidR="00715804" w:rsidRPr="0085363D" w:rsidRDefault="00A06F67" w:rsidP="00715804">
          <w:pPr>
            <w:spacing w:line="360" w:lineRule="auto"/>
            <w:ind w:firstLineChars="200" w:firstLine="420"/>
            <w:rPr>
              <w:rFonts w:ascii="仿宋" w:eastAsia="仿宋" w:hAnsi="仿宋"/>
              <w:color w:val="000000" w:themeColor="text1"/>
              <w:szCs w:val="21"/>
            </w:rPr>
          </w:pPr>
        </w:p>
      </w:sdtContent>
    </w:sdt>
    <w:p w:rsidR="00F51F23" w:rsidRPr="0085363D" w:rsidRDefault="00F51F23" w:rsidP="00F51F23">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85363D" w:rsidRDefault="00604342" w:rsidP="00604342">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85363D" w:rsidRDefault="00604342" w:rsidP="00604342">
      <w:pPr>
        <w:numPr>
          <w:ilvl w:val="0"/>
          <w:numId w:val="23"/>
        </w:numPr>
        <w:ind w:left="842" w:hanging="422"/>
        <w:rPr>
          <w:rFonts w:ascii="仿宋_GB2312" w:eastAsia="仿宋_GB2312" w:hAnsi="仿宋_GB2312" w:cs="仿宋_GB2312"/>
          <w:b/>
          <w:color w:val="000000" w:themeColor="text1"/>
          <w:szCs w:val="21"/>
        </w:rPr>
      </w:pPr>
      <w:r w:rsidRPr="0085363D">
        <w:rPr>
          <w:rFonts w:ascii="仿宋_GB2312" w:eastAsia="仿宋_GB2312" w:hAnsi="仿宋_GB2312" w:cs="仿宋_GB2312" w:hint="eastAsia"/>
          <w:b/>
          <w:color w:val="000000" w:themeColor="text1"/>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85363D" w:rsidRPr="0085363D"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加分</w:t>
            </w:r>
          </w:p>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加分说明</w:t>
            </w:r>
          </w:p>
        </w:tc>
      </w:tr>
      <w:tr w:rsidR="0085363D" w:rsidRPr="0085363D"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节能</w:t>
            </w:r>
          </w:p>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对于清单中的投标产品价格给予价格部分总分值</w:t>
            </w:r>
            <w:r w:rsidRPr="0085363D">
              <w:rPr>
                <w:rFonts w:ascii="仿宋_GB2312" w:eastAsia="仿宋_GB2312" w:hAnsi="仿宋_GB2312" w:cs="仿宋_GB2312" w:hint="eastAsia"/>
                <w:color w:val="000000" w:themeColor="text1"/>
                <w:kern w:val="0"/>
                <w:szCs w:val="21"/>
                <w:u w:val="single"/>
              </w:rPr>
              <w:t>5</w:t>
            </w:r>
            <w:r w:rsidRPr="0085363D">
              <w:rPr>
                <w:rFonts w:ascii="仿宋_GB2312" w:eastAsia="仿宋_GB2312" w:hAnsi="仿宋_GB2312" w:cs="仿宋_GB2312" w:hint="eastAsia"/>
                <w:color w:val="000000" w:themeColor="text1"/>
                <w:kern w:val="0"/>
                <w:szCs w:val="21"/>
              </w:rPr>
              <w:t>%</w:t>
            </w:r>
            <w:r w:rsidRPr="0085363D">
              <w:rPr>
                <w:rFonts w:ascii="仿宋_GB2312" w:eastAsia="仿宋_GB2312" w:hAnsi="仿宋_GB2312" w:cs="仿宋_GB2312" w:hint="eastAsia"/>
                <w:color w:val="000000" w:themeColor="text1"/>
                <w:szCs w:val="21"/>
              </w:rPr>
              <w:t>的加分，计算公式如下：</w:t>
            </w:r>
          </w:p>
          <w:p w:rsidR="00604342" w:rsidRPr="0085363D" w:rsidRDefault="00604342" w:rsidP="00605B02">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节能产品加分＝（节能产品投标报价之和/投标总价）×价格部分总分值×</w:t>
            </w:r>
            <w:r w:rsidRPr="0085363D">
              <w:rPr>
                <w:rFonts w:ascii="仿宋_GB2312" w:eastAsia="仿宋_GB2312" w:hAnsi="仿宋_GB2312" w:cs="仿宋_GB2312" w:hint="eastAsia"/>
                <w:color w:val="000000" w:themeColor="text1"/>
                <w:szCs w:val="21"/>
                <w:u w:val="single"/>
              </w:rPr>
              <w:t>5</w:t>
            </w:r>
            <w:r w:rsidRPr="0085363D">
              <w:rPr>
                <w:rFonts w:ascii="仿宋_GB2312" w:eastAsia="仿宋_GB2312" w:hAnsi="仿宋_GB2312" w:cs="仿宋_GB2312" w:hint="eastAsia"/>
                <w:color w:val="000000" w:themeColor="text1"/>
                <w:szCs w:val="21"/>
              </w:rPr>
              <w:t>%。</w:t>
            </w:r>
          </w:p>
        </w:tc>
      </w:tr>
      <w:tr w:rsidR="00604342" w:rsidRPr="0085363D"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环保</w:t>
            </w:r>
          </w:p>
          <w:p w:rsidR="00604342" w:rsidRPr="0085363D" w:rsidRDefault="00604342" w:rsidP="00605B02">
            <w:pPr>
              <w:jc w:val="cente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85363D" w:rsidRDefault="00604342" w:rsidP="00605B02">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对于清单中的投标产品价格给予价格部分总分值</w:t>
            </w:r>
            <w:r w:rsidRPr="0085363D">
              <w:rPr>
                <w:rFonts w:ascii="仿宋_GB2312" w:eastAsia="仿宋_GB2312" w:hAnsi="仿宋_GB2312" w:cs="仿宋_GB2312" w:hint="eastAsia"/>
                <w:color w:val="000000" w:themeColor="text1"/>
                <w:szCs w:val="21"/>
                <w:u w:val="single"/>
              </w:rPr>
              <w:t>5</w:t>
            </w:r>
            <w:r w:rsidRPr="0085363D">
              <w:rPr>
                <w:rFonts w:ascii="仿宋_GB2312" w:eastAsia="仿宋_GB2312" w:hAnsi="仿宋_GB2312" w:cs="仿宋_GB2312" w:hint="eastAsia"/>
                <w:color w:val="000000" w:themeColor="text1"/>
                <w:szCs w:val="21"/>
              </w:rPr>
              <w:t>%的加分，计算公式如下：</w:t>
            </w:r>
          </w:p>
          <w:p w:rsidR="00604342" w:rsidRPr="0085363D" w:rsidRDefault="00604342" w:rsidP="00605B02">
            <w:pPr>
              <w:rPr>
                <w:rFonts w:ascii="仿宋_GB2312" w:eastAsia="仿宋_GB2312" w:hAnsi="仿宋_GB2312" w:cs="仿宋_GB2312"/>
                <w:color w:val="000000" w:themeColor="text1"/>
                <w:szCs w:val="21"/>
              </w:rPr>
            </w:pPr>
            <w:r w:rsidRPr="0085363D">
              <w:rPr>
                <w:rFonts w:ascii="仿宋_GB2312" w:eastAsia="仿宋_GB2312" w:hAnsi="仿宋_GB2312" w:cs="仿宋_GB2312" w:hint="eastAsia"/>
                <w:color w:val="000000" w:themeColor="text1"/>
                <w:szCs w:val="21"/>
              </w:rPr>
              <w:t>环保产品加分＝（环保产品投标报价之和/投标总价）×价格部分总分值×</w:t>
            </w:r>
            <w:r w:rsidRPr="0085363D">
              <w:rPr>
                <w:rFonts w:ascii="仿宋_GB2312" w:eastAsia="仿宋_GB2312" w:hAnsi="仿宋_GB2312" w:cs="仿宋_GB2312" w:hint="eastAsia"/>
                <w:color w:val="000000" w:themeColor="text1"/>
                <w:szCs w:val="21"/>
                <w:u w:val="single"/>
              </w:rPr>
              <w:t>5</w:t>
            </w:r>
            <w:r w:rsidRPr="0085363D">
              <w:rPr>
                <w:rFonts w:ascii="仿宋_GB2312" w:eastAsia="仿宋_GB2312" w:hAnsi="仿宋_GB2312" w:cs="仿宋_GB2312" w:hint="eastAsia"/>
                <w:color w:val="000000" w:themeColor="text1"/>
                <w:szCs w:val="21"/>
              </w:rPr>
              <w:t>%。</w:t>
            </w:r>
          </w:p>
        </w:tc>
      </w:tr>
    </w:tbl>
    <w:p w:rsidR="00604342" w:rsidRPr="0085363D" w:rsidRDefault="00604342" w:rsidP="00F51F23">
      <w:pPr>
        <w:widowControl/>
        <w:jc w:val="left"/>
        <w:rPr>
          <w:color w:val="000000" w:themeColor="text1"/>
        </w:rPr>
      </w:pPr>
    </w:p>
    <w:p w:rsidR="00604342" w:rsidRPr="0085363D" w:rsidRDefault="00604342">
      <w:pPr>
        <w:widowControl/>
        <w:jc w:val="left"/>
        <w:rPr>
          <w:color w:val="000000" w:themeColor="text1"/>
        </w:rPr>
      </w:pPr>
      <w:r w:rsidRPr="0085363D">
        <w:rPr>
          <w:color w:val="000000" w:themeColor="text1"/>
        </w:rPr>
        <w:br w:type="page"/>
      </w:r>
    </w:p>
    <w:p w:rsidR="00604342" w:rsidRPr="0085363D" w:rsidRDefault="00604342" w:rsidP="00604342">
      <w:pPr>
        <w:pStyle w:val="11"/>
        <w:adjustRightInd w:val="0"/>
        <w:snapToGrid w:val="0"/>
        <w:spacing w:beforeLines="100" w:before="312" w:afterLines="100" w:after="312"/>
        <w:jc w:val="center"/>
        <w:rPr>
          <w:rFonts w:ascii="仿宋_GB2312" w:eastAsia="仿宋_GB2312" w:hAnsi="仿宋_GB2312" w:cs="仿宋_GB2312"/>
          <w:color w:val="000000" w:themeColor="text1"/>
        </w:rPr>
      </w:pPr>
      <w:bookmarkStart w:id="143" w:name="_Toc19588"/>
      <w:r w:rsidRPr="0085363D">
        <w:rPr>
          <w:rFonts w:ascii="仿宋_GB2312" w:eastAsia="仿宋_GB2312" w:hAnsi="仿宋_GB2312" w:cs="仿宋_GB2312" w:hint="eastAsia"/>
          <w:color w:val="000000" w:themeColor="text1"/>
        </w:rPr>
        <w:lastRenderedPageBreak/>
        <w:t>第五章 政府采购合同条款及格式</w:t>
      </w:r>
      <w:bookmarkEnd w:id="143"/>
    </w:p>
    <w:p w:rsidR="00604342" w:rsidRPr="0085363D"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85363D">
        <w:rPr>
          <w:rFonts w:ascii="仿宋_GB2312" w:eastAsia="仿宋_GB2312" w:hAnsi="仿宋_GB2312" w:cs="仿宋_GB2312" w:hint="eastAsia"/>
          <w:color w:val="000000" w:themeColor="text1"/>
          <w:szCs w:val="28"/>
        </w:rPr>
        <w:t>合同条款</w:t>
      </w:r>
    </w:p>
    <w:p w:rsidR="00604342" w:rsidRPr="0085363D" w:rsidRDefault="00604342" w:rsidP="00604342">
      <w:pPr>
        <w:spacing w:beforeLines="100" w:before="312" w:afterLines="100" w:after="312" w:line="480" w:lineRule="exact"/>
        <w:jc w:val="center"/>
        <w:rPr>
          <w:rFonts w:ascii="仿宋_GB2312" w:eastAsia="仿宋_GB2312" w:hAnsi="仿宋_GB2312" w:cs="仿宋_GB2312"/>
          <w:b/>
          <w:color w:val="000000" w:themeColor="text1"/>
          <w:sz w:val="44"/>
          <w:szCs w:val="44"/>
        </w:rPr>
      </w:pPr>
      <w:bookmarkStart w:id="144" w:name="_Toc30224_WPSOffice_Level1"/>
      <w:r w:rsidRPr="0085363D">
        <w:rPr>
          <w:rFonts w:ascii="仿宋_GB2312" w:eastAsia="仿宋_GB2312" w:hAnsi="仿宋_GB2312" w:cs="仿宋_GB2312" w:hint="eastAsia"/>
          <w:b/>
          <w:color w:val="000000" w:themeColor="text1"/>
          <w:sz w:val="44"/>
          <w:szCs w:val="44"/>
        </w:rPr>
        <w:t>政府采购合同条款</w:t>
      </w:r>
      <w:bookmarkEnd w:id="144"/>
    </w:p>
    <w:p w:rsidR="00604342" w:rsidRPr="0085363D" w:rsidRDefault="00604342" w:rsidP="00604342">
      <w:pPr>
        <w:wordWrap w:val="0"/>
        <w:adjustRightInd w:val="0"/>
        <w:snapToGrid w:val="0"/>
        <w:spacing w:line="360" w:lineRule="auto"/>
        <w:jc w:val="right"/>
        <w:rPr>
          <w:rFonts w:ascii="仿宋_GB2312" w:eastAsia="仿宋_GB2312" w:hAnsi="仿宋_GB2312" w:cs="仿宋_GB2312"/>
          <w:color w:val="000000" w:themeColor="text1"/>
          <w:szCs w:val="21"/>
        </w:rPr>
      </w:pPr>
    </w:p>
    <w:p w:rsidR="00604342" w:rsidRPr="0085363D" w:rsidRDefault="00604342" w:rsidP="00604342">
      <w:pPr>
        <w:adjustRightInd w:val="0"/>
        <w:snapToGrid w:val="0"/>
        <w:spacing w:line="360" w:lineRule="auto"/>
        <w:ind w:firstLineChars="196" w:firstLine="413"/>
        <w:rPr>
          <w:rFonts w:ascii="仿宋_GB2312" w:eastAsia="仿宋_GB2312" w:hAnsi="宋体"/>
          <w:b/>
          <w:bCs/>
          <w:color w:val="000000" w:themeColor="text1"/>
          <w:szCs w:val="21"/>
        </w:rPr>
      </w:pPr>
      <w:bookmarkStart w:id="145" w:name="_Toc10117_WPSOffice_Level1"/>
      <w:bookmarkStart w:id="146" w:name="_Toc25596_WPSOffice_Level1"/>
      <w:bookmarkStart w:id="147" w:name="_Toc398_WPSOffice_Level1"/>
      <w:r w:rsidRPr="0085363D">
        <w:rPr>
          <w:rFonts w:ascii="仿宋_GB2312" w:eastAsia="仿宋_GB2312" w:hAnsi="宋体" w:hint="eastAsia"/>
          <w:b/>
          <w:bCs/>
          <w:color w:val="000000" w:themeColor="text1"/>
          <w:szCs w:val="21"/>
        </w:rPr>
        <w:t>1.术语定义</w:t>
      </w:r>
      <w:bookmarkEnd w:id="145"/>
      <w:bookmarkEnd w:id="146"/>
      <w:bookmarkEnd w:id="147"/>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本政府采购合同下列术语应解释为：</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1.1“政府采购合同”指供需双方依照政府采购程序、按照招标文件、投标文件确定的事项所达成的协议，包括附件、附录和上述文件所提到的构成政府采购合同的所有文件。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1.2“政府采购合同价”指根据合同约定供方在正确地完全履行政府采购合同义务后，需方应支付给供方的价格。</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1.5“需方”指项目基本内容及要求中所述取得货物和服务的采购人。</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1.6“供方”指项目基本内容及要求中所述提供产品和服务的中标人。</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1.7“检验”指需方或者需方的最终用户收货后，按照本政府采购合同约定的标准对政府采购合同货物进行的检测与查验。</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1.8“验收书”指需方对供方履行政府采购合同情况及结果进行现场检验和评估意见的文件。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1.9“技术资料”指安装、调试、使用、维修政府采购合同货物所应具备的产品使用说明书和、或使用指南、操作手册、维修指南、服务手册、电路图、产品演示等文件及音像资料。</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1.10“保修期”指自验收书签署之日起，供方以自担费用方式保证政府采购合同货物正常运行的时期。</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1.11“第三人”是指本政府采购合同双方以外的任何中国境内外的自然人、法人或其它经济组织。</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1.12“法律、法规”是指由中国各级政府及有关部门制定的法律、行政法规、地方性法规、规章及其它规范性文件的有关规定。</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lastRenderedPageBreak/>
        <w:t>1.13“招标文件”指采购人或者采购代理机构发布的招标文件。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1.14“投标文件”指供方按照采购代理机构招标文件的要求编制和递交，并最终被评标委员会接受的投标文件。</w:t>
      </w:r>
    </w:p>
    <w:p w:rsidR="00604342" w:rsidRPr="0085363D" w:rsidRDefault="00604342" w:rsidP="00604342">
      <w:pPr>
        <w:rPr>
          <w:color w:val="000000" w:themeColor="text1"/>
        </w:rPr>
      </w:pPr>
      <w:bookmarkStart w:id="148" w:name="_Toc22454_WPSOffice_Level1"/>
      <w:bookmarkStart w:id="149" w:name="_Toc750_WPSOffice_Level1"/>
      <w:bookmarkStart w:id="150" w:name="_Toc29737_WPSOffice_Level1"/>
      <w:r w:rsidRPr="0085363D">
        <w:rPr>
          <w:rFonts w:hint="eastAsia"/>
          <w:color w:val="000000" w:themeColor="text1"/>
        </w:rPr>
        <w:t>2.</w:t>
      </w:r>
      <w:r w:rsidRPr="0085363D">
        <w:rPr>
          <w:rFonts w:hint="eastAsia"/>
          <w:color w:val="000000" w:themeColor="text1"/>
        </w:rPr>
        <w:t>技术指标</w:t>
      </w:r>
      <w:bookmarkEnd w:id="148"/>
      <w:bookmarkEnd w:id="149"/>
      <w:bookmarkEnd w:id="150"/>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2.1交付产品的技术指标应与招标文件规定的技术指标要求及投标文件中的“技术规格偏离表及商务条款偏离表”的承诺内容相一致。</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2.2 除技术指标另有规定外，计量单位应该使用公制。</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1" w:name="_Toc1538_WPSOffice_Level1"/>
      <w:bookmarkStart w:id="152" w:name="_Toc19640_WPSOffice_Level1"/>
      <w:bookmarkStart w:id="153" w:name="_Toc17648_WPSOffice_Level1"/>
      <w:r w:rsidRPr="0085363D">
        <w:rPr>
          <w:rFonts w:ascii="仿宋_GB2312" w:eastAsia="仿宋_GB2312" w:hAnsi="宋体" w:hint="eastAsia"/>
          <w:b/>
          <w:color w:val="000000" w:themeColor="text1"/>
          <w:szCs w:val="21"/>
        </w:rPr>
        <w:t>3.交货</w:t>
      </w:r>
      <w:bookmarkEnd w:id="151"/>
      <w:bookmarkEnd w:id="152"/>
      <w:bookmarkEnd w:id="153"/>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3.1供方按照合同约定的时间、地点交货</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3.2供方交货的同时应提交下列文件：销售发票，制造厂商出具的质量检验证书、产品合格证以及招标文件、投标文件确定供方应随货物同时提供的其他资料。</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4" w:name="_Toc15048_WPSOffice_Level1"/>
      <w:bookmarkStart w:id="155" w:name="_Toc1266_WPSOffice_Level1"/>
      <w:bookmarkStart w:id="156" w:name="_Toc11745_WPSOffice_Level1"/>
      <w:r w:rsidRPr="0085363D">
        <w:rPr>
          <w:rFonts w:ascii="仿宋_GB2312" w:eastAsia="仿宋_GB2312" w:hAnsi="宋体" w:hint="eastAsia"/>
          <w:b/>
          <w:color w:val="000000" w:themeColor="text1"/>
          <w:szCs w:val="21"/>
        </w:rPr>
        <w:t>4.合同金额</w:t>
      </w:r>
      <w:bookmarkEnd w:id="154"/>
      <w:bookmarkEnd w:id="155"/>
      <w:bookmarkEnd w:id="156"/>
    </w:p>
    <w:p w:rsidR="00604342" w:rsidRPr="0085363D" w:rsidRDefault="00604342" w:rsidP="00604342">
      <w:pPr>
        <w:adjustRightInd w:val="0"/>
        <w:snapToGrid w:val="0"/>
        <w:spacing w:line="360" w:lineRule="auto"/>
        <w:ind w:firstLineChars="196" w:firstLine="412"/>
        <w:rPr>
          <w:rFonts w:ascii="仿宋_GB2312" w:eastAsia="仿宋_GB2312" w:hAnsi="宋体"/>
          <w:b/>
          <w:color w:val="000000" w:themeColor="text1"/>
          <w:szCs w:val="21"/>
        </w:rPr>
      </w:pPr>
      <w:r w:rsidRPr="0085363D">
        <w:rPr>
          <w:rFonts w:ascii="仿宋_GB2312" w:eastAsia="仿宋_GB2312" w:hAnsi="宋体" w:hint="eastAsia"/>
          <w:color w:val="000000" w:themeColor="text1"/>
          <w:szCs w:val="21"/>
        </w:rPr>
        <w:t>根据政府采购合同文件要求，确定政府采购合同的总金额。</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7" w:name="_Toc941_WPSOffice_Level1"/>
      <w:bookmarkStart w:id="158" w:name="_Toc11969_WPSOffice_Level1"/>
      <w:bookmarkStart w:id="159" w:name="_Toc22359_WPSOffice_Level1"/>
      <w:r w:rsidRPr="0085363D">
        <w:rPr>
          <w:rFonts w:ascii="仿宋_GB2312" w:eastAsia="仿宋_GB2312" w:hAnsi="宋体" w:hint="eastAsia"/>
          <w:b/>
          <w:color w:val="000000" w:themeColor="text1"/>
          <w:szCs w:val="21"/>
        </w:rPr>
        <w:t>5.付款</w:t>
      </w:r>
      <w:bookmarkEnd w:id="157"/>
      <w:bookmarkEnd w:id="158"/>
      <w:bookmarkEnd w:id="159"/>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u w:val="single"/>
        </w:rPr>
      </w:pPr>
      <w:bookmarkStart w:id="160" w:name="_Toc22351_WPSOffice_Level2"/>
      <w:r w:rsidRPr="0085363D">
        <w:rPr>
          <w:rFonts w:ascii="仿宋_GB2312" w:eastAsia="仿宋_GB2312" w:hAnsi="宋体" w:hint="eastAsia"/>
          <w:color w:val="000000" w:themeColor="text1"/>
          <w:szCs w:val="21"/>
        </w:rPr>
        <w:t>5.1付款方式、条件：需方按照合同约定的方式和条件付款。</w:t>
      </w:r>
      <w:bookmarkEnd w:id="160"/>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1" w:name="_Toc10526_WPSOffice_Level1"/>
      <w:bookmarkStart w:id="162" w:name="_Toc30478_WPSOffice_Level1"/>
      <w:bookmarkStart w:id="163" w:name="_Toc27769_WPSOffice_Level1"/>
      <w:r w:rsidRPr="0085363D">
        <w:rPr>
          <w:rFonts w:ascii="仿宋_GB2312" w:eastAsia="仿宋_GB2312" w:hAnsi="宋体" w:hint="eastAsia"/>
          <w:b/>
          <w:color w:val="000000" w:themeColor="text1"/>
          <w:szCs w:val="21"/>
        </w:rPr>
        <w:t>6.验收</w:t>
      </w:r>
      <w:bookmarkEnd w:id="161"/>
      <w:bookmarkEnd w:id="162"/>
      <w:bookmarkEnd w:id="163"/>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6.1供方提交的货物由需方或者需方的最终用户负责验收。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6.2需方或者需方的最终用户应当按照采购合同规定的技术、服务等要求组织对供应商履约的验收，并出具验收书。验收书应当包括每一项技术、服务等要求的履约情况。</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6.3大型或者复杂的项目，应当邀请国家认可的质量检测机构参加验收。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6.4政府向社会公众提供的公共服务项目，验收时应当邀请服务对象参与并出具意见，验收结果应当向社会公告。</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6.6货物保修期自验收书签署之日起计算。</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4" w:name="_Toc31292_WPSOffice_Level1"/>
      <w:bookmarkStart w:id="165" w:name="_Toc21868_WPSOffice_Level1"/>
      <w:bookmarkStart w:id="166" w:name="_Toc23127_WPSOffice_Level1"/>
      <w:r w:rsidRPr="0085363D">
        <w:rPr>
          <w:rFonts w:ascii="仿宋_GB2312" w:eastAsia="仿宋_GB2312" w:hAnsi="宋体" w:hint="eastAsia"/>
          <w:b/>
          <w:color w:val="000000" w:themeColor="text1"/>
          <w:szCs w:val="21"/>
        </w:rPr>
        <w:t>7.知识产权及有关规定</w:t>
      </w:r>
      <w:bookmarkEnd w:id="164"/>
      <w:bookmarkEnd w:id="165"/>
      <w:bookmarkEnd w:id="166"/>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7.2一方对另一方提供的技术资料、样件、图纸及其他与质量、技术、经营相关信息（包括但</w:t>
      </w:r>
      <w:r w:rsidRPr="0085363D">
        <w:rPr>
          <w:rFonts w:ascii="仿宋_GB2312" w:eastAsia="仿宋_GB2312" w:hAnsi="宋体" w:hint="eastAsia"/>
          <w:color w:val="000000" w:themeColor="text1"/>
          <w:szCs w:val="21"/>
        </w:rPr>
        <w:lastRenderedPageBreak/>
        <w:t>不限于价格、数量）有保密义务。双方应确保其人员及相关协作方承担保密义务。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7.4本合同中涉及保密和知识产权任何条款，在合同期限内及合同终止后持续有效。</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7" w:name="_Toc26796_WPSOffice_Level1"/>
      <w:bookmarkStart w:id="168" w:name="_Toc21090_WPSOffice_Level1"/>
      <w:bookmarkStart w:id="169" w:name="_Toc24765_WPSOffice_Level1"/>
      <w:r w:rsidRPr="0085363D">
        <w:rPr>
          <w:rFonts w:ascii="仿宋_GB2312" w:eastAsia="仿宋_GB2312" w:hAnsi="宋体" w:hint="eastAsia"/>
          <w:b/>
          <w:color w:val="000000" w:themeColor="text1"/>
          <w:szCs w:val="21"/>
        </w:rPr>
        <w:t>8.包装要求</w:t>
      </w:r>
      <w:bookmarkEnd w:id="167"/>
      <w:bookmarkEnd w:id="168"/>
      <w:bookmarkEnd w:id="169"/>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8.2每一个包装箱内应附一份详细的装箱单和质量合格证书。</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8.3包装费由供方承担，包装物不回收。</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0" w:name="_Toc1308_WPSOffice_Level1"/>
      <w:bookmarkStart w:id="171" w:name="_Toc2304_WPSOffice_Level1"/>
      <w:bookmarkStart w:id="172" w:name="_Toc26447_WPSOffice_Level1"/>
      <w:r w:rsidRPr="0085363D">
        <w:rPr>
          <w:rFonts w:ascii="仿宋_GB2312" w:eastAsia="仿宋_GB2312" w:hAnsi="宋体" w:hint="eastAsia"/>
          <w:b/>
          <w:color w:val="000000" w:themeColor="text1"/>
          <w:szCs w:val="21"/>
        </w:rPr>
        <w:t>9.伴随服务</w:t>
      </w:r>
      <w:bookmarkEnd w:id="170"/>
      <w:bookmarkEnd w:id="171"/>
      <w:bookmarkEnd w:id="172"/>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9.1供方应提供所交付货物的全套技术文件资料，包括产品目录、图纸、操作手册、使用说明、维护手册和服务指南等。</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9.2供方还应提供下列服务：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9.2.1货物的现场安装、启动和试运行；</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9.2.2提供货物组装和维修所需的工具；</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9.2.4在制造厂家或在项目现场就货物的安装、启动、运行、维护等对需方人员进行培训，直至需方人员掌握全部上述技能为止。</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9.3伴随服务的费用应含在合同价中，不单独进行支付。</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3" w:name="_Toc14320_WPSOffice_Level1"/>
      <w:bookmarkStart w:id="174" w:name="_Toc7636_WPSOffice_Level1"/>
      <w:bookmarkStart w:id="175" w:name="_Toc8205_WPSOffice_Level1"/>
      <w:r w:rsidRPr="0085363D">
        <w:rPr>
          <w:rFonts w:ascii="仿宋_GB2312" w:eastAsia="仿宋_GB2312" w:hAnsi="宋体" w:hint="eastAsia"/>
          <w:b/>
          <w:color w:val="000000" w:themeColor="text1"/>
          <w:szCs w:val="21"/>
        </w:rPr>
        <w:t>10.质量保证期</w:t>
      </w:r>
      <w:bookmarkEnd w:id="173"/>
      <w:bookmarkEnd w:id="174"/>
      <w:bookmarkEnd w:id="175"/>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10.1以招标文件中的规定为准，如果投标文件中的承诺优于招标文件规定，则以投标文件为准。</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10.2如果招标文件没有特别要求，以供方在投标文件中提交的制造厂商的有关文件为准。如果上述文件规定有不一致之处，以对需方有利的为准。</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6" w:name="_Toc16220_WPSOffice_Level1"/>
      <w:bookmarkStart w:id="177" w:name="_Toc13950_WPSOffice_Level1"/>
      <w:bookmarkStart w:id="178" w:name="_Toc18427_WPSOffice_Level1"/>
      <w:r w:rsidRPr="0085363D">
        <w:rPr>
          <w:rFonts w:ascii="仿宋_GB2312" w:eastAsia="仿宋_GB2312" w:hAnsi="宋体" w:hint="eastAsia"/>
          <w:b/>
          <w:color w:val="000000" w:themeColor="text1"/>
          <w:szCs w:val="21"/>
        </w:rPr>
        <w:t>11.质量保证</w:t>
      </w:r>
      <w:bookmarkEnd w:id="176"/>
      <w:bookmarkEnd w:id="177"/>
      <w:bookmarkEnd w:id="178"/>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85363D">
        <w:rPr>
          <w:rFonts w:ascii="仿宋_GB2312" w:eastAsia="仿宋_GB2312" w:hAnsi="宋体" w:hint="eastAsia"/>
          <w:color w:val="000000" w:themeColor="text1"/>
          <w:szCs w:val="21"/>
        </w:rPr>
        <w:lastRenderedPageBreak/>
        <w:t>质量保证责任，该责任不受质量保证期的限制。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9" w:name="_Toc9090_WPSOffice_Level1"/>
      <w:bookmarkStart w:id="180" w:name="_Toc29469_WPSOffice_Level1"/>
      <w:bookmarkStart w:id="181" w:name="_Toc24667_WPSOffice_Level1"/>
      <w:r w:rsidRPr="0085363D">
        <w:rPr>
          <w:rFonts w:ascii="仿宋_GB2312" w:eastAsia="仿宋_GB2312" w:hAnsi="宋体" w:hint="eastAsia"/>
          <w:b/>
          <w:color w:val="000000" w:themeColor="text1"/>
          <w:szCs w:val="21"/>
        </w:rPr>
        <w:t>12.技术服务和保修责任</w:t>
      </w:r>
      <w:bookmarkEnd w:id="179"/>
      <w:bookmarkEnd w:id="180"/>
      <w:bookmarkEnd w:id="181"/>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12.1供方对政府采购合同货物的保修期，以招标文件中的规定为准，如果投标文件中的承诺优于招标文件规定，则以投标文件为准。</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12.2供方应按如下内容提供售后服务：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12.2.4保修期内，供方提供电话、电子邮件、Web、现场服务等方式的技术支持，对用户的现场服务要求，供方必须按投标文件做出的承诺进行响应。</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12.2.5保修期内，供方应对出现故障无法修复的产品或无法正常运行的系统，提供替代产品以保证系统的正常工作。</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12.2.6保修期内，供方应投标时的承诺提供相关服务。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85363D">
        <w:rPr>
          <w:rFonts w:ascii="仿宋_GB2312" w:eastAsia="仿宋_GB2312" w:hAnsi="宋体" w:hint="eastAsia"/>
          <w:color w:val="000000" w:themeColor="text1"/>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2" w:name="_Toc16924_WPSOffice_Level1"/>
      <w:bookmarkStart w:id="183" w:name="_Toc8548_WPSOffice_Level1"/>
      <w:bookmarkStart w:id="184" w:name="_Toc11781_WPSOffice_Level1"/>
      <w:r w:rsidRPr="0085363D">
        <w:rPr>
          <w:rFonts w:ascii="仿宋_GB2312" w:eastAsia="仿宋_GB2312" w:hAnsi="宋体" w:hint="eastAsia"/>
          <w:b/>
          <w:color w:val="000000" w:themeColor="text1"/>
          <w:szCs w:val="21"/>
        </w:rPr>
        <w:t>13.违约责任</w:t>
      </w:r>
      <w:bookmarkEnd w:id="182"/>
      <w:bookmarkEnd w:id="183"/>
      <w:bookmarkEnd w:id="184"/>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13.1.1在需方同意延长的期限内交付全部货物、提供服务并承担由此给需方造成的一切损失；</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13.1.3根据货物低劣程度、损坏程度以及使需方所遭受的损失，经双方商定降低货物的价格或赔偿需方所遭受的损失；</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13.1.5需方有权部分或全部解除政府采购合同并要求供方赔偿由此造成的损失。此时需方可采取必要的补救措施，相关费用由供方承担。</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13.3延期交货的违约责任</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13.3.2如供方在政府采购合同规定的交货日期后10天内仍未能交货，则视为供方不能交货，需方有权解除政府采购合同，供方除退还已收取的货款外，还应向需方偿付政府采购合同总金额</w:t>
      </w:r>
      <w:r w:rsidRPr="0085363D">
        <w:rPr>
          <w:rFonts w:ascii="仿宋_GB2312" w:eastAsia="仿宋_GB2312" w:hAnsi="宋体" w:hint="eastAsia"/>
          <w:color w:val="000000" w:themeColor="text1"/>
          <w:szCs w:val="21"/>
        </w:rPr>
        <w:lastRenderedPageBreak/>
        <w:t>10%的违约金。</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13.4以上各项交付的违约金并不影响违约方履行政府采购合同的各项义务。</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5" w:name="_Toc21833_WPSOffice_Level1"/>
      <w:bookmarkStart w:id="186" w:name="_Toc32310_WPSOffice_Level1"/>
      <w:bookmarkStart w:id="187" w:name="_Toc28610_WPSOffice_Level1"/>
      <w:r w:rsidRPr="0085363D">
        <w:rPr>
          <w:rFonts w:ascii="仿宋_GB2312" w:eastAsia="仿宋_GB2312" w:hAnsi="宋体" w:hint="eastAsia"/>
          <w:b/>
          <w:color w:val="000000" w:themeColor="text1"/>
          <w:szCs w:val="21"/>
        </w:rPr>
        <w:t>14.不可抗力</w:t>
      </w:r>
      <w:bookmarkEnd w:id="185"/>
      <w:bookmarkEnd w:id="186"/>
      <w:bookmarkEnd w:id="187"/>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14.2本条所述的“不可抗力”系指那些双方无法控制，不可预见的事件，但不包括双方的违约或疏忽。这些事件包括但不限于：战争、严重火灾、洪水、台风、地震。</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8" w:name="_Toc3262_WPSOffice_Level1"/>
      <w:bookmarkStart w:id="189" w:name="_Toc13390_WPSOffice_Level1"/>
      <w:bookmarkStart w:id="190" w:name="_Toc12037_WPSOffice_Level1"/>
      <w:r w:rsidRPr="0085363D">
        <w:rPr>
          <w:rFonts w:ascii="仿宋_GB2312" w:eastAsia="仿宋_GB2312" w:hAnsi="宋体" w:hint="eastAsia"/>
          <w:b/>
          <w:color w:val="000000" w:themeColor="text1"/>
          <w:szCs w:val="21"/>
        </w:rPr>
        <w:t>15.争端的解决</w:t>
      </w:r>
      <w:bookmarkEnd w:id="188"/>
      <w:bookmarkEnd w:id="189"/>
      <w:bookmarkEnd w:id="190"/>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15.1政府采购合同的履行、违约责任和解决争议的方法等适用《中华人民共和国合同法》。</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color w:val="000000" w:themeColor="text1"/>
          <w:szCs w:val="21"/>
        </w:rPr>
        <w:t>1</w:t>
      </w:r>
      <w:r w:rsidRPr="0085363D">
        <w:rPr>
          <w:rFonts w:ascii="仿宋_GB2312" w:eastAsia="仿宋_GB2312" w:hAnsi="宋体" w:hint="eastAsia"/>
          <w:color w:val="000000" w:themeColor="text1"/>
          <w:szCs w:val="21"/>
        </w:rPr>
        <w:t>5</w:t>
      </w:r>
      <w:r w:rsidRPr="0085363D">
        <w:rPr>
          <w:rFonts w:ascii="仿宋_GB2312" w:eastAsia="仿宋_GB2312" w:hAnsi="宋体"/>
          <w:color w:val="000000" w:themeColor="text1"/>
          <w:szCs w:val="21"/>
        </w:rPr>
        <w:t>.2</w:t>
      </w:r>
      <w:r w:rsidRPr="0085363D">
        <w:rPr>
          <w:rFonts w:ascii="仿宋_GB2312" w:eastAsia="仿宋_GB2312" w:hAnsi="宋体" w:hint="eastAsia"/>
          <w:color w:val="000000" w:themeColor="text1"/>
          <w:szCs w:val="21"/>
        </w:rPr>
        <w:t>需方和供方应通过友好协商，解决在执行本政府采购合同过程中所发生的或与本政府采购合同有关的一切争端。</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color w:val="000000" w:themeColor="text1"/>
          <w:szCs w:val="21"/>
        </w:rPr>
        <w:t>1</w:t>
      </w:r>
      <w:r w:rsidRPr="0085363D">
        <w:rPr>
          <w:rFonts w:ascii="仿宋_GB2312" w:eastAsia="仿宋_GB2312" w:hAnsi="宋体" w:hint="eastAsia"/>
          <w:color w:val="000000" w:themeColor="text1"/>
          <w:szCs w:val="21"/>
        </w:rPr>
        <w:t>5</w:t>
      </w:r>
      <w:r w:rsidRPr="0085363D">
        <w:rPr>
          <w:rFonts w:ascii="仿宋_GB2312" w:eastAsia="仿宋_GB2312" w:hAnsi="宋体"/>
          <w:color w:val="000000" w:themeColor="text1"/>
          <w:szCs w:val="21"/>
        </w:rPr>
        <w:t>.3</w:t>
      </w:r>
      <w:r w:rsidRPr="0085363D">
        <w:rPr>
          <w:rFonts w:ascii="仿宋_GB2312" w:eastAsia="仿宋_GB2312" w:hAnsi="宋体" w:hint="eastAsia"/>
          <w:color w:val="000000" w:themeColor="text1"/>
          <w:szCs w:val="21"/>
        </w:rPr>
        <w:t>如果协商不成，双方中的任何一方可向需方所在地的人民法院提起诉讼。</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color w:val="000000" w:themeColor="text1"/>
          <w:szCs w:val="21"/>
        </w:rPr>
        <w:t>1</w:t>
      </w:r>
      <w:r w:rsidRPr="0085363D">
        <w:rPr>
          <w:rFonts w:ascii="仿宋_GB2312" w:eastAsia="仿宋_GB2312" w:hAnsi="宋体" w:hint="eastAsia"/>
          <w:color w:val="000000" w:themeColor="text1"/>
          <w:szCs w:val="21"/>
        </w:rPr>
        <w:t>5</w:t>
      </w:r>
      <w:r w:rsidRPr="0085363D">
        <w:rPr>
          <w:rFonts w:ascii="仿宋_GB2312" w:eastAsia="仿宋_GB2312" w:hAnsi="宋体"/>
          <w:color w:val="000000" w:themeColor="text1"/>
          <w:szCs w:val="21"/>
        </w:rPr>
        <w:t>.4</w:t>
      </w:r>
      <w:r w:rsidRPr="0085363D">
        <w:rPr>
          <w:rFonts w:ascii="仿宋_GB2312" w:eastAsia="仿宋_GB2312" w:hAnsi="宋体" w:hint="eastAsia"/>
          <w:color w:val="000000" w:themeColor="text1"/>
          <w:szCs w:val="21"/>
        </w:rPr>
        <w:t>因政府采购合同部分履行引发诉讼的，在诉讼期间，除正在进行诉讼的部分外，本政府采购合同的其它部分应继续执行。</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1" w:name="_Toc1917_WPSOffice_Level1"/>
      <w:bookmarkStart w:id="192" w:name="_Toc7773_WPSOffice_Level1"/>
      <w:bookmarkStart w:id="193" w:name="_Toc27539_WPSOffice_Level1"/>
      <w:r w:rsidRPr="0085363D">
        <w:rPr>
          <w:rFonts w:ascii="仿宋_GB2312" w:eastAsia="仿宋_GB2312" w:hAnsi="宋体" w:hint="eastAsia"/>
          <w:b/>
          <w:color w:val="000000" w:themeColor="text1"/>
          <w:szCs w:val="21"/>
        </w:rPr>
        <w:t>16.违约终止政府采购合同</w:t>
      </w:r>
      <w:bookmarkEnd w:id="191"/>
      <w:bookmarkEnd w:id="192"/>
      <w:bookmarkEnd w:id="193"/>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16.1在需方因供方违约而按政府采购合同约定采取的任何补救措施均无效的情况下，需方可在下列情况下向供方发出书面通知，提出终止部分或全部政府采购合同。</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16.1.1如果供方未能在政府采购合同规定的限期或需方同意延长的限期内提供部分或全部货物和服务；</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16.1.2未经需方事先书面同意，供方部分转让和分包或全部转让和分包其应履行的政府采购合同义务。</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4" w:name="_Toc4220_WPSOffice_Level1"/>
      <w:bookmarkStart w:id="195" w:name="_Toc27976_WPSOffice_Level1"/>
      <w:bookmarkStart w:id="196" w:name="_Toc11967_WPSOffice_Level1"/>
      <w:r w:rsidRPr="0085363D">
        <w:rPr>
          <w:rFonts w:ascii="仿宋_GB2312" w:eastAsia="仿宋_GB2312" w:hAnsi="宋体" w:hint="eastAsia"/>
          <w:b/>
          <w:color w:val="000000" w:themeColor="text1"/>
          <w:szCs w:val="21"/>
        </w:rPr>
        <w:t>17.政府采购合同转让和分包</w:t>
      </w:r>
      <w:bookmarkEnd w:id="194"/>
      <w:bookmarkEnd w:id="195"/>
      <w:bookmarkEnd w:id="196"/>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除招标文件规定,并经需方事先书面同意外，供方不得部分转让和分包或全部转让和分包其应履行的政府采购合同义务。</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7" w:name="_Toc16873_WPSOffice_Level1"/>
      <w:bookmarkStart w:id="198" w:name="_Toc737_WPSOffice_Level1"/>
      <w:bookmarkStart w:id="199" w:name="_Toc30020_WPSOffice_Level1"/>
      <w:r w:rsidRPr="0085363D">
        <w:rPr>
          <w:rFonts w:ascii="仿宋_GB2312" w:eastAsia="仿宋_GB2312" w:hAnsi="宋体" w:hint="eastAsia"/>
          <w:b/>
          <w:color w:val="000000" w:themeColor="text1"/>
          <w:szCs w:val="21"/>
        </w:rPr>
        <w:t>18.适用法律：</w:t>
      </w:r>
      <w:bookmarkEnd w:id="197"/>
      <w:bookmarkEnd w:id="198"/>
      <w:bookmarkEnd w:id="199"/>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本政府采购合同按照中华人民共和国的现行法律进行解释。</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0" w:name="_Toc29009_WPSOffice_Level1"/>
      <w:bookmarkStart w:id="201" w:name="_Toc23749_WPSOffice_Level1"/>
      <w:bookmarkStart w:id="202" w:name="_Toc20985_WPSOffice_Level1"/>
      <w:r w:rsidRPr="0085363D">
        <w:rPr>
          <w:rFonts w:ascii="仿宋_GB2312" w:eastAsia="仿宋_GB2312" w:hAnsi="宋体" w:hint="eastAsia"/>
          <w:b/>
          <w:color w:val="000000" w:themeColor="text1"/>
          <w:szCs w:val="21"/>
        </w:rPr>
        <w:t>19.政府采购合同生效</w:t>
      </w:r>
      <w:bookmarkEnd w:id="200"/>
      <w:bookmarkEnd w:id="201"/>
      <w:bookmarkEnd w:id="202"/>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19.1本政府采购合同在供需双方法定代表人或其授权代理人签字和加盖公章后生效。</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19.2本政府采购合同一式五份，需方执二份，供方、采购代理机构、财政部门各执一份。</w:t>
      </w:r>
    </w:p>
    <w:p w:rsidR="00604342" w:rsidRPr="0085363D"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3" w:name="_Toc20274_WPSOffice_Level1"/>
      <w:bookmarkStart w:id="204" w:name="_Toc405_WPSOffice_Level1"/>
      <w:bookmarkStart w:id="205" w:name="_Toc12339_WPSOffice_Level1"/>
      <w:r w:rsidRPr="0085363D">
        <w:rPr>
          <w:rFonts w:ascii="仿宋_GB2312" w:eastAsia="仿宋_GB2312" w:hAnsi="宋体" w:hint="eastAsia"/>
          <w:b/>
          <w:color w:val="000000" w:themeColor="text1"/>
          <w:szCs w:val="21"/>
        </w:rPr>
        <w:t>20.政府采购合同附件</w:t>
      </w:r>
      <w:bookmarkEnd w:id="203"/>
      <w:bookmarkEnd w:id="204"/>
      <w:bookmarkEnd w:id="205"/>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lastRenderedPageBreak/>
        <w:t>下列文件构成本政府采购合同不可分割的组成部分，与本政府采购合同具有同等法律效力：</w:t>
      </w:r>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6" w:name="_Toc3518_WPSOffice_Level2"/>
      <w:r w:rsidRPr="0085363D">
        <w:rPr>
          <w:rFonts w:ascii="仿宋_GB2312" w:eastAsia="仿宋_GB2312" w:hAnsi="宋体" w:hint="eastAsia"/>
          <w:color w:val="000000" w:themeColor="text1"/>
          <w:szCs w:val="21"/>
        </w:rPr>
        <w:t>20.1招标文件；</w:t>
      </w:r>
      <w:bookmarkEnd w:id="206"/>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7" w:name="_Toc7342_WPSOffice_Level2"/>
      <w:r w:rsidRPr="0085363D">
        <w:rPr>
          <w:rFonts w:ascii="仿宋_GB2312" w:eastAsia="仿宋_GB2312" w:hAnsi="宋体" w:hint="eastAsia"/>
          <w:color w:val="000000" w:themeColor="text1"/>
          <w:szCs w:val="21"/>
        </w:rPr>
        <w:t>20.2招标文件的更正公告、变更公告；</w:t>
      </w:r>
      <w:bookmarkEnd w:id="207"/>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8" w:name="_Toc576_WPSOffice_Level2"/>
      <w:r w:rsidRPr="0085363D">
        <w:rPr>
          <w:rFonts w:ascii="仿宋_GB2312" w:eastAsia="仿宋_GB2312" w:hAnsi="宋体" w:hint="eastAsia"/>
          <w:color w:val="000000" w:themeColor="text1"/>
          <w:szCs w:val="21"/>
        </w:rPr>
        <w:t>20.3中标人提交的投标文件；</w:t>
      </w:r>
      <w:bookmarkEnd w:id="208"/>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9" w:name="_Toc25464_WPSOffice_Level2"/>
      <w:r w:rsidRPr="0085363D">
        <w:rPr>
          <w:rFonts w:ascii="仿宋_GB2312" w:eastAsia="仿宋_GB2312" w:hAnsi="宋体" w:hint="eastAsia"/>
          <w:color w:val="000000" w:themeColor="text1"/>
          <w:szCs w:val="21"/>
        </w:rPr>
        <w:t>20.4政府采购合同条款；</w:t>
      </w:r>
      <w:bookmarkEnd w:id="209"/>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0" w:name="_Toc25590_WPSOffice_Level2"/>
      <w:r w:rsidRPr="0085363D">
        <w:rPr>
          <w:rFonts w:ascii="仿宋_GB2312" w:eastAsia="仿宋_GB2312" w:hAnsi="宋体" w:hint="eastAsia"/>
          <w:color w:val="000000" w:themeColor="text1"/>
          <w:szCs w:val="21"/>
        </w:rPr>
        <w:t>20.5中标通知书；</w:t>
      </w:r>
      <w:bookmarkEnd w:id="210"/>
    </w:p>
    <w:p w:rsidR="00604342" w:rsidRPr="0085363D"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1" w:name="_Toc10297_WPSOffice_Level2"/>
      <w:r w:rsidRPr="0085363D">
        <w:rPr>
          <w:rFonts w:ascii="仿宋_GB2312" w:eastAsia="仿宋_GB2312" w:hAnsi="宋体" w:hint="eastAsia"/>
          <w:color w:val="000000" w:themeColor="text1"/>
          <w:szCs w:val="21"/>
        </w:rPr>
        <w:t>20.6政府采购合同的其它附件。</w:t>
      </w:r>
      <w:bookmarkEnd w:id="211"/>
    </w:p>
    <w:p w:rsidR="00604342" w:rsidRPr="0085363D" w:rsidRDefault="00604342" w:rsidP="00604342">
      <w:pPr>
        <w:ind w:firstLineChars="196" w:firstLine="470"/>
        <w:rPr>
          <w:rFonts w:ascii="仿宋_GB2312" w:eastAsia="仿宋_GB2312" w:hAnsi="宋体"/>
          <w:color w:val="000000" w:themeColor="text1"/>
          <w:sz w:val="24"/>
        </w:rPr>
      </w:pPr>
    </w:p>
    <w:p w:rsidR="00604342" w:rsidRPr="0085363D" w:rsidRDefault="00604342" w:rsidP="00604342">
      <w:pPr>
        <w:ind w:firstLineChars="196" w:firstLine="470"/>
        <w:rPr>
          <w:rFonts w:ascii="仿宋_GB2312" w:eastAsia="仿宋_GB2312" w:hAnsi="宋体"/>
          <w:color w:val="000000" w:themeColor="text1"/>
          <w:sz w:val="24"/>
        </w:rPr>
      </w:pPr>
    </w:p>
    <w:p w:rsidR="00604342" w:rsidRPr="0085363D" w:rsidRDefault="00604342" w:rsidP="00604342">
      <w:pPr>
        <w:rPr>
          <w:rFonts w:ascii="仿宋_GB2312" w:eastAsia="仿宋_GB2312" w:hAnsi="宋体"/>
          <w:color w:val="000000" w:themeColor="text1"/>
          <w:sz w:val="24"/>
        </w:rPr>
      </w:pPr>
      <w:r w:rsidRPr="0085363D">
        <w:rPr>
          <w:rFonts w:ascii="仿宋_GB2312" w:eastAsia="仿宋_GB2312" w:hAnsi="宋体"/>
          <w:color w:val="000000" w:themeColor="text1"/>
          <w:sz w:val="24"/>
        </w:rPr>
        <w:br w:type="page"/>
      </w:r>
    </w:p>
    <w:p w:rsidR="00604342" w:rsidRPr="0085363D" w:rsidRDefault="00604342" w:rsidP="00604342">
      <w:pPr>
        <w:pStyle w:val="2"/>
        <w:adjustRightInd w:val="0"/>
        <w:snapToGrid w:val="0"/>
        <w:spacing w:before="0" w:after="0" w:line="240" w:lineRule="auto"/>
        <w:jc w:val="left"/>
        <w:rPr>
          <w:rFonts w:ascii="仿宋_GB2312" w:eastAsia="仿宋_GB2312" w:hAnsi="宋体"/>
          <w:color w:val="000000" w:themeColor="text1"/>
          <w:sz w:val="21"/>
          <w:szCs w:val="21"/>
        </w:rPr>
      </w:pPr>
      <w:bookmarkStart w:id="212" w:name="_Toc372_WPSOffice_Level1"/>
      <w:bookmarkStart w:id="213" w:name="_Toc3044_WPSOffice_Level1"/>
      <w:bookmarkStart w:id="214" w:name="_Toc7342_WPSOffice_Level1"/>
      <w:r w:rsidRPr="0085363D">
        <w:rPr>
          <w:rFonts w:ascii="仿宋_GB2312" w:eastAsia="仿宋_GB2312" w:hAnsi="仿宋_GB2312" w:cs="仿宋_GB2312" w:hint="eastAsia"/>
          <w:color w:val="000000" w:themeColor="text1"/>
          <w:szCs w:val="28"/>
        </w:rPr>
        <w:lastRenderedPageBreak/>
        <w:t>合同格式</w:t>
      </w:r>
      <w:bookmarkEnd w:id="212"/>
      <w:bookmarkEnd w:id="213"/>
      <w:bookmarkEnd w:id="214"/>
    </w:p>
    <w:p w:rsidR="00604342" w:rsidRPr="0085363D" w:rsidRDefault="00604342" w:rsidP="00604342">
      <w:pPr>
        <w:adjustRightInd w:val="0"/>
        <w:snapToGrid w:val="0"/>
        <w:spacing w:line="360" w:lineRule="auto"/>
        <w:jc w:val="center"/>
        <w:rPr>
          <w:rFonts w:ascii="仿宋_GB2312" w:eastAsia="仿宋_GB2312" w:hAnsi="宋体"/>
          <w:b/>
          <w:bCs/>
          <w:color w:val="000000" w:themeColor="text1"/>
          <w:sz w:val="44"/>
          <w:szCs w:val="44"/>
        </w:rPr>
      </w:pPr>
      <w:bookmarkStart w:id="215" w:name="_Toc7832_WPSOffice_Level1"/>
      <w:bookmarkStart w:id="216" w:name="_Toc11644_WPSOffice_Level1"/>
      <w:r w:rsidRPr="0085363D">
        <w:rPr>
          <w:rFonts w:ascii="仿宋_GB2312" w:eastAsia="仿宋_GB2312" w:hAnsi="宋体" w:hint="eastAsia"/>
          <w:b/>
          <w:bCs/>
          <w:color w:val="000000" w:themeColor="text1"/>
          <w:sz w:val="44"/>
          <w:szCs w:val="44"/>
        </w:rPr>
        <w:t>政府采购合同格式</w:t>
      </w:r>
      <w:bookmarkEnd w:id="215"/>
      <w:bookmarkEnd w:id="216"/>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政府采购合同编号：</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签订地点：</w:t>
      </w:r>
    </w:p>
    <w:p w:rsidR="00604342" w:rsidRPr="0085363D" w:rsidRDefault="00604342" w:rsidP="00604342">
      <w:pPr>
        <w:adjustRightInd w:val="0"/>
        <w:snapToGrid w:val="0"/>
        <w:spacing w:line="360" w:lineRule="auto"/>
        <w:ind w:firstLine="64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u w:val="single"/>
        </w:rPr>
        <w:t xml:space="preserve">    (需方名称</w:t>
      </w:r>
      <w:r w:rsidRPr="0085363D">
        <w:rPr>
          <w:rFonts w:ascii="仿宋_GB2312" w:eastAsia="仿宋_GB2312" w:hAnsi="宋体" w:hint="eastAsia"/>
          <w:color w:val="000000" w:themeColor="text1"/>
          <w:szCs w:val="21"/>
        </w:rPr>
        <w:t>) （以下简称需方）和</w:t>
      </w:r>
      <w:r w:rsidRPr="0085363D">
        <w:rPr>
          <w:rFonts w:ascii="仿宋_GB2312" w:eastAsia="仿宋_GB2312" w:hAnsi="宋体" w:hint="eastAsia"/>
          <w:color w:val="000000" w:themeColor="text1"/>
          <w:szCs w:val="21"/>
          <w:u w:val="single"/>
        </w:rPr>
        <w:t xml:space="preserve">   (供方名称)    </w:t>
      </w:r>
      <w:r w:rsidRPr="0085363D">
        <w:rPr>
          <w:rFonts w:ascii="仿宋_GB2312" w:eastAsia="仿宋_GB2312" w:hAnsi="宋体" w:hint="eastAsia"/>
          <w:color w:val="000000" w:themeColor="text1"/>
          <w:szCs w:val="21"/>
        </w:rPr>
        <w:t xml:space="preserve"> （以下简称供方）根据《中华人民共和国合同法》和有关法律法规，遵循平等、自愿、公平和诚实信用原则，同意按照下面的条款和条件订立本政府采购合同，共同信守。</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17" w:name="_Toc13230_WPSOffice_Level2"/>
      <w:r w:rsidRPr="0085363D">
        <w:rPr>
          <w:rFonts w:ascii="黑体" w:eastAsia="黑体" w:hAnsi="宋体" w:hint="eastAsia"/>
          <w:b/>
          <w:color w:val="000000" w:themeColor="text1"/>
          <w:szCs w:val="21"/>
        </w:rPr>
        <w:t>一、政府采购合同文件</w:t>
      </w:r>
      <w:bookmarkEnd w:id="217"/>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本政府采购合同所附下列文件是构成本政府采购合同不可分割的部分：</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黑体" w:eastAsia="黑体" w:hAnsi="宋体" w:hint="eastAsia"/>
          <w:color w:val="000000" w:themeColor="text1"/>
          <w:szCs w:val="21"/>
        </w:rPr>
        <w:t>1.</w:t>
      </w:r>
      <w:r w:rsidRPr="0085363D">
        <w:rPr>
          <w:rFonts w:ascii="仿宋_GB2312" w:eastAsia="仿宋_GB2312" w:hAnsi="宋体" w:hint="eastAsia"/>
          <w:color w:val="000000" w:themeColor="text1"/>
          <w:szCs w:val="21"/>
        </w:rPr>
        <w:t>招标文件（招标文件编号）；</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s="Arial"/>
          <w:color w:val="000000" w:themeColor="text1"/>
          <w:szCs w:val="21"/>
        </w:rPr>
      </w:pPr>
      <w:r w:rsidRPr="0085363D">
        <w:rPr>
          <w:rFonts w:ascii="黑体" w:eastAsia="黑体" w:hAnsi="宋体" w:hint="eastAsia"/>
          <w:color w:val="000000" w:themeColor="text1"/>
          <w:szCs w:val="21"/>
        </w:rPr>
        <w:t>2.</w:t>
      </w:r>
      <w:r w:rsidRPr="0085363D">
        <w:rPr>
          <w:rFonts w:ascii="仿宋_GB2312" w:eastAsia="仿宋_GB2312" w:hAnsi="宋体" w:cs="Arial" w:hint="eastAsia"/>
          <w:color w:val="000000" w:themeColor="text1"/>
          <w:szCs w:val="21"/>
        </w:rPr>
        <w:t>招标文件的更正公告、变更公告；</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黑体" w:eastAsia="黑体" w:hAnsi="宋体" w:hint="eastAsia"/>
          <w:color w:val="000000" w:themeColor="text1"/>
          <w:szCs w:val="21"/>
        </w:rPr>
        <w:t>3.</w:t>
      </w:r>
      <w:r w:rsidRPr="0085363D">
        <w:rPr>
          <w:rFonts w:ascii="仿宋_GB2312" w:eastAsia="仿宋_GB2312" w:hAnsi="宋体" w:hint="eastAsia"/>
          <w:color w:val="000000" w:themeColor="text1"/>
          <w:szCs w:val="21"/>
        </w:rPr>
        <w:t>中标人提交的投标文件；</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黑体" w:eastAsia="黑体" w:hAnsi="宋体" w:hint="eastAsia"/>
          <w:color w:val="000000" w:themeColor="text1"/>
          <w:szCs w:val="21"/>
        </w:rPr>
        <w:t>4.</w:t>
      </w:r>
      <w:r w:rsidRPr="0085363D">
        <w:rPr>
          <w:rFonts w:ascii="仿宋_GB2312" w:eastAsia="仿宋_GB2312" w:hAnsi="宋体" w:hint="eastAsia"/>
          <w:color w:val="000000" w:themeColor="text1"/>
          <w:szCs w:val="21"/>
        </w:rPr>
        <w:t>政府采购合同条款；</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5</w:t>
      </w:r>
      <w:r w:rsidRPr="0085363D">
        <w:rPr>
          <w:rFonts w:ascii="黑体" w:eastAsia="黑体" w:hAnsi="宋体" w:hint="eastAsia"/>
          <w:color w:val="000000" w:themeColor="text1"/>
          <w:szCs w:val="21"/>
        </w:rPr>
        <w:t>.</w:t>
      </w:r>
      <w:r w:rsidRPr="0085363D">
        <w:rPr>
          <w:rFonts w:ascii="仿宋_GB2312" w:eastAsia="仿宋_GB2312" w:hAnsi="宋体" w:hint="eastAsia"/>
          <w:color w:val="000000" w:themeColor="text1"/>
          <w:szCs w:val="21"/>
        </w:rPr>
        <w:t>中标通知书；</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6</w:t>
      </w:r>
      <w:r w:rsidRPr="0085363D">
        <w:rPr>
          <w:rFonts w:ascii="黑体" w:eastAsia="黑体" w:hAnsi="宋体" w:hint="eastAsia"/>
          <w:color w:val="000000" w:themeColor="text1"/>
          <w:szCs w:val="21"/>
        </w:rPr>
        <w:t>.</w:t>
      </w:r>
      <w:r w:rsidRPr="0085363D">
        <w:rPr>
          <w:rFonts w:ascii="仿宋_GB2312" w:eastAsia="仿宋_GB2312" w:hAnsi="宋体" w:cs="Arial" w:hint="eastAsia"/>
          <w:color w:val="000000" w:themeColor="text1"/>
          <w:szCs w:val="21"/>
        </w:rPr>
        <w:t>政府采购合同的其它附件。</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18" w:name="_Toc19527_WPSOffice_Level2"/>
      <w:r w:rsidRPr="0085363D">
        <w:rPr>
          <w:rFonts w:ascii="黑体" w:eastAsia="黑体" w:hAnsi="宋体" w:hint="eastAsia"/>
          <w:b/>
          <w:color w:val="000000" w:themeColor="text1"/>
          <w:szCs w:val="21"/>
        </w:rPr>
        <w:t>二、政府采购合同范围和条件</w:t>
      </w:r>
      <w:bookmarkEnd w:id="218"/>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本政府采购合同的范围和条件与上述政府采购合同文件的规定相一致。</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19" w:name="_Toc18050_WPSOffice_Level2"/>
      <w:r w:rsidRPr="0085363D">
        <w:rPr>
          <w:rFonts w:ascii="黑体" w:eastAsia="黑体" w:hAnsi="宋体" w:hint="eastAsia"/>
          <w:b/>
          <w:color w:val="000000" w:themeColor="text1"/>
          <w:szCs w:val="21"/>
        </w:rPr>
        <w:t>三、政府采购合同标的</w:t>
      </w:r>
      <w:bookmarkEnd w:id="219"/>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w:t>
      </w:r>
      <w:r w:rsidRPr="0085363D">
        <w:rPr>
          <w:rFonts w:ascii="仿宋_GB2312" w:eastAsia="仿宋_GB2312" w:hAnsi="仿宋_GB2312" w:cs="仿宋_GB2312" w:hint="eastAsia"/>
          <w:color w:val="000000" w:themeColor="text1"/>
          <w:szCs w:val="21"/>
        </w:rPr>
        <w:t>本政府采购合同的标的为招标文件中所列货物及相关服务。</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20" w:name="_Toc27886_WPSOffice_Level2"/>
      <w:r w:rsidRPr="0085363D">
        <w:rPr>
          <w:rFonts w:ascii="黑体" w:eastAsia="黑体" w:hAnsi="宋体" w:hint="eastAsia"/>
          <w:b/>
          <w:color w:val="000000" w:themeColor="text1"/>
          <w:szCs w:val="21"/>
        </w:rPr>
        <w:t>四、政府采购合同金额</w:t>
      </w:r>
      <w:bookmarkEnd w:id="220"/>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根据上述政府采购合同文件要求，政府采购合同的总金额为人民币</w:t>
      </w:r>
      <w:r w:rsidRPr="0085363D">
        <w:rPr>
          <w:rFonts w:ascii="仿宋_GB2312" w:eastAsia="仿宋_GB2312" w:hAnsi="宋体" w:hint="eastAsia"/>
          <w:color w:val="000000" w:themeColor="text1"/>
          <w:szCs w:val="21"/>
          <w:u w:val="single"/>
        </w:rPr>
        <w:t xml:space="preserve">  （大写）                </w:t>
      </w:r>
      <w:r w:rsidRPr="0085363D">
        <w:rPr>
          <w:rFonts w:ascii="仿宋_GB2312" w:eastAsia="仿宋_GB2312" w:hAnsi="宋体" w:hint="eastAsia"/>
          <w:color w:val="000000" w:themeColor="text1"/>
          <w:szCs w:val="21"/>
        </w:rPr>
        <w:t xml:space="preserve"> 元。</w:t>
      </w:r>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注：存在分项产品的必须清晰列明分项产品明细，包括名称、数量、分项报价等，并作为合同组成部分。</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21" w:name="_Toc22211_WPSOffice_Level2"/>
      <w:r w:rsidRPr="0085363D">
        <w:rPr>
          <w:rFonts w:ascii="黑体" w:eastAsia="黑体" w:hAnsi="宋体" w:hint="eastAsia"/>
          <w:b/>
          <w:color w:val="000000" w:themeColor="text1"/>
          <w:szCs w:val="21"/>
        </w:rPr>
        <w:t>五、付款方式及条件</w:t>
      </w:r>
      <w:bookmarkEnd w:id="221"/>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黑体" w:eastAsia="黑体" w:hAnsi="宋体" w:hint="eastAsia"/>
          <w:b/>
          <w:color w:val="000000" w:themeColor="text1"/>
          <w:szCs w:val="21"/>
        </w:rPr>
        <w:t xml:space="preserve">　　</w:t>
      </w:r>
      <w:bookmarkStart w:id="222" w:name="_Toc27813_WPSOffice_Level2"/>
      <w:r w:rsidRPr="0085363D">
        <w:rPr>
          <w:rFonts w:ascii="黑体" w:eastAsia="黑体" w:hAnsi="宋体" w:hint="eastAsia"/>
          <w:b/>
          <w:color w:val="000000" w:themeColor="text1"/>
          <w:szCs w:val="21"/>
        </w:rPr>
        <w:t>六、交货时间和交货地点</w:t>
      </w:r>
      <w:bookmarkEnd w:id="222"/>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85363D">
        <w:rPr>
          <w:rFonts w:ascii="仿宋_GB2312" w:eastAsia="仿宋_GB2312" w:hAnsi="宋体" w:hint="eastAsia"/>
          <w:color w:val="000000" w:themeColor="text1"/>
          <w:szCs w:val="21"/>
        </w:rPr>
        <w:t xml:space="preserve">    1.交货时间：</w:t>
      </w:r>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85363D">
        <w:rPr>
          <w:rFonts w:ascii="仿宋_GB2312" w:eastAsia="仿宋_GB2312" w:hAnsi="宋体" w:hint="eastAsia"/>
          <w:color w:val="000000" w:themeColor="text1"/>
          <w:szCs w:val="21"/>
        </w:rPr>
        <w:t xml:space="preserve">    2.交货地点：</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黑体" w:eastAsia="黑体" w:hAnsi="宋体" w:hint="eastAsia"/>
          <w:b/>
          <w:color w:val="000000" w:themeColor="text1"/>
          <w:szCs w:val="21"/>
        </w:rPr>
        <w:t xml:space="preserve">　　</w:t>
      </w:r>
      <w:bookmarkStart w:id="223" w:name="_Toc12497_WPSOffice_Level2"/>
      <w:r w:rsidRPr="0085363D">
        <w:rPr>
          <w:rFonts w:ascii="黑体" w:eastAsia="黑体" w:hAnsi="宋体" w:hint="eastAsia"/>
          <w:b/>
          <w:color w:val="000000" w:themeColor="text1"/>
          <w:szCs w:val="21"/>
        </w:rPr>
        <w:t>七、验收要求</w:t>
      </w:r>
      <w:bookmarkEnd w:id="223"/>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85363D">
        <w:rPr>
          <w:rFonts w:ascii="仿宋_GB2312" w:eastAsia="仿宋_GB2312" w:hAnsi="宋体" w:hint="eastAsia"/>
          <w:color w:val="000000" w:themeColor="text1"/>
          <w:szCs w:val="21"/>
        </w:rPr>
        <w:t>供方完全履行合同义务后，需方或需方的最终用户按照上述政府采购合同文件列明的标准进行验收，验收不合格的，供方需按照第八条第2款的约定承担相应违约责任。</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bookmarkStart w:id="224" w:name="_Toc4868_WPSOffice_Level2"/>
      <w:r w:rsidRPr="0085363D">
        <w:rPr>
          <w:rFonts w:ascii="黑体" w:eastAsia="黑体" w:hAnsi="宋体" w:hint="eastAsia"/>
          <w:b/>
          <w:color w:val="000000" w:themeColor="text1"/>
          <w:szCs w:val="21"/>
        </w:rPr>
        <w:lastRenderedPageBreak/>
        <w:t>八、违约责任</w:t>
      </w:r>
      <w:bookmarkEnd w:id="224"/>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1.供方逾期供货的，每逾期一天向需方支付逾期供货金额%的违约金，逾期日的，需方有权单方面解除本协议。</w:t>
      </w:r>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3.需方逾期付款的，每逾期一天向供方支付逾期金额%的违约金，逾期日的，供方有权单方面解除本协议。</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bookmarkStart w:id="225" w:name="_Toc24496_WPSOffice_Level2"/>
      <w:r w:rsidRPr="0085363D">
        <w:rPr>
          <w:rFonts w:ascii="黑体" w:eastAsia="黑体" w:hAnsi="宋体" w:hint="eastAsia"/>
          <w:b/>
          <w:color w:val="000000" w:themeColor="text1"/>
          <w:szCs w:val="21"/>
        </w:rPr>
        <w:t>九、争议解决</w:t>
      </w:r>
      <w:bookmarkEnd w:id="225"/>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r w:rsidRPr="0085363D">
        <w:rPr>
          <w:rFonts w:ascii="仿宋_GB2312" w:eastAsia="仿宋_GB2312" w:hAnsi="宋体" w:hint="eastAsia"/>
          <w:color w:val="000000" w:themeColor="text1"/>
          <w:szCs w:val="21"/>
        </w:rPr>
        <w:t xml:space="preserve">    双方因履行本协议而产生的争议，应友好协商解决，协商不成的，任何一方可向需方所在地的人民法院提起诉讼。</w:t>
      </w:r>
    </w:p>
    <w:p w:rsidR="00604342" w:rsidRPr="0085363D" w:rsidRDefault="00604342" w:rsidP="00604342">
      <w:pPr>
        <w:adjustRightInd w:val="0"/>
        <w:snapToGrid w:val="0"/>
        <w:spacing w:line="360" w:lineRule="auto"/>
        <w:jc w:val="left"/>
        <w:rPr>
          <w:rFonts w:ascii="黑体" w:eastAsia="黑体" w:hAnsi="宋体"/>
          <w:b/>
          <w:color w:val="000000" w:themeColor="text1"/>
          <w:szCs w:val="21"/>
        </w:rPr>
      </w:pPr>
      <w:bookmarkStart w:id="226" w:name="_Toc24974_WPSOffice_Level2"/>
      <w:r w:rsidRPr="0085363D">
        <w:rPr>
          <w:rFonts w:ascii="黑体" w:eastAsia="黑体" w:hAnsi="宋体" w:hint="eastAsia"/>
          <w:b/>
          <w:color w:val="000000" w:themeColor="text1"/>
          <w:szCs w:val="21"/>
        </w:rPr>
        <w:t>十、合同生效</w:t>
      </w:r>
      <w:bookmarkEnd w:id="226"/>
    </w:p>
    <w:p w:rsidR="00604342" w:rsidRPr="0085363D" w:rsidRDefault="00604342" w:rsidP="00604342">
      <w:pPr>
        <w:adjustRightInd w:val="0"/>
        <w:snapToGrid w:val="0"/>
        <w:spacing w:line="360" w:lineRule="auto"/>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 xml:space="preserve">    本政府采购合同经双方授权代表签字盖章后生效。</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需方（公章）:                       供方(公章):</w:t>
      </w:r>
    </w:p>
    <w:p w:rsidR="00604342" w:rsidRPr="0085363D"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85363D">
        <w:rPr>
          <w:rFonts w:ascii="仿宋_GB2312" w:eastAsia="仿宋_GB2312" w:hAnsi="宋体" w:hint="eastAsia"/>
          <w:color w:val="000000" w:themeColor="text1"/>
          <w:szCs w:val="21"/>
        </w:rPr>
        <w:t>法定代表人或授权代表人(签字):         法定代表人或授权代表人(签字):</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85363D">
        <w:rPr>
          <w:rFonts w:ascii="仿宋_GB2312" w:eastAsia="仿宋_GB2312" w:hAnsi="Lucida Sans Unicode" w:cs="Lucida Sans Unicode" w:hint="eastAsia"/>
          <w:color w:val="000000" w:themeColor="text1"/>
          <w:szCs w:val="21"/>
        </w:rPr>
        <w:t>地址：      地址：</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rPr>
      </w:pPr>
      <w:r w:rsidRPr="0085363D">
        <w:rPr>
          <w:rFonts w:ascii="仿宋_GB2312" w:eastAsia="仿宋_GB2312" w:hAnsi="Lucida Sans Unicode" w:cs="Lucida Sans Unicode" w:hint="eastAsia"/>
          <w:color w:val="000000" w:themeColor="text1"/>
          <w:szCs w:val="21"/>
        </w:rPr>
        <w:t>联系人：      联系人：</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85363D">
        <w:rPr>
          <w:rFonts w:ascii="仿宋_GB2312" w:eastAsia="仿宋_GB2312" w:hAnsi="Lucida Sans Unicode" w:cs="Lucida Sans Unicode" w:hint="eastAsia"/>
          <w:color w:val="000000" w:themeColor="text1"/>
          <w:szCs w:val="21"/>
        </w:rPr>
        <w:t>电话：      电话：</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85363D">
        <w:rPr>
          <w:rFonts w:ascii="仿宋_GB2312" w:eastAsia="仿宋_GB2312" w:hAnsi="Lucida Sans Unicode" w:cs="Lucida Sans Unicode" w:hint="eastAsia"/>
          <w:color w:val="000000" w:themeColor="text1"/>
          <w:szCs w:val="21"/>
        </w:rPr>
        <w:t>传真：      传真：</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85363D">
        <w:rPr>
          <w:rFonts w:ascii="仿宋_GB2312" w:eastAsia="仿宋_GB2312" w:hAnsi="Lucida Sans Unicode" w:cs="Lucida Sans Unicode" w:hint="eastAsia"/>
          <w:color w:val="000000" w:themeColor="text1"/>
          <w:szCs w:val="21"/>
        </w:rPr>
        <w:t>邮编：      邮编：</w:t>
      </w:r>
    </w:p>
    <w:p w:rsidR="00604342" w:rsidRPr="0085363D"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85363D">
        <w:rPr>
          <w:rFonts w:ascii="仿宋_GB2312" w:eastAsia="仿宋_GB2312" w:hAnsi="Lucida Sans Unicode" w:cs="Lucida Sans Unicode" w:hint="eastAsia"/>
          <w:color w:val="000000" w:themeColor="text1"/>
          <w:szCs w:val="21"/>
        </w:rPr>
        <w:t>日期：</w:t>
      </w:r>
      <w:r w:rsidRPr="0085363D">
        <w:rPr>
          <w:rFonts w:ascii="仿宋_GB2312" w:eastAsia="仿宋_GB2312" w:hAnsi="Lucida Sans Unicode" w:cs="Lucida Sans Unicode" w:hint="eastAsia"/>
          <w:color w:val="000000" w:themeColor="text1"/>
          <w:szCs w:val="21"/>
          <w:u w:val="single"/>
        </w:rPr>
        <w:t xml:space="preserve">      年      月      日</w:t>
      </w:r>
      <w:r w:rsidRPr="0085363D">
        <w:rPr>
          <w:rFonts w:ascii="仿宋_GB2312" w:eastAsia="仿宋_GB2312" w:hAnsi="Lucida Sans Unicode" w:cs="Lucida Sans Unicode" w:hint="eastAsia"/>
          <w:color w:val="000000" w:themeColor="text1"/>
          <w:szCs w:val="21"/>
        </w:rPr>
        <w:t xml:space="preserve">      日期：</w:t>
      </w:r>
      <w:r w:rsidRPr="0085363D">
        <w:rPr>
          <w:rFonts w:ascii="仿宋_GB2312" w:eastAsia="仿宋_GB2312" w:hAnsi="Lucida Sans Unicode" w:cs="Lucida Sans Unicode" w:hint="eastAsia"/>
          <w:color w:val="000000" w:themeColor="text1"/>
          <w:szCs w:val="21"/>
          <w:u w:val="single"/>
        </w:rPr>
        <w:t xml:space="preserve">       年      月     日</w:t>
      </w:r>
    </w:p>
    <w:p w:rsidR="00604342" w:rsidRPr="0085363D" w:rsidRDefault="00604342" w:rsidP="00604342">
      <w:pPr>
        <w:widowControl/>
        <w:jc w:val="left"/>
        <w:rPr>
          <w:rFonts w:ascii="仿宋_GB2312" w:eastAsia="仿宋_GB2312" w:hAnsi="仿宋_GB2312" w:cs="仿宋_GB2312"/>
          <w:b/>
          <w:color w:val="000000" w:themeColor="text1"/>
          <w:sz w:val="28"/>
          <w:szCs w:val="28"/>
        </w:rPr>
      </w:pPr>
    </w:p>
    <w:p w:rsidR="00F51F23" w:rsidRPr="0085363D" w:rsidRDefault="00F51F23" w:rsidP="00604342">
      <w:pPr>
        <w:wordWrap w:val="0"/>
        <w:adjustRightInd w:val="0"/>
        <w:snapToGrid w:val="0"/>
        <w:spacing w:line="360" w:lineRule="auto"/>
        <w:ind w:right="420"/>
        <w:rPr>
          <w:rFonts w:ascii="仿宋_GB2312" w:eastAsia="仿宋_GB2312" w:hAnsi="仿宋_GB2312" w:cs="仿宋_GB2312"/>
          <w:color w:val="000000" w:themeColor="text1"/>
          <w:szCs w:val="21"/>
        </w:rPr>
      </w:pPr>
    </w:p>
    <w:p w:rsidR="00F51F23" w:rsidRPr="0085363D" w:rsidRDefault="00F51F23" w:rsidP="00F51F23">
      <w:pPr>
        <w:wordWrap w:val="0"/>
        <w:adjustRightInd w:val="0"/>
        <w:snapToGrid w:val="0"/>
        <w:spacing w:line="360" w:lineRule="auto"/>
        <w:jc w:val="right"/>
        <w:rPr>
          <w:rFonts w:ascii="仿宋_GB2312" w:eastAsia="仿宋_GB2312" w:hAnsi="仿宋_GB2312" w:cs="仿宋_GB2312"/>
          <w:color w:val="000000" w:themeColor="text1"/>
          <w:szCs w:val="21"/>
        </w:rPr>
      </w:pPr>
    </w:p>
    <w:p w:rsidR="00F51F23" w:rsidRPr="0085363D" w:rsidRDefault="00F51F23" w:rsidP="00F51F23">
      <w:pPr>
        <w:spacing w:line="500" w:lineRule="exact"/>
        <w:rPr>
          <w:rFonts w:ascii="宋体" w:hAnsi="宋体"/>
          <w:b/>
          <w:color w:val="000000" w:themeColor="text1"/>
          <w:sz w:val="44"/>
          <w:szCs w:val="44"/>
        </w:rPr>
      </w:pPr>
    </w:p>
    <w:p w:rsidR="00224D47" w:rsidRPr="0085363D" w:rsidRDefault="0085363D">
      <w:pPr>
        <w:rPr>
          <w:color w:val="000000" w:themeColor="text1"/>
        </w:rPr>
      </w:pPr>
      <w:r w:rsidRPr="0085363D">
        <w:rPr>
          <w:color w:val="000000" w:themeColor="text1"/>
          <w:lang w:val="zh-CN"/>
        </w:rPr>
        <w:t xml:space="preserve">　　　　</w:t>
      </w:r>
      <w:hyperlink r:id="rId9" w:history="1"/>
      <w:r w:rsidRPr="0085363D">
        <w:rPr>
          <w:color w:val="000000" w:themeColor="text1"/>
          <w:lang w:val="zh-CN"/>
        </w:rPr>
        <w:t xml:space="preserve">　</w:t>
      </w:r>
    </w:p>
    <w:sectPr w:rsidR="00224D47" w:rsidRPr="0085363D" w:rsidSect="005B7E6F">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67" w:rsidRDefault="00A06F67" w:rsidP="00B703A9">
      <w:r>
        <w:separator/>
      </w:r>
    </w:p>
  </w:endnote>
  <w:endnote w:type="continuationSeparator" w:id="0">
    <w:p w:rsidR="00A06F67" w:rsidRDefault="00A06F67"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variable"/>
    <w:sig w:usb0="00000287" w:usb1="080F0000" w:usb2="00000010" w:usb3="00000000" w:csb0="0004009F" w:csb1="00000000"/>
  </w:font>
  <w:font w:name="Wingdings 2">
    <w:altName w:val="Webdings"/>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22A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22A0">
              <w:rPr>
                <w:b/>
                <w:bCs/>
                <w:noProof/>
              </w:rPr>
              <w:t>84</w:t>
            </w:r>
            <w:r>
              <w:rPr>
                <w:b/>
                <w:bCs/>
                <w:sz w:val="24"/>
                <w:szCs w:val="24"/>
              </w:rPr>
              <w:fldChar w:fldCharType="end"/>
            </w:r>
          </w:p>
        </w:sdtContent>
      </w:sdt>
    </w:sdtContent>
  </w:sdt>
  <w:p w:rsidR="005B7E6F" w:rsidRDefault="005B7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67" w:rsidRDefault="00A06F67" w:rsidP="00B703A9">
      <w:r>
        <w:separator/>
      </w:r>
    </w:p>
  </w:footnote>
  <w:footnote w:type="continuationSeparator" w:id="0">
    <w:p w:rsidR="00A06F67" w:rsidRDefault="00A06F67"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lvl>
  </w:abstractNum>
  <w:abstractNum w:abstractNumId="5" w15:restartNumberingAfterBreak="0">
    <w:nsid w:val="EE8E3184"/>
    <w:multiLevelType w:val="singleLevel"/>
    <w:tmpl w:val="EE8E3184"/>
    <w:lvl w:ilvl="0">
      <w:start w:val="1"/>
      <w:numFmt w:val="decimal"/>
      <w:suff w:val="nothing"/>
      <w:lvlText w:val="（%1）"/>
      <w:lvlJc w:val="left"/>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14"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7B4156D0"/>
    <w:multiLevelType w:val="singleLevel"/>
    <w:tmpl w:val="7B4156D0"/>
    <w:lvl w:ilvl="0">
      <w:start w:val="1"/>
      <w:numFmt w:val="decimal"/>
      <w:suff w:val="nothing"/>
      <w:lvlText w:val="（%1）"/>
      <w:lvlJc w:val="left"/>
    </w:lvl>
  </w:abstractNum>
  <w:abstractNum w:abstractNumId="18"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20E"/>
    <w:rsid w:val="0005558B"/>
    <w:rsid w:val="00090D1F"/>
    <w:rsid w:val="0011268B"/>
    <w:rsid w:val="00131BEF"/>
    <w:rsid w:val="001349B3"/>
    <w:rsid w:val="00140F05"/>
    <w:rsid w:val="001511CC"/>
    <w:rsid w:val="0016228B"/>
    <w:rsid w:val="001970A2"/>
    <w:rsid w:val="001B1356"/>
    <w:rsid w:val="001E6628"/>
    <w:rsid w:val="00224D47"/>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5363D"/>
    <w:rsid w:val="00873CCF"/>
    <w:rsid w:val="008E0350"/>
    <w:rsid w:val="008F00BF"/>
    <w:rsid w:val="00957660"/>
    <w:rsid w:val="009645B2"/>
    <w:rsid w:val="00A06F67"/>
    <w:rsid w:val="00A41327"/>
    <w:rsid w:val="00A53930"/>
    <w:rsid w:val="00B04B79"/>
    <w:rsid w:val="00B703A9"/>
    <w:rsid w:val="00B808BB"/>
    <w:rsid w:val="00BA4F70"/>
    <w:rsid w:val="00CC10BA"/>
    <w:rsid w:val="00D47FF5"/>
    <w:rsid w:val="00D55C7E"/>
    <w:rsid w:val="00DD1156"/>
    <w:rsid w:val="00E222A0"/>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2341"/>
  <w15:docId w15:val="{5C87EF71-2CB4-470C-BB56-9485D83B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13"/>
    <w:uiPriority w:val="99"/>
    <w:unhideWhenUsed/>
    <w:qFormat/>
    <w:rsid w:val="00B703A9"/>
    <w:pPr>
      <w:jc w:val="left"/>
    </w:pPr>
  </w:style>
  <w:style w:type="character" w:customStyle="1" w:styleId="13">
    <w:name w:val="批注文字 字符1"/>
    <w:basedOn w:val="a0"/>
    <w:link w:val="ab"/>
    <w:uiPriority w:val="99"/>
    <w:semiHidden/>
    <w:rsid w:val="00B703A9"/>
    <w:rPr>
      <w:rFonts w:ascii="Times New Roman" w:eastAsia="宋体" w:hAnsi="Times New Roman" w:cs="Times New Roman"/>
      <w:szCs w:val="24"/>
    </w:rPr>
  </w:style>
  <w:style w:type="paragraph" w:styleId="ac">
    <w:name w:val="Body Text"/>
    <w:basedOn w:val="a"/>
    <w:link w:val="ad"/>
    <w:unhideWhenUsed/>
    <w:rsid w:val="00B703A9"/>
    <w:pPr>
      <w:spacing w:after="120"/>
    </w:pPr>
  </w:style>
  <w:style w:type="character" w:customStyle="1" w:styleId="ad">
    <w:name w:val="正文文本 字符"/>
    <w:basedOn w:val="a0"/>
    <w:link w:val="ac"/>
    <w:rsid w:val="00B703A9"/>
    <w:rPr>
      <w:rFonts w:ascii="Times New Roman" w:eastAsia="宋体" w:hAnsi="Times New Roman" w:cs="Times New Roman"/>
      <w:szCs w:val="24"/>
    </w:rPr>
  </w:style>
  <w:style w:type="paragraph" w:styleId="ae">
    <w:name w:val="Body Text Indent"/>
    <w:basedOn w:val="a"/>
    <w:link w:val="af"/>
    <w:unhideWhenUsed/>
    <w:rsid w:val="00B703A9"/>
    <w:pPr>
      <w:spacing w:line="360" w:lineRule="auto"/>
      <w:ind w:firstLineChars="200" w:firstLine="480"/>
    </w:pPr>
    <w:rPr>
      <w:rFonts w:ascii="宋体"/>
      <w:sz w:val="24"/>
      <w:szCs w:val="20"/>
    </w:rPr>
  </w:style>
  <w:style w:type="character" w:customStyle="1" w:styleId="af">
    <w:name w:val="正文文本缩进 字符"/>
    <w:basedOn w:val="a0"/>
    <w:link w:val="ae"/>
    <w:rsid w:val="00B703A9"/>
    <w:rPr>
      <w:rFonts w:ascii="宋体" w:eastAsia="宋体" w:hAnsi="Times New Roman" w:cs="Times New Roman"/>
      <w:sz w:val="24"/>
      <w:szCs w:val="20"/>
    </w:rPr>
  </w:style>
  <w:style w:type="paragraph" w:styleId="af0">
    <w:name w:val="Date"/>
    <w:basedOn w:val="a"/>
    <w:next w:val="a"/>
    <w:link w:val="af1"/>
    <w:unhideWhenUsed/>
    <w:rsid w:val="00B703A9"/>
    <w:rPr>
      <w:sz w:val="24"/>
      <w:szCs w:val="20"/>
    </w:rPr>
  </w:style>
  <w:style w:type="character" w:customStyle="1" w:styleId="af1">
    <w:name w:val="日期 字符"/>
    <w:basedOn w:val="a0"/>
    <w:link w:val="af0"/>
    <w:rsid w:val="00B703A9"/>
    <w:rPr>
      <w:rFonts w:ascii="Times New Roman" w:eastAsia="宋体" w:hAnsi="Times New Roman" w:cs="Times New Roman"/>
      <w:sz w:val="24"/>
      <w:szCs w:val="20"/>
    </w:rPr>
  </w:style>
  <w:style w:type="paragraph" w:styleId="af2">
    <w:name w:val="Document Map"/>
    <w:basedOn w:val="a"/>
    <w:link w:val="af3"/>
    <w:semiHidden/>
    <w:unhideWhenUsed/>
    <w:rsid w:val="00B703A9"/>
    <w:pPr>
      <w:shd w:val="clear" w:color="auto" w:fill="000080"/>
    </w:pPr>
  </w:style>
  <w:style w:type="character" w:customStyle="1" w:styleId="af3">
    <w:name w:val="文档结构图 字符"/>
    <w:basedOn w:val="a0"/>
    <w:link w:val="af2"/>
    <w:semiHidden/>
    <w:rsid w:val="00B703A9"/>
    <w:rPr>
      <w:rFonts w:ascii="Times New Roman" w:eastAsia="宋体" w:hAnsi="Times New Roman" w:cs="Times New Roman"/>
      <w:szCs w:val="24"/>
      <w:shd w:val="clear" w:color="auto" w:fill="000080"/>
    </w:rPr>
  </w:style>
  <w:style w:type="character" w:customStyle="1" w:styleId="af4">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5"/>
    <w:locked/>
    <w:rsid w:val="00B703A9"/>
    <w:rPr>
      <w:rFonts w:ascii="宋体" w:eastAsia="宋体" w:hAnsi="Courier New" w:cs="Courier New"/>
      <w:szCs w:val="21"/>
    </w:rPr>
  </w:style>
  <w:style w:type="paragraph" w:styleId="af5">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4"/>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6">
    <w:name w:val="annotation subject"/>
    <w:basedOn w:val="ab"/>
    <w:next w:val="ab"/>
    <w:link w:val="af7"/>
    <w:semiHidden/>
    <w:unhideWhenUsed/>
    <w:rsid w:val="00B703A9"/>
    <w:rPr>
      <w:b/>
      <w:bCs/>
    </w:rPr>
  </w:style>
  <w:style w:type="character" w:customStyle="1" w:styleId="af7">
    <w:name w:val="批注主题 字符"/>
    <w:basedOn w:val="13"/>
    <w:link w:val="af6"/>
    <w:semiHidden/>
    <w:rsid w:val="00B703A9"/>
    <w:rPr>
      <w:rFonts w:ascii="Times New Roman" w:eastAsia="宋体" w:hAnsi="Times New Roman" w:cs="Times New Roman"/>
      <w:b/>
      <w:bCs/>
      <w:szCs w:val="24"/>
    </w:rPr>
  </w:style>
  <w:style w:type="paragraph" w:styleId="af8">
    <w:name w:val="Balloon Text"/>
    <w:basedOn w:val="a"/>
    <w:link w:val="af9"/>
    <w:unhideWhenUsed/>
    <w:rsid w:val="00B703A9"/>
    <w:rPr>
      <w:sz w:val="18"/>
      <w:szCs w:val="18"/>
    </w:rPr>
  </w:style>
  <w:style w:type="character" w:customStyle="1" w:styleId="af9">
    <w:name w:val="批注框文本 字符"/>
    <w:basedOn w:val="a0"/>
    <w:link w:val="af8"/>
    <w:rsid w:val="00B703A9"/>
    <w:rPr>
      <w:rFonts w:ascii="Times New Roman" w:eastAsia="宋体" w:hAnsi="Times New Roman" w:cs="Times New Roman"/>
      <w:sz w:val="18"/>
      <w:szCs w:val="18"/>
    </w:rPr>
  </w:style>
  <w:style w:type="paragraph" w:styleId="afa">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2"/>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4">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b">
    <w:name w:val="annotation reference"/>
    <w:basedOn w:val="a0"/>
    <w:unhideWhenUsed/>
    <w:qFormat/>
    <w:rsid w:val="00B703A9"/>
    <w:rPr>
      <w:sz w:val="21"/>
      <w:szCs w:val="21"/>
    </w:rPr>
  </w:style>
  <w:style w:type="character" w:styleId="afc">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d">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e">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
    <w:name w:val="page number"/>
    <w:basedOn w:val="a0"/>
    <w:rsid w:val="00B703A9"/>
  </w:style>
  <w:style w:type="character" w:styleId="aff0">
    <w:name w:val="Strong"/>
    <w:qFormat/>
    <w:rsid w:val="00B703A9"/>
    <w:rPr>
      <w:b/>
      <w:bCs/>
    </w:rPr>
  </w:style>
  <w:style w:type="character" w:customStyle="1" w:styleId="15">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1">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f2">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altName w:val="微软雅黑"/>
    <w:charset w:val="86"/>
    <w:family w:val="auto"/>
    <w:pitch w:val="variable"/>
    <w:sig w:usb0="00000287" w:usb1="080F0000" w:usb2="00000010" w:usb3="00000000" w:csb0="0004009F" w:csb1="00000000"/>
  </w:font>
  <w:font w:name="Wingdings 2">
    <w:altName w:val="Webdings"/>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BD4825"/>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ACD7-FAAA-4603-B5D1-D8205453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8852</Words>
  <Characters>50460</Characters>
  <Application>Microsoft Office Word</Application>
  <DocSecurity>0</DocSecurity>
  <Lines>420</Lines>
  <Paragraphs>118</Paragraphs>
  <ScaleCrop>false</ScaleCrop>
  <Company/>
  <LinksUpToDate>false</LinksUpToDate>
  <CharactersWithSpaces>59194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2</cp:revision>
  <dcterms:created xsi:type="dcterms:W3CDTF">2022-09-27T08:22:00Z</dcterms:created>
  <dcterms:modified xsi:type="dcterms:W3CDTF">2022-09-27T08:22:00Z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YKSGZC2020158(1)</vt:lpwstr>
  </property>
</Properties>
</file>