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52" w:rsidRDefault="00155252">
      <w:pPr>
        <w:spacing w:line="480" w:lineRule="exact"/>
        <w:jc w:val="center"/>
        <w:rPr>
          <w:rFonts w:ascii="仿宋" w:eastAsia="仿宋" w:hAnsi="仿宋" w:cs="Lucida Sans Unicode"/>
          <w:sz w:val="32"/>
          <w:szCs w:val="32"/>
        </w:rPr>
      </w:pPr>
      <w:bookmarkStart w:id="0" w:name="_GoBack"/>
      <w:bookmarkEnd w:id="0"/>
    </w:p>
    <w:p w:rsidR="00155252" w:rsidRDefault="00155252">
      <w:pPr>
        <w:spacing w:line="480" w:lineRule="exact"/>
        <w:jc w:val="center"/>
        <w:rPr>
          <w:rFonts w:ascii="仿宋" w:eastAsia="仿宋" w:hAnsi="仿宋" w:cs="Lucida Sans Unicode"/>
          <w:sz w:val="32"/>
          <w:szCs w:val="32"/>
        </w:rPr>
      </w:pPr>
    </w:p>
    <w:p w:rsidR="00155252" w:rsidRDefault="00155252">
      <w:pPr>
        <w:spacing w:line="480" w:lineRule="exact"/>
        <w:jc w:val="center"/>
        <w:rPr>
          <w:rFonts w:ascii="仿宋" w:eastAsia="仿宋" w:hAnsi="仿宋" w:cs="Lucida Sans Unicode"/>
          <w:sz w:val="32"/>
          <w:szCs w:val="32"/>
        </w:rPr>
      </w:pPr>
    </w:p>
    <w:p w:rsidR="00155252" w:rsidRDefault="00155252">
      <w:pPr>
        <w:spacing w:line="480" w:lineRule="exact"/>
        <w:jc w:val="center"/>
        <w:rPr>
          <w:rFonts w:ascii="仿宋" w:eastAsia="仿宋" w:hAnsi="仿宋" w:cs="Lucida Sans Unicode"/>
          <w:sz w:val="32"/>
          <w:szCs w:val="32"/>
        </w:rPr>
      </w:pPr>
    </w:p>
    <w:p w:rsidR="00155252" w:rsidRDefault="00155252">
      <w:pPr>
        <w:spacing w:line="480" w:lineRule="exact"/>
        <w:jc w:val="center"/>
        <w:rPr>
          <w:rFonts w:ascii="仿宋" w:eastAsia="仿宋" w:hAnsi="仿宋" w:cs="Lucida Sans Unicode"/>
          <w:sz w:val="32"/>
          <w:szCs w:val="32"/>
        </w:rPr>
      </w:pPr>
    </w:p>
    <w:p w:rsidR="00155252" w:rsidRDefault="00155252">
      <w:pPr>
        <w:spacing w:line="480" w:lineRule="exact"/>
        <w:jc w:val="center"/>
        <w:rPr>
          <w:rFonts w:ascii="仿宋" w:eastAsia="仿宋" w:hAnsi="仿宋" w:cs="Lucida Sans Unicode"/>
          <w:sz w:val="32"/>
          <w:szCs w:val="32"/>
        </w:rPr>
      </w:pPr>
    </w:p>
    <w:p w:rsidR="00155252" w:rsidRDefault="00155252">
      <w:pPr>
        <w:spacing w:line="480" w:lineRule="exact"/>
        <w:jc w:val="center"/>
        <w:rPr>
          <w:rFonts w:ascii="仿宋" w:eastAsia="仿宋" w:hAnsi="仿宋" w:cs="Lucida Sans Unicode"/>
          <w:sz w:val="32"/>
          <w:szCs w:val="32"/>
        </w:rPr>
      </w:pPr>
    </w:p>
    <w:p w:rsidR="00155252" w:rsidRDefault="003A3FC8">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155252" w:rsidRDefault="00155252">
      <w:pPr>
        <w:spacing w:line="360" w:lineRule="auto"/>
        <w:ind w:firstLineChars="50" w:firstLine="120"/>
        <w:jc w:val="center"/>
        <w:rPr>
          <w:rFonts w:ascii="仿宋_GB2312" w:eastAsia="仿宋_GB2312" w:hAnsi="仿宋_GB2312" w:cs="仿宋_GB2312"/>
          <w:b/>
          <w:sz w:val="24"/>
        </w:rPr>
      </w:pPr>
    </w:p>
    <w:p w:rsidR="00155252" w:rsidRDefault="003A3FC8">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155252" w:rsidRDefault="00155252">
      <w:pPr>
        <w:spacing w:line="360" w:lineRule="auto"/>
        <w:ind w:firstLineChars="50" w:firstLine="120"/>
        <w:jc w:val="center"/>
        <w:rPr>
          <w:rFonts w:ascii="仿宋_GB2312" w:eastAsia="仿宋_GB2312" w:hAnsi="仿宋_GB2312" w:cs="仿宋_GB2312"/>
          <w:b/>
          <w:sz w:val="24"/>
        </w:rPr>
      </w:pPr>
    </w:p>
    <w:p w:rsidR="00155252" w:rsidRDefault="003A3FC8">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155252" w:rsidRDefault="00155252">
      <w:pPr>
        <w:spacing w:line="480" w:lineRule="exact"/>
        <w:jc w:val="center"/>
        <w:rPr>
          <w:rFonts w:ascii="仿宋" w:eastAsia="仿宋" w:hAnsi="仿宋"/>
          <w:sz w:val="24"/>
        </w:rPr>
      </w:pPr>
    </w:p>
    <w:p w:rsidR="00155252" w:rsidRDefault="00155252">
      <w:pPr>
        <w:spacing w:line="480" w:lineRule="exact"/>
        <w:jc w:val="center"/>
        <w:rPr>
          <w:rFonts w:ascii="仿宋" w:eastAsia="仿宋" w:hAnsi="仿宋"/>
          <w:sz w:val="24"/>
        </w:rPr>
      </w:pPr>
    </w:p>
    <w:p w:rsidR="00155252" w:rsidRDefault="00155252">
      <w:pPr>
        <w:spacing w:line="480" w:lineRule="exact"/>
        <w:jc w:val="center"/>
        <w:rPr>
          <w:rFonts w:ascii="仿宋" w:eastAsia="仿宋" w:hAnsi="仿宋"/>
          <w:sz w:val="24"/>
        </w:rPr>
      </w:pPr>
    </w:p>
    <w:p w:rsidR="00155252" w:rsidRDefault="00155252">
      <w:pPr>
        <w:spacing w:line="480" w:lineRule="exact"/>
        <w:jc w:val="center"/>
        <w:rPr>
          <w:rFonts w:ascii="仿宋" w:eastAsia="仿宋" w:hAnsi="仿宋"/>
          <w:sz w:val="24"/>
        </w:rPr>
      </w:pPr>
    </w:p>
    <w:p w:rsidR="00155252" w:rsidRDefault="00155252">
      <w:pPr>
        <w:spacing w:line="480" w:lineRule="exact"/>
        <w:jc w:val="center"/>
        <w:rPr>
          <w:rFonts w:ascii="仿宋" w:eastAsia="仿宋" w:hAnsi="仿宋"/>
          <w:sz w:val="24"/>
        </w:rPr>
      </w:pPr>
    </w:p>
    <w:p w:rsidR="00155252" w:rsidRDefault="00155252">
      <w:pPr>
        <w:spacing w:line="480" w:lineRule="exact"/>
        <w:jc w:val="center"/>
        <w:rPr>
          <w:rFonts w:ascii="仿宋" w:eastAsia="仿宋" w:hAnsi="仿宋"/>
          <w:sz w:val="24"/>
        </w:rPr>
      </w:pPr>
    </w:p>
    <w:p w:rsidR="00155252" w:rsidRDefault="00155252">
      <w:pPr>
        <w:spacing w:line="480" w:lineRule="exact"/>
        <w:jc w:val="center"/>
        <w:rPr>
          <w:rFonts w:ascii="仿宋" w:eastAsia="仿宋" w:hAnsi="仿宋"/>
          <w:sz w:val="24"/>
        </w:rPr>
      </w:pPr>
    </w:p>
    <w:p w:rsidR="00155252" w:rsidRDefault="003A3FC8">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实</w:t>
          </w:r>
          <w:proofErr w:type="gramStart"/>
          <w:r>
            <w:rPr>
              <w:rFonts w:ascii="仿宋" w:eastAsia="仿宋" w:hAnsi="仿宋" w:hint="eastAsia"/>
              <w:b/>
              <w:sz w:val="36"/>
              <w:szCs w:val="36"/>
            </w:rPr>
            <w:t>训设备</w:t>
          </w:r>
          <w:proofErr w:type="gramEnd"/>
          <w:r>
            <w:rPr>
              <w:rFonts w:ascii="仿宋" w:eastAsia="仿宋" w:hAnsi="仿宋" w:hint="eastAsia"/>
              <w:b/>
              <w:sz w:val="36"/>
              <w:szCs w:val="36"/>
            </w:rPr>
            <w:t>购置</w:t>
          </w:r>
          <w:r>
            <w:rPr>
              <w:rFonts w:ascii="仿宋" w:eastAsia="仿宋" w:hAnsi="仿宋" w:hint="eastAsia"/>
              <w:b/>
              <w:sz w:val="36"/>
              <w:szCs w:val="36"/>
            </w:rPr>
            <w:t>(</w:t>
          </w:r>
          <w:r>
            <w:rPr>
              <w:rFonts w:ascii="仿宋" w:eastAsia="仿宋" w:hAnsi="仿宋" w:hint="eastAsia"/>
              <w:b/>
              <w:sz w:val="36"/>
              <w:szCs w:val="36"/>
            </w:rPr>
            <w:t>台式机）</w:t>
          </w:r>
          <w:r>
            <w:rPr>
              <w:rFonts w:ascii="仿宋" w:eastAsia="仿宋" w:hAnsi="仿宋" w:hint="eastAsia"/>
              <w:b/>
              <w:sz w:val="36"/>
              <w:szCs w:val="36"/>
            </w:rPr>
            <w:t xml:space="preserve"> </w:t>
          </w:r>
        </w:sdtContent>
      </w:sdt>
    </w:p>
    <w:p w:rsidR="00155252" w:rsidRDefault="003A3FC8">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Pr>
              <w:rFonts w:ascii="仿宋" w:eastAsia="仿宋" w:hAnsi="仿宋" w:hint="eastAsia"/>
              <w:b/>
              <w:sz w:val="36"/>
              <w:szCs w:val="36"/>
            </w:rPr>
            <w:t xml:space="preserve">YKSGZC2020175 </w:t>
          </w:r>
        </w:sdtContent>
      </w:sdt>
    </w:p>
    <w:p w:rsidR="00155252" w:rsidRDefault="003A3FC8">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155252" w:rsidRDefault="003A3FC8">
      <w:pPr>
        <w:widowControl/>
        <w:jc w:val="left"/>
        <w:rPr>
          <w:rFonts w:ascii="宋体" w:hAnsi="宋体"/>
          <w:b/>
          <w:sz w:val="84"/>
          <w:szCs w:val="84"/>
        </w:rPr>
      </w:pPr>
      <w:r>
        <w:rPr>
          <w:rFonts w:ascii="宋体" w:hAnsi="宋体"/>
          <w:b/>
          <w:sz w:val="84"/>
          <w:szCs w:val="84"/>
        </w:rPr>
        <w:br w:type="page"/>
      </w:r>
    </w:p>
    <w:p w:rsidR="00155252" w:rsidRDefault="00E34DC7">
      <w:pPr>
        <w:jc w:val="center"/>
        <w:rPr>
          <w:rFonts w:ascii="仿宋" w:eastAsia="仿宋" w:hAnsi="仿宋"/>
          <w:b/>
          <w:color w:val="000000"/>
          <w:sz w:val="44"/>
          <w:szCs w:val="44"/>
        </w:rPr>
      </w:pPr>
      <w:r>
        <w:rPr>
          <w:rFonts w:ascii="仿宋" w:eastAsia="仿宋" w:hAnsi="仿宋" w:hint="eastAsia"/>
          <w:b/>
          <w:color w:val="000000"/>
          <w:sz w:val="44"/>
          <w:szCs w:val="44"/>
        </w:rPr>
        <w:lastRenderedPageBreak/>
        <w:t>新冠肺炎</w:t>
      </w:r>
      <w:r w:rsidR="003A3FC8">
        <w:rPr>
          <w:rFonts w:ascii="仿宋" w:eastAsia="仿宋" w:hAnsi="仿宋" w:hint="eastAsia"/>
          <w:b/>
          <w:color w:val="000000"/>
          <w:sz w:val="44"/>
          <w:szCs w:val="44"/>
        </w:rPr>
        <w:t>疫情防控期间开标注意事项</w:t>
      </w:r>
    </w:p>
    <w:p w:rsidR="00155252" w:rsidRDefault="00155252">
      <w:pPr>
        <w:jc w:val="center"/>
        <w:rPr>
          <w:b/>
          <w:color w:val="000000"/>
          <w:sz w:val="44"/>
          <w:szCs w:val="44"/>
        </w:rPr>
      </w:pPr>
    </w:p>
    <w:p w:rsidR="00155252" w:rsidRDefault="003A3FC8">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hint="eastAsia"/>
          <w:color w:val="000000"/>
          <w:sz w:val="32"/>
          <w:szCs w:val="32"/>
        </w:rPr>
        <w:t>2</w:t>
      </w:r>
      <w:r>
        <w:rPr>
          <w:rFonts w:ascii="仿宋" w:eastAsia="仿宋" w:hAnsi="仿宋" w:hint="eastAsia"/>
          <w:color w:val="000000"/>
          <w:sz w:val="32"/>
          <w:szCs w:val="32"/>
        </w:rPr>
        <w:t>人。</w:t>
      </w:r>
    </w:p>
    <w:p w:rsidR="00155252" w:rsidRDefault="003A3FC8">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 xml:space="preserve">2. </w:t>
      </w:r>
      <w:r>
        <w:rPr>
          <w:rFonts w:ascii="仿宋" w:eastAsia="仿宋" w:hAnsi="仿宋" w:hint="eastAsia"/>
          <w:color w:val="000000"/>
          <w:sz w:val="32"/>
          <w:szCs w:val="32"/>
        </w:rPr>
        <w:t>对于境内</w:t>
      </w:r>
      <w:r>
        <w:rPr>
          <w:rFonts w:ascii="仿宋" w:eastAsia="仿宋" w:hAnsi="仿宋" w:hint="eastAsia"/>
          <w:color w:val="000000"/>
          <w:sz w:val="32"/>
          <w:szCs w:val="32"/>
        </w:rPr>
        <w:t>发现病例（无症状感染者）但非中高风险地区的</w:t>
      </w:r>
      <w:r>
        <w:rPr>
          <w:rFonts w:ascii="仿宋" w:eastAsia="仿宋" w:hAnsi="仿宋" w:hint="eastAsia"/>
          <w:color w:val="000000"/>
          <w:sz w:val="32"/>
          <w:szCs w:val="32"/>
        </w:rPr>
        <w:t>人员</w:t>
      </w:r>
      <w:r>
        <w:rPr>
          <w:rFonts w:ascii="仿宋" w:eastAsia="仿宋" w:hAnsi="仿宋" w:hint="eastAsia"/>
          <w:color w:val="000000"/>
          <w:sz w:val="32"/>
          <w:szCs w:val="32"/>
        </w:rPr>
        <w:t>参与投标</w:t>
      </w:r>
      <w:r>
        <w:rPr>
          <w:rFonts w:ascii="仿宋" w:eastAsia="仿宋" w:hAnsi="仿宋" w:hint="eastAsia"/>
          <w:color w:val="000000"/>
          <w:sz w:val="32"/>
          <w:szCs w:val="32"/>
        </w:rPr>
        <w:t>，需提供</w:t>
      </w:r>
      <w:r>
        <w:rPr>
          <w:rFonts w:ascii="仿宋" w:eastAsia="仿宋" w:hAnsi="仿宋" w:hint="eastAsia"/>
          <w:color w:val="000000"/>
          <w:sz w:val="32"/>
          <w:szCs w:val="32"/>
        </w:rPr>
        <w:t>7</w:t>
      </w:r>
      <w:r>
        <w:rPr>
          <w:rFonts w:ascii="仿宋" w:eastAsia="仿宋" w:hAnsi="仿宋" w:hint="eastAsia"/>
          <w:color w:val="000000"/>
          <w:sz w:val="32"/>
          <w:szCs w:val="32"/>
        </w:rPr>
        <w:t>日内核酸检测阴性证明</w:t>
      </w:r>
      <w:r>
        <w:rPr>
          <w:rFonts w:ascii="仿宋" w:eastAsia="仿宋" w:hAnsi="仿宋" w:hint="eastAsia"/>
          <w:color w:val="000000"/>
          <w:sz w:val="32"/>
          <w:szCs w:val="32"/>
        </w:rPr>
        <w:t>；</w:t>
      </w:r>
      <w:r>
        <w:rPr>
          <w:rFonts w:ascii="仿宋" w:eastAsia="仿宋" w:hAnsi="仿宋" w:hint="eastAsia"/>
          <w:color w:val="000000"/>
          <w:sz w:val="32"/>
          <w:szCs w:val="32"/>
        </w:rPr>
        <w:t>其它地区</w:t>
      </w:r>
      <w:r>
        <w:rPr>
          <w:rFonts w:ascii="仿宋" w:eastAsia="仿宋" w:hAnsi="仿宋" w:hint="eastAsia"/>
          <w:color w:val="000000"/>
          <w:sz w:val="32"/>
          <w:szCs w:val="32"/>
        </w:rPr>
        <w:t>人员凭健康码进行管理，生成本人的健康通行验证码后，方可参加开标活动</w:t>
      </w:r>
      <w:r>
        <w:rPr>
          <w:rFonts w:ascii="仿宋" w:eastAsia="仿宋" w:hAnsi="仿宋" w:hint="eastAsia"/>
          <w:color w:val="000000"/>
          <w:sz w:val="32"/>
          <w:szCs w:val="32"/>
        </w:rPr>
        <w:t>（各地区、各部门针对疫情防控有不同要求的，请遵循其规定，带来的不利后果由供应商自行承担）。</w:t>
      </w:r>
    </w:p>
    <w:p w:rsidR="00155252" w:rsidRDefault="003A3FC8">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中、</w:t>
      </w:r>
      <w:r>
        <w:rPr>
          <w:rFonts w:ascii="仿宋" w:eastAsia="仿宋" w:hAnsi="仿宋" w:hint="eastAsia"/>
          <w:color w:val="000000"/>
          <w:sz w:val="32"/>
          <w:szCs w:val="32"/>
        </w:rPr>
        <w:t>高风险</w:t>
      </w:r>
      <w:r>
        <w:rPr>
          <w:rFonts w:ascii="仿宋" w:eastAsia="仿宋" w:hAnsi="仿宋" w:hint="eastAsia"/>
          <w:color w:val="000000"/>
          <w:sz w:val="32"/>
          <w:szCs w:val="32"/>
        </w:rPr>
        <w:t>地</w:t>
      </w:r>
      <w:r>
        <w:rPr>
          <w:rFonts w:ascii="仿宋" w:eastAsia="仿宋" w:hAnsi="仿宋" w:hint="eastAsia"/>
          <w:color w:val="000000"/>
          <w:sz w:val="32"/>
          <w:szCs w:val="32"/>
        </w:rPr>
        <w:t>区</w:t>
      </w:r>
      <w:r>
        <w:rPr>
          <w:rFonts w:ascii="仿宋" w:eastAsia="仿宋" w:hAnsi="仿宋" w:hint="eastAsia"/>
          <w:color w:val="000000"/>
          <w:sz w:val="32"/>
          <w:szCs w:val="32"/>
        </w:rPr>
        <w:t>（自行详查相关网站）人员</w:t>
      </w:r>
      <w:r>
        <w:rPr>
          <w:rFonts w:ascii="仿宋" w:eastAsia="仿宋" w:hAnsi="仿宋" w:hint="eastAsia"/>
          <w:color w:val="000000"/>
          <w:sz w:val="32"/>
          <w:szCs w:val="32"/>
        </w:rPr>
        <w:t>禁止参加现场开标活动，投标（响应）文件及一切相关材料须通过邮寄方式送达。</w:t>
      </w:r>
    </w:p>
    <w:p w:rsidR="00155252" w:rsidRDefault="003A3FC8">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eastAsia="仿宋" w:hAnsi="仿宋" w:hint="eastAsia"/>
          <w:color w:val="000000"/>
          <w:sz w:val="32"/>
          <w:szCs w:val="32"/>
        </w:rPr>
        <w:t>证人员现场公证。信息不完整、不符合采购文件规定要求的投标（响应）文件将被拒收，超过投标（响应）文件接收截止时间或其它原因未及时送达，责任由供应商自行承担。</w:t>
      </w:r>
    </w:p>
    <w:p w:rsidR="00155252" w:rsidRDefault="00155252">
      <w:pPr>
        <w:rPr>
          <w:rFonts w:ascii="仿宋" w:eastAsia="仿宋" w:hAnsi="仿宋"/>
          <w:color w:val="000000"/>
          <w:sz w:val="32"/>
          <w:szCs w:val="32"/>
        </w:rPr>
      </w:pPr>
    </w:p>
    <w:p w:rsidR="00155252" w:rsidRDefault="003A3FC8">
      <w:pPr>
        <w:ind w:leftChars="135" w:left="283"/>
        <w:rPr>
          <w:rFonts w:ascii="仿宋" w:eastAsia="仿宋" w:hAnsi="仿宋"/>
          <w:color w:val="000000"/>
          <w:sz w:val="32"/>
          <w:szCs w:val="32"/>
        </w:rPr>
      </w:pPr>
      <w:r>
        <w:rPr>
          <w:rFonts w:ascii="仿宋" w:eastAsia="仿宋" w:hAnsi="仿宋" w:hint="eastAsia"/>
          <w:color w:val="000000"/>
          <w:sz w:val="32"/>
          <w:szCs w:val="32"/>
        </w:rPr>
        <w:t>邮寄地址：辽宁省营口市西</w:t>
      </w:r>
      <w:proofErr w:type="gramStart"/>
      <w:r>
        <w:rPr>
          <w:rFonts w:ascii="仿宋" w:eastAsia="仿宋" w:hAnsi="仿宋" w:hint="eastAsia"/>
          <w:color w:val="000000"/>
          <w:sz w:val="32"/>
          <w:szCs w:val="32"/>
        </w:rPr>
        <w:t>市区民</w:t>
      </w:r>
      <w:proofErr w:type="gramEnd"/>
      <w:r>
        <w:rPr>
          <w:rFonts w:ascii="仿宋" w:eastAsia="仿宋" w:hAnsi="仿宋" w:hint="eastAsia"/>
          <w:color w:val="000000"/>
          <w:sz w:val="32"/>
          <w:szCs w:val="32"/>
        </w:rPr>
        <w:t>生路</w:t>
      </w:r>
      <w:r>
        <w:rPr>
          <w:rFonts w:ascii="仿宋" w:eastAsia="仿宋" w:hAnsi="仿宋" w:hint="eastAsia"/>
          <w:color w:val="000000"/>
          <w:sz w:val="32"/>
          <w:szCs w:val="32"/>
        </w:rPr>
        <w:t>28</w:t>
      </w:r>
      <w:r>
        <w:rPr>
          <w:rFonts w:ascii="仿宋" w:eastAsia="仿宋" w:hAnsi="仿宋" w:hint="eastAsia"/>
          <w:color w:val="000000"/>
          <w:sz w:val="32"/>
          <w:szCs w:val="32"/>
        </w:rPr>
        <w:t>号</w:t>
      </w:r>
    </w:p>
    <w:p w:rsidR="00155252" w:rsidRDefault="003A3FC8">
      <w:pPr>
        <w:ind w:leftChars="135" w:left="283"/>
        <w:rPr>
          <w:rFonts w:ascii="仿宋" w:eastAsia="仿宋" w:hAnsi="仿宋"/>
          <w:color w:val="000000"/>
          <w:sz w:val="32"/>
          <w:szCs w:val="32"/>
        </w:rPr>
      </w:pPr>
      <w:r>
        <w:rPr>
          <w:rFonts w:ascii="仿宋" w:eastAsia="仿宋" w:hAnsi="仿宋" w:hint="eastAsia"/>
          <w:color w:val="000000"/>
          <w:sz w:val="32"/>
          <w:szCs w:val="32"/>
        </w:rPr>
        <w:lastRenderedPageBreak/>
        <w:t>（营口市审批技术审查与公共资源交易中心</w:t>
      </w:r>
      <w:r>
        <w:rPr>
          <w:rFonts w:ascii="仿宋" w:eastAsia="仿宋" w:hAnsi="仿宋" w:hint="eastAsia"/>
          <w:color w:val="000000"/>
          <w:sz w:val="32"/>
          <w:szCs w:val="32"/>
        </w:rPr>
        <w:t xml:space="preserve"> </w:t>
      </w:r>
      <w:r>
        <w:rPr>
          <w:rFonts w:ascii="仿宋" w:eastAsia="仿宋" w:hAnsi="仿宋" w:hint="eastAsia"/>
          <w:color w:val="000000"/>
          <w:sz w:val="32"/>
          <w:szCs w:val="32"/>
        </w:rPr>
        <w:t>政府采购科）</w:t>
      </w:r>
    </w:p>
    <w:p w:rsidR="00155252" w:rsidRDefault="003A3FC8">
      <w:pPr>
        <w:ind w:firstLineChars="100" w:firstLine="320"/>
        <w:rPr>
          <w:rFonts w:ascii="仿宋" w:eastAsia="仿宋" w:hAnsi="仿宋"/>
          <w:color w:val="000000"/>
          <w:sz w:val="32"/>
          <w:szCs w:val="32"/>
        </w:rPr>
      </w:pPr>
      <w:r>
        <w:rPr>
          <w:rFonts w:ascii="仿宋" w:eastAsia="仿宋" w:hAnsi="仿宋" w:hint="eastAsia"/>
          <w:color w:val="000000"/>
          <w:sz w:val="32"/>
          <w:szCs w:val="32"/>
        </w:rPr>
        <w:t>联</w:t>
      </w:r>
      <w:r>
        <w:rPr>
          <w:rFonts w:ascii="仿宋" w:eastAsia="仿宋" w:hAnsi="仿宋" w:hint="eastAsia"/>
          <w:color w:val="000000"/>
          <w:sz w:val="32"/>
          <w:szCs w:val="32"/>
        </w:rPr>
        <w:t xml:space="preserve"> </w:t>
      </w:r>
      <w:r>
        <w:rPr>
          <w:rFonts w:ascii="仿宋" w:eastAsia="仿宋" w:hAnsi="仿宋" w:hint="eastAsia"/>
          <w:color w:val="000000"/>
          <w:sz w:val="32"/>
          <w:szCs w:val="32"/>
        </w:rPr>
        <w:t>系</w:t>
      </w:r>
      <w:r>
        <w:rPr>
          <w:rFonts w:ascii="仿宋" w:eastAsia="仿宋" w:hAnsi="仿宋" w:hint="eastAsia"/>
          <w:color w:val="000000"/>
          <w:sz w:val="32"/>
          <w:szCs w:val="32"/>
        </w:rPr>
        <w:t xml:space="preserve"> </w:t>
      </w:r>
      <w:r>
        <w:rPr>
          <w:rFonts w:ascii="仿宋" w:eastAsia="仿宋" w:hAnsi="仿宋" w:hint="eastAsia"/>
          <w:color w:val="000000"/>
          <w:sz w:val="32"/>
          <w:szCs w:val="32"/>
        </w:rPr>
        <w:t>人：马先生</w:t>
      </w:r>
    </w:p>
    <w:p w:rsidR="00155252" w:rsidRDefault="003A3FC8">
      <w:pPr>
        <w:ind w:firstLineChars="100" w:firstLine="320"/>
        <w:rPr>
          <w:rFonts w:ascii="仿宋" w:eastAsia="仿宋" w:hAnsi="仿宋"/>
          <w:color w:val="000000"/>
          <w:sz w:val="32"/>
          <w:szCs w:val="32"/>
        </w:rPr>
      </w:pPr>
      <w:r>
        <w:rPr>
          <w:rFonts w:ascii="仿宋" w:eastAsia="仿宋" w:hAnsi="仿宋" w:hint="eastAsia"/>
          <w:color w:val="000000"/>
          <w:sz w:val="32"/>
          <w:szCs w:val="32"/>
        </w:rPr>
        <w:t>联系电话：</w:t>
      </w:r>
      <w:r>
        <w:rPr>
          <w:rFonts w:ascii="仿宋" w:eastAsia="仿宋" w:hAnsi="仿宋" w:hint="eastAsia"/>
          <w:color w:val="000000"/>
          <w:sz w:val="32"/>
          <w:szCs w:val="32"/>
        </w:rPr>
        <w:t>0417-2972507   18641750011</w:t>
      </w: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155252">
      <w:pPr>
        <w:jc w:val="center"/>
        <w:rPr>
          <w:rFonts w:ascii="仿宋" w:eastAsia="仿宋" w:hAnsi="仿宋"/>
          <w:b/>
          <w:sz w:val="72"/>
          <w:szCs w:val="72"/>
        </w:rPr>
      </w:pPr>
    </w:p>
    <w:p w:rsidR="00155252" w:rsidRDefault="003A3FC8">
      <w:pPr>
        <w:jc w:val="center"/>
        <w:rPr>
          <w:rFonts w:ascii="仿宋" w:eastAsia="仿宋" w:hAnsi="仿宋"/>
          <w:b/>
          <w:sz w:val="72"/>
          <w:szCs w:val="72"/>
        </w:rPr>
      </w:pPr>
      <w:r>
        <w:rPr>
          <w:rFonts w:ascii="仿宋" w:eastAsia="仿宋" w:hAnsi="仿宋" w:hint="eastAsia"/>
          <w:b/>
          <w:sz w:val="72"/>
          <w:szCs w:val="72"/>
        </w:rPr>
        <w:t>本次政府采购</w:t>
      </w:r>
    </w:p>
    <w:p w:rsidR="00155252" w:rsidRDefault="003A3FC8">
      <w:pPr>
        <w:jc w:val="center"/>
        <w:rPr>
          <w:rFonts w:ascii="仿宋" w:eastAsia="仿宋" w:hAnsi="仿宋"/>
          <w:b/>
          <w:sz w:val="72"/>
          <w:szCs w:val="72"/>
        </w:rPr>
      </w:pPr>
      <w:r>
        <w:rPr>
          <w:rFonts w:ascii="仿宋" w:eastAsia="仿宋" w:hAnsi="仿宋" w:hint="eastAsia"/>
          <w:b/>
          <w:sz w:val="72"/>
          <w:szCs w:val="72"/>
        </w:rPr>
        <w:t>投标人需要注意的事项</w:t>
      </w:r>
    </w:p>
    <w:p w:rsidR="00155252" w:rsidRDefault="00155252">
      <w:pPr>
        <w:jc w:val="center"/>
        <w:rPr>
          <w:rFonts w:ascii="宋体" w:hAnsi="宋体"/>
          <w:sz w:val="36"/>
          <w:szCs w:val="36"/>
        </w:rPr>
      </w:pPr>
    </w:p>
    <w:p w:rsidR="00155252" w:rsidRDefault="00155252">
      <w:pPr>
        <w:jc w:val="center"/>
        <w:rPr>
          <w:rFonts w:ascii="宋体" w:hAnsi="宋体"/>
          <w:sz w:val="36"/>
          <w:szCs w:val="36"/>
        </w:rPr>
      </w:pPr>
    </w:p>
    <w:p w:rsidR="00155252" w:rsidRDefault="003A3FC8">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155252" w:rsidRDefault="00155252">
          <w:pPr>
            <w:rPr>
              <w:sz w:val="32"/>
              <w:szCs w:val="32"/>
            </w:rPr>
          </w:pPr>
        </w:p>
        <w:p w:rsidR="00155252" w:rsidRDefault="003A3FC8">
          <w:pPr>
            <w:rPr>
              <w:sz w:val="32"/>
              <w:szCs w:val="32"/>
            </w:rPr>
          </w:pPr>
          <w:r>
            <w:rPr>
              <w:rFonts w:hint="eastAsia"/>
              <w:sz w:val="32"/>
              <w:szCs w:val="32"/>
            </w:rPr>
            <w:t>一、营业执照</w:t>
          </w:r>
          <w:r>
            <w:rPr>
              <w:rFonts w:hint="eastAsia"/>
              <w:sz w:val="32"/>
              <w:szCs w:val="32"/>
            </w:rPr>
            <w:t>复印件</w:t>
          </w:r>
          <w:r>
            <w:rPr>
              <w:rFonts w:hint="eastAsia"/>
              <w:sz w:val="32"/>
              <w:szCs w:val="32"/>
            </w:rPr>
            <w:t>；</w:t>
          </w:r>
        </w:p>
        <w:p w:rsidR="00155252" w:rsidRDefault="003A3FC8">
          <w:pPr>
            <w:rPr>
              <w:sz w:val="32"/>
              <w:szCs w:val="32"/>
            </w:rPr>
          </w:pPr>
          <w:r>
            <w:rPr>
              <w:rFonts w:hint="eastAsia"/>
              <w:sz w:val="32"/>
              <w:szCs w:val="32"/>
            </w:rPr>
            <w:t>二、法定代表人或授权代表本人身份证原件；</w:t>
          </w:r>
        </w:p>
        <w:p w:rsidR="00155252" w:rsidRDefault="003A3FC8">
          <w:pPr>
            <w:rPr>
              <w:sz w:val="32"/>
              <w:szCs w:val="32"/>
            </w:rPr>
          </w:pPr>
          <w:r>
            <w:rPr>
              <w:rFonts w:hint="eastAsia"/>
              <w:sz w:val="32"/>
              <w:szCs w:val="32"/>
            </w:rPr>
            <w:t>三、法定代表人身份证明书或法定代表人授权委托书原件；</w:t>
          </w:r>
        </w:p>
        <w:p w:rsidR="00155252" w:rsidRDefault="003A3FC8">
          <w:pPr>
            <w:rPr>
              <w:rFonts w:ascii="宋体" w:hAnsi="宋体"/>
            </w:rPr>
          </w:pPr>
        </w:p>
      </w:sdtContent>
    </w:sdt>
    <w:p w:rsidR="00155252" w:rsidRDefault="00155252">
      <w:pPr>
        <w:spacing w:line="500" w:lineRule="exact"/>
        <w:rPr>
          <w:rFonts w:ascii="宋体" w:hAnsi="宋体"/>
          <w:bCs/>
          <w:sz w:val="44"/>
          <w:szCs w:val="44"/>
        </w:rPr>
      </w:pPr>
    </w:p>
    <w:p w:rsidR="00155252" w:rsidRDefault="003A3FC8">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155252" w:rsidRDefault="003A3FC8">
      <w:pPr>
        <w:widowControl/>
        <w:jc w:val="left"/>
        <w:rPr>
          <w:rFonts w:ascii="宋体" w:hAnsi="宋体"/>
          <w:b/>
          <w:bCs/>
          <w:sz w:val="44"/>
          <w:szCs w:val="44"/>
        </w:rPr>
      </w:pPr>
      <w:r>
        <w:rPr>
          <w:rFonts w:ascii="宋体" w:hAnsi="宋体"/>
          <w:b/>
          <w:bCs/>
          <w:sz w:val="44"/>
          <w:szCs w:val="44"/>
        </w:rPr>
        <w:br w:type="page"/>
      </w:r>
    </w:p>
    <w:p w:rsidR="00155252" w:rsidRDefault="003A3FC8">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155252" w:rsidRDefault="00155252">
      <w:pPr>
        <w:spacing w:line="500" w:lineRule="exact"/>
        <w:rPr>
          <w:rFonts w:ascii="仿宋" w:eastAsia="仿宋" w:hAnsi="仿宋"/>
          <w:b/>
          <w:bCs/>
          <w:sz w:val="44"/>
          <w:szCs w:val="44"/>
        </w:rPr>
      </w:pPr>
    </w:p>
    <w:p w:rsidR="00155252" w:rsidRDefault="003A3FC8">
      <w:pPr>
        <w:spacing w:line="600" w:lineRule="auto"/>
        <w:rPr>
          <w:rFonts w:ascii="仿宋" w:eastAsia="仿宋" w:hAnsi="仿宋"/>
          <w:b/>
          <w:bCs/>
          <w:sz w:val="36"/>
          <w:szCs w:val="36"/>
        </w:rPr>
      </w:pPr>
      <w:r>
        <w:rPr>
          <w:rFonts w:ascii="仿宋" w:eastAsia="仿宋" w:hAnsi="仿宋" w:hint="eastAsia"/>
          <w:b/>
          <w:bCs/>
          <w:sz w:val="36"/>
          <w:szCs w:val="36"/>
        </w:rPr>
        <w:t>招标公告</w:t>
      </w:r>
    </w:p>
    <w:p w:rsidR="00155252" w:rsidRDefault="003A3FC8">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155252" w:rsidRDefault="003A3FC8">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155252" w:rsidRDefault="003A3FC8">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155252" w:rsidRDefault="003A3FC8">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155252" w:rsidRDefault="003A3FC8">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155252" w:rsidRDefault="00155252">
      <w:pPr>
        <w:spacing w:line="600" w:lineRule="auto"/>
        <w:rPr>
          <w:rFonts w:ascii="仿宋" w:eastAsia="仿宋" w:hAnsi="仿宋"/>
          <w:b/>
          <w:bCs/>
          <w:sz w:val="36"/>
          <w:szCs w:val="36"/>
        </w:rPr>
      </w:pPr>
    </w:p>
    <w:p w:rsidR="00155252" w:rsidRDefault="003A3FC8">
      <w:pPr>
        <w:widowControl/>
        <w:jc w:val="left"/>
        <w:rPr>
          <w:rFonts w:ascii="仿宋" w:eastAsia="仿宋" w:hAnsi="仿宋"/>
          <w:b/>
          <w:bCs/>
          <w:sz w:val="36"/>
          <w:szCs w:val="36"/>
        </w:rPr>
      </w:pPr>
      <w:r>
        <w:rPr>
          <w:rFonts w:ascii="仿宋" w:eastAsia="仿宋" w:hAnsi="仿宋"/>
          <w:b/>
          <w:bCs/>
          <w:sz w:val="36"/>
          <w:szCs w:val="36"/>
        </w:rPr>
        <w:br w:type="page"/>
      </w:r>
    </w:p>
    <w:bookmarkStart w:id="1" w:name="_Toc28359001"/>
    <w:bookmarkStart w:id="2" w:name="_Toc35393789"/>
    <w:p w:rsidR="00155252" w:rsidRDefault="003A3FC8">
      <w:pPr>
        <w:pStyle w:val="10"/>
        <w:snapToGrid w:val="0"/>
        <w:spacing w:beforeLines="100" w:before="312" w:afterLines="100" w:after="312" w:line="360" w:lineRule="auto"/>
        <w:jc w:val="center"/>
        <w:rPr>
          <w:rFonts w:eastAsia="华文中宋"/>
          <w:bCs w:val="0"/>
        </w:rPr>
      </w:pP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实</w:t>
          </w:r>
          <w:proofErr w:type="gramStart"/>
          <w:r>
            <w:rPr>
              <w:rFonts w:ascii="仿宋" w:eastAsia="仿宋" w:hAnsi="仿宋" w:hint="eastAsia"/>
              <w:szCs w:val="21"/>
            </w:rPr>
            <w:t>训设备</w:t>
          </w:r>
          <w:proofErr w:type="gramEnd"/>
          <w:r>
            <w:rPr>
              <w:rFonts w:ascii="仿宋" w:eastAsia="仿宋" w:hAnsi="仿宋" w:hint="eastAsia"/>
              <w:szCs w:val="21"/>
            </w:rPr>
            <w:t>购置</w:t>
          </w:r>
          <w:r>
            <w:rPr>
              <w:rFonts w:ascii="仿宋" w:eastAsia="仿宋" w:hAnsi="仿宋" w:hint="eastAsia"/>
              <w:szCs w:val="21"/>
            </w:rPr>
            <w:t>(</w:t>
          </w:r>
          <w:r>
            <w:rPr>
              <w:rFonts w:ascii="仿宋" w:eastAsia="仿宋" w:hAnsi="仿宋" w:hint="eastAsia"/>
              <w:szCs w:val="21"/>
            </w:rPr>
            <w:t>台式机）</w:t>
          </w:r>
        </w:sdtContent>
      </w:sdt>
      <w:r>
        <w:rPr>
          <w:rFonts w:ascii="仿宋_GB2312" w:eastAsia="仿宋_GB2312" w:hAnsi="仿宋_GB2312" w:cs="仿宋_GB2312" w:hint="eastAsia"/>
        </w:rPr>
        <w:t>招标公告</w:t>
      </w:r>
    </w:p>
    <w:p w:rsidR="00155252" w:rsidRDefault="003A3FC8">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155252" w:rsidRDefault="003A3FC8">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实</w:t>
          </w:r>
          <w:proofErr w:type="gramStart"/>
          <w:r>
            <w:rPr>
              <w:rFonts w:ascii="仿宋" w:eastAsia="仿宋" w:hAnsi="仿宋" w:hint="eastAsia"/>
              <w:szCs w:val="21"/>
            </w:rPr>
            <w:t>训设备</w:t>
          </w:r>
          <w:proofErr w:type="gramEnd"/>
          <w:r>
            <w:rPr>
              <w:rFonts w:ascii="仿宋" w:eastAsia="仿宋" w:hAnsi="仿宋" w:hint="eastAsia"/>
              <w:szCs w:val="21"/>
            </w:rPr>
            <w:t>购置</w:t>
          </w:r>
          <w:r>
            <w:rPr>
              <w:rFonts w:ascii="仿宋" w:eastAsia="仿宋" w:hAnsi="仿宋" w:hint="eastAsia"/>
              <w:szCs w:val="21"/>
            </w:rPr>
            <w:t>(</w:t>
          </w:r>
          <w:r>
            <w:rPr>
              <w:rFonts w:ascii="仿宋" w:eastAsia="仿宋" w:hAnsi="仿宋" w:hint="eastAsia"/>
              <w:szCs w:val="21"/>
            </w:rPr>
            <w:t>台式机）</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YKSGZC2020175</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2021/</w:t>
          </w:r>
          <w:r>
            <w:rPr>
              <w:rFonts w:ascii="仿宋" w:eastAsia="仿宋" w:hAnsi="仿宋" w:hint="eastAsia"/>
              <w:szCs w:val="21"/>
            </w:rPr>
            <w:t>4</w:t>
          </w:r>
          <w:r>
            <w:rPr>
              <w:rFonts w:ascii="仿宋" w:eastAsia="仿宋" w:hAnsi="仿宋" w:hint="eastAsia"/>
              <w:szCs w:val="21"/>
            </w:rPr>
            <w:t>/</w:t>
          </w:r>
          <w:r>
            <w:rPr>
              <w:rFonts w:ascii="仿宋" w:eastAsia="仿宋" w:hAnsi="仿宋" w:hint="eastAsia"/>
              <w:szCs w:val="21"/>
            </w:rPr>
            <w:t xml:space="preserve">9 </w:t>
          </w:r>
          <w:r>
            <w:rPr>
              <w:rFonts w:ascii="仿宋" w:eastAsia="仿宋" w:hAnsi="仿宋" w:hint="eastAsia"/>
              <w:szCs w:val="21"/>
            </w:rPr>
            <w:t xml:space="preserve"> 9:30:00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155252" w:rsidRDefault="00155252">
      <w:pPr>
        <w:spacing w:line="360" w:lineRule="auto"/>
        <w:rPr>
          <w:rFonts w:ascii="仿宋" w:eastAsia="仿宋" w:hAnsi="仿宋"/>
          <w:szCs w:val="21"/>
        </w:rPr>
      </w:pPr>
    </w:p>
    <w:p w:rsidR="00155252" w:rsidRDefault="003A3FC8">
      <w:pPr>
        <w:keepNext/>
        <w:keepLines/>
        <w:spacing w:line="276" w:lineRule="auto"/>
        <w:outlineLvl w:val="1"/>
        <w:rPr>
          <w:rFonts w:ascii="仿宋" w:eastAsia="仿宋" w:hAnsi="仿宋" w:cs="宋体"/>
          <w:bCs/>
          <w:szCs w:val="21"/>
        </w:rPr>
      </w:pPr>
      <w:bookmarkStart w:id="3" w:name="_Toc28359002"/>
      <w:bookmarkStart w:id="4" w:name="_Toc35393790"/>
      <w:bookmarkStart w:id="5" w:name="_Toc35393621"/>
      <w:bookmarkStart w:id="6" w:name="_Hlk24379207"/>
      <w:bookmarkStart w:id="7" w:name="_Toc28359079"/>
      <w:r>
        <w:rPr>
          <w:rFonts w:ascii="仿宋" w:eastAsia="仿宋" w:hAnsi="仿宋" w:cs="宋体" w:hint="eastAsia"/>
          <w:bCs/>
          <w:szCs w:val="21"/>
        </w:rPr>
        <w:t>一、项目基本情况</w:t>
      </w:r>
      <w:bookmarkEnd w:id="3"/>
      <w:bookmarkEnd w:id="4"/>
      <w:bookmarkEnd w:id="5"/>
    </w:p>
    <w:p w:rsidR="00155252" w:rsidRDefault="003A3FC8">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Pr>
              <w:rFonts w:ascii="仿宋" w:eastAsia="仿宋" w:hAnsi="仿宋" w:hint="eastAsia"/>
              <w:szCs w:val="21"/>
            </w:rPr>
            <w:t>YKSGZC2020175</w:t>
          </w:r>
        </w:sdtContent>
      </w:sdt>
    </w:p>
    <w:p w:rsidR="00155252" w:rsidRDefault="003A3FC8">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实</w:t>
          </w:r>
          <w:proofErr w:type="gramStart"/>
          <w:r>
            <w:rPr>
              <w:rFonts w:ascii="仿宋" w:eastAsia="仿宋" w:hAnsi="仿宋" w:hint="eastAsia"/>
              <w:szCs w:val="21"/>
            </w:rPr>
            <w:t>训设备</w:t>
          </w:r>
          <w:proofErr w:type="gramEnd"/>
          <w:r>
            <w:rPr>
              <w:rFonts w:ascii="仿宋" w:eastAsia="仿宋" w:hAnsi="仿宋" w:hint="eastAsia"/>
              <w:szCs w:val="21"/>
            </w:rPr>
            <w:t>购置</w:t>
          </w:r>
          <w:r>
            <w:rPr>
              <w:rFonts w:ascii="仿宋" w:eastAsia="仿宋" w:hAnsi="仿宋" w:hint="eastAsia"/>
              <w:szCs w:val="21"/>
            </w:rPr>
            <w:t>(</w:t>
          </w:r>
          <w:r>
            <w:rPr>
              <w:rFonts w:ascii="仿宋" w:eastAsia="仿宋" w:hAnsi="仿宋" w:hint="eastAsia"/>
              <w:szCs w:val="21"/>
            </w:rPr>
            <w:t>台式机）</w:t>
          </w:r>
        </w:sdtContent>
      </w:sdt>
    </w:p>
    <w:bookmarkEnd w:id="6"/>
    <w:p w:rsidR="00155252" w:rsidRDefault="003A3FC8">
      <w:pPr>
        <w:ind w:firstLineChars="200" w:firstLine="420"/>
        <w:rPr>
          <w:rFonts w:ascii="仿宋" w:eastAsia="仿宋" w:hAnsi="仿宋"/>
          <w:szCs w:val="21"/>
        </w:rPr>
      </w:pPr>
      <w:r>
        <w:rPr>
          <w:rFonts w:ascii="仿宋" w:eastAsia="仿宋" w:hAnsi="仿宋" w:hint="eastAsia"/>
          <w:szCs w:val="21"/>
        </w:rPr>
        <w:t>采购方式：公开招标</w:t>
      </w:r>
    </w:p>
    <w:p w:rsidR="00155252" w:rsidRDefault="003A3FC8">
      <w:pPr>
        <w:spacing w:line="276" w:lineRule="auto"/>
        <w:ind w:firstLineChars="200" w:firstLine="420"/>
        <w:rPr>
          <w:rFonts w:ascii="仿宋" w:eastAsia="仿宋" w:hAnsi="仿宋"/>
          <w:szCs w:val="21"/>
        </w:rPr>
      </w:pPr>
      <w:r>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155252" w:rsidRDefault="00155252">
          <w:pPr>
            <w:spacing w:line="280" w:lineRule="exact"/>
            <w:rPr>
              <w:rFonts w:asciiTheme="majorEastAsia" w:eastAsiaTheme="majorEastAsia" w:hAnsiTheme="majorEastAsia" w:cs="宋体"/>
              <w:color w:val="000000" w:themeColor="text1"/>
              <w:kern w:val="0"/>
              <w:szCs w:val="21"/>
            </w:rPr>
          </w:pPr>
        </w:p>
        <w:tbl>
          <w:tblPr>
            <w:tblW w:w="9117" w:type="dxa"/>
            <w:jc w:val="center"/>
            <w:tblLayout w:type="fixed"/>
            <w:tblLook w:val="04A0" w:firstRow="1" w:lastRow="0" w:firstColumn="1" w:lastColumn="0" w:noHBand="0" w:noVBand="1"/>
          </w:tblPr>
          <w:tblGrid>
            <w:gridCol w:w="1373"/>
            <w:gridCol w:w="1615"/>
            <w:gridCol w:w="1610"/>
            <w:gridCol w:w="1613"/>
            <w:gridCol w:w="1453"/>
            <w:gridCol w:w="1453"/>
          </w:tblGrid>
          <w:tr w:rsidR="00155252">
            <w:trPr>
              <w:trHeight w:val="962"/>
              <w:jc w:val="center"/>
            </w:trPr>
            <w:tc>
              <w:tcPr>
                <w:tcW w:w="1373" w:type="dxa"/>
                <w:tcBorders>
                  <w:top w:val="single" w:sz="4" w:space="0" w:color="auto"/>
                  <w:left w:val="single" w:sz="4" w:space="0" w:color="auto"/>
                  <w:bottom w:val="single" w:sz="4" w:space="0" w:color="auto"/>
                  <w:right w:val="single" w:sz="4" w:space="0" w:color="auto"/>
                </w:tcBorders>
                <w:noWrap/>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w:instrText>
                </w:r>
                <w:r>
                  <w:rPr>
                    <w:rFonts w:ascii="仿宋" w:eastAsia="仿宋" w:hAnsi="仿宋" w:hint="eastAsia"/>
                    <w:szCs w:val="24"/>
                  </w:rPr>
                  <w:instrText>包详细信息</w:instrText>
                </w:r>
                <w:r>
                  <w:rPr>
                    <w:rFonts w:ascii="仿宋" w:eastAsia="仿宋" w:hAnsi="仿宋" w:hint="eastAsia"/>
                    <w:szCs w:val="24"/>
                  </w:rPr>
                  <w:instrText xml:space="preserve">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1615"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分包产品名称</w:t>
                </w:r>
              </w:p>
            </w:tc>
            <w:tc>
              <w:tcPr>
                <w:tcW w:w="1610"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最高限价（元）</w:t>
                </w:r>
              </w:p>
            </w:tc>
            <w:tc>
              <w:tcPr>
                <w:tcW w:w="1613"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投标保证金（元）</w:t>
                </w:r>
              </w:p>
            </w:tc>
            <w:tc>
              <w:tcPr>
                <w:tcW w:w="1453"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评标方法</w:t>
                </w:r>
              </w:p>
            </w:tc>
            <w:tc>
              <w:tcPr>
                <w:tcW w:w="1453"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价格打分方法</w:t>
                </w:r>
              </w:p>
            </w:tc>
          </w:tr>
          <w:tr w:rsidR="00155252">
            <w:trPr>
              <w:trHeight w:val="972"/>
              <w:jc w:val="center"/>
            </w:trPr>
            <w:tc>
              <w:tcPr>
                <w:tcW w:w="1373" w:type="dxa"/>
                <w:tcBorders>
                  <w:top w:val="single" w:sz="4" w:space="0" w:color="auto"/>
                  <w:left w:val="single" w:sz="4" w:space="0" w:color="auto"/>
                  <w:bottom w:val="single" w:sz="4" w:space="0" w:color="auto"/>
                  <w:right w:val="single" w:sz="4" w:space="0" w:color="auto"/>
                </w:tcBorders>
                <w:noWrap/>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1</w:t>
                </w:r>
              </w:p>
            </w:tc>
            <w:tc>
              <w:tcPr>
                <w:tcW w:w="1615"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实</w:t>
                </w:r>
                <w:proofErr w:type="gramStart"/>
                <w:r>
                  <w:rPr>
                    <w:rFonts w:ascii="仿宋" w:eastAsia="仿宋" w:hAnsi="仿宋" w:hint="eastAsia"/>
                    <w:szCs w:val="24"/>
                  </w:rPr>
                  <w:t>训设备</w:t>
                </w:r>
                <w:proofErr w:type="gramEnd"/>
                <w:r>
                  <w:rPr>
                    <w:rFonts w:ascii="仿宋" w:eastAsia="仿宋" w:hAnsi="仿宋" w:hint="eastAsia"/>
                    <w:szCs w:val="24"/>
                  </w:rPr>
                  <w:t>购置</w:t>
                </w:r>
                <w:r>
                  <w:rPr>
                    <w:rFonts w:ascii="仿宋" w:eastAsia="仿宋" w:hAnsi="仿宋" w:hint="eastAsia"/>
                    <w:szCs w:val="24"/>
                  </w:rPr>
                  <w:t>(</w:t>
                </w:r>
                <w:r>
                  <w:rPr>
                    <w:rFonts w:ascii="仿宋" w:eastAsia="仿宋" w:hAnsi="仿宋" w:hint="eastAsia"/>
                    <w:szCs w:val="24"/>
                  </w:rPr>
                  <w:t>台式机）</w:t>
                </w:r>
              </w:p>
            </w:tc>
            <w:tc>
              <w:tcPr>
                <w:tcW w:w="1610"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400000</w:t>
                </w:r>
              </w:p>
            </w:tc>
            <w:tc>
              <w:tcPr>
                <w:tcW w:w="1613"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szCs w:val="24"/>
                  </w:rPr>
                  <w:t>4000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453" w:type="dxa"/>
                    <w:tcBorders>
                      <w:top w:val="single" w:sz="4" w:space="0" w:color="auto"/>
                      <w:left w:val="single" w:sz="4" w:space="0" w:color="auto"/>
                      <w:bottom w:val="single" w:sz="4" w:space="0" w:color="auto"/>
                      <w:right w:val="single" w:sz="4" w:space="0" w:color="auto"/>
                    </w:tcBorders>
                    <w:vAlign w:val="center"/>
                  </w:tcPr>
                  <w:p w:rsidR="00155252" w:rsidRDefault="003A3FC8">
                    <w:pPr>
                      <w:pStyle w:val="1"/>
                      <w:numPr>
                        <w:ilvl w:val="0"/>
                        <w:numId w:val="0"/>
                      </w:numPr>
                      <w:rPr>
                        <w:rFonts w:ascii="仿宋" w:eastAsia="仿宋" w:hAnsi="仿宋"/>
                        <w:szCs w:val="24"/>
                      </w:rPr>
                    </w:pPr>
                    <w:r>
                      <w:rPr>
                        <w:rFonts w:ascii="仿宋" w:eastAsia="仿宋" w:hAnsi="仿宋" w:hint="eastAsia"/>
                        <w:kern w:val="2"/>
                        <w:sz w:val="24"/>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453" w:type="dxa"/>
                    <w:tcBorders>
                      <w:top w:val="single" w:sz="4" w:space="0" w:color="auto"/>
                      <w:left w:val="single" w:sz="4" w:space="0" w:color="auto"/>
                      <w:bottom w:val="single" w:sz="4" w:space="0" w:color="auto"/>
                      <w:right w:val="single" w:sz="4" w:space="0" w:color="auto"/>
                    </w:tcBorders>
                  </w:tcPr>
                  <w:p w:rsidR="00155252" w:rsidRDefault="003A3FC8">
                    <w:pPr>
                      <w:pStyle w:val="1"/>
                      <w:numPr>
                        <w:ilvl w:val="0"/>
                        <w:numId w:val="0"/>
                      </w:numPr>
                      <w:rPr>
                        <w:rFonts w:ascii="仿宋" w:eastAsia="仿宋" w:hAnsi="仿宋"/>
                        <w:szCs w:val="24"/>
                      </w:rPr>
                    </w:pPr>
                    <w:r>
                      <w:rPr>
                        <w:rFonts w:ascii="仿宋" w:eastAsia="仿宋" w:hAnsi="仿宋" w:hint="eastAsia"/>
                        <w:kern w:val="2"/>
                        <w:sz w:val="24"/>
                        <w:szCs w:val="24"/>
                      </w:rPr>
                      <w:t>低价优先法</w:t>
                    </w:r>
                  </w:p>
                </w:tc>
              </w:sdtContent>
            </w:sdt>
          </w:tr>
        </w:tbl>
        <w:p w:rsidR="00155252" w:rsidRDefault="003A3FC8">
          <w:pPr>
            <w:rPr>
              <w:rFonts w:asciiTheme="majorEastAsia" w:eastAsiaTheme="majorEastAsia" w:hAnsiTheme="majorEastAsia" w:cs="宋体"/>
              <w:color w:val="000000" w:themeColor="text1"/>
              <w:kern w:val="0"/>
              <w:szCs w:val="21"/>
            </w:rPr>
          </w:pPr>
        </w:p>
      </w:sdtContent>
    </w:sdt>
    <w:p w:rsidR="00155252" w:rsidRDefault="003A3FC8">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rPr>
        <w:t>400000</w:t>
      </w:r>
    </w:p>
    <w:p w:rsidR="00155252" w:rsidRDefault="003A3FC8">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155252" w:rsidRDefault="003A3FC8">
      <w:pPr>
        <w:spacing w:line="276" w:lineRule="auto"/>
        <w:ind w:firstLineChars="200" w:firstLine="420"/>
        <w:rPr>
          <w:rFonts w:ascii="仿宋" w:eastAsia="仿宋" w:hAnsi="仿宋"/>
          <w:szCs w:val="21"/>
        </w:rPr>
      </w:pPr>
      <w:r>
        <w:rPr>
          <w:rFonts w:ascii="仿宋" w:eastAsia="仿宋" w:hAnsi="仿宋" w:hint="eastAsia"/>
          <w:szCs w:val="21"/>
        </w:rPr>
        <w:t>合同履行期限：合同签订后</w:t>
      </w:r>
      <w:r>
        <w:rPr>
          <w:rFonts w:ascii="仿宋" w:eastAsia="仿宋" w:hAnsi="仿宋" w:hint="eastAsia"/>
          <w:szCs w:val="21"/>
        </w:rPr>
        <w:t>25</w:t>
      </w:r>
      <w:r>
        <w:rPr>
          <w:rFonts w:ascii="仿宋" w:eastAsia="仿宋" w:hAnsi="仿宋" w:hint="eastAsia"/>
          <w:szCs w:val="21"/>
        </w:rPr>
        <w:t>天内</w:t>
      </w:r>
    </w:p>
    <w:p w:rsidR="00155252" w:rsidRDefault="003A3FC8">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155252" w:rsidRDefault="003A3FC8">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155252" w:rsidRDefault="003A3FC8">
      <w:pPr>
        <w:keepNext/>
        <w:keepLines/>
        <w:spacing w:line="276" w:lineRule="auto"/>
        <w:outlineLvl w:val="1"/>
        <w:rPr>
          <w:rFonts w:ascii="仿宋" w:eastAsia="仿宋" w:hAnsi="仿宋" w:cs="宋体"/>
          <w:bCs/>
          <w:szCs w:val="21"/>
        </w:rPr>
      </w:pPr>
      <w:bookmarkStart w:id="8" w:name="_Toc28359080"/>
      <w:bookmarkStart w:id="9" w:name="_Toc35393622"/>
      <w:bookmarkStart w:id="10" w:name="_Toc35393791"/>
      <w:bookmarkStart w:id="11" w:name="_Toc28359003"/>
      <w:r>
        <w:rPr>
          <w:rFonts w:ascii="仿宋" w:eastAsia="仿宋" w:hAnsi="仿宋" w:cs="宋体" w:hint="eastAsia"/>
          <w:bCs/>
          <w:szCs w:val="21"/>
        </w:rPr>
        <w:t>二、供应商的资格要求：</w:t>
      </w:r>
      <w:bookmarkEnd w:id="8"/>
      <w:bookmarkEnd w:id="9"/>
      <w:bookmarkEnd w:id="10"/>
      <w:bookmarkEnd w:id="11"/>
    </w:p>
    <w:p w:rsidR="00155252" w:rsidRDefault="003A3FC8">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155252" w:rsidRDefault="003A3FC8">
      <w:pPr>
        <w:spacing w:line="276" w:lineRule="auto"/>
        <w:ind w:firstLineChars="200" w:firstLine="420"/>
        <w:rPr>
          <w:rFonts w:ascii="仿宋" w:eastAsia="仿宋" w:hAnsi="仿宋"/>
          <w:color w:val="FF0000"/>
          <w:szCs w:val="21"/>
          <w:u w:val="single"/>
        </w:rPr>
      </w:pPr>
      <w:bookmarkStart w:id="12" w:name="_Toc28359004"/>
      <w:bookmarkStart w:id="13" w:name="_Toc28359081"/>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color w:val="FF0000"/>
          <w:szCs w:val="21"/>
          <w:u w:val="single"/>
        </w:rPr>
        <w:t>无</w:t>
      </w:r>
    </w:p>
    <w:p w:rsidR="00155252" w:rsidRDefault="003A3FC8">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color w:val="FF0000"/>
          <w:szCs w:val="21"/>
          <w:u w:val="single"/>
        </w:rPr>
        <w:t>无</w:t>
      </w:r>
    </w:p>
    <w:p w:rsidR="00155252" w:rsidRDefault="003A3FC8">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155252" w:rsidRDefault="003A3FC8">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155252" w:rsidRDefault="003A3FC8">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Pr>
          <w:rFonts w:ascii="仿宋" w:eastAsia="仿宋" w:hAnsi="仿宋" w:cs="仿宋_GB2312" w:hint="eastAsia"/>
          <w:kern w:val="0"/>
          <w:szCs w:val="21"/>
        </w:rPr>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7"/>
              <w:rFonts w:ascii="仿宋" w:eastAsia="仿宋" w:hAnsi="仿宋" w:hint="eastAsia"/>
              <w:color w:val="auto"/>
              <w:szCs w:val="21"/>
            </w:rPr>
            <w:t>13304049817</w:t>
          </w:r>
        </w:sdtContent>
      </w:sdt>
      <w:r>
        <w:rPr>
          <w:rFonts w:ascii="仿宋" w:eastAsia="仿宋" w:hAnsi="仿宋" w:cs="仿宋_GB2312" w:hint="eastAsia"/>
          <w:kern w:val="0"/>
          <w:szCs w:val="21"/>
        </w:rPr>
        <w:lastRenderedPageBreak/>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7"/>
              <w:rFonts w:ascii="仿宋" w:eastAsia="仿宋" w:hAnsi="仿宋" w:hint="eastAsia"/>
              <w:color w:val="auto"/>
              <w:szCs w:val="21"/>
            </w:rPr>
            <w:t>0417-2972507</w:t>
          </w:r>
        </w:sdtContent>
      </w:sdt>
      <w:r>
        <w:rPr>
          <w:rFonts w:ascii="仿宋" w:eastAsia="仿宋" w:hAnsi="仿宋" w:cs="仿宋_GB2312" w:hint="eastAsia"/>
          <w:kern w:val="0"/>
          <w:szCs w:val="21"/>
        </w:rPr>
        <w:t>）；已入库投标人使</w:t>
      </w:r>
      <w:r>
        <w:rPr>
          <w:rFonts w:ascii="仿宋" w:eastAsia="仿宋" w:hAnsi="仿宋" w:cs="仿宋_GB2312" w:hint="eastAsia"/>
          <w:kern w:val="0"/>
          <w:szCs w:val="21"/>
        </w:rPr>
        <w:t>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155252" w:rsidRDefault="003A3FC8">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四、获取招标文件</w:t>
      </w:r>
      <w:bookmarkEnd w:id="12"/>
      <w:bookmarkEnd w:id="13"/>
      <w:bookmarkEnd w:id="14"/>
      <w:bookmarkEnd w:id="15"/>
    </w:p>
    <w:p w:rsidR="00155252" w:rsidRDefault="003A3FC8">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w:t>
          </w:r>
          <w:r>
            <w:rPr>
              <w:rFonts w:ascii="仿宋" w:eastAsia="仿宋" w:hAnsi="仿宋" w:hint="eastAsia"/>
              <w:szCs w:val="21"/>
            </w:rPr>
            <w:t>3</w:t>
          </w:r>
          <w:r>
            <w:rPr>
              <w:rFonts w:ascii="仿宋" w:eastAsia="仿宋" w:hAnsi="仿宋" w:hint="eastAsia"/>
              <w:szCs w:val="21"/>
            </w:rPr>
            <w:t>月</w:t>
          </w:r>
          <w:r>
            <w:rPr>
              <w:rFonts w:ascii="仿宋" w:eastAsia="仿宋" w:hAnsi="仿宋" w:hint="eastAsia"/>
              <w:szCs w:val="21"/>
            </w:rPr>
            <w:t>26</w:t>
          </w:r>
          <w:r>
            <w:rPr>
              <w:rFonts w:ascii="仿宋" w:eastAsia="仿宋" w:hAnsi="仿宋" w:hint="eastAsia"/>
              <w:szCs w:val="21"/>
            </w:rPr>
            <w:t>日</w:t>
          </w:r>
          <w:r>
            <w:rPr>
              <w:rFonts w:ascii="仿宋" w:eastAsia="仿宋" w:hAnsi="仿宋" w:hint="eastAsia"/>
              <w:szCs w:val="21"/>
            </w:rPr>
            <w:t>17</w:t>
          </w:r>
          <w:r>
            <w:rPr>
              <w:rFonts w:ascii="仿宋" w:eastAsia="仿宋" w:hAnsi="仿宋" w:hint="eastAsia"/>
              <w:szCs w:val="21"/>
            </w:rPr>
            <w:t>:</w:t>
          </w:r>
          <w:r>
            <w:rPr>
              <w:rFonts w:ascii="仿宋" w:eastAsia="仿宋" w:hAnsi="仿宋" w:hint="eastAsia"/>
              <w:szCs w:val="21"/>
            </w:rPr>
            <w:t>0</w:t>
          </w:r>
          <w:r>
            <w:rPr>
              <w:rFonts w:ascii="仿宋" w:eastAsia="仿宋" w:hAnsi="仿宋" w:hint="eastAsia"/>
              <w:szCs w:val="21"/>
            </w:rPr>
            <w:t>0:00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155252" w:rsidRDefault="003A3FC8">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155252" w:rsidRDefault="003A3FC8">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155252" w:rsidRDefault="003A3FC8">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155252" w:rsidRDefault="003A3FC8">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w:t>
          </w:r>
          <w:r>
            <w:rPr>
              <w:rFonts w:ascii="仿宋" w:eastAsia="仿宋" w:hAnsi="仿宋" w:hint="eastAsia"/>
              <w:szCs w:val="21"/>
            </w:rPr>
            <w:t>4</w:t>
          </w:r>
          <w:r>
            <w:rPr>
              <w:rFonts w:ascii="仿宋" w:eastAsia="仿宋" w:hAnsi="仿宋" w:hint="eastAsia"/>
              <w:szCs w:val="21"/>
            </w:rPr>
            <w:t>/</w:t>
          </w:r>
          <w:r>
            <w:rPr>
              <w:rFonts w:ascii="仿宋" w:eastAsia="仿宋" w:hAnsi="仿宋" w:hint="eastAsia"/>
              <w:szCs w:val="21"/>
            </w:rPr>
            <w:t xml:space="preserve">9 </w:t>
          </w:r>
          <w:r>
            <w:rPr>
              <w:rFonts w:ascii="仿宋" w:eastAsia="仿宋" w:hAnsi="仿宋" w:hint="eastAsia"/>
              <w:szCs w:val="21"/>
            </w:rPr>
            <w:t xml:space="preserve"> 9:30:00</w:t>
          </w:r>
        </w:sdtContent>
      </w:sdt>
      <w:r>
        <w:rPr>
          <w:rFonts w:ascii="仿宋" w:eastAsia="仿宋" w:hAnsi="仿宋" w:hint="eastAsia"/>
          <w:bCs/>
          <w:szCs w:val="21"/>
        </w:rPr>
        <w:t>（北京时间）</w:t>
      </w:r>
    </w:p>
    <w:p w:rsidR="00155252" w:rsidRDefault="003A3FC8">
      <w:pPr>
        <w:spacing w:line="276" w:lineRule="auto"/>
        <w:ind w:firstLineChars="200" w:firstLine="420"/>
        <w:rPr>
          <w:rFonts w:ascii="仿宋" w:eastAsia="仿宋" w:hAnsi="仿宋"/>
          <w:color w:val="FF0000"/>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开标室二</w:t>
          </w:r>
        </w:sdtContent>
      </w:sdt>
    </w:p>
    <w:p w:rsidR="00155252" w:rsidRDefault="003A3FC8">
      <w:pPr>
        <w:keepNext/>
        <w:keepLines/>
        <w:spacing w:line="276" w:lineRule="auto"/>
        <w:outlineLvl w:val="1"/>
        <w:rPr>
          <w:rFonts w:ascii="仿宋" w:eastAsia="仿宋" w:hAnsi="仿宋" w:cs="宋体"/>
          <w:bCs/>
          <w:szCs w:val="21"/>
        </w:rPr>
      </w:pPr>
      <w:bookmarkStart w:id="20" w:name="_Toc35393794"/>
      <w:bookmarkStart w:id="21" w:name="_Toc35393625"/>
      <w:bookmarkStart w:id="22" w:name="_Toc28359007"/>
      <w:bookmarkStart w:id="23" w:name="_Toc28359084"/>
      <w:r>
        <w:rPr>
          <w:rFonts w:ascii="仿宋" w:eastAsia="仿宋" w:hAnsi="仿宋" w:cs="宋体" w:hint="eastAsia"/>
          <w:bCs/>
          <w:szCs w:val="21"/>
        </w:rPr>
        <w:t>六、公告期限</w:t>
      </w:r>
      <w:bookmarkEnd w:id="20"/>
      <w:bookmarkEnd w:id="21"/>
      <w:bookmarkEnd w:id="22"/>
      <w:bookmarkEnd w:id="23"/>
    </w:p>
    <w:p w:rsidR="00155252" w:rsidRDefault="003A3FC8">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155252" w:rsidRDefault="003A3FC8">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155252" w:rsidRDefault="003A3FC8">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155252" w:rsidRDefault="003A3FC8">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0417-2972518</w:t>
      </w:r>
      <w:r>
        <w:rPr>
          <w:rFonts w:ascii="仿宋" w:eastAsia="仿宋" w:hAnsi="仿宋" w:cs="宋体" w:hint="eastAsia"/>
          <w:bCs/>
          <w:szCs w:val="21"/>
        </w:rPr>
        <w:t>）</w:t>
      </w:r>
    </w:p>
    <w:p w:rsidR="00155252" w:rsidRDefault="003A3FC8">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155252" w:rsidRDefault="003A3FC8">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155252" w:rsidRDefault="003A3FC8">
      <w:pPr>
        <w:keepNext/>
        <w:keepLines/>
        <w:spacing w:line="276" w:lineRule="auto"/>
        <w:outlineLvl w:val="1"/>
        <w:rPr>
          <w:rFonts w:ascii="仿宋" w:eastAsia="仿宋" w:hAnsi="仿宋" w:cs="宋体"/>
          <w:bCs/>
          <w:szCs w:val="21"/>
        </w:rPr>
      </w:pPr>
      <w:bookmarkStart w:id="24" w:name="_Toc35393795"/>
      <w:bookmarkStart w:id="25" w:name="_Toc35393626"/>
      <w:r>
        <w:rPr>
          <w:rFonts w:ascii="仿宋" w:eastAsia="仿宋" w:hAnsi="仿宋" w:cs="宋体" w:hint="eastAsia"/>
          <w:bCs/>
          <w:szCs w:val="21"/>
        </w:rPr>
        <w:t>八、其他补充事宜</w:t>
      </w:r>
      <w:bookmarkEnd w:id="24"/>
      <w:bookmarkEnd w:id="25"/>
    </w:p>
    <w:p w:rsidR="00155252" w:rsidRDefault="00155252">
      <w:pPr>
        <w:spacing w:line="276" w:lineRule="auto"/>
        <w:ind w:left="495"/>
        <w:rPr>
          <w:rFonts w:ascii="仿宋" w:eastAsia="仿宋" w:hAnsi="仿宋"/>
          <w:szCs w:val="21"/>
        </w:rPr>
      </w:pPr>
    </w:p>
    <w:p w:rsidR="00155252" w:rsidRDefault="003A3FC8">
      <w:pPr>
        <w:keepNext/>
        <w:keepLines/>
        <w:spacing w:line="276" w:lineRule="auto"/>
        <w:outlineLvl w:val="1"/>
        <w:rPr>
          <w:rFonts w:ascii="仿宋" w:eastAsia="仿宋" w:hAnsi="仿宋" w:cs="宋体"/>
          <w:bCs/>
          <w:szCs w:val="21"/>
        </w:rPr>
      </w:pPr>
      <w:bookmarkStart w:id="26" w:name="_Toc28359008"/>
      <w:bookmarkStart w:id="27" w:name="_Toc28359085"/>
      <w:bookmarkStart w:id="28" w:name="_Toc35393796"/>
      <w:bookmarkStart w:id="29" w:name="_Toc35393627"/>
      <w:r>
        <w:rPr>
          <w:rFonts w:ascii="仿宋" w:eastAsia="仿宋" w:hAnsi="仿宋" w:cs="宋体" w:hint="eastAsia"/>
          <w:bCs/>
          <w:szCs w:val="21"/>
        </w:rPr>
        <w:t>九、对本次招标提出询问，请按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155252" w:rsidRDefault="003A3FC8">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155252" w:rsidRDefault="003A3FC8">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营口市信息技术学校</w:t>
          </w:r>
        </w:sdtContent>
      </w:sdt>
    </w:p>
    <w:p w:rsidR="00155252" w:rsidRDefault="003A3FC8">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营口市站前区金牛山大街东</w:t>
          </w:r>
          <w:r>
            <w:rPr>
              <w:rFonts w:ascii="仿宋" w:eastAsia="仿宋" w:hAnsi="仿宋" w:hint="eastAsia"/>
              <w:szCs w:val="21"/>
            </w:rPr>
            <w:t>14</w:t>
          </w:r>
          <w:r>
            <w:rPr>
              <w:rFonts w:ascii="仿宋" w:eastAsia="仿宋" w:hAnsi="仿宋" w:hint="eastAsia"/>
              <w:szCs w:val="21"/>
            </w:rPr>
            <w:t>号</w:t>
          </w:r>
        </w:sdtContent>
      </w:sdt>
    </w:p>
    <w:p w:rsidR="00155252" w:rsidRDefault="003A3FC8">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15</w:t>
          </w:r>
          <w:r>
            <w:rPr>
              <w:rFonts w:ascii="仿宋" w:eastAsia="仿宋" w:hAnsi="仿宋" w:hint="eastAsia"/>
              <w:szCs w:val="21"/>
            </w:rPr>
            <w:t>841732136</w:t>
          </w:r>
        </w:sdtContent>
      </w:sdt>
    </w:p>
    <w:p w:rsidR="00155252" w:rsidRDefault="003A3FC8">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155252" w:rsidRDefault="003A3FC8">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155252" w:rsidRDefault="003A3FC8">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155252" w:rsidRDefault="003A3FC8">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0417-2972516</w:t>
          </w:r>
        </w:sdtContent>
      </w:sdt>
    </w:p>
    <w:p w:rsidR="00155252" w:rsidRDefault="003A3FC8">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155252" w:rsidRDefault="003A3FC8">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155252" w:rsidRDefault="003A3FC8">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155252" w:rsidRDefault="003A3FC8">
      <w:pPr>
        <w:spacing w:line="360"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155252" w:rsidRDefault="003A3FC8">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155252" w:rsidRDefault="003A3FC8">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李斌</w:t>
          </w:r>
        </w:sdtContent>
      </w:sdt>
      <w:r>
        <w:rPr>
          <w:rFonts w:ascii="仿宋" w:eastAsia="仿宋" w:hAnsi="仿宋"/>
          <w:szCs w:val="21"/>
        </w:rPr>
        <w:t xml:space="preserve"> </w:t>
      </w:r>
    </w:p>
    <w:p w:rsidR="00155252" w:rsidRDefault="003A3FC8">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0417-2972516</w:t>
          </w:r>
        </w:sdtContent>
      </w:sdt>
    </w:p>
    <w:p w:rsidR="00155252" w:rsidRDefault="003A3FC8">
      <w:pPr>
        <w:widowControl/>
        <w:jc w:val="left"/>
        <w:rPr>
          <w:rFonts w:ascii="宋体" w:hAnsi="宋体"/>
          <w:b/>
          <w:bCs/>
          <w:sz w:val="44"/>
          <w:szCs w:val="44"/>
        </w:rPr>
      </w:pPr>
      <w:r>
        <w:rPr>
          <w:rFonts w:ascii="宋体" w:hAnsi="宋体"/>
          <w:b/>
          <w:bCs/>
          <w:sz w:val="44"/>
          <w:szCs w:val="44"/>
        </w:rPr>
        <w:br w:type="page"/>
      </w:r>
    </w:p>
    <w:p w:rsidR="00155252" w:rsidRDefault="003A3FC8">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155252" w:rsidRDefault="003A3FC8">
      <w:pPr>
        <w:pStyle w:val="2"/>
        <w:jc w:val="center"/>
        <w:rPr>
          <w:rFonts w:ascii="仿宋" w:eastAsia="仿宋" w:hAnsi="仿宋"/>
        </w:rPr>
      </w:pPr>
      <w:bookmarkStart w:id="31"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31"/>
    </w:p>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bookmarkStart w:id="34" w:name="sys_招标项目基本内容及要求：Block" w:displacedByCustomXml="next"/>
    <w:bookmarkEnd w:id="34" w:displacedByCustomXml="next"/>
    <w:bookmarkStart w:id="35" w:name="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155252" w:rsidRDefault="00155252">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155252">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155252">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
                    <w:tag w:val="采购单位"/>
                    <w:id w:val="-1805688373"/>
                    <w:placeholder>
                      <w:docPart w:val="{831252a4-04c0-4d85-b7c4-9fa3f036ea0c}"/>
                    </w:placeholder>
                  </w:sdtPr>
                  <w:sdtEndPr/>
                  <w:sdtContent>
                    <w:r>
                      <w:rPr>
                        <w:rFonts w:ascii="仿宋" w:eastAsia="仿宋" w:hAnsi="仿宋" w:hint="eastAsia"/>
                        <w:szCs w:val="21"/>
                        <w:u w:val="single"/>
                      </w:rPr>
                      <w:t>营口市信息技术学校</w:t>
                    </w:r>
                  </w:sdtContent>
                </w:sdt>
                <w:r>
                  <w:rPr>
                    <w:rFonts w:ascii="仿宋_GB2312" w:eastAsia="仿宋_GB2312" w:hAnsi="仿宋_GB2312" w:cs="仿宋_GB2312" w:hint="eastAsia"/>
                    <w:kern w:val="0"/>
                    <w:szCs w:val="21"/>
                    <w:u w:val="single"/>
                  </w:rPr>
                  <w:t xml:space="preserve">                 </w:t>
                </w:r>
              </w:p>
              <w:p w:rsidR="00155252" w:rsidRDefault="003A3FC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地址"/>
                    <w:tag w:val="采购单位地址"/>
                    <w:id w:val="5407355"/>
                    <w:placeholder>
                      <w:docPart w:val="{135d747d-b0e6-438c-9fec-60132b414391}"/>
                    </w:placeholder>
                  </w:sdtPr>
                  <w:sdtEndPr>
                    <w:rPr>
                      <w:u w:val="single"/>
                    </w:rPr>
                  </w:sdtEndPr>
                  <w:sdtContent>
                    <w:r>
                      <w:rPr>
                        <w:rFonts w:ascii="仿宋" w:eastAsia="仿宋" w:hAnsi="仿宋" w:hint="eastAsia"/>
                        <w:szCs w:val="21"/>
                        <w:u w:val="single"/>
                      </w:rPr>
                      <w:t>营口市站前区金牛山大街东</w:t>
                    </w:r>
                    <w:r>
                      <w:rPr>
                        <w:rFonts w:ascii="仿宋" w:eastAsia="仿宋" w:hAnsi="仿宋" w:hint="eastAsia"/>
                        <w:szCs w:val="21"/>
                        <w:u w:val="single"/>
                      </w:rPr>
                      <w:t>14</w:t>
                    </w:r>
                    <w:r>
                      <w:rPr>
                        <w:rFonts w:ascii="仿宋" w:eastAsia="仿宋" w:hAnsi="仿宋" w:hint="eastAsia"/>
                        <w:szCs w:val="21"/>
                        <w:u w:val="single"/>
                      </w:rPr>
                      <w:t>号</w:t>
                    </w:r>
                  </w:sdtContent>
                </w:sdt>
                <w:r>
                  <w:rPr>
                    <w:rFonts w:ascii="仿宋_GB2312" w:eastAsia="仿宋_GB2312" w:hAnsi="仿宋_GB2312" w:cs="仿宋_GB2312" w:hint="eastAsia"/>
                    <w:kern w:val="0"/>
                    <w:szCs w:val="21"/>
                    <w:u w:val="single"/>
                  </w:rPr>
                  <w:t xml:space="preserve">                </w:t>
                </w:r>
              </w:p>
              <w:p w:rsidR="00155252" w:rsidRDefault="003A3FC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魏先生</w:t>
                </w:r>
                <w:r>
                  <w:rPr>
                    <w:rFonts w:ascii="仿宋_GB2312" w:eastAsia="仿宋_GB2312" w:hAnsi="仿宋_GB2312" w:cs="仿宋_GB2312" w:hint="eastAsia"/>
                    <w:kern w:val="0"/>
                    <w:szCs w:val="21"/>
                    <w:u w:val="single"/>
                  </w:rPr>
                  <w:t xml:space="preserve">              </w:t>
                </w:r>
              </w:p>
              <w:p w:rsidR="00155252" w:rsidRDefault="003A3FC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15841732136</w:t>
                </w:r>
                <w:r>
                  <w:rPr>
                    <w:rFonts w:ascii="仿宋_GB2312" w:eastAsia="仿宋_GB2312" w:hAnsi="仿宋_GB2312" w:cs="仿宋_GB2312" w:hint="eastAsia"/>
                    <w:kern w:val="0"/>
                    <w:szCs w:val="21"/>
                    <w:u w:val="single"/>
                  </w:rPr>
                  <w:t xml:space="preserve"> </w:t>
                </w:r>
              </w:p>
            </w:tc>
          </w:tr>
          <w:tr w:rsidR="00155252">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155252" w:rsidRDefault="003A3FC8">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155252" w:rsidRDefault="003A3FC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155252" w:rsidRDefault="003A3FC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2972516</w:t>
                </w:r>
                <w:r>
                  <w:rPr>
                    <w:rFonts w:ascii="仿宋_GB2312" w:eastAsia="仿宋_GB2312" w:hAnsi="仿宋_GB2312" w:cs="仿宋_GB2312" w:hint="eastAsia"/>
                    <w:kern w:val="0"/>
                    <w:szCs w:val="21"/>
                    <w:u w:val="single"/>
                  </w:rPr>
                  <w:t xml:space="preserve">            </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155252">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r>
                  <w:rPr>
                    <w:rFonts w:ascii="仿宋" w:eastAsia="仿宋" w:hAnsi="仿宋" w:cs="仿宋" w:hint="eastAsia"/>
                    <w:bCs/>
                    <w:color w:val="000000"/>
                    <w:kern w:val="0"/>
                    <w:szCs w:val="21"/>
                    <w:u w:val="single"/>
                    <w:lang w:bidi="ar"/>
                  </w:rPr>
                  <w:t>台式计算机</w:t>
                </w:r>
                <w:r>
                  <w:rPr>
                    <w:rFonts w:ascii="仿宋_GB2312" w:eastAsia="仿宋_GB2312" w:hAnsi="仿宋_GB2312" w:cs="仿宋_GB2312" w:hint="eastAsia"/>
                    <w:bCs/>
                    <w:kern w:val="0"/>
                    <w:szCs w:val="21"/>
                    <w:u w:val="single"/>
                  </w:rPr>
                  <w:t xml:space="preserve">      </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155252">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155252">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400000        </w:t>
                </w:r>
                <w:r>
                  <w:rPr>
                    <w:rFonts w:ascii="仿宋_GB2312" w:eastAsia="仿宋_GB2312" w:hAnsi="仿宋_GB2312" w:cs="仿宋_GB2312" w:hint="eastAsia"/>
                    <w:bCs/>
                    <w:kern w:val="0"/>
                    <w:szCs w:val="21"/>
                  </w:rPr>
                  <w:t>元</w:t>
                </w:r>
              </w:p>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400000        </w:t>
                </w:r>
                <w:r>
                  <w:rPr>
                    <w:rFonts w:ascii="仿宋_GB2312" w:eastAsia="仿宋_GB2312" w:hAnsi="仿宋_GB2312" w:cs="仿宋_GB2312" w:hint="eastAsia"/>
                    <w:bCs/>
                    <w:kern w:val="0"/>
                    <w:szCs w:val="21"/>
                  </w:rPr>
                  <w:t>元</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155252">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155252" w:rsidRDefault="003A3FC8">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155252" w:rsidRDefault="003A3FC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155252" w:rsidRDefault="003A3FC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155252">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155252" w:rsidRDefault="003A3FC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155252" w:rsidRDefault="003A3FC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155252" w:rsidRDefault="003A3FC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155252" w:rsidRDefault="003A3FC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155252" w:rsidRDefault="003A3FC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155252" w:rsidRDefault="003A3FC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155252" w:rsidRDefault="003A3FC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155252" w:rsidRDefault="003A3FC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155252" w:rsidRDefault="003A3FC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155252" w:rsidRDefault="003A3FC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155252" w:rsidRDefault="003A3FC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155252" w:rsidRDefault="003A3FC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155252">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4000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155252" w:rsidRDefault="003A3FC8">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155252" w:rsidRDefault="003A3FC8">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155252" w:rsidRDefault="003A3FC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155252" w:rsidRDefault="003A3FC8">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w:t>
                </w:r>
                <w:r>
                  <w:rPr>
                    <w:rFonts w:ascii="仿宋_GB2312" w:eastAsia="仿宋_GB2312" w:hAnsi="仿宋_GB2312" w:cs="仿宋_GB2312" w:hint="eastAsia"/>
                    <w:szCs w:val="21"/>
                    <w:u w:val="single"/>
                  </w:rPr>
                  <w:t>商自行承担）</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155252">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155252">
            <w:trPr>
              <w:trHeight w:val="641"/>
            </w:trPr>
            <w:tc>
              <w:tcPr>
                <w:tcW w:w="852" w:type="dxa"/>
                <w:tcBorders>
                  <w:top w:val="nil"/>
                  <w:left w:val="single" w:sz="8"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155252" w:rsidRDefault="003A3FC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155252">
            <w:trPr>
              <w:trHeight w:val="631"/>
            </w:trPr>
            <w:tc>
              <w:tcPr>
                <w:tcW w:w="852" w:type="dxa"/>
                <w:tcBorders>
                  <w:top w:val="nil"/>
                  <w:left w:val="single" w:sz="8"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155252" w:rsidRDefault="003A3FC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155252" w:rsidRDefault="003A3FC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155252">
            <w:trPr>
              <w:trHeight w:val="613"/>
            </w:trPr>
            <w:tc>
              <w:tcPr>
                <w:tcW w:w="852" w:type="dxa"/>
                <w:tcBorders>
                  <w:top w:val="nil"/>
                  <w:left w:val="single" w:sz="8"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155252" w:rsidRDefault="003A3FC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155252">
            <w:trPr>
              <w:trHeight w:val="613"/>
            </w:trPr>
            <w:tc>
              <w:tcPr>
                <w:tcW w:w="852" w:type="dxa"/>
                <w:tcBorders>
                  <w:top w:val="nil"/>
                  <w:left w:val="single" w:sz="8"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155252" w:rsidRDefault="003A3FC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155252">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155252" w:rsidRDefault="003A3FC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155252" w:rsidRDefault="003A3FC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155252" w:rsidRDefault="003A3FC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155252" w:rsidRDefault="003A3FC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155252">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155252">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155252" w:rsidRDefault="003A3FC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155252" w:rsidRDefault="003A3FC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155252">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155252" w:rsidRDefault="003A3FC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155252" w:rsidRDefault="003A3FC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155252" w:rsidRDefault="003A3FC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155252" w:rsidRDefault="003A3FC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155252" w:rsidRDefault="003A3FC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155252" w:rsidRDefault="003A3FC8">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155252" w:rsidRDefault="003A3FC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155252" w:rsidRDefault="003A3FC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155252">
            <w:trPr>
              <w:trHeight w:val="1252"/>
            </w:trPr>
            <w:tc>
              <w:tcPr>
                <w:tcW w:w="852" w:type="dxa"/>
                <w:tcBorders>
                  <w:top w:val="nil"/>
                  <w:left w:val="single" w:sz="8" w:space="0" w:color="auto"/>
                  <w:bottom w:val="single" w:sz="8"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155252" w:rsidRDefault="003A3FC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155252" w:rsidRDefault="003A3FC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155252" w:rsidRDefault="003A3FC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155252" w:rsidRDefault="003A3FC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支付标准：</w:t>
                </w:r>
                <w:r>
                  <w:rPr>
                    <w:rFonts w:ascii="仿宋_GB2312" w:eastAsia="仿宋_GB2312" w:hAnsi="仿宋_GB2312" w:cs="仿宋_GB2312" w:hint="eastAsia"/>
                    <w:kern w:val="0"/>
                    <w:szCs w:val="21"/>
                    <w:u w:val="single"/>
                  </w:rPr>
                  <w:t xml:space="preserve">                 </w:t>
                </w:r>
              </w:p>
              <w:p w:rsidR="00155252" w:rsidRDefault="003A3FC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155252" w:rsidRDefault="003A3FC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155252">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917" w:type="dxa"/>
                <w:tcBorders>
                  <w:top w:val="single" w:sz="4" w:space="0" w:color="auto"/>
                  <w:left w:val="single" w:sz="4" w:space="0" w:color="auto"/>
                  <w:bottom w:val="single" w:sz="8" w:space="0" w:color="auto"/>
                  <w:right w:val="single" w:sz="8" w:space="0" w:color="auto"/>
                </w:tcBorders>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155252" w:rsidRDefault="003A3FC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155252" w:rsidRDefault="003A3FC8">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155252" w:rsidRDefault="003A3FC8">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155252" w:rsidRDefault="003A3FC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155252" w:rsidRDefault="003A3FC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155252" w:rsidRDefault="003A3FC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155252" w:rsidRDefault="003A3FC8">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155252" w:rsidRDefault="003A3FC8">
          <w:pPr>
            <w:spacing w:beforeLines="100" w:before="312" w:afterLines="100" w:after="312"/>
            <w:jc w:val="left"/>
            <w:rPr>
              <w:rFonts w:ascii="仿宋" w:eastAsia="仿宋" w:hAnsi="仿宋" w:cs="宋体"/>
              <w:kern w:val="0"/>
              <w:sz w:val="24"/>
            </w:rPr>
          </w:pPr>
        </w:p>
      </w:sdtContent>
    </w:sdt>
    <w:p w:rsidR="00155252" w:rsidRDefault="003A3FC8">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155252" w:rsidRDefault="00155252">
      <w:pPr>
        <w:rPr>
          <w:rFonts w:ascii="仿宋_GB2312" w:eastAsia="仿宋_GB2312" w:hAnsi="仿宋_GB2312" w:cs="仿宋_GB2312"/>
        </w:rPr>
      </w:pPr>
    </w:p>
    <w:p w:rsidR="00155252" w:rsidRDefault="003A3FC8">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w:t>
      </w:r>
      <w:r>
        <w:rPr>
          <w:rFonts w:ascii="仿宋_GB2312" w:eastAsia="仿宋_GB2312" w:hAnsi="仿宋_GB2312" w:cs="仿宋_GB2312" w:hint="eastAsia"/>
          <w:szCs w:val="21"/>
        </w:rPr>
        <w:t>采购进口产品（凡在海关特殊监管区域内企业生产或加</w:t>
      </w:r>
      <w:r>
        <w:rPr>
          <w:rFonts w:ascii="仿宋_GB2312" w:eastAsia="仿宋_GB2312" w:hAnsi="仿宋_GB2312" w:cs="仿宋_GB2312" w:hint="eastAsia"/>
          <w:szCs w:val="21"/>
        </w:rPr>
        <w:lastRenderedPageBreak/>
        <w:t>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w:t>
      </w:r>
      <w:r>
        <w:rPr>
          <w:rFonts w:ascii="仿宋_GB2312" w:eastAsia="仿宋_GB2312" w:hAnsi="仿宋_GB2312" w:cs="仿宋_GB2312" w:hint="eastAsia"/>
          <w:szCs w:val="21"/>
        </w:rPr>
        <w:t>，如投标人为非中小企业且所投产品为非中小企业产品，其投标将被认定为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w:t>
      </w:r>
      <w:r>
        <w:rPr>
          <w:rFonts w:ascii="仿宋_GB2312" w:eastAsia="仿宋_GB2312" w:hAnsi="仿宋_GB2312" w:cs="仿宋_GB2312" w:hint="eastAsia"/>
          <w:szCs w:val="21"/>
        </w:rPr>
        <w:t>《中华人民共和国政府采购法》第二十二条规定的条件。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w:t>
      </w:r>
      <w:r>
        <w:rPr>
          <w:rFonts w:ascii="仿宋_GB2312" w:eastAsia="仿宋_GB2312" w:hAnsi="仿宋_GB2312" w:cs="仿宋_GB2312" w:hint="eastAsia"/>
          <w:szCs w:val="21"/>
        </w:rPr>
        <w:t>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155252" w:rsidRDefault="003A3FC8">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155252" w:rsidRDefault="003A3FC8">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现场考察及参加标前答疑会所发生的费用及一切责任由投标人自行承担。</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w:t>
      </w:r>
      <w:r>
        <w:rPr>
          <w:rFonts w:ascii="仿宋_GB2312" w:eastAsia="仿宋_GB2312" w:hAnsi="仿宋_GB2312" w:cs="仿宋_GB2312" w:hint="eastAsia"/>
          <w:szCs w:val="21"/>
        </w:rPr>
        <w:t>人民共和国政府采购法》、《中华人民共和国政府采购法实施条例》、《政府采购货物和服务招标投标管理办法》及本项目本级和上级财政部门关于政府采购有关规定的约束，其权利受到上述法律法规的保护。</w:t>
      </w:r>
    </w:p>
    <w:p w:rsidR="00155252" w:rsidRDefault="003A3FC8">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155252" w:rsidRDefault="003A3FC8">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155252" w:rsidRDefault="003A3FC8">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155252" w:rsidRDefault="003A3FC8">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155252" w:rsidRDefault="003A3FC8">
      <w:pPr>
        <w:numPr>
          <w:ilvl w:val="0"/>
          <w:numId w:val="2"/>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25935_WPSOffice_Level2"/>
      <w:bookmarkStart w:id="44" w:name="_Toc24604_WPSOffice_Level2"/>
      <w:bookmarkStart w:id="45" w:name="_Toc188_WPSOffice_Level2"/>
      <w:r>
        <w:rPr>
          <w:rFonts w:ascii="仿宋_GB2312" w:eastAsia="仿宋_GB2312" w:hAnsi="仿宋_GB2312" w:cs="仿宋_GB2312" w:hint="eastAsia"/>
        </w:rPr>
        <w:t>投标人须知</w:t>
      </w:r>
      <w:bookmarkEnd w:id="42"/>
      <w:bookmarkEnd w:id="43"/>
      <w:bookmarkEnd w:id="44"/>
      <w:bookmarkEnd w:id="45"/>
    </w:p>
    <w:p w:rsidR="00155252" w:rsidRDefault="003A3FC8">
      <w:pPr>
        <w:adjustRightInd w:val="0"/>
        <w:snapToGrid w:val="0"/>
        <w:spacing w:line="360" w:lineRule="auto"/>
        <w:ind w:firstLineChars="200" w:firstLine="420"/>
        <w:rPr>
          <w:rFonts w:ascii="仿宋_GB2312" w:eastAsia="仿宋_GB2312" w:hAnsi="仿宋_GB2312" w:cs="仿宋_GB2312"/>
        </w:rPr>
      </w:pPr>
      <w:bookmarkStart w:id="46" w:name="_Toc32235_WPSOffice_Level2"/>
      <w:bookmarkStart w:id="47" w:name="_Toc13276_WPSOffice_Level2"/>
      <w:bookmarkStart w:id="48" w:name="_Toc31424_WPSOffice_Level2"/>
      <w:bookmarkStart w:id="49"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155252" w:rsidRDefault="003A3FC8">
      <w:pPr>
        <w:adjustRightInd w:val="0"/>
        <w:snapToGrid w:val="0"/>
        <w:spacing w:line="360" w:lineRule="auto"/>
        <w:ind w:firstLineChars="200" w:firstLine="420"/>
        <w:rPr>
          <w:rFonts w:ascii="仿宋_GB2312" w:eastAsia="仿宋_GB2312" w:hAnsi="仿宋_GB2312" w:cs="仿宋_GB2312"/>
        </w:rPr>
      </w:pPr>
      <w:bookmarkStart w:id="50" w:name="_Toc16269_WPSOffice_Level2"/>
      <w:bookmarkStart w:id="51" w:name="_Toc4416_WPSOffice_Level2"/>
      <w:bookmarkStart w:id="52" w:name="_Toc24836_WPSOffice_Level2"/>
      <w:bookmarkStart w:id="53" w:name="_Toc7005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155252" w:rsidRDefault="003A3FC8">
      <w:pPr>
        <w:adjustRightInd w:val="0"/>
        <w:snapToGrid w:val="0"/>
        <w:spacing w:line="360" w:lineRule="auto"/>
        <w:ind w:firstLineChars="200" w:firstLine="420"/>
        <w:rPr>
          <w:rFonts w:ascii="仿宋_GB2312" w:eastAsia="仿宋_GB2312" w:hAnsi="仿宋_GB2312" w:cs="仿宋_GB2312"/>
        </w:rPr>
      </w:pPr>
      <w:bookmarkStart w:id="54" w:name="_Toc23459_WPSOffice_Level2"/>
      <w:bookmarkStart w:id="55" w:name="_Toc16119_WPSOffice_Level2"/>
      <w:bookmarkStart w:id="56" w:name="_Toc25382_WPSOffice_Level2"/>
      <w:bookmarkStart w:id="57" w:name="_Toc16294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155252" w:rsidRDefault="003A3FC8">
      <w:pPr>
        <w:adjustRightInd w:val="0"/>
        <w:snapToGrid w:val="0"/>
        <w:spacing w:line="360" w:lineRule="auto"/>
        <w:ind w:firstLineChars="200" w:firstLine="420"/>
        <w:rPr>
          <w:rFonts w:ascii="仿宋_GB2312" w:eastAsia="仿宋_GB2312" w:hAnsi="仿宋_GB2312" w:cs="仿宋_GB2312"/>
        </w:rPr>
      </w:pPr>
      <w:bookmarkStart w:id="58" w:name="_Toc16368_WPSOffice_Level2"/>
      <w:bookmarkStart w:id="59" w:name="_Toc28106_WPSOffice_Level2"/>
      <w:bookmarkStart w:id="60" w:name="_Toc17794_WPSOffice_Level2"/>
      <w:bookmarkStart w:id="61" w:name="_Toc9629_WPSOffice_Level2"/>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w:t>
      </w:r>
      <w:r>
        <w:rPr>
          <w:rFonts w:ascii="仿宋_GB2312" w:eastAsia="仿宋_GB2312" w:hAnsi="仿宋_GB2312" w:cs="仿宋_GB2312" w:hint="eastAsia"/>
          <w:szCs w:val="21"/>
        </w:rPr>
        <w:t>为招标文件的组成部分，对所有招标文件的收受人具有约束力。投标人在收到上述通知后，应及时向采购代理机构回函确认。</w:t>
      </w:r>
    </w:p>
    <w:p w:rsidR="00155252" w:rsidRDefault="003A3FC8">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pStyle w:val="a5"/>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款中载明核心产品（非单一产品采购时，只能设一个核心产品），多家投</w:t>
      </w:r>
      <w:r>
        <w:rPr>
          <w:rFonts w:ascii="仿宋_GB2312" w:eastAsia="仿宋_GB2312" w:hAnsi="仿宋_GB2312" w:cs="仿宋_GB2312" w:hint="eastAsia"/>
          <w:szCs w:val="21"/>
        </w:rPr>
        <w:t>标人提供的核心产品品牌相同的，按照第四章“评标办法”第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w:t>
      </w:r>
      <w:r>
        <w:rPr>
          <w:rFonts w:ascii="仿宋_GB2312" w:eastAsia="仿宋_GB2312" w:hAnsi="仿宋_GB2312" w:cs="仿宋_GB2312" w:hint="eastAsia"/>
          <w:szCs w:val="21"/>
        </w:rPr>
        <w:t>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w:t>
      </w:r>
      <w:r>
        <w:rPr>
          <w:rFonts w:ascii="仿宋_GB2312" w:eastAsia="仿宋_GB2312" w:hAnsi="仿宋_GB2312" w:cs="仿宋_GB2312" w:hint="eastAsia"/>
          <w:szCs w:val="21"/>
        </w:rPr>
        <w:t>一切费用。</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155252" w:rsidRDefault="003A3FC8">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w:t>
      </w:r>
      <w:r>
        <w:rPr>
          <w:rFonts w:ascii="仿宋_GB2312" w:eastAsia="仿宋_GB2312" w:hAnsi="仿宋_GB2312" w:cs="仿宋_GB2312" w:hint="eastAsia"/>
          <w:szCs w:val="21"/>
        </w:rPr>
        <w:t>除非招标文件另有规定，报价原则上精确到小数点后两位。</w:t>
      </w:r>
      <w:bookmarkEnd w:id="63"/>
      <w:bookmarkEnd w:id="64"/>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155252" w:rsidRDefault="003A3FC8">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155252" w:rsidRDefault="003A3FC8">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155252" w:rsidRDefault="003A3FC8">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155252" w:rsidRDefault="003A3FC8">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w:t>
      </w:r>
      <w:r>
        <w:rPr>
          <w:rFonts w:ascii="仿宋_GB2312" w:eastAsia="仿宋_GB2312" w:hAnsi="仿宋_GB2312" w:cs="仿宋_GB2312" w:hint="eastAsia"/>
          <w:szCs w:val="21"/>
        </w:rPr>
        <w:t>他违法违规行为的。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w:t>
      </w:r>
      <w:r>
        <w:rPr>
          <w:rFonts w:ascii="仿宋_GB2312" w:eastAsia="仿宋_GB2312" w:hAnsi="仿宋_GB2312" w:cs="仿宋_GB2312" w:hint="eastAsia"/>
          <w:szCs w:val="21"/>
        </w:rPr>
        <w:t>采购代理机构收到投标人书面撤回通知之日起５个工作日内，及时联系保证金收受机构办理投标保证金退还手续。</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w:t>
      </w:r>
      <w:r>
        <w:rPr>
          <w:rFonts w:ascii="仿宋_GB2312" w:eastAsia="仿宋_GB2312" w:hAnsi="仿宋_GB2312" w:cs="仿宋_GB2312" w:hint="eastAsia"/>
          <w:szCs w:val="21"/>
        </w:rPr>
        <w:t>始使用至招标文件规定的保质期内正常、连续地使用所必须的备件和专用工</w:t>
      </w:r>
      <w:r>
        <w:rPr>
          <w:rFonts w:ascii="仿宋_GB2312" w:eastAsia="仿宋_GB2312" w:hAnsi="仿宋_GB2312" w:cs="仿宋_GB2312" w:hint="eastAsia"/>
          <w:szCs w:val="21"/>
        </w:rPr>
        <w:lastRenderedPageBreak/>
        <w:t>具清单，包括备件和专用工具的货源及现行价格</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w:t>
      </w:r>
      <w:r>
        <w:rPr>
          <w:rFonts w:ascii="仿宋_GB2312" w:eastAsia="仿宋_GB2312" w:hAnsi="仿宋_GB2312" w:cs="仿宋_GB2312" w:hint="eastAsia"/>
          <w:szCs w:val="21"/>
        </w:rPr>
        <w:t>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155252" w:rsidRDefault="003A3FC8">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每份投标文件封皮须清楚地标明“正本”或“副本”。若正本和副本不符，以正本为准。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155252" w:rsidRDefault="003A3FC8">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投标人应将投标文件密封，将正本和所有的副本、电子文档密封，并进行包封。</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w:t>
      </w:r>
      <w:r>
        <w:rPr>
          <w:rFonts w:ascii="仿宋_GB2312" w:eastAsia="仿宋_GB2312" w:hAnsi="仿宋_GB2312" w:cs="仿宋_GB2312" w:hint="eastAsia"/>
          <w:szCs w:val="21"/>
        </w:rPr>
        <w:t>制约的所有权利和义务均应延长至新的截止时间。</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投标文件的接收、修改与撤回</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w:t>
      </w:r>
      <w:r>
        <w:rPr>
          <w:rFonts w:ascii="仿宋_GB2312" w:eastAsia="仿宋_GB2312" w:hAnsi="仿宋_GB2312" w:cs="仿宋_GB2312" w:hint="eastAsia"/>
          <w:szCs w:val="21"/>
        </w:rPr>
        <w:t>构对所接收并当众宣读投标内容的投标文件概不退回。</w:t>
      </w:r>
    </w:p>
    <w:p w:rsidR="00155252" w:rsidRDefault="003A3FC8">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w:t>
      </w:r>
      <w:r>
        <w:rPr>
          <w:rFonts w:ascii="仿宋_GB2312" w:eastAsia="仿宋_GB2312" w:hAnsi="仿宋_GB2312" w:cs="仿宋_GB2312" w:hint="eastAsia"/>
          <w:szCs w:val="21"/>
        </w:rPr>
        <w:t>扣等实质内容，评标时不予承认。</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w:t>
      </w:r>
      <w:r>
        <w:rPr>
          <w:rFonts w:ascii="仿宋_GB2312" w:eastAsia="仿宋_GB2312" w:hAnsi="仿宋_GB2312" w:cs="仿宋_GB2312" w:hint="eastAsia"/>
          <w:szCs w:val="21"/>
        </w:rPr>
        <w:t>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w:t>
      </w:r>
      <w:r>
        <w:rPr>
          <w:rFonts w:ascii="仿宋_GB2312" w:eastAsia="仿宋_GB2312" w:hAnsi="仿宋_GB2312" w:cs="仿宋_GB2312" w:hint="eastAsia"/>
          <w:szCs w:val="21"/>
        </w:rPr>
        <w:lastRenderedPageBreak/>
        <w:t>的行政处罚记录。</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w:t>
      </w:r>
      <w:r>
        <w:rPr>
          <w:rFonts w:ascii="仿宋_GB2312" w:eastAsia="仿宋_GB2312" w:hAnsi="仿宋_GB2312" w:cs="仿宋_GB2312" w:hint="eastAsia"/>
          <w:szCs w:val="21"/>
        </w:rPr>
        <w:t>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w:t>
      </w:r>
      <w:r>
        <w:rPr>
          <w:rFonts w:ascii="仿宋_GB2312" w:eastAsia="仿宋_GB2312" w:hAnsi="仿宋_GB2312" w:cs="仿宋_GB2312" w:hint="eastAsia"/>
          <w:szCs w:val="21"/>
        </w:rPr>
        <w:t>补正的，其投标将被作为无效投标处理。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投标人的澄清、说明或补正将作为投标文件的一部分。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w:t>
      </w:r>
      <w:r>
        <w:rPr>
          <w:rFonts w:ascii="仿宋_GB2312" w:eastAsia="仿宋_GB2312" w:hAnsi="仿宋_GB2312" w:cs="仿宋_GB2312" w:hint="eastAsia"/>
          <w:szCs w:val="21"/>
        </w:rPr>
        <w:t>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25.2</w:t>
      </w:r>
      <w:r>
        <w:rPr>
          <w:rFonts w:ascii="仿宋_GB2312" w:eastAsia="仿宋_GB2312" w:hAnsi="仿宋_GB2312" w:cs="仿宋_GB2312" w:hint="eastAsia"/>
          <w:szCs w:val="21"/>
        </w:rPr>
        <w:t>采购活动结束后</w:t>
      </w:r>
      <w:r>
        <w:rPr>
          <w:rFonts w:ascii="仿宋_GB2312" w:eastAsia="仿宋_GB2312" w:hAnsi="仿宋_GB2312" w:cs="仿宋_GB2312" w:hint="eastAsia"/>
          <w:szCs w:val="21"/>
        </w:rPr>
        <w:t>，对于未中标人提供的样品，应当及时退还或者经未中标人同意后自行处理；对于中标人提供的样品，应当按招标文件规定进行保管、封存，并作为履约验收的参考。具体内容见投标人须知表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w:t>
      </w:r>
      <w:r>
        <w:rPr>
          <w:rFonts w:ascii="仿宋_GB2312" w:eastAsia="仿宋_GB2312" w:hAnsi="仿宋_GB2312" w:cs="仿宋_GB2312" w:hint="eastAsia"/>
          <w:szCs w:val="21"/>
        </w:rPr>
        <w:t>委员会将根据招标文件确定的评标方法和标准，对其技术部分和商务部分作进一步的比较和评价。</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w:t>
      </w:r>
      <w:r>
        <w:rPr>
          <w:rFonts w:ascii="仿宋_GB2312" w:eastAsia="仿宋_GB2312" w:hAnsi="仿宋_GB2312" w:cs="仿宋_GB2312" w:hint="eastAsia"/>
          <w:szCs w:val="21"/>
        </w:rPr>
        <w:lastRenderedPageBreak/>
        <w:t>得分最高的投标人为中标候选人的评标方法。</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根据《政府采购促进中小企业发展暂行</w:t>
      </w:r>
      <w:r>
        <w:rPr>
          <w:rFonts w:ascii="仿宋_GB2312" w:eastAsia="仿宋_GB2312" w:hAnsi="仿宋_GB2312" w:cs="仿宋_GB2312" w:hint="eastAsia"/>
          <w:szCs w:val="21"/>
        </w:rPr>
        <w:t>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w:t>
      </w:r>
      <w:r>
        <w:rPr>
          <w:rFonts w:ascii="仿宋_GB2312" w:eastAsia="仿宋_GB2312" w:hAnsi="仿宋_GB2312" w:cs="仿宋_GB2312" w:hint="eastAsia"/>
          <w:szCs w:val="21"/>
        </w:rPr>
        <w:t>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w:t>
      </w:r>
      <w:r>
        <w:rPr>
          <w:rFonts w:ascii="仿宋_GB2312" w:eastAsia="仿宋_GB2312" w:hAnsi="仿宋_GB2312" w:cs="仿宋_GB2312" w:hint="eastAsia"/>
          <w:szCs w:val="21"/>
        </w:rPr>
        <w:t>正的违法、违规行为的；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款中规定的数量推荐中标候选人。</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155252" w:rsidRDefault="003A3FC8">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w:t>
      </w:r>
      <w:r>
        <w:rPr>
          <w:rFonts w:ascii="仿宋_GB2312" w:eastAsia="仿宋_GB2312" w:hAnsi="仿宋_GB2312" w:cs="仿宋_GB2312" w:hint="eastAsia"/>
          <w:szCs w:val="21"/>
        </w:rPr>
        <w:t>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投标人认为采购人及其相关人员有法律法规所列与其他投标人有利害关系的，可以向采购人或采购代理机构书面提出回避申请，并说明理由。</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w:t>
      </w:r>
      <w:r>
        <w:rPr>
          <w:rFonts w:ascii="仿宋_GB2312" w:eastAsia="仿宋_GB2312" w:hAnsi="仿宋_GB2312" w:cs="仿宋_GB2312" w:hint="eastAsia"/>
          <w:szCs w:val="21"/>
        </w:rPr>
        <w:t>人或其委托的采购代理机构提出质疑。</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155252" w:rsidRDefault="003A3FC8">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155252" w:rsidRDefault="003A3FC8">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155252" w:rsidRDefault="003A3FC8">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155252" w:rsidRDefault="003A3FC8">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155252" w:rsidRDefault="003A3FC8">
      <w:pPr>
        <w:ind w:firstLineChars="200" w:firstLine="482"/>
        <w:rPr>
          <w:rFonts w:ascii="仿宋_GB2312" w:eastAsia="仿宋_GB2312" w:hAnsi="仿宋_GB2312" w:cs="仿宋_GB2312"/>
        </w:rPr>
      </w:pPr>
      <w:bookmarkStart w:id="69" w:name="投标文件内容及格式：Block"/>
      <w:bookmarkStart w:id="70" w:name="sys_投标文件内容及格式：Block"/>
      <w:bookmarkStart w:id="71" w:name="_Toc1538_WPSOffice_Level2"/>
      <w:bookmarkStart w:id="72" w:name="_Toc2481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155252">
        <w:trPr>
          <w:trHeight w:val="410"/>
          <w:jc w:val="center"/>
        </w:trPr>
        <w:tc>
          <w:tcPr>
            <w:tcW w:w="677"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155252" w:rsidRDefault="003A3FC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155252">
        <w:trPr>
          <w:trHeight w:val="415"/>
          <w:jc w:val="center"/>
        </w:trPr>
        <w:tc>
          <w:tcPr>
            <w:tcW w:w="677" w:type="dxa"/>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155252" w:rsidRDefault="003A3FC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155252">
        <w:trPr>
          <w:trHeight w:val="464"/>
          <w:jc w:val="center"/>
        </w:trPr>
        <w:tc>
          <w:tcPr>
            <w:tcW w:w="677"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155252">
        <w:trPr>
          <w:trHeight w:val="464"/>
          <w:jc w:val="center"/>
        </w:trPr>
        <w:tc>
          <w:tcPr>
            <w:tcW w:w="677"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155252" w:rsidRDefault="003A3FC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155252" w:rsidRDefault="003A3FC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155252" w:rsidRDefault="003A3FC8">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资格性证明材料：Document" w:displacedByCustomXml="next"/>
    <w:bookmarkStart w:id="76" w:name="sys_资格性证明材料：Document" w:displacedByCustomXml="next"/>
    <w:bookmarkStart w:id="77" w:name="_Toc25206_WPSOffice_Level2" w:displacedByCustomXml="next"/>
    <w:bookmarkStart w:id="78" w:name="_Toc22359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55252" w:rsidRDefault="00155252">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序号</w:t>
                </w:r>
              </w:p>
            </w:tc>
            <w:tc>
              <w:tcPr>
                <w:tcW w:w="5399"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155252" w:rsidRDefault="003A3FC8">
                <w:pPr>
                  <w:rPr>
                    <w:rFonts w:ascii="仿宋" w:hAnsi="仿宋"/>
                    <w:kern w:val="0"/>
                    <w:sz w:val="20"/>
                    <w:szCs w:val="21"/>
                  </w:rPr>
                </w:pPr>
                <w:proofErr w:type="gramStart"/>
                <w:r>
                  <w:rPr>
                    <w:rFonts w:ascii="仿宋" w:hAnsi="仿宋"/>
                    <w:kern w:val="0"/>
                    <w:sz w:val="20"/>
                    <w:szCs w:val="21"/>
                  </w:rPr>
                  <w:t>包号</w:t>
                </w:r>
                <w:proofErr w:type="gramEnd"/>
              </w:p>
            </w:tc>
            <w:tc>
              <w:tcPr>
                <w:tcW w:w="851"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155252" w:rsidRDefault="003A3FC8">
                <w:pPr>
                  <w:jc w:val="center"/>
                  <w:rPr>
                    <w:rFonts w:ascii="仿宋" w:hAnsi="仿宋"/>
                    <w:kern w:val="0"/>
                    <w:sz w:val="20"/>
                    <w:szCs w:val="21"/>
                  </w:rPr>
                </w:pPr>
                <w:r>
                  <w:rPr>
                    <w:rFonts w:ascii="仿宋" w:hAnsi="仿宋" w:hint="eastAsia"/>
                    <w:kern w:val="0"/>
                    <w:sz w:val="20"/>
                    <w:szCs w:val="21"/>
                  </w:rPr>
                  <w:t>装订顺序</w:t>
                </w: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kern w:val="0"/>
                    <w:sz w:val="20"/>
                    <w:szCs w:val="21"/>
                  </w:rPr>
                  <w:t>1</w:t>
                </w:r>
              </w:p>
            </w:tc>
            <w:tc>
              <w:tcPr>
                <w:tcW w:w="5399" w:type="dxa"/>
                <w:vAlign w:val="center"/>
              </w:tcPr>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155252" w:rsidRDefault="00155252">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kern w:val="0"/>
                        <w:sz w:val="20"/>
                        <w:szCs w:val="21"/>
                      </w:rPr>
                    </w:pPr>
                    <w:r>
                      <w:rPr>
                        <w:rFonts w:ascii="仿宋" w:hAnsi="仿宋" w:hint="eastAsia"/>
                      </w:rPr>
                      <w:t>全部</w:t>
                    </w:r>
                  </w:p>
                </w:tc>
              </w:sdtContent>
            </w:sdt>
            <w:tc>
              <w:tcPr>
                <w:tcW w:w="851" w:type="dxa"/>
                <w:vAlign w:val="center"/>
              </w:tcPr>
              <w:p w:rsidR="00155252" w:rsidRDefault="00155252">
                <w:pPr>
                  <w:adjustRightInd w:val="0"/>
                  <w:snapToGrid w:val="0"/>
                  <w:jc w:val="center"/>
                  <w:rPr>
                    <w:rFonts w:ascii="仿宋_GB2312" w:eastAsia="仿宋_GB2312" w:hAnsi="仿宋_GB2312" w:cs="仿宋_GB2312"/>
                    <w:szCs w:val="21"/>
                  </w:rPr>
                </w:pPr>
              </w:p>
            </w:tc>
            <w:tc>
              <w:tcPr>
                <w:tcW w:w="1106" w:type="dxa"/>
                <w:vMerge w:val="restart"/>
                <w:vAlign w:val="center"/>
              </w:tcPr>
              <w:p w:rsidR="00155252" w:rsidRDefault="00155252">
                <w:pPr>
                  <w:jc w:val="center"/>
                  <w:rPr>
                    <w:rFonts w:ascii="仿宋" w:hAnsi="仿宋"/>
                    <w:kern w:val="0"/>
                    <w:sz w:val="20"/>
                    <w:szCs w:val="21"/>
                  </w:rPr>
                </w:pPr>
              </w:p>
              <w:p w:rsidR="00155252" w:rsidRDefault="003A3FC8">
                <w:pPr>
                  <w:jc w:val="center"/>
                  <w:rPr>
                    <w:rFonts w:ascii="仿宋" w:hAnsi="仿宋"/>
                    <w:kern w:val="0"/>
                    <w:sz w:val="20"/>
                    <w:szCs w:val="21"/>
                  </w:rPr>
                </w:pPr>
                <w:r>
                  <w:rPr>
                    <w:rFonts w:ascii="仿宋" w:hAnsi="仿宋"/>
                    <w:kern w:val="0"/>
                    <w:sz w:val="20"/>
                    <w:szCs w:val="21"/>
                  </w:rPr>
                  <w:t>2</w:t>
                </w:r>
              </w:p>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kern w:val="0"/>
                    <w:sz w:val="20"/>
                    <w:szCs w:val="21"/>
                  </w:rPr>
                  <w:t>2</w:t>
                </w:r>
              </w:p>
            </w:tc>
            <w:tc>
              <w:tcPr>
                <w:tcW w:w="5399" w:type="dxa"/>
                <w:vAlign w:val="center"/>
              </w:tcPr>
              <w:p w:rsidR="00155252" w:rsidRDefault="003A3FC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155252" w:rsidRDefault="00155252">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kern w:val="0"/>
                        <w:sz w:val="20"/>
                        <w:szCs w:val="21"/>
                      </w:rPr>
                    </w:pPr>
                    <w:r>
                      <w:rPr>
                        <w:rFonts w:ascii="仿宋" w:hAnsi="仿宋" w:hint="eastAsia"/>
                      </w:rPr>
                      <w:t>全部</w:t>
                    </w:r>
                  </w:p>
                </w:tc>
              </w:sdtContent>
            </w:sdt>
            <w:tc>
              <w:tcPr>
                <w:tcW w:w="851" w:type="dxa"/>
                <w:vAlign w:val="center"/>
              </w:tcPr>
              <w:p w:rsidR="00155252" w:rsidRDefault="00155252">
                <w:pPr>
                  <w:adjustRightInd w:val="0"/>
                  <w:snapToGrid w:val="0"/>
                  <w:jc w:val="center"/>
                  <w:rPr>
                    <w:rFonts w:ascii="仿宋_GB2312" w:eastAsia="仿宋_GB2312" w:hAnsi="仿宋_GB2312" w:cs="仿宋_GB2312"/>
                    <w:szCs w:val="21"/>
                  </w:rPr>
                </w:pP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kern w:val="0"/>
                    <w:sz w:val="20"/>
                    <w:szCs w:val="21"/>
                  </w:rPr>
                  <w:t>3</w:t>
                </w:r>
              </w:p>
            </w:tc>
            <w:tc>
              <w:tcPr>
                <w:tcW w:w="5399" w:type="dxa"/>
                <w:vAlign w:val="center"/>
              </w:tcPr>
              <w:p w:rsidR="00155252" w:rsidRDefault="003A3FC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155252" w:rsidRDefault="00155252">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kern w:val="0"/>
                        <w:sz w:val="20"/>
                        <w:szCs w:val="21"/>
                      </w:rPr>
                    </w:pPr>
                    <w:r>
                      <w:rPr>
                        <w:rFonts w:ascii="仿宋" w:hAnsi="仿宋" w:hint="eastAsia"/>
                      </w:rPr>
                      <w:t>全部</w:t>
                    </w:r>
                  </w:p>
                </w:tc>
              </w:sdtContent>
            </w:sdt>
            <w:tc>
              <w:tcPr>
                <w:tcW w:w="851" w:type="dxa"/>
                <w:vAlign w:val="center"/>
              </w:tcPr>
              <w:p w:rsidR="00155252" w:rsidRDefault="00155252">
                <w:pPr>
                  <w:adjustRightInd w:val="0"/>
                  <w:snapToGrid w:val="0"/>
                  <w:jc w:val="center"/>
                  <w:rPr>
                    <w:rFonts w:ascii="仿宋_GB2312" w:eastAsia="仿宋_GB2312" w:hAnsi="仿宋_GB2312" w:cs="仿宋_GB2312"/>
                    <w:szCs w:val="21"/>
                  </w:rPr>
                </w:pP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kern w:val="0"/>
                    <w:sz w:val="20"/>
                    <w:szCs w:val="21"/>
                  </w:rPr>
                  <w:t>4</w:t>
                </w:r>
              </w:p>
            </w:tc>
            <w:tc>
              <w:tcPr>
                <w:tcW w:w="5399" w:type="dxa"/>
                <w:vAlign w:val="center"/>
              </w:tcPr>
              <w:p w:rsidR="00155252" w:rsidRDefault="003A3FC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kern w:val="0"/>
                        <w:sz w:val="20"/>
                        <w:szCs w:val="21"/>
                      </w:rPr>
                    </w:pPr>
                    <w:r>
                      <w:rPr>
                        <w:rFonts w:ascii="仿宋" w:hAnsi="仿宋" w:hint="eastAsia"/>
                      </w:rPr>
                      <w:t>全部</w:t>
                    </w:r>
                  </w:p>
                </w:tc>
              </w:sdtContent>
            </w:sdt>
            <w:tc>
              <w:tcPr>
                <w:tcW w:w="851"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155252" w:rsidRDefault="003A3FC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rPr>
                    </w:pPr>
                    <w:r>
                      <w:rPr>
                        <w:rFonts w:ascii="仿宋" w:hAnsi="仿宋" w:hint="eastAsia"/>
                      </w:rPr>
                      <w:t>全部</w:t>
                    </w:r>
                  </w:p>
                </w:tc>
              </w:sdtContent>
            </w:sdt>
            <w:tc>
              <w:tcPr>
                <w:tcW w:w="851"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szCs w:val="21"/>
                  </w:rPr>
                </w:pPr>
                <w:r>
                  <w:rPr>
                    <w:rFonts w:ascii="仿宋" w:hAnsi="仿宋" w:hint="eastAsia"/>
                    <w:kern w:val="0"/>
                    <w:sz w:val="20"/>
                    <w:szCs w:val="21"/>
                  </w:rPr>
                  <w:t>6</w:t>
                </w:r>
              </w:p>
            </w:tc>
            <w:tc>
              <w:tcPr>
                <w:tcW w:w="5399" w:type="dxa"/>
                <w:vAlign w:val="center"/>
              </w:tcPr>
              <w:p w:rsidR="00155252" w:rsidRDefault="003A3FC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155252" w:rsidRDefault="00155252">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kern w:val="0"/>
                        <w:sz w:val="20"/>
                        <w:szCs w:val="21"/>
                      </w:rPr>
                    </w:pPr>
                    <w:r>
                      <w:rPr>
                        <w:rFonts w:ascii="仿宋" w:hAnsi="仿宋" w:hint="eastAsia"/>
                      </w:rPr>
                      <w:t>全部</w:t>
                    </w:r>
                  </w:p>
                </w:tc>
              </w:sdtContent>
            </w:sdt>
            <w:tc>
              <w:tcPr>
                <w:tcW w:w="851"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p w:rsidR="00155252" w:rsidRDefault="00155252">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rPr>
                    </w:pPr>
                    <w:r>
                      <w:rPr>
                        <w:rFonts w:ascii="仿宋" w:hAnsi="仿宋" w:hint="eastAsia"/>
                      </w:rPr>
                      <w:t>全部</w:t>
                    </w:r>
                  </w:p>
                </w:tc>
              </w:sdtContent>
            </w:sdt>
            <w:tc>
              <w:tcPr>
                <w:tcW w:w="851" w:type="dxa"/>
                <w:vAlign w:val="center"/>
              </w:tcPr>
              <w:p w:rsidR="00155252" w:rsidRDefault="00155252">
                <w:pPr>
                  <w:adjustRightInd w:val="0"/>
                  <w:snapToGrid w:val="0"/>
                  <w:jc w:val="center"/>
                  <w:rPr>
                    <w:rFonts w:ascii="仿宋_GB2312" w:eastAsia="仿宋_GB2312" w:hAnsi="仿宋_GB2312" w:cs="仿宋_GB2312"/>
                    <w:szCs w:val="21"/>
                  </w:rPr>
                </w:pP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155252" w:rsidRDefault="00155252">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rPr>
                    </w:pPr>
                    <w:r>
                      <w:rPr>
                        <w:rFonts w:ascii="仿宋" w:hAnsi="仿宋" w:hint="eastAsia"/>
                      </w:rPr>
                      <w:t>全部</w:t>
                    </w:r>
                  </w:p>
                </w:tc>
              </w:sdtContent>
            </w:sdt>
            <w:tc>
              <w:tcPr>
                <w:tcW w:w="851" w:type="dxa"/>
                <w:vAlign w:val="center"/>
              </w:tcPr>
              <w:p w:rsidR="00155252" w:rsidRDefault="00155252">
                <w:pPr>
                  <w:adjustRightInd w:val="0"/>
                  <w:snapToGrid w:val="0"/>
                  <w:jc w:val="center"/>
                  <w:rPr>
                    <w:rFonts w:ascii="仿宋_GB2312" w:eastAsia="仿宋_GB2312" w:hAnsi="仿宋_GB2312" w:cs="仿宋_GB2312"/>
                    <w:szCs w:val="21"/>
                  </w:rPr>
                </w:pP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rPr>
                    </w:pPr>
                    <w:r>
                      <w:rPr>
                        <w:rFonts w:ascii="仿宋" w:hAnsi="仿宋" w:hint="eastAsia"/>
                      </w:rPr>
                      <w:t>全部</w:t>
                    </w:r>
                  </w:p>
                </w:tc>
              </w:sdtContent>
            </w:sdt>
            <w:tc>
              <w:tcPr>
                <w:tcW w:w="851"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155252" w:rsidRDefault="00155252">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rPr>
                    </w:pPr>
                    <w:r>
                      <w:rPr>
                        <w:rFonts w:ascii="仿宋" w:hAnsi="仿宋" w:hint="eastAsia"/>
                      </w:rPr>
                      <w:t>全部</w:t>
                    </w:r>
                  </w:p>
                </w:tc>
              </w:sdtContent>
            </w:sdt>
            <w:tc>
              <w:tcPr>
                <w:tcW w:w="851" w:type="dxa"/>
                <w:vAlign w:val="center"/>
              </w:tcPr>
              <w:p w:rsidR="00155252" w:rsidRDefault="003A3FC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155252" w:rsidRDefault="00155252">
                <w:pPr>
                  <w:jc w:val="center"/>
                  <w:rPr>
                    <w:rFonts w:ascii="仿宋" w:hAnsi="仿宋"/>
                    <w:kern w:val="0"/>
                    <w:sz w:val="20"/>
                    <w:szCs w:val="21"/>
                  </w:rPr>
                </w:pPr>
              </w:p>
            </w:tc>
          </w:tr>
          <w:tr w:rsidR="00155252">
            <w:trPr>
              <w:trHeight w:val="397"/>
              <w:jc w:val="center"/>
            </w:trPr>
            <w:tc>
              <w:tcPr>
                <w:tcW w:w="653" w:type="dxa"/>
                <w:vAlign w:val="center"/>
              </w:tcPr>
              <w:p w:rsidR="00155252" w:rsidRDefault="003A3FC8">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155252" w:rsidRDefault="003A3FC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155252" w:rsidRDefault="00155252">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5252" w:rsidRDefault="003A3FC8">
                    <w:pPr>
                      <w:rPr>
                        <w:rFonts w:ascii="仿宋" w:hAnsi="仿宋"/>
                      </w:rPr>
                    </w:pPr>
                    <w:r>
                      <w:rPr>
                        <w:rFonts w:ascii="仿宋" w:hAnsi="仿宋" w:hint="eastAsia"/>
                      </w:rPr>
                      <w:t>全部</w:t>
                    </w:r>
                  </w:p>
                </w:tc>
              </w:sdtContent>
            </w:sdt>
            <w:tc>
              <w:tcPr>
                <w:tcW w:w="851" w:type="dxa"/>
                <w:vAlign w:val="center"/>
              </w:tcPr>
              <w:p w:rsidR="00155252" w:rsidRDefault="00155252">
                <w:pPr>
                  <w:adjustRightInd w:val="0"/>
                  <w:snapToGrid w:val="0"/>
                  <w:jc w:val="center"/>
                  <w:rPr>
                    <w:rFonts w:ascii="仿宋_GB2312" w:eastAsia="仿宋_GB2312" w:hAnsi="仿宋_GB2312" w:cs="仿宋_GB2312"/>
                    <w:szCs w:val="21"/>
                  </w:rPr>
                </w:pPr>
              </w:p>
            </w:tc>
            <w:tc>
              <w:tcPr>
                <w:tcW w:w="1106" w:type="dxa"/>
                <w:vMerge/>
                <w:vAlign w:val="center"/>
              </w:tcPr>
              <w:p w:rsidR="00155252" w:rsidRDefault="00155252">
                <w:pPr>
                  <w:jc w:val="center"/>
                  <w:rPr>
                    <w:rFonts w:ascii="仿宋" w:hAnsi="仿宋"/>
                    <w:kern w:val="0"/>
                    <w:sz w:val="20"/>
                    <w:szCs w:val="21"/>
                  </w:rPr>
                </w:pPr>
              </w:p>
            </w:tc>
          </w:tr>
        </w:tbl>
        <w:p w:rsidR="00155252" w:rsidRDefault="00155252">
          <w:pPr>
            <w:rPr>
              <w:rFonts w:ascii="仿宋" w:eastAsia="仿宋" w:hAnsi="仿宋"/>
              <w:szCs w:val="21"/>
            </w:rPr>
          </w:pPr>
        </w:p>
        <w:p w:rsidR="00155252" w:rsidRDefault="003A3FC8">
          <w:pPr>
            <w:rPr>
              <w:rFonts w:ascii="仿宋" w:eastAsia="仿宋" w:hAnsi="仿宋"/>
              <w:szCs w:val="21"/>
            </w:rPr>
          </w:pPr>
        </w:p>
      </w:sdtContent>
    </w:sdt>
    <w:p w:rsidR="00155252" w:rsidRDefault="003A3FC8">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55252" w:rsidRDefault="00155252">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155252" w:rsidRDefault="003A3FC8">
                <w:pPr>
                  <w:rPr>
                    <w:rFonts w:ascii="仿宋" w:eastAsia="仿宋" w:hAnsi="仿宋"/>
                    <w:kern w:val="0"/>
                    <w:szCs w:val="21"/>
                  </w:rPr>
                </w:pPr>
                <w:proofErr w:type="gramStart"/>
                <w:r>
                  <w:rPr>
                    <w:rFonts w:ascii="仿宋" w:eastAsia="仿宋" w:hAnsi="仿宋"/>
                    <w:kern w:val="0"/>
                    <w:szCs w:val="21"/>
                  </w:rPr>
                  <w:t>包号</w:t>
                </w:r>
                <w:proofErr w:type="gramEnd"/>
              </w:p>
            </w:tc>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装订顺序</w:t>
                </w: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155252" w:rsidRDefault="003A3FC8">
                <w:pPr>
                  <w:jc w:val="center"/>
                  <w:rPr>
                    <w:rFonts w:ascii="仿宋" w:eastAsia="仿宋" w:hAnsi="仿宋"/>
                    <w:kern w:val="0"/>
                    <w:szCs w:val="21"/>
                  </w:rPr>
                </w:pPr>
                <w:r>
                  <w:rPr>
                    <w:rFonts w:ascii="仿宋" w:eastAsia="仿宋" w:hAnsi="仿宋"/>
                    <w:kern w:val="0"/>
                    <w:szCs w:val="21"/>
                  </w:rPr>
                  <w:t>3</w:t>
                </w: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3</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szCs w:val="21"/>
                      </w:rPr>
                    </w:pPr>
                    <w:r>
                      <w:rPr>
                        <w:rFonts w:ascii="仿宋" w:eastAsia="仿宋" w:hAnsi="仿宋" w:hint="eastAsia"/>
                        <w:szCs w:val="21"/>
                      </w:rPr>
                      <w:t>全部</w:t>
                    </w:r>
                  </w:p>
                </w:tc>
              </w:sdtContent>
            </w:sdt>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szCs w:val="21"/>
                      </w:rPr>
                    </w:pPr>
                    <w:r>
                      <w:rPr>
                        <w:rFonts w:ascii="仿宋" w:eastAsia="仿宋" w:hAnsi="仿宋" w:hint="eastAsia"/>
                        <w:szCs w:val="21"/>
                      </w:rPr>
                      <w:t>全部</w:t>
                    </w:r>
                  </w:p>
                </w:tc>
              </w:sdtContent>
            </w:sdt>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ign w:val="center"/>
              </w:tcPr>
              <w:p w:rsidR="00155252" w:rsidRDefault="00155252">
                <w:pPr>
                  <w:jc w:val="center"/>
                  <w:rPr>
                    <w:rFonts w:ascii="仿宋" w:eastAsia="仿宋" w:hAnsi="仿宋"/>
                    <w:kern w:val="0"/>
                    <w:szCs w:val="21"/>
                  </w:rPr>
                </w:pPr>
              </w:p>
            </w:tc>
          </w:tr>
          <w:tr w:rsidR="00155252">
            <w:trPr>
              <w:trHeight w:val="397"/>
              <w:jc w:val="center"/>
            </w:trPr>
            <w:tc>
              <w:tcPr>
                <w:tcW w:w="647" w:type="dxa"/>
                <w:vAlign w:val="center"/>
              </w:tcPr>
              <w:p w:rsidR="00155252" w:rsidRDefault="003A3FC8">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155252" w:rsidRDefault="003A3FC8">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ign w:val="center"/>
              </w:tcPr>
              <w:p w:rsidR="00155252" w:rsidRDefault="00155252">
                <w:pPr>
                  <w:jc w:val="center"/>
                  <w:rPr>
                    <w:rFonts w:ascii="仿宋" w:eastAsia="仿宋" w:hAnsi="仿宋"/>
                    <w:kern w:val="0"/>
                    <w:szCs w:val="21"/>
                  </w:rPr>
                </w:pPr>
              </w:p>
            </w:tc>
          </w:tr>
        </w:tbl>
        <w:p w:rsidR="00155252" w:rsidRDefault="003A3FC8">
          <w:pPr>
            <w:rPr>
              <w:rFonts w:asciiTheme="majorEastAsia" w:eastAsiaTheme="majorEastAsia" w:hAnsiTheme="majorEastAsia"/>
              <w:color w:val="000000" w:themeColor="text1"/>
            </w:rPr>
          </w:pPr>
        </w:p>
      </w:sdtContent>
    </w:sdt>
    <w:bookmarkEnd w:id="80"/>
    <w:bookmarkEnd w:id="79"/>
    <w:p w:rsidR="00155252" w:rsidRDefault="003A3FC8">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155252" w:rsidRDefault="00155252">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155252" w:rsidRDefault="003A3FC8">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960"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装订顺序</w:t>
                </w: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155252" w:rsidRDefault="003A3FC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4</w:t>
                </w: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155252" w:rsidRDefault="003A3FC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sz w:val="24"/>
                      </w:rPr>
                    </w:pPr>
                    <w:r>
                      <w:rPr>
                        <w:rFonts w:ascii="仿宋" w:eastAsia="仿宋" w:hAnsi="仿宋" w:hint="eastAsia"/>
                        <w:sz w:val="24"/>
                      </w:rPr>
                      <w:t>全部</w:t>
                    </w:r>
                  </w:p>
                </w:tc>
              </w:sdtContent>
            </w:sdt>
            <w:tc>
              <w:tcPr>
                <w:tcW w:w="960"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155252" w:rsidRDefault="00155252">
                <w:pPr>
                  <w:jc w:val="center"/>
                  <w:rPr>
                    <w:rFonts w:ascii="仿宋" w:eastAsia="仿宋" w:hAnsi="仿宋"/>
                    <w:kern w:val="0"/>
                    <w:sz w:val="20"/>
                    <w:szCs w:val="21"/>
                  </w:rPr>
                </w:pP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155252" w:rsidRDefault="003A3FC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sz w:val="24"/>
                      </w:rPr>
                    </w:pPr>
                    <w:r>
                      <w:rPr>
                        <w:rFonts w:ascii="仿宋" w:eastAsia="仿宋" w:hAnsi="仿宋" w:hint="eastAsia"/>
                        <w:sz w:val="24"/>
                      </w:rPr>
                      <w:t>全部</w:t>
                    </w:r>
                  </w:p>
                </w:tc>
              </w:sdtContent>
            </w:sdt>
            <w:tc>
              <w:tcPr>
                <w:tcW w:w="960"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ign w:val="center"/>
              </w:tcPr>
              <w:p w:rsidR="00155252" w:rsidRDefault="00155252">
                <w:pPr>
                  <w:jc w:val="center"/>
                  <w:rPr>
                    <w:rFonts w:ascii="仿宋" w:eastAsia="仿宋" w:hAnsi="仿宋"/>
                    <w:kern w:val="0"/>
                    <w:sz w:val="20"/>
                    <w:szCs w:val="21"/>
                  </w:rPr>
                </w:pP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155252" w:rsidRDefault="003A3FC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sz w:val="24"/>
                      </w:rPr>
                    </w:pPr>
                    <w:r>
                      <w:rPr>
                        <w:rFonts w:ascii="仿宋" w:eastAsia="仿宋" w:hAnsi="仿宋" w:hint="eastAsia"/>
                        <w:sz w:val="24"/>
                      </w:rPr>
                      <w:t>全部</w:t>
                    </w:r>
                  </w:p>
                </w:tc>
              </w:sdtContent>
            </w:sdt>
            <w:tc>
              <w:tcPr>
                <w:tcW w:w="960"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155252" w:rsidRDefault="00155252">
                <w:pPr>
                  <w:jc w:val="center"/>
                  <w:rPr>
                    <w:rFonts w:ascii="仿宋" w:eastAsia="仿宋" w:hAnsi="仿宋"/>
                    <w:kern w:val="0"/>
                    <w:sz w:val="20"/>
                    <w:szCs w:val="21"/>
                  </w:rPr>
                </w:pP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155252" w:rsidRDefault="003A3FC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sz w:val="24"/>
                      </w:rPr>
                    </w:pPr>
                    <w:r>
                      <w:rPr>
                        <w:rFonts w:ascii="仿宋" w:eastAsia="仿宋" w:hAnsi="仿宋" w:hint="eastAsia"/>
                        <w:sz w:val="24"/>
                      </w:rPr>
                      <w:t>全部</w:t>
                    </w:r>
                  </w:p>
                </w:tc>
              </w:sdtContent>
            </w:sdt>
            <w:tc>
              <w:tcPr>
                <w:tcW w:w="960" w:type="dxa"/>
                <w:vAlign w:val="center"/>
              </w:tcPr>
              <w:p w:rsidR="00155252" w:rsidRDefault="003A3FC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8</w:t>
                </w:r>
              </w:p>
            </w:tc>
            <w:tc>
              <w:tcPr>
                <w:tcW w:w="1106" w:type="dxa"/>
                <w:vMerge/>
                <w:vAlign w:val="center"/>
              </w:tcPr>
              <w:p w:rsidR="00155252" w:rsidRDefault="00155252">
                <w:pPr>
                  <w:jc w:val="center"/>
                  <w:rPr>
                    <w:rFonts w:ascii="仿宋" w:eastAsia="仿宋" w:hAnsi="仿宋"/>
                    <w:kern w:val="0"/>
                    <w:sz w:val="20"/>
                    <w:szCs w:val="21"/>
                  </w:rPr>
                </w:pP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155252" w:rsidRDefault="003A3FC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155252" w:rsidRDefault="003A3FC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sz w:val="24"/>
                      </w:rPr>
                    </w:pPr>
                    <w:r>
                      <w:rPr>
                        <w:rFonts w:ascii="仿宋" w:eastAsia="仿宋" w:hAnsi="仿宋" w:hint="eastAsia"/>
                        <w:sz w:val="24"/>
                      </w:rPr>
                      <w:t>全部</w:t>
                    </w:r>
                  </w:p>
                </w:tc>
              </w:sdtContent>
            </w:sdt>
            <w:tc>
              <w:tcPr>
                <w:tcW w:w="960"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ign w:val="center"/>
              </w:tcPr>
              <w:p w:rsidR="00155252" w:rsidRDefault="00155252">
                <w:pPr>
                  <w:jc w:val="center"/>
                  <w:rPr>
                    <w:rFonts w:ascii="仿宋" w:eastAsia="仿宋" w:hAnsi="仿宋"/>
                    <w:kern w:val="0"/>
                    <w:sz w:val="20"/>
                    <w:szCs w:val="21"/>
                  </w:rPr>
                </w:pPr>
              </w:p>
            </w:tc>
          </w:tr>
          <w:tr w:rsidR="00155252">
            <w:trPr>
              <w:trHeight w:val="397"/>
              <w:jc w:val="center"/>
            </w:trPr>
            <w:tc>
              <w:tcPr>
                <w:tcW w:w="704" w:type="dxa"/>
                <w:vAlign w:val="center"/>
              </w:tcPr>
              <w:p w:rsidR="00155252" w:rsidRDefault="003A3FC8">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155252" w:rsidRDefault="003A3FC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155252" w:rsidRDefault="003A3FC8">
                    <w:pPr>
                      <w:rPr>
                        <w:rFonts w:ascii="仿宋" w:eastAsia="仿宋" w:hAnsi="仿宋"/>
                        <w:sz w:val="24"/>
                      </w:rPr>
                    </w:pPr>
                    <w:r>
                      <w:rPr>
                        <w:rFonts w:ascii="仿宋" w:eastAsia="仿宋" w:hAnsi="仿宋" w:hint="eastAsia"/>
                        <w:sz w:val="24"/>
                      </w:rPr>
                      <w:t>全部</w:t>
                    </w:r>
                  </w:p>
                </w:tc>
              </w:sdtContent>
            </w:sdt>
            <w:tc>
              <w:tcPr>
                <w:tcW w:w="960" w:type="dxa"/>
                <w:vAlign w:val="center"/>
              </w:tcPr>
              <w:p w:rsidR="00155252" w:rsidRDefault="00155252">
                <w:pPr>
                  <w:adjustRightInd w:val="0"/>
                  <w:snapToGrid w:val="0"/>
                  <w:jc w:val="center"/>
                  <w:rPr>
                    <w:rFonts w:ascii="仿宋_GB2312" w:eastAsia="仿宋_GB2312" w:hAnsi="仿宋_GB2312" w:cs="仿宋_GB2312"/>
                    <w:kern w:val="0"/>
                    <w:szCs w:val="21"/>
                  </w:rPr>
                </w:pPr>
              </w:p>
            </w:tc>
            <w:tc>
              <w:tcPr>
                <w:tcW w:w="1106" w:type="dxa"/>
                <w:vMerge/>
                <w:vAlign w:val="center"/>
              </w:tcPr>
              <w:p w:rsidR="00155252" w:rsidRDefault="00155252">
                <w:pPr>
                  <w:jc w:val="center"/>
                  <w:rPr>
                    <w:rFonts w:ascii="仿宋" w:eastAsia="仿宋" w:hAnsi="仿宋"/>
                    <w:kern w:val="0"/>
                    <w:sz w:val="20"/>
                    <w:szCs w:val="21"/>
                  </w:rPr>
                </w:pPr>
              </w:p>
            </w:tc>
          </w:tr>
        </w:tbl>
        <w:p w:rsidR="00155252" w:rsidRDefault="003A3FC8">
          <w:pPr>
            <w:rPr>
              <w:rFonts w:asciiTheme="majorEastAsia" w:eastAsiaTheme="majorEastAsia" w:hAnsiTheme="majorEastAsia"/>
            </w:rPr>
          </w:pPr>
        </w:p>
      </w:sdtContent>
    </w:sdt>
    <w:p w:rsidR="00155252" w:rsidRDefault="003A3FC8">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3127_WPSOffice_Level2"/>
      <w:bookmarkStart w:id="82" w:name="_Toc24011_WPSOffice_Level2"/>
      <w:r>
        <w:rPr>
          <w:rFonts w:ascii="仿宋_GB2312" w:eastAsia="仿宋_GB2312" w:hAnsi="仿宋_GB2312" w:cs="仿宋_GB2312" w:hint="eastAsia"/>
          <w:b/>
          <w:sz w:val="24"/>
        </w:rPr>
        <w:t>重要提示：</w:t>
      </w:r>
      <w:bookmarkEnd w:id="81"/>
      <w:bookmarkEnd w:id="82"/>
    </w:p>
    <w:p w:rsidR="00155252" w:rsidRDefault="003A3FC8">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155252" w:rsidRDefault="003A3FC8">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155252" w:rsidRDefault="003A3FC8">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w:t>
      </w:r>
      <w:r>
        <w:rPr>
          <w:rFonts w:ascii="仿宋_GB2312" w:eastAsia="仿宋_GB2312" w:hAnsi="仿宋_GB2312" w:cs="仿宋_GB2312" w:hint="eastAsia"/>
          <w:szCs w:val="21"/>
        </w:rPr>
        <w:lastRenderedPageBreak/>
        <w:t>加盖公章。</w:t>
      </w:r>
    </w:p>
    <w:p w:rsidR="00155252" w:rsidRDefault="003A3FC8">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155252" w:rsidRDefault="003A3FC8">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155252" w:rsidRDefault="003A3FC8">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rPr>
        <w:t>、</w:t>
      </w:r>
      <w:r>
        <w:rPr>
          <w:rFonts w:ascii="仿宋_GB2312" w:eastAsia="仿宋_GB2312" w:hAnsi="仿宋_GB2312" w:cs="仿宋_GB2312" w:hint="eastAsia"/>
          <w:szCs w:val="21"/>
        </w:rPr>
        <w:t>“其他材料”</w:t>
      </w:r>
    </w:p>
    <w:p w:rsidR="00155252" w:rsidRDefault="003A3FC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155252" w:rsidRDefault="003A3FC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155252" w:rsidRDefault="00155252">
      <w:pPr>
        <w:snapToGrid w:val="0"/>
        <w:spacing w:line="276" w:lineRule="auto"/>
        <w:ind w:firstLineChars="200" w:firstLine="420"/>
        <w:jc w:val="left"/>
        <w:rPr>
          <w:rFonts w:ascii="仿宋_GB2312" w:eastAsia="仿宋_GB2312" w:hAnsi="仿宋_GB2312" w:cs="仿宋_GB2312"/>
          <w:szCs w:val="21"/>
        </w:rPr>
      </w:pPr>
    </w:p>
    <w:p w:rsidR="00155252" w:rsidRDefault="003A3FC8">
      <w:pPr>
        <w:widowControl/>
        <w:jc w:val="left"/>
        <w:rPr>
          <w:rFonts w:ascii="宋体" w:hAnsi="宋体"/>
          <w:b/>
          <w:sz w:val="44"/>
          <w:szCs w:val="44"/>
        </w:rPr>
      </w:pPr>
      <w:r>
        <w:rPr>
          <w:rFonts w:ascii="宋体" w:hAnsi="宋体"/>
          <w:b/>
          <w:sz w:val="44"/>
          <w:szCs w:val="44"/>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155252" w:rsidRDefault="003A3FC8">
      <w:pPr>
        <w:jc w:val="center"/>
        <w:rPr>
          <w:rFonts w:ascii="仿宋_GB2312" w:eastAsia="仿宋_GB2312" w:hAnsi="仿宋_GB2312" w:cs="仿宋_GB2312"/>
          <w:b/>
          <w:bCs/>
          <w:sz w:val="32"/>
          <w:szCs w:val="32"/>
        </w:rPr>
      </w:pPr>
      <w:bookmarkStart w:id="83" w:name="_Toc26322_WPSOffice_Level2"/>
      <w:bookmarkStart w:id="84" w:name="_Toc21090_WPSOffice_Level2"/>
      <w:r>
        <w:rPr>
          <w:rFonts w:ascii="仿宋_GB2312" w:eastAsia="仿宋_GB2312" w:hAnsi="仿宋_GB2312" w:cs="仿宋_GB2312" w:hint="eastAsia"/>
          <w:b/>
          <w:bCs/>
          <w:sz w:val="32"/>
          <w:szCs w:val="32"/>
        </w:rPr>
        <w:t>投标文件、电子文档外封面、封口格式</w:t>
      </w:r>
      <w:bookmarkEnd w:id="83"/>
      <w:bookmarkEnd w:id="84"/>
    </w:p>
    <w:p w:rsidR="00155252" w:rsidRDefault="003A3FC8">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155252">
        <w:trPr>
          <w:trHeight w:val="8090"/>
          <w:jc w:val="center"/>
        </w:trPr>
        <w:tc>
          <w:tcPr>
            <w:tcW w:w="5960" w:type="dxa"/>
          </w:tcPr>
          <w:p w:rsidR="00155252" w:rsidRDefault="00155252">
            <w:pPr>
              <w:jc w:val="center"/>
              <w:rPr>
                <w:rFonts w:ascii="仿宋_GB2312" w:eastAsia="仿宋_GB2312" w:hAnsi="仿宋_GB2312" w:cs="仿宋_GB2312"/>
                <w:b/>
                <w:bCs/>
              </w:rPr>
            </w:pPr>
          </w:p>
          <w:p w:rsidR="00155252" w:rsidRDefault="00155252">
            <w:pPr>
              <w:jc w:val="center"/>
              <w:rPr>
                <w:rFonts w:ascii="仿宋_GB2312" w:eastAsia="仿宋_GB2312" w:hAnsi="仿宋_GB2312" w:cs="仿宋_GB2312"/>
                <w:b/>
                <w:bCs/>
              </w:rPr>
            </w:pPr>
          </w:p>
          <w:p w:rsidR="00155252" w:rsidRDefault="00155252">
            <w:pPr>
              <w:jc w:val="center"/>
              <w:rPr>
                <w:rFonts w:ascii="仿宋_GB2312" w:eastAsia="仿宋_GB2312" w:hAnsi="仿宋_GB2312" w:cs="仿宋_GB2312"/>
                <w:b/>
                <w:bCs/>
              </w:rPr>
            </w:pPr>
          </w:p>
          <w:p w:rsidR="00155252" w:rsidRDefault="00155252">
            <w:pPr>
              <w:jc w:val="center"/>
              <w:rPr>
                <w:rFonts w:ascii="仿宋_GB2312" w:eastAsia="仿宋_GB2312" w:hAnsi="仿宋_GB2312" w:cs="仿宋_GB2312"/>
                <w:b/>
                <w:bCs/>
              </w:rPr>
            </w:pPr>
          </w:p>
          <w:p w:rsidR="00155252" w:rsidRDefault="00155252">
            <w:pPr>
              <w:jc w:val="center"/>
              <w:rPr>
                <w:rFonts w:ascii="仿宋_GB2312" w:eastAsia="仿宋_GB2312" w:hAnsi="仿宋_GB2312" w:cs="仿宋_GB2312"/>
                <w:b/>
                <w:bCs/>
              </w:rPr>
            </w:pPr>
          </w:p>
          <w:p w:rsidR="00155252" w:rsidRDefault="003A3FC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155252" w:rsidRDefault="00155252">
            <w:pPr>
              <w:jc w:val="left"/>
              <w:rPr>
                <w:rFonts w:ascii="仿宋_GB2312" w:eastAsia="仿宋_GB2312" w:hAnsi="仿宋_GB2312" w:cs="仿宋_GB2312"/>
              </w:rPr>
            </w:pPr>
          </w:p>
          <w:p w:rsidR="00155252" w:rsidRDefault="00155252">
            <w:pPr>
              <w:jc w:val="left"/>
              <w:rPr>
                <w:rFonts w:ascii="仿宋_GB2312" w:eastAsia="仿宋_GB2312" w:hAnsi="仿宋_GB2312" w:cs="仿宋_GB2312"/>
              </w:rPr>
            </w:pPr>
          </w:p>
          <w:p w:rsidR="00155252" w:rsidRDefault="00155252">
            <w:pPr>
              <w:jc w:val="left"/>
              <w:rPr>
                <w:rFonts w:ascii="仿宋_GB2312" w:eastAsia="仿宋_GB2312" w:hAnsi="仿宋_GB2312" w:cs="仿宋_GB2312"/>
              </w:rPr>
            </w:pPr>
          </w:p>
          <w:p w:rsidR="00155252" w:rsidRDefault="00155252">
            <w:pPr>
              <w:jc w:val="left"/>
              <w:rPr>
                <w:rFonts w:ascii="仿宋_GB2312" w:eastAsia="仿宋_GB2312" w:hAnsi="仿宋_GB2312" w:cs="仿宋_GB2312"/>
              </w:rPr>
            </w:pPr>
          </w:p>
          <w:p w:rsidR="00155252" w:rsidRDefault="00155252">
            <w:pPr>
              <w:jc w:val="left"/>
              <w:rPr>
                <w:rFonts w:ascii="仿宋_GB2312" w:eastAsia="仿宋_GB2312" w:hAnsi="仿宋_GB2312" w:cs="仿宋_GB2312"/>
              </w:rPr>
            </w:pPr>
          </w:p>
          <w:p w:rsidR="00155252" w:rsidRDefault="00155252">
            <w:pPr>
              <w:jc w:val="left"/>
              <w:rPr>
                <w:rFonts w:ascii="仿宋_GB2312" w:eastAsia="仿宋_GB2312" w:hAnsi="仿宋_GB2312" w:cs="仿宋_GB2312"/>
              </w:rPr>
            </w:pPr>
          </w:p>
          <w:p w:rsidR="00155252" w:rsidRDefault="00155252">
            <w:pPr>
              <w:jc w:val="left"/>
              <w:rPr>
                <w:rFonts w:ascii="仿宋_GB2312" w:eastAsia="仿宋_GB2312" w:hAnsi="仿宋_GB2312" w:cs="仿宋_GB2312"/>
              </w:rPr>
            </w:pPr>
          </w:p>
          <w:p w:rsidR="00155252" w:rsidRDefault="003A3FC8">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155252" w:rsidRDefault="00155252">
            <w:pPr>
              <w:jc w:val="left"/>
              <w:rPr>
                <w:rFonts w:ascii="仿宋_GB2312" w:eastAsia="仿宋_GB2312" w:hAnsi="仿宋_GB2312" w:cs="仿宋_GB2312"/>
              </w:rPr>
            </w:pPr>
          </w:p>
          <w:p w:rsidR="00155252" w:rsidRDefault="003A3FC8">
            <w:pPr>
              <w:jc w:val="left"/>
              <w:rPr>
                <w:rFonts w:ascii="仿宋_GB2312" w:eastAsia="仿宋_GB2312" w:hAnsi="仿宋_GB2312" w:cs="仿宋_GB2312"/>
              </w:rPr>
            </w:pPr>
            <w:r>
              <w:rPr>
                <w:rFonts w:ascii="仿宋_GB2312" w:eastAsia="仿宋_GB2312" w:hAnsi="仿宋_GB2312" w:cs="仿宋_GB2312" w:hint="eastAsia"/>
              </w:rPr>
              <w:t>项目名称：</w:t>
            </w:r>
          </w:p>
          <w:p w:rsidR="00155252" w:rsidRDefault="00155252">
            <w:pPr>
              <w:jc w:val="left"/>
              <w:rPr>
                <w:rFonts w:ascii="仿宋_GB2312" w:eastAsia="仿宋_GB2312" w:hAnsi="仿宋_GB2312" w:cs="仿宋_GB2312"/>
              </w:rPr>
            </w:pPr>
          </w:p>
          <w:p w:rsidR="00155252" w:rsidRDefault="003A3FC8">
            <w:pPr>
              <w:jc w:val="left"/>
              <w:rPr>
                <w:rFonts w:ascii="仿宋_GB2312" w:eastAsia="仿宋_GB2312" w:hAnsi="仿宋_GB2312" w:cs="仿宋_GB2312"/>
              </w:rPr>
            </w:pPr>
            <w:r>
              <w:rPr>
                <w:rFonts w:ascii="仿宋_GB2312" w:eastAsia="仿宋_GB2312" w:hAnsi="仿宋_GB2312" w:cs="仿宋_GB2312" w:hint="eastAsia"/>
              </w:rPr>
              <w:t>项目编号：</w:t>
            </w:r>
          </w:p>
          <w:p w:rsidR="00155252" w:rsidRDefault="00155252">
            <w:pPr>
              <w:jc w:val="center"/>
              <w:rPr>
                <w:rFonts w:ascii="仿宋_GB2312" w:eastAsia="仿宋_GB2312" w:hAnsi="仿宋_GB2312" w:cs="仿宋_GB2312"/>
              </w:rPr>
            </w:pPr>
          </w:p>
          <w:p w:rsidR="00155252" w:rsidRDefault="00155252">
            <w:pPr>
              <w:jc w:val="center"/>
              <w:rPr>
                <w:rFonts w:ascii="仿宋_GB2312" w:eastAsia="仿宋_GB2312" w:hAnsi="仿宋_GB2312" w:cs="仿宋_GB2312"/>
              </w:rPr>
            </w:pPr>
          </w:p>
          <w:p w:rsidR="00155252" w:rsidRDefault="00155252">
            <w:pPr>
              <w:jc w:val="center"/>
              <w:rPr>
                <w:rFonts w:ascii="仿宋_GB2312" w:eastAsia="仿宋_GB2312" w:hAnsi="仿宋_GB2312" w:cs="仿宋_GB2312"/>
              </w:rPr>
            </w:pPr>
          </w:p>
          <w:p w:rsidR="00155252" w:rsidRDefault="003A3FC8">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3A3FC8">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5525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3A3FC8">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155252" w:rsidRDefault="003A3FC8">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5252" w:rsidRDefault="003A3FC8">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155252" w:rsidRDefault="003A3FC8">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3A3FC8">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sz w:val="28"/>
          <w:szCs w:val="28"/>
        </w:rPr>
      </w:pPr>
    </w:p>
    <w:p w:rsidR="00155252" w:rsidRDefault="00155252">
      <w:pPr>
        <w:rPr>
          <w:rFonts w:ascii="仿宋_GB2312" w:eastAsia="仿宋_GB2312" w:hAnsi="仿宋_GB2312" w:cs="仿宋_GB2312"/>
          <w:sz w:val="28"/>
          <w:szCs w:val="28"/>
        </w:rPr>
      </w:pPr>
    </w:p>
    <w:p w:rsidR="00155252" w:rsidRDefault="00155252">
      <w:pPr>
        <w:rPr>
          <w:rFonts w:ascii="仿宋_GB2312" w:eastAsia="仿宋_GB2312" w:hAnsi="仿宋_GB2312" w:cs="仿宋_GB2312"/>
          <w:sz w:val="28"/>
          <w:szCs w:val="28"/>
        </w:rPr>
      </w:pPr>
    </w:p>
    <w:p w:rsidR="00155252" w:rsidRDefault="00155252">
      <w:pPr>
        <w:rPr>
          <w:rFonts w:ascii="仿宋_GB2312" w:eastAsia="仿宋_GB2312" w:hAnsi="仿宋_GB2312" w:cs="仿宋_GB2312"/>
          <w:sz w:val="28"/>
          <w:szCs w:val="28"/>
        </w:rPr>
      </w:pPr>
    </w:p>
    <w:p w:rsidR="00155252" w:rsidRDefault="00155252">
      <w:pPr>
        <w:rPr>
          <w:rFonts w:ascii="仿宋_GB2312" w:eastAsia="仿宋_GB2312" w:hAnsi="仿宋_GB2312" w:cs="仿宋_GB2312"/>
          <w:sz w:val="28"/>
          <w:szCs w:val="28"/>
        </w:rPr>
      </w:pPr>
    </w:p>
    <w:p w:rsidR="00155252" w:rsidRDefault="00155252">
      <w:pPr>
        <w:rPr>
          <w:rFonts w:ascii="仿宋_GB2312" w:eastAsia="仿宋_GB2312" w:hAnsi="仿宋_GB2312" w:cs="仿宋_GB2312"/>
          <w:sz w:val="28"/>
          <w:szCs w:val="28"/>
        </w:rPr>
      </w:pPr>
    </w:p>
    <w:p w:rsidR="00155252" w:rsidRDefault="003A3FC8">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155252" w:rsidRDefault="003A3FC8">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155252" w:rsidRDefault="003A3FC8">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155252" w:rsidRDefault="003A3FC8">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155252" w:rsidRDefault="003A3FC8">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155252" w:rsidRDefault="003A3FC8">
      <w:pPr>
        <w:rPr>
          <w:rFonts w:ascii="仿宋_GB2312" w:eastAsia="仿宋_GB2312" w:hAnsi="仿宋_GB2312" w:cs="仿宋_GB2312"/>
        </w:rPr>
      </w:pPr>
      <w:bookmarkStart w:id="87" w:name="_Toc30940_WPSOffice_Level2"/>
      <w:bookmarkStart w:id="88" w:name="_Toc7636_WPSOffice_Level2"/>
      <w:r>
        <w:rPr>
          <w:rFonts w:ascii="仿宋_GB2312" w:eastAsia="仿宋_GB2312" w:hAnsi="仿宋_GB2312" w:cs="仿宋_GB2312" w:hint="eastAsia"/>
        </w:rPr>
        <w:t>一、资格证明材料</w:t>
      </w:r>
      <w:bookmarkEnd w:id="87"/>
      <w:bookmarkEnd w:id="88"/>
    </w:p>
    <w:p w:rsidR="00155252" w:rsidRDefault="003A3FC8">
      <w:pPr>
        <w:rPr>
          <w:rFonts w:ascii="仿宋_GB2312" w:eastAsia="仿宋_GB2312" w:hAnsi="仿宋_GB2312" w:cs="仿宋_GB2312"/>
        </w:rPr>
      </w:pPr>
      <w:r>
        <w:rPr>
          <w:rFonts w:ascii="仿宋_GB2312" w:eastAsia="仿宋_GB2312" w:hAnsi="仿宋_GB2312" w:cs="仿宋_GB2312" w:hint="eastAsia"/>
        </w:rPr>
        <w:t>……</w:t>
      </w:r>
    </w:p>
    <w:p w:rsidR="00155252" w:rsidRDefault="003A3FC8">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155252" w:rsidRDefault="003A3FC8">
      <w:pPr>
        <w:rPr>
          <w:rFonts w:ascii="仿宋_GB2312" w:eastAsia="仿宋_GB2312" w:hAnsi="仿宋_GB2312" w:cs="仿宋_GB2312"/>
        </w:rPr>
      </w:pPr>
      <w:r>
        <w:rPr>
          <w:rFonts w:ascii="仿宋_GB2312" w:eastAsia="仿宋_GB2312" w:hAnsi="仿宋_GB2312" w:cs="仿宋_GB2312" w:hint="eastAsia"/>
        </w:rPr>
        <w:t>……</w:t>
      </w:r>
    </w:p>
    <w:p w:rsidR="00155252" w:rsidRDefault="003A3FC8">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w:t>
      </w: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3A3FC8">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155252" w:rsidRDefault="00155252">
      <w:pPr>
        <w:spacing w:line="360" w:lineRule="auto"/>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3401_WPSOffice_Level2"/>
      <w:bookmarkStart w:id="94" w:name="_Toc16924_WPSOffice_Level2"/>
      <w:r>
        <w:rPr>
          <w:rFonts w:ascii="仿宋_GB2312" w:eastAsia="仿宋_GB2312" w:hAnsi="仿宋_GB2312" w:cs="仿宋_GB2312" w:hint="eastAsia"/>
          <w:b/>
          <w:sz w:val="32"/>
          <w:szCs w:val="32"/>
        </w:rPr>
        <w:t>法定代表人（或非法人组织负责人）身份证明书</w:t>
      </w:r>
      <w:bookmarkEnd w:id="93"/>
      <w:bookmarkEnd w:id="94"/>
    </w:p>
    <w:p w:rsidR="00155252" w:rsidRDefault="003A3FC8">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155252" w:rsidRDefault="00155252">
      <w:pPr>
        <w:rPr>
          <w:rFonts w:ascii="仿宋_GB2312" w:eastAsia="仿宋_GB2312" w:hAnsi="仿宋_GB2312" w:cs="仿宋_GB2312"/>
          <w:szCs w:val="21"/>
        </w:rPr>
      </w:pP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155252">
        <w:trPr>
          <w:trHeight w:val="3520"/>
          <w:jc w:val="center"/>
        </w:trPr>
        <w:tc>
          <w:tcPr>
            <w:tcW w:w="8228" w:type="dxa"/>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155252">
      <w:pPr>
        <w:rPr>
          <w:rFonts w:ascii="仿宋_GB2312" w:eastAsia="仿宋_GB2312" w:hAnsi="仿宋_GB2312" w:cs="仿宋_GB2312"/>
          <w:szCs w:val="21"/>
        </w:rPr>
      </w:pPr>
    </w:p>
    <w:p w:rsidR="00155252" w:rsidRDefault="003A3FC8">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155252">
      <w:pPr>
        <w:rPr>
          <w:rFonts w:ascii="仿宋_GB2312" w:eastAsia="仿宋_GB2312" w:hAnsi="仿宋_GB2312" w:cs="仿宋_GB2312"/>
        </w:rPr>
      </w:pP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21833_WPSOffice_Level2"/>
      <w:bookmarkStart w:id="96" w:name="_Toc122_WPSOffice_Level2"/>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155252" w:rsidRDefault="003A3FC8">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155252" w:rsidRDefault="003A3FC8">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155252" w:rsidRDefault="003A3FC8">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155252" w:rsidRDefault="003A3FC8">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155252" w:rsidRDefault="003A3FC8">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155252" w:rsidRDefault="003A3FC8">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155252" w:rsidRDefault="00155252">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155252">
        <w:trPr>
          <w:trHeight w:val="3520"/>
          <w:jc w:val="center"/>
        </w:trPr>
        <w:tc>
          <w:tcPr>
            <w:tcW w:w="8228" w:type="dxa"/>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155252" w:rsidRDefault="00155252">
      <w:pPr>
        <w:spacing w:line="360" w:lineRule="auto"/>
        <w:rPr>
          <w:rFonts w:ascii="仿宋_GB2312" w:eastAsia="仿宋_GB2312" w:hAnsi="仿宋_GB2312" w:cs="仿宋_GB2312"/>
          <w:szCs w:val="21"/>
        </w:rPr>
      </w:pPr>
    </w:p>
    <w:p w:rsidR="00155252" w:rsidRDefault="003A3FC8">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155252" w:rsidRDefault="003A3FC8">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155252" w:rsidRDefault="003A3FC8">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155252" w:rsidRDefault="003A3FC8">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155252">
      <w:pPr>
        <w:adjustRightInd w:val="0"/>
        <w:snapToGrid w:val="0"/>
        <w:spacing w:line="360" w:lineRule="auto"/>
        <w:ind w:rightChars="50" w:right="105"/>
        <w:jc w:val="left"/>
        <w:rPr>
          <w:rFonts w:ascii="仿宋_GB2312" w:eastAsia="仿宋_GB2312" w:hAnsi="仿宋_GB2312" w:cs="仿宋_GB2312"/>
          <w:u w:val="single"/>
        </w:rPr>
      </w:pPr>
    </w:p>
    <w:p w:rsidR="00155252" w:rsidRDefault="003A3FC8">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12037_WPSOffice_Level2"/>
      <w:bookmarkStart w:id="98" w:name="_Toc23728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155252" w:rsidRDefault="003A3FC8">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155252">
      <w:pPr>
        <w:adjustRightInd w:val="0"/>
        <w:snapToGrid w:val="0"/>
        <w:spacing w:line="360" w:lineRule="auto"/>
        <w:ind w:rightChars="50" w:right="105"/>
        <w:jc w:val="left"/>
        <w:rPr>
          <w:rFonts w:ascii="仿宋_GB2312" w:eastAsia="仿宋_GB2312" w:hAnsi="仿宋_GB2312" w:cs="仿宋_GB2312"/>
          <w:u w:val="single"/>
        </w:rPr>
      </w:pPr>
    </w:p>
    <w:p w:rsidR="00155252" w:rsidRDefault="00155252">
      <w:pPr>
        <w:adjustRightInd w:val="0"/>
        <w:snapToGrid w:val="0"/>
        <w:spacing w:line="360" w:lineRule="auto"/>
        <w:ind w:rightChars="50" w:right="105"/>
        <w:jc w:val="left"/>
        <w:rPr>
          <w:rFonts w:ascii="仿宋_GB2312" w:eastAsia="仿宋_GB2312" w:hAnsi="仿宋_GB2312" w:cs="仿宋_GB2312"/>
          <w:b/>
          <w:sz w:val="28"/>
          <w:szCs w:val="28"/>
        </w:rPr>
      </w:pPr>
    </w:p>
    <w:p w:rsidR="00155252" w:rsidRDefault="003A3FC8">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155252" w:rsidRDefault="003A3FC8">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155252" w:rsidRDefault="003A3FC8">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w:t>
      </w:r>
      <w:r>
        <w:rPr>
          <w:rFonts w:ascii="仿宋_GB2312" w:eastAsia="仿宋_GB2312" w:hAnsi="仿宋_GB2312" w:cs="仿宋_GB2312" w:hint="eastAsia"/>
          <w:szCs w:val="21"/>
        </w:rPr>
        <w:t>收违法案件当事人名单、政府采购严重违法失信行为记录名单。</w:t>
      </w:r>
    </w:p>
    <w:p w:rsidR="00155252" w:rsidRDefault="003A3FC8" w:rsidP="00E34DC7">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155252" w:rsidRDefault="003A3FC8">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155252" w:rsidRDefault="00155252">
      <w:pPr>
        <w:spacing w:line="500" w:lineRule="exact"/>
        <w:ind w:rightChars="500" w:right="1050"/>
        <w:rPr>
          <w:rFonts w:ascii="仿宋_GB2312" w:eastAsia="仿宋_GB2312" w:hAnsi="仿宋_GB2312" w:cs="仿宋_GB2312"/>
          <w:szCs w:val="21"/>
        </w:rPr>
      </w:pPr>
    </w:p>
    <w:p w:rsidR="00155252" w:rsidRDefault="00155252">
      <w:pPr>
        <w:spacing w:beforeLines="50" w:before="156" w:afterLines="50" w:after="156" w:line="400" w:lineRule="exact"/>
        <w:ind w:rightChars="500" w:right="1050"/>
        <w:rPr>
          <w:rFonts w:ascii="仿宋_GB2312" w:eastAsia="仿宋_GB2312" w:hAnsi="仿宋_GB2312" w:cs="仿宋_GB2312"/>
          <w:szCs w:val="21"/>
        </w:rPr>
      </w:pPr>
    </w:p>
    <w:p w:rsidR="00155252" w:rsidRDefault="00155252">
      <w:pPr>
        <w:spacing w:beforeLines="50" w:before="156" w:afterLines="50" w:after="156" w:line="400" w:lineRule="exact"/>
        <w:ind w:rightChars="500" w:right="1050"/>
        <w:rPr>
          <w:rFonts w:ascii="仿宋_GB2312" w:eastAsia="仿宋_GB2312" w:hAnsi="仿宋_GB2312" w:cs="仿宋_GB2312"/>
          <w:szCs w:val="21"/>
        </w:rPr>
      </w:pPr>
    </w:p>
    <w:p w:rsidR="00155252" w:rsidRDefault="00155252">
      <w:pPr>
        <w:spacing w:beforeLines="50" w:before="156" w:afterLines="50" w:after="156" w:line="400" w:lineRule="exact"/>
        <w:ind w:rightChars="500" w:right="1050"/>
        <w:rPr>
          <w:rFonts w:ascii="仿宋_GB2312" w:eastAsia="仿宋_GB2312" w:hAnsi="仿宋_GB2312" w:cs="仿宋_GB2312"/>
          <w:szCs w:val="21"/>
        </w:rPr>
      </w:pPr>
    </w:p>
    <w:p w:rsidR="00155252" w:rsidRDefault="00155252">
      <w:pPr>
        <w:spacing w:line="360" w:lineRule="exact"/>
        <w:ind w:rightChars="500" w:right="1050"/>
        <w:rPr>
          <w:rFonts w:ascii="仿宋_GB2312" w:eastAsia="仿宋_GB2312" w:hAnsi="仿宋_GB2312" w:cs="仿宋_GB2312"/>
          <w:szCs w:val="21"/>
        </w:rPr>
      </w:pP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155252" w:rsidRDefault="003A3FC8">
      <w:pPr>
        <w:pStyle w:val="a8"/>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155252" w:rsidRDefault="003A3FC8">
      <w:pPr>
        <w:pStyle w:val="a8"/>
        <w:spacing w:line="360" w:lineRule="auto"/>
        <w:ind w:firstLineChars="200" w:firstLine="420"/>
        <w:rPr>
          <w:rFonts w:ascii="仿宋_GB2312" w:eastAsia="仿宋_GB2312" w:hAnsi="仿宋_GB2312" w:cs="仿宋_GB2312"/>
          <w:u w:val="single"/>
        </w:rPr>
      </w:pPr>
      <w:bookmarkStart w:id="105" w:name="_Toc15561_WPSOffice_Level2"/>
      <w:bookmarkStart w:id="106" w:name="_Toc23749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155252" w:rsidRDefault="003A3FC8">
      <w:pPr>
        <w:pStyle w:val="a8"/>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155252" w:rsidRDefault="003A3FC8">
      <w:pPr>
        <w:pStyle w:val="a8"/>
        <w:spacing w:line="360" w:lineRule="auto"/>
        <w:ind w:firstLineChars="200" w:firstLine="420"/>
        <w:rPr>
          <w:rFonts w:ascii="仿宋_GB2312" w:eastAsia="仿宋_GB2312" w:hAnsi="仿宋_GB2312" w:cs="仿宋_GB2312"/>
        </w:rPr>
      </w:pPr>
      <w:bookmarkStart w:id="109" w:name="_Toc23482_WPSOffice_Level2"/>
      <w:bookmarkStart w:id="110" w:name="_Toc7084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155252" w:rsidRDefault="003A3FC8">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155252" w:rsidRDefault="00155252">
      <w:pPr>
        <w:pStyle w:val="a8"/>
        <w:spacing w:line="360" w:lineRule="auto"/>
        <w:ind w:firstLineChars="200" w:firstLine="420"/>
        <w:rPr>
          <w:rFonts w:ascii="仿宋_GB2312" w:eastAsia="仿宋_GB2312" w:hAnsi="仿宋_GB2312" w:cs="仿宋_GB2312"/>
        </w:rPr>
      </w:pPr>
    </w:p>
    <w:p w:rsidR="00155252" w:rsidRDefault="003A3FC8">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pStyle w:val="a8"/>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155252">
      <w:pPr>
        <w:pStyle w:val="a8"/>
        <w:spacing w:line="360" w:lineRule="auto"/>
        <w:ind w:firstLineChars="200" w:firstLine="420"/>
        <w:rPr>
          <w:rFonts w:ascii="仿宋_GB2312" w:eastAsia="仿宋_GB2312" w:hAnsi="仿宋_GB2312" w:cs="仿宋_GB2312"/>
        </w:rPr>
      </w:pPr>
    </w:p>
    <w:p w:rsidR="00155252" w:rsidRDefault="003A3FC8">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155252" w:rsidRDefault="003A3FC8">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155252" w:rsidRDefault="003A3FC8">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155252" w:rsidRDefault="003A3FC8">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155252" w:rsidRDefault="003A3FC8">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155252" w:rsidRDefault="003A3FC8">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）按照招标文件的规定履行合同责任和义务。</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155252" w:rsidRDefault="003A3FC8">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155252" w:rsidRDefault="00155252">
      <w:pPr>
        <w:adjustRightInd w:val="0"/>
        <w:snapToGrid w:val="0"/>
        <w:spacing w:line="360" w:lineRule="auto"/>
        <w:ind w:rightChars="-10" w:right="-21"/>
        <w:rPr>
          <w:rFonts w:ascii="仿宋_GB2312" w:eastAsia="仿宋_GB2312" w:hAnsi="仿宋_GB2312" w:cs="仿宋_GB2312"/>
          <w:szCs w:val="21"/>
        </w:rPr>
      </w:pPr>
    </w:p>
    <w:p w:rsidR="00155252" w:rsidRDefault="00155252">
      <w:pPr>
        <w:adjustRightInd w:val="0"/>
        <w:snapToGrid w:val="0"/>
        <w:spacing w:line="360" w:lineRule="auto"/>
        <w:ind w:rightChars="-10" w:right="-21"/>
        <w:rPr>
          <w:rFonts w:ascii="仿宋_GB2312" w:eastAsia="仿宋_GB2312" w:hAnsi="仿宋_GB2312" w:cs="仿宋_GB2312"/>
          <w:szCs w:val="21"/>
        </w:rPr>
      </w:pPr>
    </w:p>
    <w:p w:rsidR="00155252" w:rsidRDefault="00155252">
      <w:pPr>
        <w:adjustRightInd w:val="0"/>
        <w:snapToGrid w:val="0"/>
        <w:spacing w:line="360" w:lineRule="auto"/>
        <w:ind w:rightChars="-10" w:right="-21"/>
        <w:rPr>
          <w:rFonts w:ascii="仿宋_GB2312" w:eastAsia="仿宋_GB2312" w:hAnsi="仿宋_GB2312" w:cs="仿宋_GB2312"/>
          <w:szCs w:val="21"/>
        </w:rPr>
      </w:pPr>
    </w:p>
    <w:p w:rsidR="00155252" w:rsidRDefault="003A3FC8">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155252" w:rsidRDefault="003A3FC8">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155252" w:rsidRDefault="003A3FC8">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155252" w:rsidRDefault="003A3FC8">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155252" w:rsidRDefault="003A3FC8">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155252" w:rsidRDefault="003A3FC8">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155252" w:rsidRDefault="003A3FC8">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155252" w:rsidRDefault="003A3FC8">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155252" w:rsidRDefault="00155252">
      <w:pPr>
        <w:adjustRightInd w:val="0"/>
        <w:snapToGrid w:val="0"/>
        <w:spacing w:line="360" w:lineRule="auto"/>
        <w:ind w:rightChars="500" w:right="1050"/>
        <w:jc w:val="left"/>
        <w:rPr>
          <w:rFonts w:ascii="仿宋_GB2312" w:eastAsia="仿宋_GB2312" w:hAnsi="仿宋_GB2312" w:cs="仿宋_GB2312"/>
          <w:szCs w:val="21"/>
          <w:u w:val="single"/>
        </w:rPr>
      </w:pP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155252" w:rsidRDefault="003A3FC8">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2673_WPSOffice_Level2"/>
      <w:bookmarkStart w:id="114" w:name="_Toc11267_WPSOffice_Level2"/>
      <w:r>
        <w:rPr>
          <w:rFonts w:ascii="仿宋_GB2312" w:eastAsia="仿宋_GB2312" w:hAnsi="仿宋_GB2312" w:cs="仿宋_GB2312" w:hint="eastAsia"/>
          <w:b/>
          <w:bCs/>
          <w:sz w:val="32"/>
          <w:szCs w:val="32"/>
        </w:rPr>
        <w:t>开标一览表</w:t>
      </w:r>
      <w:bookmarkEnd w:id="113"/>
      <w:bookmarkEnd w:id="114"/>
    </w:p>
    <w:p w:rsidR="00155252" w:rsidRDefault="003A3FC8">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155252">
        <w:trPr>
          <w:trHeight w:val="646"/>
          <w:jc w:val="center"/>
        </w:trPr>
        <w:tc>
          <w:tcPr>
            <w:tcW w:w="1549" w:type="dxa"/>
            <w:vAlign w:val="center"/>
          </w:tcPr>
          <w:p w:rsidR="00155252" w:rsidRDefault="003A3FC8">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155252" w:rsidRDefault="003A3FC8">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155252" w:rsidRDefault="003A3FC8">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155252" w:rsidRDefault="003A3FC8">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155252" w:rsidRDefault="003A3FC8">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155252" w:rsidRDefault="003A3FC8">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155252">
        <w:trPr>
          <w:trHeight w:val="1453"/>
          <w:jc w:val="center"/>
        </w:trPr>
        <w:tc>
          <w:tcPr>
            <w:tcW w:w="1549" w:type="dxa"/>
            <w:vAlign w:val="center"/>
          </w:tcPr>
          <w:p w:rsidR="00155252" w:rsidRDefault="0015525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155252" w:rsidRDefault="003A3FC8">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155252" w:rsidRDefault="003A3FC8">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155252" w:rsidRDefault="0015525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155252" w:rsidRDefault="0015525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155252" w:rsidRDefault="0015525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155252" w:rsidRDefault="00155252">
            <w:pPr>
              <w:adjustRightInd w:val="0"/>
              <w:snapToGrid w:val="0"/>
              <w:ind w:leftChars="-26" w:left="-55" w:rightChars="-22" w:right="-46"/>
              <w:jc w:val="center"/>
              <w:rPr>
                <w:rFonts w:ascii="仿宋_GB2312" w:eastAsia="仿宋_GB2312" w:hAnsi="仿宋_GB2312" w:cs="仿宋_GB2312"/>
                <w:szCs w:val="21"/>
              </w:rPr>
            </w:pPr>
          </w:p>
        </w:tc>
      </w:tr>
    </w:tbl>
    <w:p w:rsidR="00155252" w:rsidRDefault="00155252">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155252" w:rsidRDefault="003A3FC8">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3A3FC8">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155252" w:rsidRDefault="003A3FC8">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155252" w:rsidRDefault="003A3FC8">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155252">
        <w:trPr>
          <w:trHeight w:val="782"/>
          <w:jc w:val="center"/>
        </w:trPr>
        <w:tc>
          <w:tcPr>
            <w:tcW w:w="557"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155252" w:rsidRDefault="003A3FC8">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155252">
        <w:trPr>
          <w:trHeight w:val="528"/>
          <w:jc w:val="center"/>
        </w:trPr>
        <w:tc>
          <w:tcPr>
            <w:tcW w:w="55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r>
      <w:tr w:rsidR="00155252">
        <w:trPr>
          <w:trHeight w:val="528"/>
          <w:jc w:val="center"/>
        </w:trPr>
        <w:tc>
          <w:tcPr>
            <w:tcW w:w="55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r>
      <w:tr w:rsidR="00155252">
        <w:trPr>
          <w:trHeight w:val="528"/>
          <w:jc w:val="center"/>
        </w:trPr>
        <w:tc>
          <w:tcPr>
            <w:tcW w:w="55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r>
      <w:tr w:rsidR="00155252">
        <w:trPr>
          <w:trHeight w:val="528"/>
          <w:jc w:val="center"/>
        </w:trPr>
        <w:tc>
          <w:tcPr>
            <w:tcW w:w="55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r>
      <w:tr w:rsidR="00155252">
        <w:trPr>
          <w:trHeight w:val="528"/>
          <w:jc w:val="center"/>
        </w:trPr>
        <w:tc>
          <w:tcPr>
            <w:tcW w:w="55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r>
      <w:tr w:rsidR="00155252">
        <w:trPr>
          <w:trHeight w:val="528"/>
          <w:jc w:val="center"/>
        </w:trPr>
        <w:tc>
          <w:tcPr>
            <w:tcW w:w="55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leftChars="-46" w:left="-97" w:rightChars="-30" w:right="-63"/>
              <w:jc w:val="center"/>
              <w:rPr>
                <w:rFonts w:ascii="仿宋_GB2312" w:eastAsia="仿宋_GB2312" w:hAnsi="仿宋_GB2312" w:cs="仿宋_GB2312"/>
                <w:szCs w:val="21"/>
              </w:rPr>
            </w:pPr>
          </w:p>
        </w:tc>
      </w:tr>
      <w:tr w:rsidR="00155252">
        <w:trPr>
          <w:trHeight w:val="528"/>
          <w:jc w:val="center"/>
        </w:trPr>
        <w:tc>
          <w:tcPr>
            <w:tcW w:w="1904" w:type="dxa"/>
            <w:gridSpan w:val="2"/>
            <w:vAlign w:val="center"/>
          </w:tcPr>
          <w:p w:rsidR="00155252" w:rsidRDefault="003A3FC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155252" w:rsidRDefault="00155252">
            <w:pPr>
              <w:adjustRightInd w:val="0"/>
              <w:snapToGrid w:val="0"/>
              <w:ind w:rightChars="50" w:right="105"/>
              <w:jc w:val="center"/>
              <w:rPr>
                <w:rFonts w:ascii="仿宋_GB2312" w:eastAsia="仿宋_GB2312" w:hAnsi="仿宋_GB2312" w:cs="仿宋_GB2312"/>
                <w:szCs w:val="21"/>
              </w:rPr>
            </w:pPr>
          </w:p>
        </w:tc>
      </w:tr>
    </w:tbl>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3A3FC8">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155252" w:rsidRDefault="003A3FC8">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155252" w:rsidRDefault="00155252">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3A3FC8">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155252" w:rsidRDefault="003A3FC8">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9235_WPSOffice_Level2"/>
      <w:bookmarkStart w:id="118" w:name="_Toc3155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310"/>
        <w:gridCol w:w="1186"/>
        <w:gridCol w:w="1125"/>
        <w:gridCol w:w="1091"/>
      </w:tblGrid>
      <w:tr w:rsidR="0015525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155252" w:rsidRDefault="003A3FC8">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155252" w:rsidRDefault="003A3FC8">
            <w:pPr>
              <w:pStyle w:val="ad"/>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155252" w:rsidRDefault="003A3FC8">
            <w:pPr>
              <w:pStyle w:val="ad"/>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155252" w:rsidRDefault="003A3FC8">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155252" w:rsidRDefault="003A3FC8">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15525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155252" w:rsidRDefault="003A3FC8">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155252" w:rsidRDefault="003A3FC8">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15525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155252" w:rsidRDefault="003A3FC8">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spacing w:line="240" w:lineRule="exact"/>
              <w:jc w:val="center"/>
              <w:rPr>
                <w:rFonts w:ascii="仿宋_GB2312" w:eastAsia="仿宋_GB2312" w:hAnsi="仿宋_GB2312" w:cs="仿宋_GB2312"/>
                <w:kern w:val="0"/>
                <w:szCs w:val="21"/>
              </w:rPr>
            </w:pPr>
          </w:p>
        </w:tc>
      </w:tr>
      <w:tr w:rsidR="0015525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155252" w:rsidRDefault="003A3FC8">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155252" w:rsidRDefault="003A3FC8">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155252" w:rsidRDefault="00155252">
            <w:pPr>
              <w:tabs>
                <w:tab w:val="left" w:pos="0"/>
              </w:tabs>
              <w:spacing w:line="240" w:lineRule="exact"/>
              <w:jc w:val="center"/>
              <w:rPr>
                <w:rFonts w:ascii="仿宋_GB2312" w:eastAsia="仿宋_GB2312" w:hAnsi="仿宋_GB2312" w:cs="仿宋_GB2312"/>
                <w:kern w:val="0"/>
                <w:szCs w:val="21"/>
              </w:rPr>
            </w:pPr>
          </w:p>
        </w:tc>
      </w:tr>
    </w:tbl>
    <w:p w:rsidR="00155252" w:rsidRDefault="003A3FC8">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．“投标文件响应内容”一栏由投标人按照招标文件要求填写并进行逐项响应。</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155252" w:rsidRDefault="00155252">
      <w:pPr>
        <w:adjustRightInd w:val="0"/>
        <w:snapToGrid w:val="0"/>
        <w:spacing w:line="360" w:lineRule="auto"/>
        <w:rPr>
          <w:rFonts w:ascii="仿宋_GB2312" w:eastAsia="仿宋_GB2312" w:hAnsi="仿宋_GB2312" w:cs="仿宋_GB2312"/>
          <w:szCs w:val="21"/>
        </w:rPr>
      </w:pPr>
    </w:p>
    <w:p w:rsidR="00155252" w:rsidRDefault="00155252">
      <w:pPr>
        <w:adjustRightInd w:val="0"/>
        <w:snapToGrid w:val="0"/>
        <w:spacing w:line="360" w:lineRule="auto"/>
        <w:rPr>
          <w:rFonts w:ascii="仿宋_GB2312" w:eastAsia="仿宋_GB2312" w:hAnsi="仿宋_GB2312" w:cs="仿宋_GB2312"/>
          <w:szCs w:val="21"/>
        </w:rPr>
      </w:pPr>
    </w:p>
    <w:p w:rsidR="00155252" w:rsidRDefault="00155252">
      <w:pPr>
        <w:adjustRightInd w:val="0"/>
        <w:snapToGrid w:val="0"/>
        <w:spacing w:line="360" w:lineRule="auto"/>
        <w:rPr>
          <w:rFonts w:ascii="仿宋_GB2312" w:eastAsia="仿宋_GB2312" w:hAnsi="仿宋_GB2312" w:cs="仿宋_GB2312"/>
          <w:szCs w:val="21"/>
        </w:rPr>
      </w:pPr>
    </w:p>
    <w:p w:rsidR="00155252" w:rsidRDefault="003A3FC8">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155252" w:rsidRDefault="003A3FC8">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155252" w:rsidRDefault="00155252"/>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155252">
            <w:trPr>
              <w:trHeight w:val="654"/>
              <w:jc w:val="center"/>
            </w:trPr>
            <w:tc>
              <w:tcPr>
                <w:tcW w:w="8620" w:type="dxa"/>
                <w:gridSpan w:val="6"/>
                <w:vAlign w:val="center"/>
              </w:tcPr>
              <w:p w:rsidR="00155252" w:rsidRDefault="003A3FC8">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w:instrText>
                </w:r>
                <w:r>
                  <w:rPr>
                    <w:rFonts w:ascii="仿宋" w:eastAsia="仿宋" w:hAnsi="仿宋" w:cs="Lucida Sans Unicode" w:hint="eastAsia"/>
                    <w:color w:val="000000" w:themeColor="text1"/>
                    <w:sz w:val="24"/>
                  </w:rPr>
                  <w:instrText>项目要求</w:instrText>
                </w:r>
                <w:r>
                  <w:rPr>
                    <w:rFonts w:ascii="仿宋" w:eastAsia="仿宋" w:hAnsi="仿宋" w:cs="Lucida Sans Unicode" w:hint="eastAsia"/>
                    <w:color w:val="000000" w:themeColor="text1"/>
                    <w:sz w:val="24"/>
                  </w:rPr>
                  <w:instrText xml:space="preserve">  \* MERGEFORMAT </w:instrText>
                </w:r>
                <w:r>
                  <w:rPr>
                    <w:rFonts w:ascii="仿宋" w:eastAsia="仿宋" w:hAnsi="仿宋" w:cs="Lucida Sans Unicode" w:hint="eastAsia"/>
                    <w:color w:val="000000" w:themeColor="text1"/>
                    <w:kern w:val="0"/>
                    <w:sz w:val="24"/>
                  </w:rPr>
                  <w:fldChar w:fldCharType="separate"/>
                </w:r>
                <w:proofErr w:type="gramStart"/>
                <w:r>
                  <w:rPr>
                    <w:rFonts w:ascii="仿宋" w:eastAsia="仿宋" w:hAnsi="仿宋" w:cs="Lucida Sans Unicode" w:hint="eastAsia"/>
                    <w:color w:val="000000" w:themeColor="text1"/>
                    <w:sz w:val="24"/>
                  </w:rPr>
                  <w:t>包号</w:t>
                </w:r>
                <w:proofErr w:type="gramEnd"/>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155252">
            <w:trPr>
              <w:trHeight w:val="654"/>
              <w:jc w:val="center"/>
            </w:trPr>
            <w:tc>
              <w:tcPr>
                <w:tcW w:w="500" w:type="dxa"/>
                <w:vAlign w:val="center"/>
              </w:tcPr>
              <w:p w:rsidR="00155252" w:rsidRDefault="003A3FC8">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155252" w:rsidRDefault="003A3FC8">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155252" w:rsidRDefault="003A3FC8">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155252">
            <w:trPr>
              <w:trHeight w:val="337"/>
              <w:jc w:val="center"/>
            </w:trPr>
            <w:tc>
              <w:tcPr>
                <w:tcW w:w="500" w:type="dxa"/>
                <w:vAlign w:val="center"/>
              </w:tcPr>
              <w:p w:rsidR="00155252" w:rsidRDefault="003A3FC8">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交货</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交付时间：合同签订后</w:t>
                </w:r>
                <w:r>
                  <w:rPr>
                    <w:rFonts w:ascii="仿宋_GB2312" w:eastAsia="仿宋_GB2312" w:hAnsi="仿宋_GB2312" w:cs="仿宋_GB2312" w:hint="eastAsia"/>
                    <w:kern w:val="0"/>
                    <w:sz w:val="20"/>
                    <w:szCs w:val="21"/>
                  </w:rPr>
                  <w:t>25</w:t>
                </w:r>
                <w:r>
                  <w:rPr>
                    <w:rFonts w:ascii="仿宋_GB2312" w:eastAsia="仿宋_GB2312" w:hAnsi="仿宋_GB2312" w:cs="仿宋_GB2312" w:hint="eastAsia"/>
                    <w:kern w:val="0"/>
                    <w:sz w:val="20"/>
                    <w:szCs w:val="21"/>
                  </w:rPr>
                  <w:t>天内</w:t>
                </w:r>
              </w:p>
            </w:tc>
            <w:tc>
              <w:tcPr>
                <w:tcW w:w="2298"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r>
          <w:tr w:rsidR="00155252">
            <w:trPr>
              <w:trHeight w:val="337"/>
              <w:jc w:val="center"/>
            </w:trPr>
            <w:tc>
              <w:tcPr>
                <w:tcW w:w="500" w:type="dxa"/>
                <w:vAlign w:val="center"/>
              </w:tcPr>
              <w:p w:rsidR="00155252" w:rsidRDefault="003A3FC8">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交货</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交付地点：营口市信息技术学校指定地点</w:t>
                </w:r>
              </w:p>
            </w:tc>
            <w:tc>
              <w:tcPr>
                <w:tcW w:w="2298"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r>
          <w:tr w:rsidR="00155252">
            <w:trPr>
              <w:trHeight w:val="337"/>
              <w:jc w:val="center"/>
            </w:trPr>
            <w:tc>
              <w:tcPr>
                <w:tcW w:w="500" w:type="dxa"/>
                <w:vAlign w:val="center"/>
              </w:tcPr>
              <w:p w:rsidR="00155252" w:rsidRDefault="003A3FC8">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155252" w:rsidRDefault="003A3FC8">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付款方式及条件：设备安装调试验收合格后</w:t>
                </w:r>
                <w:proofErr w:type="gramStart"/>
                <w:r>
                  <w:rPr>
                    <w:rFonts w:ascii="仿宋_GB2312" w:eastAsia="仿宋_GB2312" w:hAnsi="仿宋_GB2312" w:cs="仿宋_GB2312" w:hint="eastAsia"/>
                    <w:kern w:val="0"/>
                    <w:sz w:val="20"/>
                    <w:szCs w:val="21"/>
                  </w:rPr>
                  <w:t>付合同</w:t>
                </w:r>
                <w:proofErr w:type="gramEnd"/>
                <w:r>
                  <w:rPr>
                    <w:rFonts w:ascii="仿宋_GB2312" w:eastAsia="仿宋_GB2312" w:hAnsi="仿宋_GB2312" w:cs="仿宋_GB2312" w:hint="eastAsia"/>
                    <w:kern w:val="0"/>
                    <w:sz w:val="20"/>
                    <w:szCs w:val="21"/>
                  </w:rPr>
                  <w:t>价款的</w:t>
                </w:r>
                <w:r>
                  <w:rPr>
                    <w:rFonts w:ascii="仿宋_GB2312" w:eastAsia="仿宋_GB2312" w:hAnsi="仿宋_GB2312" w:cs="仿宋_GB2312" w:hint="eastAsia"/>
                    <w:kern w:val="0"/>
                    <w:sz w:val="20"/>
                    <w:szCs w:val="21"/>
                  </w:rPr>
                  <w:t>95%</w:t>
                </w:r>
                <w:r>
                  <w:rPr>
                    <w:rFonts w:ascii="仿宋_GB2312" w:eastAsia="仿宋_GB2312" w:hAnsi="仿宋_GB2312" w:cs="仿宋_GB2312" w:hint="eastAsia"/>
                    <w:kern w:val="0"/>
                    <w:sz w:val="20"/>
                    <w:szCs w:val="21"/>
                  </w:rPr>
                  <w:t>，剩余</w:t>
                </w:r>
                <w:r>
                  <w:rPr>
                    <w:rFonts w:ascii="仿宋_GB2312" w:eastAsia="仿宋_GB2312" w:hAnsi="仿宋_GB2312" w:cs="仿宋_GB2312" w:hint="eastAsia"/>
                    <w:kern w:val="0"/>
                    <w:sz w:val="20"/>
                    <w:szCs w:val="21"/>
                  </w:rPr>
                  <w:t>5%</w:t>
                </w:r>
                <w:r>
                  <w:rPr>
                    <w:rFonts w:ascii="仿宋_GB2312" w:eastAsia="仿宋_GB2312" w:hAnsi="仿宋_GB2312" w:cs="仿宋_GB2312" w:hint="eastAsia"/>
                    <w:kern w:val="0"/>
                    <w:sz w:val="20"/>
                    <w:szCs w:val="21"/>
                  </w:rPr>
                  <w:t>作为质保金一年后付清</w:t>
                </w:r>
              </w:p>
            </w:tc>
            <w:tc>
              <w:tcPr>
                <w:tcW w:w="2298"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r>
          <w:tr w:rsidR="00155252">
            <w:trPr>
              <w:trHeight w:val="337"/>
              <w:jc w:val="center"/>
            </w:trPr>
            <w:tc>
              <w:tcPr>
                <w:tcW w:w="500" w:type="dxa"/>
                <w:vAlign w:val="center"/>
              </w:tcPr>
              <w:p w:rsidR="00155252" w:rsidRDefault="003A3FC8">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155252" w:rsidRDefault="003A3FC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质量保证期：（</w:t>
                </w:r>
                <w:r>
                  <w:rPr>
                    <w:rFonts w:ascii="仿宋_GB2312" w:eastAsia="仿宋_GB2312" w:hAnsi="仿宋_GB2312" w:cs="仿宋_GB2312" w:hint="eastAsia"/>
                    <w:color w:val="000000"/>
                    <w:kern w:val="0"/>
                    <w:sz w:val="20"/>
                    <w:szCs w:val="21"/>
                  </w:rPr>
                  <w:t xml:space="preserve"> </w:t>
                </w:r>
                <w:r>
                  <w:rPr>
                    <w:rFonts w:ascii="仿宋_GB2312" w:eastAsia="仿宋_GB2312" w:hAnsi="仿宋_GB2312" w:cs="仿宋_GB2312" w:hint="eastAsia"/>
                    <w:color w:val="000000"/>
                    <w:kern w:val="0"/>
                    <w:sz w:val="20"/>
                    <w:szCs w:val="21"/>
                  </w:rPr>
                  <w:t>3</w:t>
                </w:r>
                <w:r>
                  <w:rPr>
                    <w:rFonts w:ascii="仿宋_GB2312" w:eastAsia="仿宋_GB2312" w:hAnsi="仿宋_GB2312" w:cs="仿宋_GB2312" w:hint="eastAsia"/>
                    <w:color w:val="000000"/>
                    <w:kern w:val="0"/>
                    <w:sz w:val="20"/>
                    <w:szCs w:val="21"/>
                  </w:rPr>
                  <w:t xml:space="preserve"> </w:t>
                </w:r>
                <w:r>
                  <w:rPr>
                    <w:rFonts w:ascii="仿宋_GB2312" w:eastAsia="仿宋_GB2312" w:hAnsi="仿宋_GB2312" w:cs="仿宋_GB2312" w:hint="eastAsia"/>
                    <w:color w:val="000000"/>
                    <w:kern w:val="0"/>
                    <w:sz w:val="20"/>
                    <w:szCs w:val="21"/>
                  </w:rPr>
                  <w:t>）年</w:t>
                </w:r>
              </w:p>
            </w:tc>
            <w:tc>
              <w:tcPr>
                <w:tcW w:w="2298"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r>
          <w:tr w:rsidR="00155252">
            <w:trPr>
              <w:trHeight w:val="552"/>
              <w:jc w:val="center"/>
            </w:trPr>
            <w:tc>
              <w:tcPr>
                <w:tcW w:w="500" w:type="dxa"/>
                <w:vAlign w:val="center"/>
              </w:tcPr>
              <w:p w:rsidR="00155252" w:rsidRDefault="003A3FC8">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155252" w:rsidRDefault="003A3FC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服务支持：要求接到报修后</w:t>
                </w:r>
                <w:r>
                  <w:rPr>
                    <w:rFonts w:ascii="仿宋_GB2312" w:eastAsia="仿宋_GB2312" w:hAnsi="仿宋_GB2312" w:cs="仿宋_GB2312" w:hint="eastAsia"/>
                    <w:kern w:val="0"/>
                    <w:sz w:val="20"/>
                    <w:szCs w:val="21"/>
                  </w:rPr>
                  <w:t>1</w:t>
                </w:r>
                <w:r>
                  <w:rPr>
                    <w:rFonts w:ascii="仿宋_GB2312" w:eastAsia="仿宋_GB2312" w:hAnsi="仿宋_GB2312" w:cs="仿宋_GB2312" w:hint="eastAsia"/>
                    <w:kern w:val="0"/>
                    <w:sz w:val="20"/>
                    <w:szCs w:val="21"/>
                  </w:rPr>
                  <w:t>小时响应，</w:t>
                </w:r>
                <w:r>
                  <w:rPr>
                    <w:rFonts w:ascii="仿宋_GB2312" w:eastAsia="仿宋_GB2312" w:hAnsi="仿宋_GB2312" w:cs="仿宋_GB2312" w:hint="eastAsia"/>
                    <w:kern w:val="0"/>
                    <w:sz w:val="20"/>
                    <w:szCs w:val="21"/>
                  </w:rPr>
                  <w:t>2</w:t>
                </w:r>
                <w:r>
                  <w:rPr>
                    <w:rFonts w:ascii="仿宋_GB2312" w:eastAsia="仿宋_GB2312" w:hAnsi="仿宋_GB2312" w:cs="仿宋_GB2312" w:hint="eastAsia"/>
                    <w:kern w:val="0"/>
                    <w:sz w:val="20"/>
                    <w:szCs w:val="21"/>
                  </w:rPr>
                  <w:t>小时内到达现场</w:t>
                </w:r>
              </w:p>
            </w:tc>
            <w:tc>
              <w:tcPr>
                <w:tcW w:w="2298"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155252" w:rsidRDefault="00155252">
                <w:pPr>
                  <w:adjustRightInd w:val="0"/>
                  <w:snapToGrid w:val="0"/>
                  <w:ind w:rightChars="50" w:right="105"/>
                  <w:jc w:val="center"/>
                  <w:rPr>
                    <w:rFonts w:ascii="仿宋_GB2312" w:eastAsia="仿宋_GB2312" w:hAnsi="仿宋_GB2312" w:cs="仿宋_GB2312"/>
                    <w:kern w:val="0"/>
                    <w:sz w:val="20"/>
                    <w:szCs w:val="21"/>
                  </w:rPr>
                </w:pPr>
              </w:p>
            </w:tc>
          </w:tr>
        </w:tbl>
        <w:p w:rsidR="00155252" w:rsidRDefault="00155252"/>
        <w:p w:rsidR="00155252" w:rsidRDefault="003A3FC8"/>
      </w:sdtContent>
    </w:sdt>
    <w:p w:rsidR="00155252" w:rsidRDefault="003A3FC8">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155252" w:rsidRDefault="003A3FC8">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155252">
      <w:pPr>
        <w:spacing w:line="480" w:lineRule="auto"/>
        <w:rPr>
          <w:rFonts w:ascii="仿宋_GB2312" w:eastAsia="仿宋_GB2312" w:hAnsi="仿宋_GB2312" w:cs="仿宋_GB2312"/>
          <w:u w:val="single"/>
        </w:rPr>
      </w:pPr>
    </w:p>
    <w:p w:rsidR="00155252" w:rsidRDefault="003A3FC8">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155252" w:rsidRDefault="003A3FC8">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155252" w:rsidRDefault="003A3FC8">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155252" w:rsidRDefault="003A3FC8">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6847_WPSOffice_Level2"/>
      <w:bookmarkStart w:id="128" w:name="_Toc13329_WPSOffice_Level2"/>
      <w:r>
        <w:rPr>
          <w:rFonts w:ascii="仿宋_GB2312" w:eastAsia="仿宋_GB2312" w:hAnsi="仿宋_GB2312" w:cs="仿宋_GB2312" w:hint="eastAsia"/>
          <w:b/>
          <w:bCs/>
          <w:sz w:val="32"/>
          <w:szCs w:val="32"/>
        </w:rPr>
        <w:t>进口产品制造厂家的授权书</w:t>
      </w:r>
      <w:bookmarkEnd w:id="127"/>
      <w:bookmarkEnd w:id="128"/>
    </w:p>
    <w:p w:rsidR="00155252" w:rsidRDefault="003A3FC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155252" w:rsidRDefault="003A3FC8">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155252" w:rsidRDefault="00155252">
      <w:pPr>
        <w:spacing w:line="360" w:lineRule="auto"/>
        <w:ind w:firstLineChars="200" w:firstLine="420"/>
        <w:rPr>
          <w:rFonts w:ascii="仿宋_GB2312" w:eastAsia="仿宋_GB2312" w:hAnsi="仿宋_GB2312" w:cs="仿宋_GB2312"/>
          <w:szCs w:val="21"/>
        </w:rPr>
      </w:pPr>
    </w:p>
    <w:p w:rsidR="00155252" w:rsidRDefault="003A3FC8">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w:t>
      </w:r>
      <w:r>
        <w:rPr>
          <w:rFonts w:ascii="仿宋_GB2312" w:eastAsia="仿宋_GB2312" w:hAnsi="仿宋_GB2312" w:cs="仿宋_GB2312" w:hint="eastAsia"/>
          <w:szCs w:val="21"/>
        </w:rPr>
        <w:t>字人职务和部门：</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155252" w:rsidRDefault="003A3FC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155252" w:rsidRDefault="00155252">
      <w:pPr>
        <w:spacing w:line="360" w:lineRule="auto"/>
        <w:ind w:firstLineChars="200" w:firstLine="420"/>
        <w:rPr>
          <w:rFonts w:ascii="仿宋_GB2312" w:eastAsia="仿宋_GB2312" w:hAnsi="仿宋_GB2312" w:cs="仿宋_GB2312"/>
          <w:szCs w:val="21"/>
          <w:u w:val="single"/>
        </w:rPr>
      </w:pPr>
    </w:p>
    <w:p w:rsidR="00155252" w:rsidRDefault="00155252">
      <w:pPr>
        <w:spacing w:line="360" w:lineRule="auto"/>
        <w:ind w:firstLineChars="200" w:firstLine="420"/>
        <w:rPr>
          <w:rFonts w:ascii="仿宋_GB2312" w:eastAsia="仿宋_GB2312" w:hAnsi="仿宋_GB2312" w:cs="仿宋_GB2312"/>
          <w:szCs w:val="21"/>
          <w:u w:val="single"/>
        </w:rPr>
      </w:pPr>
    </w:p>
    <w:p w:rsidR="00155252" w:rsidRDefault="00155252">
      <w:pPr>
        <w:spacing w:line="360" w:lineRule="auto"/>
        <w:ind w:firstLineChars="200" w:firstLine="420"/>
        <w:rPr>
          <w:rFonts w:ascii="仿宋_GB2312" w:eastAsia="仿宋_GB2312" w:hAnsi="仿宋_GB2312" w:cs="仿宋_GB2312"/>
          <w:szCs w:val="21"/>
        </w:rPr>
      </w:pP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155252" w:rsidRDefault="003A3FC8">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155252" w:rsidRDefault="003A3FC8" w:rsidP="00E34DC7">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4541_WPSOffice_Level2"/>
      <w:bookmarkStart w:id="130" w:name="_Toc19164_WPSOffice_Level2"/>
      <w:r>
        <w:rPr>
          <w:rFonts w:ascii="仿宋_GB2312" w:eastAsia="仿宋_GB2312" w:hAnsi="仿宋_GB2312" w:cs="仿宋_GB2312" w:hint="eastAsia"/>
          <w:b/>
          <w:bCs/>
          <w:sz w:val="32"/>
          <w:szCs w:val="32"/>
        </w:rPr>
        <w:t>中小企业声明函</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采购活动，提供的货物全部由符合政策要求的中小企业制造。相关企业（含联合体中的中小企业、签订分包意向协议的中小企业）的具体情况如下：</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155252" w:rsidRDefault="00155252">
      <w:pPr>
        <w:spacing w:line="360" w:lineRule="auto"/>
        <w:jc w:val="left"/>
        <w:rPr>
          <w:rFonts w:ascii="仿宋_GB2312" w:eastAsia="仿宋_GB2312" w:hAnsi="仿宋_GB2312" w:cs="仿宋_GB2312"/>
          <w:szCs w:val="21"/>
        </w:rPr>
      </w:pPr>
    </w:p>
    <w:p w:rsidR="00155252" w:rsidRDefault="003A3FC8">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155252" w:rsidRDefault="00155252">
      <w:pPr>
        <w:spacing w:line="360" w:lineRule="auto"/>
        <w:jc w:val="left"/>
        <w:rPr>
          <w:rFonts w:ascii="仿宋_GB2312" w:eastAsia="仿宋_GB2312" w:hAnsi="仿宋_GB2312" w:cs="仿宋_GB2312"/>
          <w:szCs w:val="21"/>
        </w:rPr>
      </w:pPr>
    </w:p>
    <w:p w:rsidR="00155252" w:rsidRDefault="00155252">
      <w:pPr>
        <w:spacing w:line="360" w:lineRule="auto"/>
        <w:jc w:val="left"/>
        <w:rPr>
          <w:rFonts w:ascii="仿宋_GB2312" w:eastAsia="仿宋_GB2312" w:hAnsi="仿宋_GB2312" w:cs="仿宋_GB2312"/>
          <w:szCs w:val="21"/>
        </w:rPr>
      </w:pPr>
    </w:p>
    <w:p w:rsidR="00155252" w:rsidRDefault="00155252">
      <w:pPr>
        <w:spacing w:line="360" w:lineRule="auto"/>
        <w:rPr>
          <w:rFonts w:ascii="仿宋_GB2312" w:eastAsia="仿宋_GB2312" w:hAnsi="仿宋_GB2312" w:cs="仿宋_GB2312"/>
          <w:szCs w:val="21"/>
        </w:rPr>
      </w:pPr>
    </w:p>
    <w:p w:rsidR="00155252" w:rsidRDefault="00155252">
      <w:pPr>
        <w:spacing w:line="360" w:lineRule="auto"/>
        <w:rPr>
          <w:rFonts w:ascii="仿宋_GB2312" w:eastAsia="仿宋_GB2312" w:hAnsi="仿宋_GB2312" w:cs="仿宋_GB2312"/>
          <w:szCs w:val="21"/>
        </w:rPr>
      </w:pPr>
    </w:p>
    <w:p w:rsidR="00155252" w:rsidRDefault="00155252">
      <w:pPr>
        <w:spacing w:line="360" w:lineRule="auto"/>
        <w:rPr>
          <w:rFonts w:ascii="仿宋_GB2312" w:eastAsia="仿宋_GB2312" w:hAnsi="仿宋_GB2312" w:cs="仿宋_GB2312"/>
          <w:szCs w:val="21"/>
        </w:rPr>
      </w:pPr>
    </w:p>
    <w:p w:rsidR="00155252" w:rsidRDefault="00155252">
      <w:pPr>
        <w:spacing w:line="360" w:lineRule="auto"/>
        <w:rPr>
          <w:rFonts w:ascii="仿宋_GB2312" w:eastAsia="仿宋_GB2312" w:hAnsi="仿宋_GB2312" w:cs="仿宋_GB2312"/>
          <w:szCs w:val="21"/>
        </w:rPr>
      </w:pPr>
    </w:p>
    <w:p w:rsidR="00155252" w:rsidRDefault="003A3FC8">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155252" w:rsidRDefault="00155252"/>
    <w:bookmarkEnd w:id="129"/>
    <w:bookmarkEnd w:id="130"/>
    <w:p w:rsidR="00155252" w:rsidRDefault="003A3FC8">
      <w:pPr>
        <w:adjustRightInd w:val="0"/>
        <w:snapToGrid w:val="0"/>
        <w:spacing w:line="480" w:lineRule="auto"/>
        <w:ind w:rightChars="50" w:right="105"/>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1" w:name="_Toc13566_WPSOffice_Level2"/>
      <w:bookmarkStart w:id="132" w:name="_Toc29880_WPSOffice_Level2"/>
      <w:r>
        <w:rPr>
          <w:rFonts w:ascii="仿宋_GB2312" w:eastAsia="仿宋_GB2312" w:hAnsi="仿宋_GB2312" w:cs="仿宋_GB2312" w:hint="eastAsia"/>
          <w:b/>
          <w:bCs/>
          <w:sz w:val="32"/>
          <w:szCs w:val="32"/>
        </w:rPr>
        <w:t>残疾人福利性单位声明函</w:t>
      </w:r>
      <w:bookmarkEnd w:id="131"/>
      <w:bookmarkEnd w:id="132"/>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w:t>
      </w:r>
      <w:r>
        <w:rPr>
          <w:rFonts w:ascii="仿宋_GB2312" w:eastAsia="仿宋_GB2312" w:hAnsi="仿宋_GB2312" w:cs="仿宋_GB2312" w:hint="eastAsia"/>
          <w:szCs w:val="21"/>
        </w:rPr>
        <w:t>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155252">
        <w:trPr>
          <w:trHeight w:val="656"/>
        </w:trPr>
        <w:tc>
          <w:tcPr>
            <w:tcW w:w="953"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155252" w:rsidRDefault="003A3FC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155252">
        <w:trPr>
          <w:trHeight w:val="496"/>
        </w:trPr>
        <w:tc>
          <w:tcPr>
            <w:tcW w:w="953"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155252" w:rsidRDefault="00155252">
            <w:pPr>
              <w:jc w:val="center"/>
              <w:rPr>
                <w:rFonts w:ascii="仿宋_GB2312" w:eastAsia="仿宋_GB2312" w:hAnsi="仿宋_GB2312" w:cs="仿宋_GB2312"/>
                <w:szCs w:val="21"/>
              </w:rPr>
            </w:pPr>
          </w:p>
        </w:tc>
        <w:tc>
          <w:tcPr>
            <w:tcW w:w="158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344" w:type="dxa"/>
            <w:vAlign w:val="center"/>
          </w:tcPr>
          <w:p w:rsidR="00155252" w:rsidRDefault="00155252">
            <w:pPr>
              <w:spacing w:line="360" w:lineRule="auto"/>
              <w:rPr>
                <w:rFonts w:ascii="仿宋_GB2312" w:eastAsia="仿宋_GB2312" w:hAnsi="仿宋_GB2312" w:cs="仿宋_GB2312"/>
                <w:szCs w:val="21"/>
              </w:rPr>
            </w:pPr>
          </w:p>
        </w:tc>
      </w:tr>
      <w:tr w:rsidR="00155252">
        <w:trPr>
          <w:trHeight w:val="496"/>
        </w:trPr>
        <w:tc>
          <w:tcPr>
            <w:tcW w:w="953"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155252" w:rsidRDefault="00155252">
            <w:pPr>
              <w:jc w:val="center"/>
              <w:rPr>
                <w:rFonts w:ascii="仿宋_GB2312" w:eastAsia="仿宋_GB2312" w:hAnsi="仿宋_GB2312" w:cs="仿宋_GB2312"/>
                <w:szCs w:val="21"/>
              </w:rPr>
            </w:pPr>
          </w:p>
        </w:tc>
        <w:tc>
          <w:tcPr>
            <w:tcW w:w="158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344" w:type="dxa"/>
            <w:vAlign w:val="center"/>
          </w:tcPr>
          <w:p w:rsidR="00155252" w:rsidRDefault="00155252">
            <w:pPr>
              <w:spacing w:line="360" w:lineRule="auto"/>
              <w:rPr>
                <w:rFonts w:ascii="仿宋_GB2312" w:eastAsia="仿宋_GB2312" w:hAnsi="仿宋_GB2312" w:cs="仿宋_GB2312"/>
                <w:szCs w:val="21"/>
              </w:rPr>
            </w:pPr>
          </w:p>
        </w:tc>
      </w:tr>
      <w:tr w:rsidR="00155252">
        <w:trPr>
          <w:trHeight w:val="496"/>
        </w:trPr>
        <w:tc>
          <w:tcPr>
            <w:tcW w:w="953"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155252" w:rsidRDefault="00155252">
            <w:pPr>
              <w:jc w:val="center"/>
              <w:rPr>
                <w:rFonts w:ascii="仿宋_GB2312" w:eastAsia="仿宋_GB2312" w:hAnsi="仿宋_GB2312" w:cs="仿宋_GB2312"/>
                <w:szCs w:val="21"/>
              </w:rPr>
            </w:pPr>
          </w:p>
        </w:tc>
        <w:tc>
          <w:tcPr>
            <w:tcW w:w="158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344" w:type="dxa"/>
            <w:vAlign w:val="center"/>
          </w:tcPr>
          <w:p w:rsidR="00155252" w:rsidRDefault="00155252">
            <w:pPr>
              <w:spacing w:line="360" w:lineRule="auto"/>
              <w:rPr>
                <w:rFonts w:ascii="仿宋_GB2312" w:eastAsia="仿宋_GB2312" w:hAnsi="仿宋_GB2312" w:cs="仿宋_GB2312"/>
                <w:szCs w:val="21"/>
              </w:rPr>
            </w:pPr>
          </w:p>
        </w:tc>
      </w:tr>
      <w:tr w:rsidR="00155252">
        <w:trPr>
          <w:trHeight w:val="496"/>
        </w:trPr>
        <w:tc>
          <w:tcPr>
            <w:tcW w:w="953" w:type="dxa"/>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155252" w:rsidRDefault="00155252">
            <w:pPr>
              <w:jc w:val="center"/>
              <w:rPr>
                <w:rFonts w:ascii="仿宋_GB2312" w:eastAsia="仿宋_GB2312" w:hAnsi="仿宋_GB2312" w:cs="仿宋_GB2312"/>
                <w:szCs w:val="21"/>
              </w:rPr>
            </w:pPr>
          </w:p>
        </w:tc>
        <w:tc>
          <w:tcPr>
            <w:tcW w:w="158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427" w:type="dxa"/>
            <w:vAlign w:val="center"/>
          </w:tcPr>
          <w:p w:rsidR="00155252" w:rsidRDefault="00155252">
            <w:pPr>
              <w:jc w:val="center"/>
              <w:rPr>
                <w:rFonts w:ascii="仿宋_GB2312" w:eastAsia="仿宋_GB2312" w:hAnsi="仿宋_GB2312" w:cs="仿宋_GB2312"/>
                <w:szCs w:val="21"/>
              </w:rPr>
            </w:pPr>
          </w:p>
        </w:tc>
        <w:tc>
          <w:tcPr>
            <w:tcW w:w="1344" w:type="dxa"/>
            <w:vAlign w:val="center"/>
          </w:tcPr>
          <w:p w:rsidR="00155252" w:rsidRDefault="00155252">
            <w:pPr>
              <w:spacing w:line="360" w:lineRule="auto"/>
              <w:rPr>
                <w:rFonts w:ascii="仿宋_GB2312" w:eastAsia="仿宋_GB2312" w:hAnsi="仿宋_GB2312" w:cs="仿宋_GB2312"/>
                <w:szCs w:val="21"/>
              </w:rPr>
            </w:pPr>
          </w:p>
        </w:tc>
      </w:tr>
      <w:tr w:rsidR="00155252">
        <w:trPr>
          <w:trHeight w:val="758"/>
        </w:trPr>
        <w:tc>
          <w:tcPr>
            <w:tcW w:w="8320" w:type="dxa"/>
            <w:gridSpan w:val="6"/>
            <w:vAlign w:val="center"/>
          </w:tcPr>
          <w:p w:rsidR="00155252" w:rsidRDefault="003A3FC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155252" w:rsidRDefault="00155252"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155252" w:rsidRDefault="003A3FC8" w:rsidP="00E34DC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rPr>
      </w:pPr>
    </w:p>
    <w:p w:rsidR="00155252" w:rsidRDefault="003A3FC8">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155252" w:rsidRDefault="003A3FC8">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155252" w:rsidRDefault="00155252">
      <w:pPr>
        <w:adjustRightInd w:val="0"/>
        <w:snapToGrid w:val="0"/>
        <w:spacing w:line="360" w:lineRule="auto"/>
        <w:ind w:rightChars="50" w:right="105"/>
        <w:jc w:val="left"/>
        <w:rPr>
          <w:rFonts w:ascii="仿宋_GB2312" w:eastAsia="仿宋_GB2312" w:hAnsi="仿宋_GB2312" w:cs="仿宋_GB2312"/>
          <w:szCs w:val="21"/>
          <w:u w:val="single"/>
        </w:rPr>
      </w:pPr>
    </w:p>
    <w:p w:rsidR="00155252" w:rsidRDefault="00155252">
      <w:pPr>
        <w:widowControl/>
        <w:jc w:val="left"/>
        <w:rPr>
          <w:rFonts w:ascii="仿宋_GB2312" w:eastAsia="仿宋_GB2312" w:hAnsi="仿宋_GB2312" w:cs="仿宋_GB2312"/>
          <w:szCs w:val="21"/>
          <w:u w:val="single"/>
        </w:rPr>
      </w:pPr>
    </w:p>
    <w:p w:rsidR="00155252" w:rsidRDefault="00155252">
      <w:pPr>
        <w:adjustRightInd w:val="0"/>
        <w:snapToGrid w:val="0"/>
        <w:spacing w:line="360" w:lineRule="auto"/>
        <w:ind w:rightChars="50" w:right="105"/>
        <w:jc w:val="left"/>
        <w:rPr>
          <w:rFonts w:ascii="仿宋_GB2312" w:eastAsia="仿宋_GB2312" w:hAnsi="仿宋_GB2312" w:cs="仿宋_GB2312"/>
          <w:szCs w:val="21"/>
          <w:u w:val="single"/>
        </w:rPr>
      </w:pPr>
    </w:p>
    <w:p w:rsidR="00155252" w:rsidRDefault="003A3FC8">
      <w:pPr>
        <w:widowControl/>
        <w:jc w:val="left"/>
        <w:rPr>
          <w:rFonts w:ascii="仿宋_GB2312" w:eastAsia="仿宋_GB2312" w:hAnsi="仿宋_GB2312" w:cs="仿宋_GB2312"/>
          <w:b/>
          <w:kern w:val="44"/>
          <w:sz w:val="44"/>
        </w:rPr>
      </w:pPr>
      <w:r>
        <w:rPr>
          <w:rFonts w:ascii="仿宋_GB2312" w:eastAsia="仿宋_GB2312" w:hAnsi="仿宋_GB2312" w:cs="仿宋_GB2312" w:hint="eastAsia"/>
        </w:rPr>
        <w:lastRenderedPageBreak/>
        <w:br w:type="page"/>
      </w:r>
    </w:p>
    <w:p w:rsidR="00155252" w:rsidRDefault="00155252">
      <w:pPr>
        <w:widowControl/>
        <w:jc w:val="left"/>
        <w:rPr>
          <w:rFonts w:ascii="仿宋_GB2312" w:eastAsia="仿宋_GB2312" w:hAnsi="仿宋_GB2312" w:cs="仿宋_GB2312"/>
          <w:b/>
          <w:bCs/>
          <w:sz w:val="32"/>
          <w:szCs w:val="28"/>
        </w:rPr>
      </w:pPr>
    </w:p>
    <w:p w:rsidR="00155252" w:rsidRDefault="003A3FC8">
      <w:pPr>
        <w:pStyle w:val="10"/>
        <w:jc w:val="center"/>
      </w:pPr>
      <w:bookmarkStart w:id="133" w:name="_Toc4498_WPSOffice_Level1"/>
      <w:r>
        <w:rPr>
          <w:rFonts w:hint="eastAsia"/>
        </w:rPr>
        <w:t>第三章</w:t>
      </w:r>
      <w:r>
        <w:rPr>
          <w:rFonts w:hint="eastAsia"/>
        </w:rPr>
        <w:t xml:space="preserve"> </w:t>
      </w:r>
      <w:r>
        <w:rPr>
          <w:rFonts w:hint="eastAsia"/>
        </w:rPr>
        <w:t>货物需求</w:t>
      </w:r>
      <w:bookmarkEnd w:id="133"/>
    </w:p>
    <w:p w:rsidR="00155252" w:rsidRDefault="003A3FC8">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155252" w:rsidRDefault="00155252">
          <w:pPr>
            <w:numPr>
              <w:ilvl w:val="0"/>
              <w:numId w:val="4"/>
            </w:numPr>
            <w:spacing w:line="360" w:lineRule="auto"/>
            <w:ind w:firstLineChars="200" w:firstLine="480"/>
            <w:rPr>
              <w:rFonts w:ascii="仿宋" w:eastAsia="仿宋" w:hAnsi="仿宋"/>
              <w:sz w:val="24"/>
            </w:rPr>
          </w:pPr>
        </w:p>
        <w:tbl>
          <w:tblPr>
            <w:tblW w:w="9510" w:type="dxa"/>
            <w:jc w:val="center"/>
            <w:tblLayout w:type="fixed"/>
            <w:tblCellMar>
              <w:left w:w="0" w:type="dxa"/>
              <w:right w:w="0" w:type="dxa"/>
            </w:tblCellMar>
            <w:tblLook w:val="04A0" w:firstRow="1" w:lastRow="0" w:firstColumn="1" w:lastColumn="0" w:noHBand="0" w:noVBand="1"/>
          </w:tblPr>
          <w:tblGrid>
            <w:gridCol w:w="630"/>
            <w:gridCol w:w="1228"/>
            <w:gridCol w:w="5787"/>
            <w:gridCol w:w="875"/>
            <w:gridCol w:w="990"/>
          </w:tblGrid>
          <w:tr w:rsidR="00155252">
            <w:trPr>
              <w:trHeight w:val="624"/>
              <w:jc w:val="center"/>
            </w:trPr>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5252" w:rsidRDefault="003A3FC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序号</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252" w:rsidRDefault="003A3FC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产品名称</w:t>
                </w:r>
              </w:p>
            </w:tc>
            <w:tc>
              <w:tcPr>
                <w:tcW w:w="57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252" w:rsidRDefault="003A3FC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产品参数</w:t>
                </w:r>
              </w:p>
            </w:tc>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5252" w:rsidRDefault="003A3FC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数量</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5252" w:rsidRDefault="003A3FC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单位</w:t>
                </w:r>
              </w:p>
            </w:tc>
          </w:tr>
          <w:tr w:rsidR="00155252">
            <w:trPr>
              <w:trHeight w:val="624"/>
              <w:jc w:val="center"/>
            </w:trPr>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5252" w:rsidRDefault="003A3FC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252" w:rsidRDefault="003A3FC8">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台式计算机</w:t>
                </w:r>
                <w:bookmarkEnd w:id="2"/>
              </w:p>
            </w:tc>
            <w:tc>
              <w:tcPr>
                <w:tcW w:w="57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CPU</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NewCore i5-10500 3.1GHz 6C, </w:t>
                </w:r>
                <w:r>
                  <w:rPr>
                    <w:rFonts w:ascii="仿宋" w:eastAsia="仿宋" w:hAnsi="仿宋" w:cs="仿宋" w:hint="eastAsia"/>
                    <w:color w:val="000000"/>
                    <w:kern w:val="0"/>
                    <w:szCs w:val="21"/>
                    <w:lang w:bidi="ar"/>
                  </w:rPr>
                  <w:t>内存：≥</w:t>
                </w:r>
                <w:r>
                  <w:rPr>
                    <w:rFonts w:ascii="仿宋" w:eastAsia="仿宋" w:hAnsi="仿宋" w:cs="仿宋" w:hint="eastAsia"/>
                    <w:color w:val="000000"/>
                    <w:kern w:val="0"/>
                    <w:szCs w:val="21"/>
                    <w:lang w:bidi="ar"/>
                  </w:rPr>
                  <w:t>8G DDR4 2666</w:t>
                </w:r>
                <w:r>
                  <w:rPr>
                    <w:rFonts w:ascii="仿宋" w:eastAsia="仿宋" w:hAnsi="仿宋" w:cs="仿宋" w:hint="eastAsia"/>
                    <w:color w:val="000000"/>
                    <w:kern w:val="0"/>
                    <w:szCs w:val="21"/>
                    <w:lang w:bidi="ar"/>
                  </w:rPr>
                  <w:t>，双内存插槽设计，最大支持</w:t>
                </w:r>
                <w:r>
                  <w:rPr>
                    <w:rFonts w:ascii="仿宋" w:eastAsia="仿宋" w:hAnsi="仿宋" w:cs="仿宋" w:hint="eastAsia"/>
                    <w:color w:val="000000"/>
                    <w:kern w:val="0"/>
                    <w:szCs w:val="21"/>
                    <w:lang w:bidi="ar"/>
                  </w:rPr>
                  <w:t>64G</w:t>
                </w:r>
                <w:r>
                  <w:rPr>
                    <w:rFonts w:ascii="仿宋" w:eastAsia="仿宋" w:hAnsi="仿宋" w:cs="仿宋" w:hint="eastAsia"/>
                    <w:color w:val="000000"/>
                    <w:kern w:val="0"/>
                    <w:szCs w:val="21"/>
                    <w:lang w:bidi="ar"/>
                  </w:rPr>
                  <w:t>；硬盘：≥</w:t>
                </w:r>
                <w:r>
                  <w:rPr>
                    <w:rFonts w:ascii="仿宋" w:eastAsia="仿宋" w:hAnsi="仿宋" w:cs="仿宋" w:hint="eastAsia"/>
                    <w:color w:val="000000"/>
                    <w:kern w:val="0"/>
                    <w:szCs w:val="21"/>
                    <w:lang w:bidi="ar"/>
                  </w:rPr>
                  <w:t xml:space="preserve">256G M.2 Nvme SSD+1T </w:t>
                </w:r>
                <w:r>
                  <w:rPr>
                    <w:rFonts w:ascii="仿宋" w:eastAsia="仿宋" w:hAnsi="仿宋" w:cs="仿宋" w:hint="eastAsia"/>
                    <w:color w:val="000000"/>
                    <w:kern w:val="0"/>
                    <w:szCs w:val="21"/>
                    <w:lang w:bidi="ar"/>
                  </w:rPr>
                  <w:t xml:space="preserve">SATA </w:t>
                </w:r>
                <w:r>
                  <w:rPr>
                    <w:rFonts w:ascii="仿宋" w:eastAsia="仿宋" w:hAnsi="仿宋" w:cs="仿宋" w:hint="eastAsia"/>
                    <w:color w:val="000000"/>
                    <w:kern w:val="0"/>
                    <w:szCs w:val="21"/>
                    <w:lang w:bidi="ar"/>
                  </w:rPr>
                  <w:t>机械硬盘</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，最大支持</w:t>
                </w: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块硬盘</w:t>
                </w:r>
                <w:r>
                  <w:rPr>
                    <w:rFonts w:ascii="仿宋" w:eastAsia="仿宋" w:hAnsi="仿宋" w:cs="仿宋" w:hint="eastAsia"/>
                    <w:color w:val="000000"/>
                    <w:kern w:val="0"/>
                    <w:szCs w:val="21"/>
                    <w:lang w:bidi="ar"/>
                  </w:rPr>
                  <w:t>;</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、显卡：独立显卡，显存≥</w:t>
                </w:r>
                <w:r>
                  <w:rPr>
                    <w:rFonts w:ascii="仿宋" w:eastAsia="仿宋" w:hAnsi="仿宋" w:cs="仿宋" w:hint="eastAsia"/>
                    <w:color w:val="000000"/>
                    <w:kern w:val="0"/>
                    <w:szCs w:val="21"/>
                    <w:lang w:bidi="ar"/>
                  </w:rPr>
                  <w:t>2G;</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、显示器：≥同品牌</w:t>
                </w:r>
                <w:r>
                  <w:rPr>
                    <w:rFonts w:ascii="仿宋" w:eastAsia="仿宋" w:hAnsi="仿宋" w:cs="仿宋" w:hint="eastAsia"/>
                    <w:color w:val="000000"/>
                    <w:kern w:val="0"/>
                    <w:szCs w:val="21"/>
                    <w:lang w:bidi="ar"/>
                  </w:rPr>
                  <w:t>23.8</w:t>
                </w:r>
                <w:r>
                  <w:rPr>
                    <w:rFonts w:ascii="仿宋" w:eastAsia="仿宋" w:hAnsi="仿宋" w:cs="仿宋" w:hint="eastAsia"/>
                    <w:color w:val="000000"/>
                    <w:kern w:val="0"/>
                    <w:szCs w:val="21"/>
                    <w:lang w:bidi="ar"/>
                  </w:rPr>
                  <w:t>英寸液晶显示器，分辨率≥</w:t>
                </w:r>
                <w:r>
                  <w:rPr>
                    <w:rFonts w:ascii="仿宋" w:eastAsia="仿宋" w:hAnsi="仿宋" w:cs="仿宋" w:hint="eastAsia"/>
                    <w:color w:val="000000"/>
                    <w:kern w:val="0"/>
                    <w:szCs w:val="21"/>
                    <w:lang w:bidi="ar"/>
                  </w:rPr>
                  <w:t>1920*1080</w:t>
                </w:r>
                <w:r>
                  <w:rPr>
                    <w:rFonts w:ascii="仿宋" w:eastAsia="仿宋" w:hAnsi="仿宋" w:cs="仿宋" w:hint="eastAsia"/>
                    <w:color w:val="000000"/>
                    <w:kern w:val="0"/>
                    <w:szCs w:val="21"/>
                    <w:lang w:bidi="ar"/>
                  </w:rPr>
                  <w:t>；</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4</w:t>
                </w:r>
                <w:r>
                  <w:rPr>
                    <w:rFonts w:ascii="仿宋" w:eastAsia="仿宋" w:hAnsi="仿宋" w:cs="仿宋" w:hint="eastAsia"/>
                    <w:color w:val="000000"/>
                    <w:kern w:val="0"/>
                    <w:szCs w:val="21"/>
                    <w:lang w:bidi="ar"/>
                  </w:rPr>
                  <w:t>、扩展槽：≥</w:t>
                </w:r>
                <w:r>
                  <w:rPr>
                    <w:rFonts w:ascii="仿宋" w:eastAsia="仿宋" w:hAnsi="仿宋" w:cs="仿宋" w:hint="eastAsia"/>
                    <w:color w:val="000000"/>
                    <w:kern w:val="0"/>
                    <w:szCs w:val="21"/>
                    <w:lang w:bidi="ar"/>
                  </w:rPr>
                  <w:t xml:space="preserve">1 </w:t>
                </w:r>
                <w:proofErr w:type="gramStart"/>
                <w:r>
                  <w:rPr>
                    <w:rFonts w:ascii="仿宋" w:eastAsia="仿宋" w:hAnsi="仿宋" w:cs="仿宋" w:hint="eastAsia"/>
                    <w:color w:val="000000"/>
                    <w:kern w:val="0"/>
                    <w:szCs w:val="21"/>
                    <w:lang w:bidi="ar"/>
                  </w:rPr>
                  <w:t>个</w:t>
                </w:r>
                <w:proofErr w:type="gramEnd"/>
                <w:r>
                  <w:rPr>
                    <w:rFonts w:ascii="仿宋" w:eastAsia="仿宋" w:hAnsi="仿宋" w:cs="仿宋" w:hint="eastAsia"/>
                    <w:color w:val="000000"/>
                    <w:kern w:val="0"/>
                    <w:szCs w:val="21"/>
                    <w:lang w:bidi="ar"/>
                  </w:rPr>
                  <w:t xml:space="preserve"> PCI</w:t>
                </w:r>
                <w:r>
                  <w:rPr>
                    <w:rFonts w:ascii="仿宋" w:eastAsia="仿宋" w:hAnsi="仿宋" w:cs="仿宋" w:hint="eastAsia"/>
                    <w:color w:val="000000"/>
                    <w:kern w:val="0"/>
                    <w:szCs w:val="21"/>
                    <w:lang w:bidi="ar"/>
                  </w:rPr>
                  <w:t>插槽；≥</w:t>
                </w:r>
                <w:r>
                  <w:rPr>
                    <w:rFonts w:ascii="仿宋" w:eastAsia="仿宋" w:hAnsi="仿宋" w:cs="仿宋" w:hint="eastAsia"/>
                    <w:color w:val="000000"/>
                    <w:kern w:val="0"/>
                    <w:szCs w:val="21"/>
                    <w:lang w:bidi="ar"/>
                  </w:rPr>
                  <w:t xml:space="preserve">1 </w:t>
                </w:r>
                <w:proofErr w:type="gramStart"/>
                <w:r>
                  <w:rPr>
                    <w:rFonts w:ascii="仿宋" w:eastAsia="仿宋" w:hAnsi="仿宋" w:cs="仿宋" w:hint="eastAsia"/>
                    <w:color w:val="000000"/>
                    <w:kern w:val="0"/>
                    <w:szCs w:val="21"/>
                    <w:lang w:bidi="ar"/>
                  </w:rPr>
                  <w:t>个</w:t>
                </w:r>
                <w:proofErr w:type="gramEnd"/>
                <w:r>
                  <w:rPr>
                    <w:rFonts w:ascii="仿宋" w:eastAsia="仿宋" w:hAnsi="仿宋" w:cs="仿宋" w:hint="eastAsia"/>
                    <w:color w:val="000000"/>
                    <w:kern w:val="0"/>
                    <w:szCs w:val="21"/>
                    <w:lang w:bidi="ar"/>
                  </w:rPr>
                  <w:t xml:space="preserve"> PCIe x1 </w:t>
                </w:r>
                <w:r>
                  <w:rPr>
                    <w:rFonts w:ascii="仿宋" w:eastAsia="仿宋" w:hAnsi="仿宋" w:cs="仿宋" w:hint="eastAsia"/>
                    <w:color w:val="000000"/>
                    <w:kern w:val="0"/>
                    <w:szCs w:val="21"/>
                    <w:lang w:bidi="ar"/>
                  </w:rPr>
                  <w:t>插槽；≥</w:t>
                </w:r>
                <w:r>
                  <w:rPr>
                    <w:rFonts w:ascii="仿宋" w:eastAsia="仿宋" w:hAnsi="仿宋" w:cs="仿宋" w:hint="eastAsia"/>
                    <w:color w:val="000000"/>
                    <w:kern w:val="0"/>
                    <w:szCs w:val="21"/>
                    <w:lang w:bidi="ar"/>
                  </w:rPr>
                  <w:t xml:space="preserve">1 </w:t>
                </w:r>
                <w:proofErr w:type="gramStart"/>
                <w:r>
                  <w:rPr>
                    <w:rFonts w:ascii="仿宋" w:eastAsia="仿宋" w:hAnsi="仿宋" w:cs="仿宋" w:hint="eastAsia"/>
                    <w:color w:val="000000"/>
                    <w:kern w:val="0"/>
                    <w:szCs w:val="21"/>
                    <w:lang w:bidi="ar"/>
                  </w:rPr>
                  <w:t>个</w:t>
                </w:r>
                <w:proofErr w:type="gramEnd"/>
                <w:r>
                  <w:rPr>
                    <w:rFonts w:ascii="仿宋" w:eastAsia="仿宋" w:hAnsi="仿宋" w:cs="仿宋" w:hint="eastAsia"/>
                    <w:color w:val="000000"/>
                    <w:kern w:val="0"/>
                    <w:szCs w:val="21"/>
                    <w:lang w:bidi="ar"/>
                  </w:rPr>
                  <w:t xml:space="preserve"> PCIe x16 </w:t>
                </w:r>
                <w:r>
                  <w:rPr>
                    <w:rFonts w:ascii="仿宋" w:eastAsia="仿宋" w:hAnsi="仿宋" w:cs="仿宋" w:hint="eastAsia"/>
                    <w:color w:val="000000"/>
                    <w:kern w:val="0"/>
                    <w:szCs w:val="21"/>
                    <w:lang w:bidi="ar"/>
                  </w:rPr>
                  <w:t>插槽；≥</w:t>
                </w:r>
                <w:r>
                  <w:rPr>
                    <w:rFonts w:ascii="仿宋" w:eastAsia="仿宋" w:hAnsi="仿宋" w:cs="仿宋" w:hint="eastAsia"/>
                    <w:color w:val="000000"/>
                    <w:kern w:val="0"/>
                    <w:szCs w:val="21"/>
                    <w:lang w:bidi="ar"/>
                  </w:rPr>
                  <w:t xml:space="preserve">2 </w:t>
                </w:r>
                <w:proofErr w:type="gramStart"/>
                <w:r>
                  <w:rPr>
                    <w:rFonts w:ascii="仿宋" w:eastAsia="仿宋" w:hAnsi="仿宋" w:cs="仿宋" w:hint="eastAsia"/>
                    <w:color w:val="000000"/>
                    <w:kern w:val="0"/>
                    <w:szCs w:val="21"/>
                    <w:lang w:bidi="ar"/>
                  </w:rPr>
                  <w:t>个</w:t>
                </w:r>
                <w:proofErr w:type="gramEnd"/>
                <w:r>
                  <w:rPr>
                    <w:rFonts w:ascii="仿宋" w:eastAsia="仿宋" w:hAnsi="仿宋" w:cs="仿宋" w:hint="eastAsia"/>
                    <w:color w:val="000000"/>
                    <w:kern w:val="0"/>
                    <w:szCs w:val="21"/>
                    <w:lang w:bidi="ar"/>
                  </w:rPr>
                  <w:t xml:space="preserve"> M.2 </w:t>
                </w:r>
                <w:r>
                  <w:rPr>
                    <w:rFonts w:ascii="仿宋" w:eastAsia="仿宋" w:hAnsi="仿宋" w:cs="仿宋" w:hint="eastAsia"/>
                    <w:color w:val="000000"/>
                    <w:kern w:val="0"/>
                    <w:szCs w:val="21"/>
                    <w:lang w:bidi="ar"/>
                  </w:rPr>
                  <w:t>插槽；</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r>
                  <w:rPr>
                    <w:rFonts w:ascii="仿宋" w:eastAsia="仿宋" w:hAnsi="仿宋" w:cs="仿宋" w:hint="eastAsia"/>
                    <w:color w:val="000000"/>
                    <w:kern w:val="0"/>
                    <w:szCs w:val="21"/>
                    <w:lang w:bidi="ar"/>
                  </w:rPr>
                  <w:t>、接口：≥</w:t>
                </w:r>
                <w:r>
                  <w:rPr>
                    <w:rFonts w:ascii="仿宋" w:eastAsia="仿宋" w:hAnsi="仿宋" w:cs="仿宋" w:hint="eastAsia"/>
                    <w:color w:val="000000"/>
                    <w:kern w:val="0"/>
                    <w:szCs w:val="21"/>
                    <w:lang w:bidi="ar"/>
                  </w:rPr>
                  <w:t>8</w:t>
                </w:r>
                <w:r>
                  <w:rPr>
                    <w:rFonts w:ascii="仿宋" w:eastAsia="仿宋" w:hAnsi="仿宋" w:cs="仿宋" w:hint="eastAsia"/>
                    <w:color w:val="000000"/>
                    <w:kern w:val="0"/>
                    <w:szCs w:val="21"/>
                    <w:lang w:bidi="ar"/>
                  </w:rPr>
                  <w:t>个</w:t>
                </w:r>
                <w:r>
                  <w:rPr>
                    <w:rFonts w:ascii="仿宋" w:eastAsia="仿宋" w:hAnsi="仿宋" w:cs="仿宋" w:hint="eastAsia"/>
                    <w:color w:val="000000"/>
                    <w:kern w:val="0"/>
                    <w:szCs w:val="21"/>
                    <w:lang w:bidi="ar"/>
                  </w:rPr>
                  <w:t>USB(</w:t>
                </w:r>
                <w:r>
                  <w:rPr>
                    <w:rFonts w:ascii="仿宋" w:eastAsia="仿宋" w:hAnsi="仿宋" w:cs="仿宋" w:hint="eastAsia"/>
                    <w:color w:val="000000"/>
                    <w:kern w:val="0"/>
                    <w:szCs w:val="21"/>
                    <w:lang w:bidi="ar"/>
                  </w:rPr>
                  <w:t>其中前置</w:t>
                </w:r>
                <w:r>
                  <w:rPr>
                    <w:rFonts w:ascii="仿宋" w:eastAsia="仿宋" w:hAnsi="仿宋" w:cs="仿宋" w:hint="eastAsia"/>
                    <w:color w:val="000000"/>
                    <w:kern w:val="0"/>
                    <w:szCs w:val="21"/>
                    <w:lang w:bidi="ar"/>
                  </w:rPr>
                  <w:t>6</w:t>
                </w:r>
                <w:r>
                  <w:rPr>
                    <w:rFonts w:ascii="仿宋" w:eastAsia="仿宋" w:hAnsi="仿宋" w:cs="仿宋" w:hint="eastAsia"/>
                    <w:color w:val="000000"/>
                    <w:kern w:val="0"/>
                    <w:szCs w:val="21"/>
                    <w:lang w:bidi="ar"/>
                  </w:rPr>
                  <w:t>个</w:t>
                </w:r>
                <w:r>
                  <w:rPr>
                    <w:rFonts w:ascii="仿宋" w:eastAsia="仿宋" w:hAnsi="仿宋" w:cs="仿宋" w:hint="eastAsia"/>
                    <w:color w:val="000000"/>
                    <w:kern w:val="0"/>
                    <w:szCs w:val="21"/>
                    <w:lang w:bidi="ar"/>
                  </w:rPr>
                  <w:t>USB 3.2)</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1 </w:t>
                </w:r>
                <w:proofErr w:type="gramStart"/>
                <w:r>
                  <w:rPr>
                    <w:rFonts w:ascii="仿宋" w:eastAsia="仿宋" w:hAnsi="仿宋" w:cs="仿宋" w:hint="eastAsia"/>
                    <w:color w:val="000000"/>
                    <w:kern w:val="0"/>
                    <w:szCs w:val="21"/>
                    <w:lang w:bidi="ar"/>
                  </w:rPr>
                  <w:t>个</w:t>
                </w:r>
                <w:proofErr w:type="gramEnd"/>
                <w:r>
                  <w:rPr>
                    <w:rFonts w:ascii="仿宋" w:eastAsia="仿宋" w:hAnsi="仿宋" w:cs="仿宋" w:hint="eastAsia"/>
                    <w:color w:val="000000"/>
                    <w:kern w:val="0"/>
                    <w:szCs w:val="21"/>
                    <w:lang w:bidi="ar"/>
                  </w:rPr>
                  <w:t xml:space="preserve"> RJ-45 </w:t>
                </w:r>
                <w:r>
                  <w:rPr>
                    <w:rFonts w:ascii="仿宋" w:eastAsia="仿宋" w:hAnsi="仿宋" w:cs="仿宋" w:hint="eastAsia"/>
                    <w:color w:val="000000"/>
                    <w:kern w:val="0"/>
                    <w:szCs w:val="21"/>
                    <w:lang w:bidi="ar"/>
                  </w:rPr>
                  <w:t>；主板集成</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个</w:t>
                </w:r>
                <w:r>
                  <w:rPr>
                    <w:rFonts w:ascii="仿宋" w:eastAsia="仿宋" w:hAnsi="仿宋" w:cs="仿宋" w:hint="eastAsia"/>
                    <w:color w:val="000000"/>
                    <w:kern w:val="0"/>
                    <w:szCs w:val="21"/>
                    <w:lang w:bidi="ar"/>
                  </w:rPr>
                  <w:t>VGA</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个</w:t>
                </w:r>
                <w:r>
                  <w:rPr>
                    <w:rFonts w:ascii="仿宋" w:eastAsia="仿宋" w:hAnsi="仿宋" w:cs="仿宋" w:hint="eastAsia"/>
                    <w:color w:val="000000"/>
                    <w:kern w:val="0"/>
                    <w:szCs w:val="21"/>
                    <w:lang w:bidi="ar"/>
                  </w:rPr>
                  <w:t>HDMI</w:t>
                </w:r>
                <w:r>
                  <w:rPr>
                    <w:rFonts w:ascii="仿宋" w:eastAsia="仿宋" w:hAnsi="仿宋" w:cs="仿宋" w:hint="eastAsia"/>
                    <w:color w:val="000000"/>
                    <w:kern w:val="0"/>
                    <w:szCs w:val="21"/>
                    <w:lang w:bidi="ar"/>
                  </w:rPr>
                  <w:t>。</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w:t>
                </w:r>
                <w:r>
                  <w:rPr>
                    <w:rFonts w:ascii="仿宋" w:eastAsia="仿宋" w:hAnsi="仿宋" w:cs="仿宋" w:hint="eastAsia"/>
                    <w:color w:val="000000"/>
                    <w:kern w:val="0"/>
                    <w:szCs w:val="21"/>
                    <w:lang w:bidi="ar"/>
                  </w:rPr>
                  <w:t>、原厂防水键盘</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光电鼠标</w:t>
                </w:r>
                <w:r>
                  <w:rPr>
                    <w:rFonts w:ascii="仿宋" w:eastAsia="仿宋" w:hAnsi="仿宋" w:cs="仿宋" w:hint="eastAsia"/>
                    <w:color w:val="000000"/>
                    <w:kern w:val="0"/>
                    <w:szCs w:val="21"/>
                    <w:lang w:bidi="ar"/>
                  </w:rPr>
                  <w:t>;</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7</w:t>
                </w:r>
                <w:r>
                  <w:rPr>
                    <w:rFonts w:ascii="仿宋" w:eastAsia="仿宋" w:hAnsi="仿宋" w:cs="仿宋" w:hint="eastAsia"/>
                    <w:color w:val="000000"/>
                    <w:kern w:val="0"/>
                    <w:szCs w:val="21"/>
                    <w:lang w:bidi="ar"/>
                  </w:rPr>
                  <w:t>、标准长方体立式机箱，前面板及顶部无任何凸起设计≥</w:t>
                </w:r>
                <w:r>
                  <w:rPr>
                    <w:rFonts w:ascii="仿宋" w:eastAsia="仿宋" w:hAnsi="仿宋" w:cs="仿宋" w:hint="eastAsia"/>
                    <w:color w:val="000000"/>
                    <w:kern w:val="0"/>
                    <w:szCs w:val="21"/>
                    <w:lang w:bidi="ar"/>
                  </w:rPr>
                  <w:t>15L,</w:t>
                </w:r>
                <w:r>
                  <w:rPr>
                    <w:rFonts w:ascii="仿宋" w:eastAsia="仿宋" w:hAnsi="仿宋" w:cs="仿宋" w:hint="eastAsia"/>
                    <w:color w:val="000000"/>
                    <w:kern w:val="0"/>
                    <w:szCs w:val="21"/>
                    <w:lang w:bidi="ar"/>
                  </w:rPr>
                  <w:t>电源：≥</w:t>
                </w:r>
                <w:r>
                  <w:rPr>
                    <w:rFonts w:ascii="仿宋" w:eastAsia="仿宋" w:hAnsi="仿宋" w:cs="仿宋" w:hint="eastAsia"/>
                    <w:color w:val="000000"/>
                    <w:kern w:val="0"/>
                    <w:szCs w:val="21"/>
                    <w:lang w:bidi="ar"/>
                  </w:rPr>
                  <w:t xml:space="preserve">300W </w:t>
                </w:r>
                <w:r>
                  <w:rPr>
                    <w:rFonts w:ascii="仿宋" w:eastAsia="仿宋" w:hAnsi="仿宋" w:cs="仿宋" w:hint="eastAsia"/>
                    <w:color w:val="000000"/>
                    <w:kern w:val="0"/>
                    <w:szCs w:val="21"/>
                    <w:lang w:bidi="ar"/>
                  </w:rPr>
                  <w:t>90%</w:t>
                </w:r>
                <w:r>
                  <w:rPr>
                    <w:rFonts w:ascii="仿宋" w:eastAsia="仿宋" w:hAnsi="仿宋" w:cs="仿宋" w:hint="eastAsia"/>
                    <w:color w:val="000000"/>
                    <w:kern w:val="0"/>
                    <w:szCs w:val="21"/>
                    <w:lang w:bidi="ar"/>
                  </w:rPr>
                  <w:t>高效电源；</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w:t>
                </w:r>
                <w:r>
                  <w:rPr>
                    <w:rFonts w:ascii="仿宋" w:eastAsia="仿宋" w:hAnsi="仿宋" w:cs="仿宋" w:hint="eastAsia"/>
                    <w:color w:val="000000"/>
                    <w:kern w:val="0"/>
                    <w:szCs w:val="21"/>
                    <w:lang w:bidi="ar"/>
                  </w:rPr>
                  <w:t>、出厂预装正版</w:t>
                </w:r>
                <w:r>
                  <w:rPr>
                    <w:rFonts w:ascii="仿宋" w:eastAsia="仿宋" w:hAnsi="仿宋" w:cs="仿宋" w:hint="eastAsia"/>
                    <w:color w:val="000000"/>
                    <w:kern w:val="0"/>
                    <w:szCs w:val="21"/>
                    <w:lang w:bidi="ar"/>
                  </w:rPr>
                  <w:t>Windows home 64</w:t>
                </w:r>
                <w:r>
                  <w:rPr>
                    <w:rFonts w:ascii="仿宋" w:eastAsia="仿宋" w:hAnsi="仿宋" w:cs="仿宋" w:hint="eastAsia"/>
                    <w:color w:val="000000"/>
                    <w:kern w:val="0"/>
                    <w:szCs w:val="21"/>
                    <w:lang w:bidi="ar"/>
                  </w:rPr>
                  <w:t>位操作系统</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w:t>
                </w:r>
                <w:r>
                  <w:rPr>
                    <w:rFonts w:ascii="仿宋" w:eastAsia="仿宋" w:hAnsi="仿宋" w:cs="仿宋" w:hint="eastAsia"/>
                    <w:color w:val="000000"/>
                    <w:kern w:val="0"/>
                    <w:szCs w:val="21"/>
                    <w:lang w:bidi="ar"/>
                  </w:rPr>
                  <w:t>、原厂标</w:t>
                </w:r>
                <w:proofErr w:type="gramStart"/>
                <w:r>
                  <w:rPr>
                    <w:rFonts w:ascii="仿宋" w:eastAsia="仿宋" w:hAnsi="仿宋" w:cs="仿宋" w:hint="eastAsia"/>
                    <w:color w:val="000000"/>
                    <w:kern w:val="0"/>
                    <w:szCs w:val="21"/>
                    <w:lang w:bidi="ar"/>
                  </w:rPr>
                  <w:t>配网络</w:t>
                </w:r>
                <w:proofErr w:type="gramEnd"/>
                <w:r>
                  <w:rPr>
                    <w:rFonts w:ascii="仿宋" w:eastAsia="仿宋" w:hAnsi="仿宋" w:cs="仿宋" w:hint="eastAsia"/>
                    <w:color w:val="000000"/>
                    <w:kern w:val="0"/>
                    <w:szCs w:val="21"/>
                    <w:lang w:bidi="ar"/>
                  </w:rPr>
                  <w:t>同传功能，</w:t>
                </w:r>
                <w:r>
                  <w:rPr>
                    <w:rFonts w:ascii="仿宋" w:eastAsia="仿宋" w:hAnsi="仿宋" w:cs="仿宋" w:hint="eastAsia"/>
                    <w:color w:val="000000"/>
                    <w:kern w:val="0"/>
                    <w:szCs w:val="21"/>
                    <w:lang w:bidi="ar"/>
                  </w:rPr>
                  <w:t>BIOS</w:t>
                </w:r>
                <w:proofErr w:type="gramStart"/>
                <w:r>
                  <w:rPr>
                    <w:rFonts w:ascii="仿宋" w:eastAsia="仿宋" w:hAnsi="仿宋" w:cs="仿宋" w:hint="eastAsia"/>
                    <w:color w:val="000000"/>
                    <w:kern w:val="0"/>
                    <w:szCs w:val="21"/>
                    <w:lang w:bidi="ar"/>
                  </w:rPr>
                  <w:t>板载还原</w:t>
                </w:r>
                <w:proofErr w:type="gramEnd"/>
                <w:r>
                  <w:rPr>
                    <w:rFonts w:ascii="仿宋" w:eastAsia="仿宋" w:hAnsi="仿宋" w:cs="仿宋" w:hint="eastAsia"/>
                    <w:color w:val="000000"/>
                    <w:kern w:val="0"/>
                    <w:szCs w:val="21"/>
                    <w:lang w:bidi="ar"/>
                  </w:rPr>
                  <w:t>卡，支持系统自动还原、同时支持</w:t>
                </w:r>
                <w:r>
                  <w:rPr>
                    <w:rFonts w:ascii="仿宋" w:eastAsia="仿宋" w:hAnsi="仿宋" w:cs="仿宋" w:hint="eastAsia"/>
                    <w:color w:val="000000"/>
                    <w:kern w:val="0"/>
                    <w:szCs w:val="21"/>
                    <w:lang w:bidi="ar"/>
                  </w:rPr>
                  <w:t>GPT</w:t>
                </w:r>
                <w:r>
                  <w:rPr>
                    <w:rFonts w:ascii="仿宋" w:eastAsia="仿宋" w:hAnsi="仿宋" w:cs="仿宋" w:hint="eastAsia"/>
                    <w:color w:val="000000"/>
                    <w:kern w:val="0"/>
                    <w:szCs w:val="21"/>
                    <w:lang w:bidi="ar"/>
                  </w:rPr>
                  <w:t>分区和</w:t>
                </w:r>
                <w:r>
                  <w:rPr>
                    <w:rFonts w:ascii="仿宋" w:eastAsia="仿宋" w:hAnsi="仿宋" w:cs="仿宋" w:hint="eastAsia"/>
                    <w:color w:val="000000"/>
                    <w:kern w:val="0"/>
                    <w:szCs w:val="21"/>
                    <w:lang w:bidi="ar"/>
                  </w:rPr>
                  <w:t>MBR</w:t>
                </w:r>
                <w:r>
                  <w:rPr>
                    <w:rFonts w:ascii="仿宋" w:eastAsia="仿宋" w:hAnsi="仿宋" w:cs="仿宋" w:hint="eastAsia"/>
                    <w:color w:val="000000"/>
                    <w:kern w:val="0"/>
                    <w:szCs w:val="21"/>
                    <w:lang w:bidi="ar"/>
                  </w:rPr>
                  <w:t>分区，自动修改</w:t>
                </w:r>
                <w:r>
                  <w:rPr>
                    <w:rFonts w:ascii="仿宋" w:eastAsia="仿宋" w:hAnsi="仿宋" w:cs="仿宋" w:hint="eastAsia"/>
                    <w:color w:val="000000"/>
                    <w:kern w:val="0"/>
                    <w:szCs w:val="21"/>
                    <w:lang w:bidi="ar"/>
                  </w:rPr>
                  <w:t>IP</w:t>
                </w:r>
                <w:r>
                  <w:rPr>
                    <w:rFonts w:ascii="仿宋" w:eastAsia="仿宋" w:hAnsi="仿宋" w:cs="仿宋" w:hint="eastAsia"/>
                    <w:color w:val="000000"/>
                    <w:kern w:val="0"/>
                    <w:szCs w:val="21"/>
                    <w:lang w:bidi="ar"/>
                  </w:rPr>
                  <w:t>和计算机名、硬盘保护、网络同传、增量拷贝、断点续传、远程唤醒、远程重启、远程锁定、远程关机、数据传输加密功能；支持任意机器作为主机对整个机房的维护，支持</w:t>
                </w:r>
                <w:r>
                  <w:rPr>
                    <w:rFonts w:ascii="仿宋" w:eastAsia="仿宋" w:hAnsi="仿宋" w:cs="仿宋" w:hint="eastAsia"/>
                    <w:color w:val="000000"/>
                    <w:kern w:val="0"/>
                    <w:szCs w:val="21"/>
                    <w:lang w:bidi="ar"/>
                  </w:rPr>
                  <w:t>DHCP</w:t>
                </w:r>
                <w:r>
                  <w:rPr>
                    <w:rFonts w:ascii="仿宋" w:eastAsia="仿宋" w:hAnsi="仿宋" w:cs="仿宋" w:hint="eastAsia"/>
                    <w:color w:val="000000"/>
                    <w:kern w:val="0"/>
                    <w:szCs w:val="21"/>
                    <w:lang w:bidi="ar"/>
                  </w:rPr>
                  <w:t>环境，支持不同的系统分配不同的</w:t>
                </w:r>
                <w:r>
                  <w:rPr>
                    <w:rFonts w:ascii="仿宋" w:eastAsia="仿宋" w:hAnsi="仿宋" w:cs="仿宋" w:hint="eastAsia"/>
                    <w:color w:val="000000"/>
                    <w:kern w:val="0"/>
                    <w:szCs w:val="21"/>
                    <w:lang w:bidi="ar"/>
                  </w:rPr>
                  <w:t>IP,</w:t>
                </w:r>
                <w:r>
                  <w:rPr>
                    <w:rFonts w:ascii="仿宋" w:eastAsia="仿宋" w:hAnsi="仿宋" w:cs="仿宋" w:hint="eastAsia"/>
                    <w:color w:val="000000"/>
                    <w:kern w:val="0"/>
                    <w:szCs w:val="21"/>
                    <w:lang w:bidi="ar"/>
                  </w:rPr>
                  <w:t>禁止</w:t>
                </w:r>
                <w:r>
                  <w:rPr>
                    <w:rFonts w:ascii="仿宋" w:eastAsia="仿宋" w:hAnsi="仿宋" w:cs="仿宋" w:hint="eastAsia"/>
                    <w:color w:val="000000"/>
                    <w:kern w:val="0"/>
                    <w:szCs w:val="21"/>
                    <w:lang w:bidi="ar"/>
                  </w:rPr>
                  <w:t>USB</w:t>
                </w:r>
                <w:r>
                  <w:rPr>
                    <w:rFonts w:ascii="仿宋" w:eastAsia="仿宋" w:hAnsi="仿宋" w:cs="仿宋" w:hint="eastAsia"/>
                    <w:color w:val="000000"/>
                    <w:kern w:val="0"/>
                    <w:szCs w:val="21"/>
                    <w:lang w:bidi="ar"/>
                  </w:rPr>
                  <w:t>或者光驱启动，支持网络传输故障定位功能。</w:t>
                </w:r>
              </w:p>
              <w:p w:rsidR="00155252" w:rsidRDefault="003A3FC8">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w:t>
                </w:r>
                <w:r>
                  <w:rPr>
                    <w:rFonts w:ascii="仿宋" w:eastAsia="仿宋" w:hAnsi="仿宋" w:cs="仿宋" w:hint="eastAsia"/>
                    <w:color w:val="000000"/>
                    <w:kern w:val="0"/>
                    <w:szCs w:val="21"/>
                    <w:lang w:bidi="ar"/>
                  </w:rPr>
                  <w:t>、支持重点监控</w:t>
                </w:r>
                <w:r>
                  <w:rPr>
                    <w:rFonts w:ascii="仿宋" w:eastAsia="仿宋" w:hAnsi="仿宋" w:cs="仿宋" w:hint="eastAsia"/>
                    <w:color w:val="000000"/>
                    <w:kern w:val="0"/>
                    <w:szCs w:val="21"/>
                    <w:lang w:bidi="ar"/>
                  </w:rPr>
                  <w:t>CPU</w:t>
                </w:r>
                <w:r>
                  <w:rPr>
                    <w:rFonts w:ascii="仿宋" w:eastAsia="仿宋" w:hAnsi="仿宋" w:cs="仿宋" w:hint="eastAsia"/>
                    <w:color w:val="000000"/>
                    <w:kern w:val="0"/>
                    <w:szCs w:val="21"/>
                    <w:lang w:bidi="ar"/>
                  </w:rPr>
                  <w:t>的使用率、内存的使用率、磁盘</w:t>
                </w:r>
                <w:r>
                  <w:rPr>
                    <w:rFonts w:ascii="仿宋" w:eastAsia="仿宋" w:hAnsi="仿宋" w:cs="仿宋" w:hint="eastAsia"/>
                    <w:color w:val="000000"/>
                    <w:kern w:val="0"/>
                    <w:szCs w:val="21"/>
                    <w:lang w:bidi="ar"/>
                  </w:rPr>
                  <w:t>I/O</w:t>
                </w:r>
                <w:r>
                  <w:rPr>
                    <w:rFonts w:ascii="仿宋" w:eastAsia="仿宋" w:hAnsi="仿宋" w:cs="仿宋" w:hint="eastAsia"/>
                    <w:color w:val="000000"/>
                    <w:kern w:val="0"/>
                    <w:szCs w:val="21"/>
                    <w:lang w:bidi="ar"/>
                  </w:rPr>
                  <w:t>、访问网站等功能。针对</w:t>
                </w:r>
                <w:r>
                  <w:rPr>
                    <w:rFonts w:ascii="仿宋" w:eastAsia="仿宋" w:hAnsi="仿宋" w:cs="仿宋" w:hint="eastAsia"/>
                    <w:color w:val="000000"/>
                    <w:kern w:val="0"/>
                    <w:szCs w:val="21"/>
                    <w:lang w:bidi="ar"/>
                  </w:rPr>
                  <w:t>内存的监控，提供内存利用率、内存页面调进速率、内存页面调出速率等指标来监控物理内存、虚拟内存、以及系统页面调入、调出情况，当指标超过阀值时产生告警。</w:t>
                </w:r>
              </w:p>
            </w:tc>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5252" w:rsidRDefault="003A3FC8">
                <w:pPr>
                  <w:widowControl/>
                  <w:jc w:val="center"/>
                  <w:textAlignment w:val="center"/>
                  <w:rPr>
                    <w:rFonts w:ascii="仿宋" w:eastAsia="仿宋" w:hAnsi="仿宋" w:cs="仿宋"/>
                    <w:color w:val="000000"/>
                    <w:szCs w:val="21"/>
                  </w:rPr>
                </w:pPr>
                <w:r>
                  <w:rPr>
                    <w:rFonts w:ascii="仿宋" w:eastAsia="仿宋" w:hAnsi="仿宋" w:cs="仿宋"/>
                    <w:color w:val="000000"/>
                    <w:szCs w:val="21"/>
                  </w:rPr>
                  <w:t>83</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5252" w:rsidRDefault="003A3FC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套</w:t>
                </w:r>
              </w:p>
            </w:tc>
          </w:tr>
        </w:tbl>
        <w:p w:rsidR="00155252" w:rsidRDefault="003A3FC8">
          <w:pPr>
            <w:spacing w:line="360" w:lineRule="auto"/>
            <w:rPr>
              <w:rFonts w:ascii="仿宋" w:hAnsi="仿宋"/>
            </w:rPr>
          </w:pPr>
        </w:p>
      </w:sdtContent>
    </w:sdt>
    <w:p w:rsidR="00155252" w:rsidRDefault="003A3FC8">
      <w:pPr>
        <w:ind w:firstLineChars="200" w:firstLine="420"/>
        <w:rPr>
          <w:rFonts w:ascii="仿宋_GB2312" w:eastAsia="仿宋_GB2312" w:hAnsi="仿宋_GB2312" w:cs="仿宋_GB2312"/>
          <w:color w:val="FF0000"/>
        </w:rPr>
      </w:pPr>
      <w:r>
        <w:rPr>
          <w:rFonts w:ascii="仿宋_GB2312" w:eastAsia="仿宋_GB2312" w:hAnsi="仿宋_GB2312" w:cs="仿宋_GB2312" w:hint="eastAsia"/>
          <w:color w:val="FF0000"/>
        </w:rPr>
        <w:br w:type="page"/>
      </w:r>
    </w:p>
    <w:p w:rsidR="00155252" w:rsidRDefault="003A3FC8">
      <w:pPr>
        <w:pStyle w:val="10"/>
        <w:jc w:val="center"/>
      </w:pPr>
      <w:bookmarkStart w:id="134" w:name="_Toc2821_WPSOffice_Level1"/>
      <w:r>
        <w:rPr>
          <w:rFonts w:hint="eastAsia"/>
        </w:rPr>
        <w:lastRenderedPageBreak/>
        <w:t>第四章</w:t>
      </w:r>
      <w:r>
        <w:rPr>
          <w:rFonts w:hint="eastAsia"/>
        </w:rPr>
        <w:t xml:space="preserve"> </w:t>
      </w:r>
      <w:r>
        <w:rPr>
          <w:rFonts w:hint="eastAsia"/>
        </w:rPr>
        <w:t>评标方法</w:t>
      </w:r>
      <w:bookmarkEnd w:id="134"/>
    </w:p>
    <w:p w:rsidR="00155252" w:rsidRDefault="003A3FC8">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155252" w:rsidRDefault="003A3FC8">
      <w:pPr>
        <w:adjustRightInd w:val="0"/>
        <w:snapToGrid w:val="0"/>
        <w:spacing w:line="360" w:lineRule="auto"/>
        <w:ind w:firstLineChars="200" w:firstLine="422"/>
        <w:rPr>
          <w:rFonts w:ascii="仿宋_GB2312" w:eastAsia="仿宋_GB2312" w:hAnsi="仿宋_GB2312" w:cs="仿宋_GB2312"/>
          <w:b/>
          <w:kern w:val="0"/>
          <w:szCs w:val="21"/>
        </w:rPr>
      </w:pPr>
      <w:bookmarkStart w:id="135" w:name="_Toc22313_WPSOffice_Level2"/>
      <w:r>
        <w:rPr>
          <w:rFonts w:ascii="仿宋_GB2312" w:eastAsia="仿宋_GB2312" w:hAnsi="仿宋_GB2312" w:cs="仿宋_GB2312" w:hint="eastAsia"/>
          <w:b/>
          <w:kern w:val="0"/>
          <w:szCs w:val="21"/>
        </w:rPr>
        <w:t>一、评标方法</w:t>
      </w:r>
      <w:bookmarkEnd w:id="135"/>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w:t>
          </w:r>
          <w:r>
            <w:rPr>
              <w:rFonts w:ascii="仿宋" w:eastAsia="仿宋" w:hAnsi="仿宋" w:hint="eastAsia"/>
              <w:b/>
              <w:sz w:val="28"/>
              <w:szCs w:val="28"/>
            </w:rPr>
            <w:t>综合评分法</w:t>
          </w:r>
        </w:sdtContent>
      </w:sdt>
      <w:r>
        <w:rPr>
          <w:rFonts w:ascii="仿宋_GB2312" w:eastAsia="仿宋_GB2312" w:hAnsi="仿宋_GB2312" w:cs="仿宋_GB2312" w:hint="eastAsia"/>
          <w:kern w:val="0"/>
          <w:szCs w:val="21"/>
        </w:rPr>
        <w:t>进行评标。</w:t>
      </w:r>
    </w:p>
    <w:p w:rsidR="00155252" w:rsidRDefault="003A3FC8">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6" w:name="_Toc21368_WPSOffice_Level2"/>
      <w:r>
        <w:rPr>
          <w:rFonts w:ascii="仿宋_GB2312" w:eastAsia="仿宋_GB2312" w:hAnsi="仿宋_GB2312" w:cs="仿宋_GB2312" w:hint="eastAsia"/>
          <w:b/>
          <w:kern w:val="0"/>
          <w:szCs w:val="21"/>
        </w:rPr>
        <w:t>二、评标原则及程序</w:t>
      </w:r>
      <w:bookmarkEnd w:id="136"/>
    </w:p>
    <w:p w:rsidR="00155252" w:rsidRDefault="003A3FC8">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155252" w:rsidRDefault="003A3FC8">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155252" w:rsidRDefault="003A3FC8">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155252" w:rsidRDefault="003A3FC8">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155252" w:rsidRDefault="003A3FC8">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155252" w:rsidRDefault="003A3FC8">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155252" w:rsidRDefault="003A3FC8">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155252" w:rsidRDefault="003A3FC8">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155252" w:rsidRDefault="003A3FC8">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155252" w:rsidRDefault="003A3FC8">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155252" w:rsidRDefault="003A3FC8">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155252" w:rsidRDefault="003A3FC8">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155252" w:rsidRDefault="003A3FC8">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155252" w:rsidRDefault="003A3FC8">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155252" w:rsidRDefault="003A3FC8">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155252" w:rsidRDefault="003A3FC8">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155252" w:rsidRDefault="003A3FC8">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155252" w:rsidRDefault="003A3FC8">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155252" w:rsidRDefault="003A3FC8">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155252" w:rsidRDefault="003A3FC8">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155252" w:rsidRDefault="003A3FC8">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w:t>
      </w:r>
      <w:r>
        <w:rPr>
          <w:rFonts w:ascii="仿宋_GB2312" w:eastAsia="仿宋_GB2312" w:hAnsi="仿宋_GB2312" w:cs="仿宋_GB2312" w:hint="eastAsia"/>
          <w:szCs w:val="21"/>
        </w:rPr>
        <w:t>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155252" w:rsidRDefault="003A3FC8">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155252" w:rsidRDefault="003A3FC8">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155252" w:rsidRDefault="003A3FC8">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155252" w:rsidRDefault="003A3FC8">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155252" w:rsidRDefault="003A3FC8">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w:t>
      </w:r>
      <w:r>
        <w:rPr>
          <w:rFonts w:ascii="仿宋_GB2312" w:eastAsia="仿宋_GB2312" w:hAnsi="仿宋_GB2312" w:cs="仿宋_GB2312" w:hint="eastAsia"/>
          <w:b/>
          <w:kern w:val="0"/>
          <w:szCs w:val="21"/>
        </w:rPr>
        <w:t>、环境标志产品的相关规定</w:t>
      </w:r>
    </w:p>
    <w:p w:rsidR="00155252" w:rsidRDefault="003A3FC8">
      <w:pPr>
        <w:numPr>
          <w:ilvl w:val="0"/>
          <w:numId w:val="7"/>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155252" w:rsidRDefault="003A3FC8">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155252" w:rsidRDefault="003A3FC8">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w:t>
      </w:r>
      <w:r>
        <w:rPr>
          <w:rFonts w:ascii="仿宋_GB2312" w:eastAsia="仿宋_GB2312" w:hAnsi="仿宋_GB2312" w:cs="仿宋_GB2312" w:hint="eastAsia"/>
          <w:kern w:val="0"/>
          <w:szCs w:val="21"/>
        </w:rPr>
        <w:t>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155252" w:rsidRDefault="003A3FC8">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155252" w:rsidRDefault="003A3FC8">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155252" w:rsidRDefault="003A3FC8">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155252" w:rsidRDefault="003A3FC8">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155252" w:rsidRDefault="003A3FC8">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155252" w:rsidRDefault="003A3FC8">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155252" w:rsidRDefault="003A3FC8">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155252" w:rsidRDefault="003A3FC8">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155252" w:rsidRDefault="003A3FC8">
      <w:pPr>
        <w:adjustRightInd w:val="0"/>
        <w:snapToGrid w:val="0"/>
        <w:spacing w:line="360" w:lineRule="auto"/>
        <w:ind w:firstLineChars="200" w:firstLine="422"/>
        <w:rPr>
          <w:rFonts w:ascii="仿宋_GB2312" w:eastAsia="仿宋_GB2312" w:hAnsi="仿宋_GB2312" w:cs="仿宋_GB2312"/>
          <w:b/>
          <w:kern w:val="0"/>
          <w:szCs w:val="21"/>
        </w:rPr>
      </w:pPr>
      <w:bookmarkStart w:id="13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7"/>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155252" w:rsidRDefault="003A3FC8">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155252" w:rsidRDefault="003A3FC8">
      <w:pPr>
        <w:widowControl/>
        <w:jc w:val="left"/>
        <w:rPr>
          <w:rFonts w:ascii="宋体" w:hAnsi="宋体"/>
        </w:rPr>
      </w:pPr>
      <w:r>
        <w:rPr>
          <w:rFonts w:ascii="宋体" w:hAnsi="宋体"/>
        </w:rPr>
        <w:br w:type="page"/>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bookmarkStart w:id="138"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155252" w:rsidRDefault="003A3FC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8"/>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155252">
        <w:trPr>
          <w:trHeight w:val="402"/>
          <w:jc w:val="center"/>
        </w:trPr>
        <w:tc>
          <w:tcPr>
            <w:tcW w:w="668" w:type="dxa"/>
            <w:vMerge w:val="restart"/>
            <w:vAlign w:val="center"/>
          </w:tcPr>
          <w:p w:rsidR="00155252" w:rsidRDefault="003A3FC8">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155252" w:rsidRDefault="003A3FC8">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155252" w:rsidRDefault="003A3FC8">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155252" w:rsidRDefault="003A3FC8">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155252">
        <w:trPr>
          <w:trHeight w:val="367"/>
          <w:jc w:val="center"/>
        </w:trPr>
        <w:tc>
          <w:tcPr>
            <w:tcW w:w="668" w:type="dxa"/>
            <w:vMerge/>
            <w:vAlign w:val="center"/>
          </w:tcPr>
          <w:p w:rsidR="00155252" w:rsidRDefault="0015525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90"/>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425"/>
          <w:jc w:val="center"/>
        </w:trPr>
        <w:tc>
          <w:tcPr>
            <w:tcW w:w="668" w:type="dxa"/>
            <w:vAlign w:val="center"/>
          </w:tcPr>
          <w:p w:rsidR="00155252" w:rsidRDefault="003A3FC8">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155252" w:rsidRDefault="003A3FC8">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76"/>
          <w:jc w:val="center"/>
        </w:trPr>
        <w:tc>
          <w:tcPr>
            <w:tcW w:w="668" w:type="dxa"/>
            <w:vAlign w:val="center"/>
          </w:tcPr>
          <w:p w:rsidR="00155252" w:rsidRDefault="003A3FC8">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155252" w:rsidRDefault="003A3FC8">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62"/>
          <w:jc w:val="center"/>
        </w:trPr>
        <w:tc>
          <w:tcPr>
            <w:tcW w:w="668" w:type="dxa"/>
            <w:vAlign w:val="center"/>
          </w:tcPr>
          <w:p w:rsidR="00155252" w:rsidRDefault="003A3FC8">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155252" w:rsidRDefault="003A3FC8">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628"/>
          <w:jc w:val="center"/>
        </w:trPr>
        <w:tc>
          <w:tcPr>
            <w:tcW w:w="668" w:type="dxa"/>
            <w:vAlign w:val="center"/>
          </w:tcPr>
          <w:p w:rsidR="00155252" w:rsidRDefault="003A3FC8">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155252" w:rsidRDefault="003A3FC8">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496"/>
          <w:jc w:val="center"/>
        </w:trPr>
        <w:tc>
          <w:tcPr>
            <w:tcW w:w="668" w:type="dxa"/>
            <w:vAlign w:val="center"/>
          </w:tcPr>
          <w:p w:rsidR="00155252" w:rsidRDefault="003A3FC8">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155252" w:rsidRDefault="003A3FC8">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91"/>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91"/>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608"/>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62"/>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155252" w:rsidRDefault="003A3FC8">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77"/>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76"/>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628"/>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155252" w:rsidRDefault="003A3FC8">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26"/>
          <w:jc w:val="center"/>
        </w:trPr>
        <w:tc>
          <w:tcPr>
            <w:tcW w:w="66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155252" w:rsidRDefault="003A3FC8">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155252" w:rsidRDefault="003A3FC8">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26"/>
          <w:jc w:val="center"/>
        </w:trPr>
        <w:tc>
          <w:tcPr>
            <w:tcW w:w="668" w:type="dxa"/>
            <w:vAlign w:val="center"/>
          </w:tcPr>
          <w:p w:rsidR="00155252" w:rsidRDefault="00155252">
            <w:pPr>
              <w:snapToGrid w:val="0"/>
              <w:jc w:val="center"/>
              <w:rPr>
                <w:rFonts w:ascii="仿宋_GB2312" w:eastAsia="仿宋_GB2312" w:hAnsi="仿宋_GB2312" w:cs="仿宋_GB2312"/>
              </w:rPr>
            </w:pPr>
          </w:p>
        </w:tc>
        <w:tc>
          <w:tcPr>
            <w:tcW w:w="3837" w:type="dxa"/>
            <w:vAlign w:val="center"/>
          </w:tcPr>
          <w:p w:rsidR="00155252" w:rsidRDefault="003A3FC8">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155252" w:rsidRDefault="0015525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26"/>
          <w:jc w:val="center"/>
        </w:trPr>
        <w:tc>
          <w:tcPr>
            <w:tcW w:w="668" w:type="dxa"/>
            <w:vAlign w:val="center"/>
          </w:tcPr>
          <w:p w:rsidR="00155252" w:rsidRDefault="00155252">
            <w:pPr>
              <w:snapToGrid w:val="0"/>
              <w:jc w:val="center"/>
              <w:rPr>
                <w:rFonts w:ascii="仿宋_GB2312" w:eastAsia="仿宋_GB2312" w:hAnsi="仿宋_GB2312" w:cs="仿宋_GB2312"/>
              </w:rPr>
            </w:pPr>
          </w:p>
        </w:tc>
        <w:tc>
          <w:tcPr>
            <w:tcW w:w="3837"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bl>
    <w:p w:rsidR="00155252" w:rsidRDefault="003A3FC8">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155252" w:rsidRDefault="003A3FC8">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155252" w:rsidRDefault="00155252">
      <w:pPr>
        <w:rPr>
          <w:rFonts w:ascii="仿宋_GB2312" w:eastAsia="仿宋_GB2312" w:hAnsi="仿宋_GB2312" w:cs="仿宋_GB2312"/>
        </w:rPr>
      </w:pPr>
    </w:p>
    <w:p w:rsidR="00155252" w:rsidRDefault="00155252">
      <w:pPr>
        <w:rPr>
          <w:rFonts w:ascii="仿宋_GB2312" w:eastAsia="仿宋_GB2312" w:hAnsi="仿宋_GB2312" w:cs="仿宋_GB2312"/>
        </w:rPr>
      </w:pPr>
    </w:p>
    <w:p w:rsidR="00155252" w:rsidRDefault="003A3FC8">
      <w:pPr>
        <w:pStyle w:val="ad"/>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155252" w:rsidRDefault="003A3FC8">
      <w:pPr>
        <w:pStyle w:val="ad"/>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bookmarkStart w:id="139" w:name="_Toc11558_WPSOffice_Level2"/>
      <w:r>
        <w:rPr>
          <w:rFonts w:ascii="仿宋_GB2312" w:eastAsia="仿宋_GB2312" w:hAnsi="仿宋_GB2312" w:cs="仿宋_GB2312" w:hint="eastAsia"/>
          <w:szCs w:val="28"/>
        </w:rPr>
        <w:t>附件</w:t>
      </w:r>
      <w:r>
        <w:rPr>
          <w:rFonts w:ascii="仿宋_GB2312" w:eastAsia="仿宋_GB2312" w:hAnsi="仿宋_GB2312" w:cs="仿宋_GB2312" w:hint="eastAsia"/>
          <w:szCs w:val="28"/>
        </w:rPr>
        <w:t xml:space="preserve">2                  </w:t>
      </w:r>
    </w:p>
    <w:p w:rsidR="00155252" w:rsidRDefault="003A3FC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9"/>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155252">
        <w:trPr>
          <w:trHeight w:val="402"/>
          <w:jc w:val="center"/>
        </w:trPr>
        <w:tc>
          <w:tcPr>
            <w:tcW w:w="648" w:type="dxa"/>
            <w:vMerge w:val="restart"/>
            <w:vAlign w:val="center"/>
          </w:tcPr>
          <w:p w:rsidR="00155252" w:rsidRDefault="003A3FC8">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155252" w:rsidRDefault="003A3FC8">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155252" w:rsidRDefault="003A3FC8">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155252" w:rsidRDefault="003A3FC8">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155252">
        <w:trPr>
          <w:trHeight w:val="447"/>
          <w:jc w:val="center"/>
        </w:trPr>
        <w:tc>
          <w:tcPr>
            <w:tcW w:w="648" w:type="dxa"/>
            <w:vMerge/>
            <w:vAlign w:val="center"/>
          </w:tcPr>
          <w:p w:rsidR="00155252" w:rsidRDefault="0015525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814"/>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5252" w:rsidRDefault="003A3FC8">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56"/>
          <w:jc w:val="center"/>
        </w:trPr>
        <w:tc>
          <w:tcPr>
            <w:tcW w:w="648" w:type="dxa"/>
            <w:vAlign w:val="center"/>
          </w:tcPr>
          <w:p w:rsidR="00155252" w:rsidRDefault="003A3FC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155252" w:rsidRDefault="003A3FC8">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828"/>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155252" w:rsidRDefault="003A3FC8">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871"/>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155252" w:rsidRDefault="003A3FC8">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814"/>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155252" w:rsidRDefault="003A3FC8">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871"/>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155252" w:rsidRDefault="003A3FC8">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639"/>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155252" w:rsidRDefault="003A3FC8">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870"/>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63"/>
          <w:jc w:val="center"/>
        </w:trPr>
        <w:tc>
          <w:tcPr>
            <w:tcW w:w="648" w:type="dxa"/>
            <w:vAlign w:val="center"/>
          </w:tcPr>
          <w:p w:rsidR="00155252" w:rsidRDefault="003A3FC8">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155252" w:rsidRDefault="003A3FC8">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155252" w:rsidRDefault="003A3FC8">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21"/>
          <w:jc w:val="center"/>
        </w:trPr>
        <w:tc>
          <w:tcPr>
            <w:tcW w:w="64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155252" w:rsidRDefault="003A3FC8">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62"/>
          <w:jc w:val="center"/>
        </w:trPr>
        <w:tc>
          <w:tcPr>
            <w:tcW w:w="648" w:type="dxa"/>
            <w:vAlign w:val="center"/>
          </w:tcPr>
          <w:p w:rsidR="00155252" w:rsidRDefault="003A3FC8">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155252" w:rsidRDefault="003A3FC8">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155252" w:rsidRDefault="003A3FC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r w:rsidR="00155252">
        <w:trPr>
          <w:trHeight w:val="520"/>
          <w:jc w:val="center"/>
        </w:trPr>
        <w:tc>
          <w:tcPr>
            <w:tcW w:w="648" w:type="dxa"/>
            <w:vAlign w:val="center"/>
          </w:tcPr>
          <w:p w:rsidR="00155252" w:rsidRDefault="00155252">
            <w:pPr>
              <w:snapToGrid w:val="0"/>
              <w:jc w:val="center"/>
              <w:rPr>
                <w:rFonts w:ascii="仿宋_GB2312" w:eastAsia="仿宋_GB2312" w:hAnsi="仿宋_GB2312" w:cs="仿宋_GB2312"/>
              </w:rPr>
            </w:pPr>
          </w:p>
        </w:tc>
        <w:tc>
          <w:tcPr>
            <w:tcW w:w="2606" w:type="dxa"/>
            <w:vAlign w:val="center"/>
          </w:tcPr>
          <w:p w:rsidR="00155252" w:rsidRDefault="003A3FC8">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155252" w:rsidRDefault="00155252">
            <w:pPr>
              <w:pStyle w:val="2"/>
              <w:adjustRightInd w:val="0"/>
              <w:snapToGrid w:val="0"/>
              <w:spacing w:before="0" w:after="0" w:line="240" w:lineRule="auto"/>
              <w:rPr>
                <w:rFonts w:ascii="仿宋_GB2312" w:eastAsia="仿宋_GB2312" w:hAnsi="仿宋_GB2312" w:cs="仿宋_GB2312"/>
                <w:sz w:val="21"/>
                <w:szCs w:val="21"/>
              </w:rPr>
            </w:pPr>
          </w:p>
        </w:tc>
      </w:tr>
    </w:tbl>
    <w:p w:rsidR="00155252" w:rsidRDefault="003A3FC8">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155252" w:rsidRDefault="003A3FC8">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155252" w:rsidRDefault="003A3FC8">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155252" w:rsidRDefault="003A3FC8">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155252" w:rsidRDefault="003A3FC8">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155252" w:rsidRDefault="003A3FC8">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155252" w:rsidRDefault="003A3FC8">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155252" w:rsidRDefault="003A3FC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155252" w:rsidRDefault="003A3FC8">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155252" w:rsidRDefault="003A3FC8">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155252" w:rsidRDefault="003A3FC8">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130"/>
            <w:gridCol w:w="4713"/>
            <w:gridCol w:w="704"/>
            <w:gridCol w:w="1115"/>
          </w:tblGrid>
          <w:tr w:rsidR="00155252">
            <w:trPr>
              <w:trHeight w:val="545"/>
            </w:trPr>
            <w:tc>
              <w:tcPr>
                <w:tcW w:w="693"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sz w:val="24"/>
                  </w:rPr>
                  <w:fldChar w:fldCharType="begin"/>
                </w:r>
                <w:r>
                  <w:rPr>
                    <w:rFonts w:asciiTheme="minorEastAsia" w:eastAsiaTheme="minorEastAsia" w:hAnsiTheme="minorEastAsia" w:cstheme="minorEastAsia" w:hint="eastAsia"/>
                    <w:color w:val="000000" w:themeColor="text1"/>
                    <w:sz w:val="24"/>
                  </w:rPr>
                  <w:instrText xml:space="preserve"> DOCPROPERTY  </w:instrText>
                </w:r>
                <w:r>
                  <w:rPr>
                    <w:rFonts w:asciiTheme="minorEastAsia" w:eastAsiaTheme="minorEastAsia" w:hAnsiTheme="minorEastAsia" w:cstheme="minorEastAsia" w:hint="eastAsia"/>
                    <w:color w:val="000000" w:themeColor="text1"/>
                    <w:sz w:val="24"/>
                  </w:rPr>
                  <w:instrText>评分标准</w:instrText>
                </w:r>
                <w:r>
                  <w:rPr>
                    <w:rFonts w:asciiTheme="minorEastAsia" w:eastAsiaTheme="minorEastAsia" w:hAnsiTheme="minorEastAsia" w:cstheme="minorEastAsia" w:hint="eastAsia"/>
                    <w:color w:val="000000" w:themeColor="text1"/>
                    <w:sz w:val="24"/>
                  </w:rPr>
                  <w:instrText xml:space="preserve">  \* MERGEFORMAT </w:instrText>
                </w:r>
                <w:r>
                  <w:rPr>
                    <w:rFonts w:asciiTheme="minorEastAsia" w:eastAsiaTheme="minorEastAsia" w:hAnsiTheme="minorEastAsia" w:cstheme="minorEastAsia" w:hint="eastAsia"/>
                    <w:color w:val="000000" w:themeColor="text1"/>
                    <w:sz w:val="24"/>
                  </w:rPr>
                  <w:fldChar w:fldCharType="separate"/>
                </w:r>
                <w:proofErr w:type="gramStart"/>
                <w:r>
                  <w:rPr>
                    <w:rFonts w:asciiTheme="minorEastAsia" w:eastAsiaTheme="minorEastAsia" w:hAnsiTheme="minorEastAsia" w:cstheme="minorEastAsia" w:hint="eastAsia"/>
                    <w:color w:val="000000" w:themeColor="text1"/>
                    <w:sz w:val="24"/>
                  </w:rPr>
                  <w:t>包号</w:t>
                </w:r>
                <w:proofErr w:type="gramEnd"/>
                <w:r>
                  <w:rPr>
                    <w:rFonts w:asciiTheme="minorEastAsia" w:eastAsiaTheme="minorEastAsia" w:hAnsiTheme="minorEastAsia" w:cstheme="minorEastAsia" w:hint="eastAsia"/>
                    <w:color w:val="000000" w:themeColor="text1"/>
                    <w:sz w:val="24"/>
                  </w:rPr>
                  <w:fldChar w:fldCharType="end"/>
                </w:r>
              </w:p>
            </w:tc>
            <w:sdt>
              <w:sdtPr>
                <w:rPr>
                  <w:rFonts w:asciiTheme="minorEastAsia" w:eastAsiaTheme="minorEastAsia" w:hAnsiTheme="minorEastAsia" w:cstheme="minorEastAsia" w:hint="eastAsia"/>
                  <w:sz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6" w:type="pct"/>
                    <w:gridSpan w:val="4"/>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全部</w:t>
                    </w:r>
                  </w:p>
                </w:tc>
              </w:sdtContent>
            </w:sdt>
          </w:tr>
          <w:tr w:rsidR="00155252">
            <w:trPr>
              <w:trHeight w:val="545"/>
            </w:trPr>
            <w:tc>
              <w:tcPr>
                <w:tcW w:w="693"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满分</w:t>
                </w:r>
              </w:p>
            </w:tc>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客观分</w:t>
                </w:r>
              </w:p>
            </w:tc>
          </w:tr>
          <w:tr w:rsidR="00155252">
            <w:trPr>
              <w:trHeight w:val="545"/>
            </w:trPr>
            <w:tc>
              <w:tcPr>
                <w:tcW w:w="693"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155252" w:rsidRDefault="003A3FC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合理最低报价</w:t>
                </w:r>
                <w:bookmarkEnd w:id="7"/>
                <w:r>
                  <w:rPr>
                    <w:rFonts w:asciiTheme="minorEastAsia" w:eastAsiaTheme="minorEastAsia" w:hAnsiTheme="minorEastAsia" w:cstheme="minorEastAsia" w:hint="eastAsia"/>
                    <w:sz w:val="24"/>
                  </w:rPr>
                  <w:t>满分。</w:t>
                </w:r>
              </w:p>
              <w:p w:rsidR="00155252" w:rsidRDefault="003A3FC8">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⑵</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供应商报价得分为：</w:t>
                </w:r>
              </w:p>
              <w:p w:rsidR="00155252" w:rsidRDefault="003A3FC8">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T=Cmin/C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35</w:t>
                </w:r>
              </w:p>
              <w:p w:rsidR="00155252" w:rsidRDefault="003A3FC8">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w:t>
                </w:r>
                <w:r>
                  <w:rPr>
                    <w:rFonts w:asciiTheme="minorEastAsia" w:eastAsiaTheme="minorEastAsia" w:hAnsiTheme="minorEastAsia" w:cstheme="minorEastAsia" w:hint="eastAsia"/>
                    <w:sz w:val="24"/>
                  </w:rPr>
                  <w:t>为供应</w:t>
                </w:r>
                <w:proofErr w:type="gramStart"/>
                <w:r>
                  <w:rPr>
                    <w:rFonts w:asciiTheme="minorEastAsia" w:eastAsiaTheme="minorEastAsia" w:hAnsiTheme="minorEastAsia" w:cstheme="minorEastAsia" w:hint="eastAsia"/>
                    <w:sz w:val="24"/>
                  </w:rPr>
                  <w:t>商价格</w:t>
                </w:r>
                <w:proofErr w:type="gramEnd"/>
                <w:r>
                  <w:rPr>
                    <w:rFonts w:asciiTheme="minorEastAsia" w:eastAsiaTheme="minorEastAsia" w:hAnsiTheme="minorEastAsia" w:cstheme="minorEastAsia" w:hint="eastAsia"/>
                    <w:sz w:val="24"/>
                  </w:rPr>
                  <w:t>部分得分；</w:t>
                </w:r>
              </w:p>
              <w:p w:rsidR="00155252" w:rsidRDefault="003A3FC8">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为供应商报价；</w:t>
                </w:r>
              </w:p>
              <w:p w:rsidR="00155252" w:rsidRDefault="003A3FC8">
                <w:pP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sz w:val="24"/>
                  </w:rPr>
                  <w:t>Cmin</w:t>
                </w:r>
                <w:r>
                  <w:rPr>
                    <w:rFonts w:asciiTheme="minorEastAsia" w:eastAsiaTheme="minorEastAsia" w:hAnsiTheme="minorEastAsia" w:cstheme="minorEastAsia" w:hint="eastAsia"/>
                    <w:sz w:val="24"/>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35</w:t>
                </w:r>
              </w:p>
            </w:tc>
            <w:sdt>
              <w:sdtPr>
                <w:rPr>
                  <w:rFonts w:asciiTheme="minorEastAsia" w:eastAsiaTheme="minorEastAsia" w:hAnsiTheme="minorEastAsia" w:cstheme="minorEastAsia" w:hint="eastAsia"/>
                  <w:sz w:val="24"/>
                </w:rPr>
                <w:alias w:val="主观"/>
                <w:tag w:val="主观"/>
                <w:id w:val="-1992159713"/>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val="restart"/>
                <w:tcBorders>
                  <w:top w:val="single" w:sz="4" w:space="0" w:color="auto"/>
                  <w:left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技术部分</w:t>
                </w:r>
              </w:p>
            </w:tc>
            <w:tc>
              <w:tcPr>
                <w:tcW w:w="635" w:type="pct"/>
                <w:vMerge w:val="restart"/>
                <w:tcBorders>
                  <w:top w:val="single" w:sz="4" w:space="0" w:color="auto"/>
                  <w:left w:val="single" w:sz="4" w:space="0" w:color="auto"/>
                  <w:right w:val="single" w:sz="4" w:space="0" w:color="auto"/>
                </w:tcBorders>
                <w:vAlign w:val="center"/>
              </w:tcPr>
              <w:p w:rsidR="00155252" w:rsidRDefault="003A3FC8">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sz w:val="24"/>
                  </w:rPr>
                  <w:t>技术部分</w:t>
                </w: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投标人所投产</w:t>
                </w:r>
                <w:proofErr w:type="gramStart"/>
                <w:r>
                  <w:rPr>
                    <w:rFonts w:asciiTheme="minorEastAsia" w:eastAsiaTheme="minorEastAsia" w:hAnsiTheme="minorEastAsia" w:cstheme="minorEastAsia" w:hint="eastAsia"/>
                    <w:color w:val="000000"/>
                    <w:kern w:val="0"/>
                    <w:sz w:val="24"/>
                  </w:rPr>
                  <w:t>品除标“★”</w:t>
                </w:r>
                <w:proofErr w:type="gramEnd"/>
                <w:r>
                  <w:rPr>
                    <w:rFonts w:asciiTheme="minorEastAsia" w:eastAsiaTheme="minorEastAsia" w:hAnsiTheme="minorEastAsia" w:cstheme="minorEastAsia" w:hint="eastAsia"/>
                    <w:color w:val="000000"/>
                    <w:kern w:val="0"/>
                    <w:sz w:val="24"/>
                  </w:rPr>
                  <w:t>号部分，对其技术响应表进行逐条响应，满分</w:t>
                </w:r>
                <w:r>
                  <w:rPr>
                    <w:rFonts w:asciiTheme="minorEastAsia" w:eastAsiaTheme="minorEastAsia" w:hAnsiTheme="minorEastAsia" w:cstheme="minorEastAsia" w:hint="eastAsia"/>
                    <w:color w:val="000000"/>
                    <w:kern w:val="0"/>
                    <w:sz w:val="24"/>
                  </w:rPr>
                  <w:t>5</w:t>
                </w:r>
                <w:r>
                  <w:rPr>
                    <w:rFonts w:asciiTheme="minorEastAsia" w:eastAsiaTheme="minorEastAsia" w:hAnsiTheme="minorEastAsia" w:cstheme="minorEastAsia" w:hint="eastAsia"/>
                    <w:color w:val="000000"/>
                    <w:kern w:val="0"/>
                    <w:sz w:val="24"/>
                  </w:rPr>
                  <w:t>分，每有一条负偏离扣</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分，扣完为止。</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5</w:t>
                </w:r>
              </w:p>
            </w:tc>
            <w:sdt>
              <w:sdtPr>
                <w:rPr>
                  <w:rFonts w:asciiTheme="minorEastAsia" w:eastAsiaTheme="minorEastAsia" w:hAnsiTheme="minorEastAsia" w:cstheme="minorEastAsia" w:hint="eastAsia"/>
                  <w:sz w:val="24"/>
                </w:rPr>
                <w:alias w:val="主观"/>
                <w:tag w:val="主观"/>
                <w:id w:val="-698774149"/>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为保证设备在冬季寒冷条件下稳定运行，所投台式计算机产品通过低温运行检验，在</w:t>
                </w:r>
                <w:r>
                  <w:rPr>
                    <w:rFonts w:asciiTheme="minorEastAsia" w:eastAsiaTheme="minorEastAsia" w:hAnsiTheme="minorEastAsia" w:cstheme="minorEastAsia" w:hint="eastAsia"/>
                    <w:color w:val="000000"/>
                    <w:kern w:val="0"/>
                    <w:sz w:val="24"/>
                  </w:rPr>
                  <w:t>-10</w:t>
                </w:r>
                <w:r>
                  <w:rPr>
                    <w:rFonts w:asciiTheme="minorEastAsia" w:eastAsiaTheme="minorEastAsia" w:hAnsiTheme="minorEastAsia" w:cstheme="minorEastAsia" w:hint="eastAsia"/>
                    <w:color w:val="000000"/>
                    <w:kern w:val="0"/>
                    <w:sz w:val="24"/>
                  </w:rPr>
                  <w:t>℃环境下正常运行工作</w:t>
                </w:r>
                <w:r>
                  <w:rPr>
                    <w:rFonts w:asciiTheme="minorEastAsia" w:eastAsiaTheme="minorEastAsia" w:hAnsiTheme="minorEastAsia" w:cstheme="minorEastAsia" w:hint="eastAsia"/>
                    <w:color w:val="000000"/>
                    <w:kern w:val="0"/>
                    <w:sz w:val="24"/>
                  </w:rPr>
                  <w:t>120</w:t>
                </w:r>
                <w:r>
                  <w:rPr>
                    <w:rFonts w:asciiTheme="minorEastAsia" w:eastAsiaTheme="minorEastAsia" w:hAnsiTheme="minorEastAsia" w:cstheme="minorEastAsia" w:hint="eastAsia"/>
                    <w:color w:val="000000"/>
                    <w:kern w:val="0"/>
                    <w:sz w:val="24"/>
                  </w:rPr>
                  <w:t>小时得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分，正常运行工作</w:t>
                </w:r>
                <w:r>
                  <w:rPr>
                    <w:rFonts w:asciiTheme="minorEastAsia" w:eastAsiaTheme="minorEastAsia" w:hAnsiTheme="minorEastAsia" w:cstheme="minorEastAsia" w:hint="eastAsia"/>
                    <w:color w:val="000000"/>
                    <w:kern w:val="0"/>
                    <w:sz w:val="24"/>
                  </w:rPr>
                  <w:t>100</w:t>
                </w:r>
                <w:r>
                  <w:rPr>
                    <w:rFonts w:asciiTheme="minorEastAsia" w:eastAsiaTheme="minorEastAsia" w:hAnsiTheme="minorEastAsia" w:cstheme="minorEastAsia" w:hint="eastAsia"/>
                    <w:color w:val="000000"/>
                    <w:kern w:val="0"/>
                    <w:sz w:val="24"/>
                  </w:rPr>
                  <w:t>小时得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分，正常运行工作</w:t>
                </w:r>
                <w:r>
                  <w:rPr>
                    <w:rFonts w:asciiTheme="minorEastAsia" w:eastAsiaTheme="minorEastAsia" w:hAnsiTheme="minorEastAsia" w:cstheme="minorEastAsia" w:hint="eastAsia"/>
                    <w:color w:val="000000"/>
                    <w:kern w:val="0"/>
                    <w:sz w:val="24"/>
                  </w:rPr>
                  <w:t>80</w:t>
                </w:r>
                <w:r>
                  <w:rPr>
                    <w:rFonts w:asciiTheme="minorEastAsia" w:eastAsiaTheme="minorEastAsia" w:hAnsiTheme="minorEastAsia" w:cstheme="minorEastAsia" w:hint="eastAsia"/>
                    <w:color w:val="000000"/>
                    <w:kern w:val="0"/>
                    <w:sz w:val="24"/>
                  </w:rPr>
                  <w:t>小时得</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sdt>
              <w:sdtPr>
                <w:rPr>
                  <w:rFonts w:asciiTheme="minorEastAsia" w:eastAsiaTheme="minorEastAsia" w:hAnsiTheme="minorEastAsia" w:cstheme="minorEastAsia" w:hint="eastAsia"/>
                  <w:sz w:val="24"/>
                </w:rPr>
                <w:alias w:val="主观"/>
                <w:tag w:val="主观"/>
                <w:id w:val="-1514609672"/>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为保证设备在夏季高温条件下稳定运行，所投台式计算机产品在</w:t>
                </w:r>
                <w:r>
                  <w:rPr>
                    <w:rFonts w:asciiTheme="minorEastAsia" w:eastAsiaTheme="minorEastAsia" w:hAnsiTheme="minorEastAsia" w:cstheme="minorEastAsia" w:hint="eastAsia"/>
                    <w:color w:val="000000"/>
                    <w:kern w:val="0"/>
                    <w:sz w:val="24"/>
                  </w:rPr>
                  <w:t>40</w:t>
                </w:r>
                <w:r>
                  <w:rPr>
                    <w:rFonts w:asciiTheme="minorEastAsia" w:eastAsiaTheme="minorEastAsia" w:hAnsiTheme="minorEastAsia" w:cstheme="minorEastAsia" w:hint="eastAsia"/>
                    <w:color w:val="000000"/>
                    <w:kern w:val="0"/>
                    <w:sz w:val="24"/>
                  </w:rPr>
                  <w:t>摄氏度能够正常运行工作</w:t>
                </w:r>
                <w:r>
                  <w:rPr>
                    <w:rFonts w:asciiTheme="minorEastAsia" w:eastAsiaTheme="minorEastAsia" w:hAnsiTheme="minorEastAsia" w:cstheme="minorEastAsia" w:hint="eastAsia"/>
                    <w:color w:val="000000"/>
                    <w:kern w:val="0"/>
                    <w:sz w:val="24"/>
                  </w:rPr>
                  <w:t>2H</w:t>
                </w:r>
                <w:r>
                  <w:rPr>
                    <w:rFonts w:asciiTheme="minorEastAsia" w:eastAsiaTheme="minorEastAsia" w:hAnsiTheme="minorEastAsia" w:cstheme="minorEastAsia" w:hint="eastAsia"/>
                    <w:color w:val="000000"/>
                    <w:kern w:val="0"/>
                    <w:sz w:val="24"/>
                  </w:rPr>
                  <w:t>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分，在</w:t>
                </w:r>
                <w:r>
                  <w:rPr>
                    <w:rFonts w:asciiTheme="minorEastAsia" w:eastAsiaTheme="minorEastAsia" w:hAnsiTheme="minorEastAsia" w:cstheme="minorEastAsia" w:hint="eastAsia"/>
                    <w:color w:val="000000"/>
                    <w:kern w:val="0"/>
                    <w:sz w:val="24"/>
                  </w:rPr>
                  <w:t>38</w:t>
                </w:r>
                <w:r>
                  <w:rPr>
                    <w:rFonts w:asciiTheme="minorEastAsia" w:eastAsiaTheme="minorEastAsia" w:hAnsiTheme="minorEastAsia" w:cstheme="minorEastAsia" w:hint="eastAsia"/>
                    <w:color w:val="000000"/>
                    <w:kern w:val="0"/>
                    <w:sz w:val="24"/>
                  </w:rPr>
                  <w:t>摄氏度能够正常运行工作</w:t>
                </w:r>
                <w:r>
                  <w:rPr>
                    <w:rFonts w:asciiTheme="minorEastAsia" w:eastAsiaTheme="minorEastAsia" w:hAnsiTheme="minorEastAsia" w:cstheme="minorEastAsia" w:hint="eastAsia"/>
                    <w:color w:val="000000"/>
                    <w:kern w:val="0"/>
                    <w:sz w:val="24"/>
                  </w:rPr>
                  <w:t>2H</w:t>
                </w:r>
                <w:r>
                  <w:rPr>
                    <w:rFonts w:asciiTheme="minorEastAsia" w:eastAsiaTheme="minorEastAsia" w:hAnsiTheme="minorEastAsia" w:cstheme="minorEastAsia" w:hint="eastAsia"/>
                    <w:color w:val="000000"/>
                    <w:kern w:val="0"/>
                    <w:sz w:val="24"/>
                  </w:rPr>
                  <w:t>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分，在</w:t>
                </w:r>
                <w:r>
                  <w:rPr>
                    <w:rFonts w:asciiTheme="minorEastAsia" w:eastAsiaTheme="minorEastAsia" w:hAnsiTheme="minorEastAsia" w:cstheme="minorEastAsia" w:hint="eastAsia"/>
                    <w:color w:val="000000"/>
                    <w:kern w:val="0"/>
                    <w:sz w:val="24"/>
                  </w:rPr>
                  <w:t>35</w:t>
                </w:r>
                <w:r>
                  <w:rPr>
                    <w:rFonts w:asciiTheme="minorEastAsia" w:eastAsiaTheme="minorEastAsia" w:hAnsiTheme="minorEastAsia" w:cstheme="minorEastAsia" w:hint="eastAsia"/>
                    <w:color w:val="000000"/>
                    <w:kern w:val="0"/>
                    <w:sz w:val="24"/>
                  </w:rPr>
                  <w:t>摄氏度能够正常运行工作</w:t>
                </w:r>
                <w:r>
                  <w:rPr>
                    <w:rFonts w:asciiTheme="minorEastAsia" w:eastAsiaTheme="minorEastAsia" w:hAnsiTheme="minorEastAsia" w:cstheme="minorEastAsia" w:hint="eastAsia"/>
                    <w:color w:val="000000"/>
                    <w:kern w:val="0"/>
                    <w:sz w:val="24"/>
                  </w:rPr>
                  <w:t>2H</w:t>
                </w:r>
                <w:r>
                  <w:rPr>
                    <w:rFonts w:asciiTheme="minorEastAsia" w:eastAsiaTheme="minorEastAsia" w:hAnsiTheme="minorEastAsia" w:cstheme="minorEastAsia" w:hint="eastAsia"/>
                    <w:color w:val="000000"/>
                    <w:kern w:val="0"/>
                    <w:sz w:val="24"/>
                  </w:rPr>
                  <w:t>的得</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sdt>
              <w:sdtPr>
                <w:rPr>
                  <w:rFonts w:asciiTheme="minorEastAsia" w:eastAsiaTheme="minorEastAsia" w:hAnsiTheme="minorEastAsia" w:cstheme="minorEastAsia" w:hint="eastAsia"/>
                  <w:sz w:val="24"/>
                </w:rPr>
                <w:alias w:val="主观"/>
                <w:tag w:val="主观"/>
                <w:id w:val="328177713"/>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为适应沿海地区多雨潮湿的应用环境，所投台式计算机产品通过</w:t>
                </w:r>
                <w:r>
                  <w:rPr>
                    <w:rFonts w:asciiTheme="minorEastAsia" w:eastAsiaTheme="minorEastAsia" w:hAnsiTheme="minorEastAsia" w:cstheme="minorEastAsia" w:hint="eastAsia"/>
                    <w:color w:val="000000"/>
                    <w:kern w:val="0"/>
                    <w:sz w:val="24"/>
                  </w:rPr>
                  <w:t>92%RH</w:t>
                </w:r>
                <w:r>
                  <w:rPr>
                    <w:rFonts w:asciiTheme="minorEastAsia" w:eastAsiaTheme="minorEastAsia" w:hAnsiTheme="minorEastAsia" w:cstheme="minorEastAsia" w:hint="eastAsia"/>
                    <w:color w:val="000000"/>
                    <w:kern w:val="0"/>
                    <w:sz w:val="24"/>
                  </w:rPr>
                  <w:t>及以上湿度正常运行的得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分，通过</w:t>
                </w:r>
                <w:r>
                  <w:rPr>
                    <w:rFonts w:asciiTheme="minorEastAsia" w:eastAsiaTheme="minorEastAsia" w:hAnsiTheme="minorEastAsia" w:cstheme="minorEastAsia" w:hint="eastAsia"/>
                    <w:color w:val="000000"/>
                    <w:kern w:val="0"/>
                    <w:sz w:val="24"/>
                  </w:rPr>
                  <w:t>92%RH</w:t>
                </w:r>
                <w:r>
                  <w:rPr>
                    <w:rFonts w:asciiTheme="minorEastAsia" w:eastAsiaTheme="minorEastAsia" w:hAnsiTheme="minorEastAsia" w:cstheme="minorEastAsia" w:hint="eastAsia"/>
                    <w:color w:val="000000"/>
                    <w:kern w:val="0"/>
                    <w:sz w:val="24"/>
                  </w:rPr>
                  <w:t>以下湿度正常运行的得</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分，不提供不得分；（提供检测证书复印件并加盖投标人公章）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2</w:t>
                </w:r>
              </w:p>
            </w:tc>
            <w:sdt>
              <w:sdtPr>
                <w:rPr>
                  <w:rFonts w:asciiTheme="minorEastAsia" w:eastAsiaTheme="minorEastAsia" w:hAnsiTheme="minorEastAsia" w:cstheme="minorEastAsia" w:hint="eastAsia"/>
                  <w:sz w:val="24"/>
                </w:rPr>
                <w:alias w:val="主观"/>
                <w:tag w:val="主观"/>
                <w:id w:val="1324547156"/>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为保证设备运行顺畅散热良好，所投台式计算机产品制造厂商具有模块化部件的计算机技术，得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分；（提供证明文件复印件并加盖投标人公章）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sdt>
              <w:sdtPr>
                <w:rPr>
                  <w:rFonts w:asciiTheme="minorEastAsia" w:eastAsiaTheme="minorEastAsia" w:hAnsiTheme="minorEastAsia" w:cstheme="minorEastAsia" w:hint="eastAsia"/>
                  <w:sz w:val="24"/>
                </w:rPr>
                <w:alias w:val="主观"/>
                <w:tag w:val="主观"/>
                <w:id w:val="512027444"/>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为控制噪音污染，所投台式计算机产品符合并通过测试，噪音＜</w:t>
                </w:r>
                <w:r>
                  <w:rPr>
                    <w:rFonts w:asciiTheme="minorEastAsia" w:eastAsiaTheme="minorEastAsia" w:hAnsiTheme="minorEastAsia" w:cstheme="minorEastAsia" w:hint="eastAsia"/>
                    <w:color w:val="000000"/>
                    <w:kern w:val="0"/>
                    <w:sz w:val="24"/>
                  </w:rPr>
                  <w:t>11</w:t>
                </w:r>
                <w:r>
                  <w:rPr>
                    <w:rFonts w:asciiTheme="minorEastAsia" w:eastAsiaTheme="minorEastAsia" w:hAnsiTheme="minorEastAsia" w:cstheme="minorEastAsia" w:hint="eastAsia"/>
                    <w:color w:val="000000"/>
                    <w:kern w:val="0"/>
                    <w:sz w:val="24"/>
                  </w:rPr>
                  <w:t>分贝得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w:t>
                </w:r>
                <w:r>
                  <w:rPr>
                    <w:rFonts w:asciiTheme="minorEastAsia" w:eastAsiaTheme="minorEastAsia" w:hAnsiTheme="minorEastAsia" w:cstheme="minorEastAsia" w:hint="eastAsia"/>
                    <w:color w:val="000000"/>
                    <w:kern w:val="0"/>
                    <w:sz w:val="24"/>
                  </w:rPr>
                  <w:t>12</w:t>
                </w:r>
                <w:r>
                  <w:rPr>
                    <w:rFonts w:asciiTheme="minorEastAsia" w:eastAsiaTheme="minorEastAsia" w:hAnsiTheme="minorEastAsia" w:cstheme="minorEastAsia" w:hint="eastAsia"/>
                    <w:color w:val="000000"/>
                    <w:kern w:val="0"/>
                    <w:sz w:val="24"/>
                  </w:rPr>
                  <w:t>分贝得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w:t>
                </w:r>
                <w:r>
                  <w:rPr>
                    <w:rFonts w:asciiTheme="minorEastAsia" w:eastAsiaTheme="minorEastAsia" w:hAnsiTheme="minorEastAsia" w:cstheme="minorEastAsia" w:hint="eastAsia"/>
                    <w:color w:val="000000"/>
                    <w:kern w:val="0"/>
                    <w:sz w:val="24"/>
                  </w:rPr>
                  <w:t>13</w:t>
                </w:r>
                <w:r>
                  <w:rPr>
                    <w:rFonts w:asciiTheme="minorEastAsia" w:eastAsiaTheme="minorEastAsia" w:hAnsiTheme="minorEastAsia" w:cstheme="minorEastAsia" w:hint="eastAsia"/>
                    <w:color w:val="000000"/>
                    <w:kern w:val="0"/>
                    <w:sz w:val="24"/>
                  </w:rPr>
                  <w:t>分贝得</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sdt>
              <w:sdtPr>
                <w:rPr>
                  <w:rFonts w:asciiTheme="minorEastAsia" w:eastAsiaTheme="minorEastAsia" w:hAnsiTheme="minorEastAsia" w:cstheme="minorEastAsia" w:hint="eastAsia"/>
                  <w:sz w:val="24"/>
                </w:rPr>
                <w:alias w:val="主观"/>
                <w:tag w:val="主观"/>
                <w:id w:val="-1474827246"/>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为保证设备稳定运行，所投台式计算机产品通过由《国家电子计算机质量监督检验中心》出具的</w:t>
                </w:r>
                <w:r>
                  <w:rPr>
                    <w:rFonts w:asciiTheme="minorEastAsia" w:eastAsiaTheme="minorEastAsia" w:hAnsiTheme="minorEastAsia" w:cstheme="minorEastAsia" w:hint="eastAsia"/>
                    <w:color w:val="000000"/>
                    <w:kern w:val="0"/>
                    <w:sz w:val="24"/>
                  </w:rPr>
                  <w:t>MTBF (</w:t>
                </w:r>
                <w:r>
                  <w:rPr>
                    <w:rFonts w:asciiTheme="minorEastAsia" w:eastAsiaTheme="minorEastAsia" w:hAnsiTheme="minorEastAsia" w:cstheme="minorEastAsia" w:hint="eastAsia"/>
                    <w:color w:val="000000"/>
                    <w:kern w:val="0"/>
                    <w:sz w:val="24"/>
                  </w:rPr>
                  <w:t>平均无故障时间</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105</w:t>
                </w:r>
                <w:r>
                  <w:rPr>
                    <w:rFonts w:asciiTheme="minorEastAsia" w:eastAsiaTheme="minorEastAsia" w:hAnsiTheme="minorEastAsia" w:cstheme="minorEastAsia" w:hint="eastAsia"/>
                    <w:color w:val="000000"/>
                    <w:kern w:val="0"/>
                    <w:sz w:val="24"/>
                  </w:rPr>
                  <w:t>万小时得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w:t>
                </w:r>
                <w:r>
                  <w:rPr>
                    <w:rFonts w:asciiTheme="minorEastAsia" w:eastAsiaTheme="minorEastAsia" w:hAnsiTheme="minorEastAsia" w:cstheme="minorEastAsia" w:hint="eastAsia"/>
                    <w:color w:val="000000"/>
                    <w:kern w:val="0"/>
                    <w:sz w:val="24"/>
                  </w:rPr>
                  <w:t>100</w:t>
                </w:r>
                <w:r>
                  <w:rPr>
                    <w:rFonts w:asciiTheme="minorEastAsia" w:eastAsiaTheme="minorEastAsia" w:hAnsiTheme="minorEastAsia" w:cstheme="minorEastAsia" w:hint="eastAsia"/>
                    <w:color w:val="000000"/>
                    <w:kern w:val="0"/>
                    <w:sz w:val="24"/>
                  </w:rPr>
                  <w:t>万小时得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w:t>
                </w:r>
                <w:r>
                  <w:rPr>
                    <w:rFonts w:asciiTheme="minorEastAsia" w:eastAsiaTheme="minorEastAsia" w:hAnsiTheme="minorEastAsia" w:cstheme="minorEastAsia" w:hint="eastAsia"/>
                    <w:color w:val="000000"/>
                    <w:kern w:val="0"/>
                    <w:sz w:val="24"/>
                  </w:rPr>
                  <w:t>90</w:t>
                </w:r>
                <w:r>
                  <w:rPr>
                    <w:rFonts w:asciiTheme="minorEastAsia" w:eastAsiaTheme="minorEastAsia" w:hAnsiTheme="minorEastAsia" w:cstheme="minorEastAsia" w:hint="eastAsia"/>
                    <w:color w:val="000000"/>
                    <w:kern w:val="0"/>
                    <w:sz w:val="24"/>
                  </w:rPr>
                  <w:t>万小时得</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分；（提供检验证书复印件并加盖投标人公章）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39051477"/>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为保护学生视力，所投台式计算机产品显示器通过低蓝光认证的，得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分；（提供认证证书复印件并加盖投标人公章）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1504331"/>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为保证设备易用性，所投台式计算机制造厂商具有计算机系统优化技术的，得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分；（提供认证证书复印件并加盖投标人公章）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1867402398"/>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为保证外接</w:t>
                </w:r>
                <w:r>
                  <w:rPr>
                    <w:rFonts w:asciiTheme="minorEastAsia" w:eastAsiaTheme="minorEastAsia" w:hAnsiTheme="minorEastAsia" w:cstheme="minorEastAsia" w:hint="eastAsia"/>
                    <w:color w:val="000000"/>
                    <w:kern w:val="0"/>
                    <w:sz w:val="24"/>
                  </w:rPr>
                  <w:t>USB</w:t>
                </w:r>
                <w:r>
                  <w:rPr>
                    <w:rFonts w:asciiTheme="minorEastAsia" w:eastAsiaTheme="minorEastAsia" w:hAnsiTheme="minorEastAsia" w:cstheme="minorEastAsia" w:hint="eastAsia"/>
                    <w:color w:val="000000"/>
                    <w:kern w:val="0"/>
                    <w:sz w:val="24"/>
                  </w:rPr>
                  <w:t>设备供电稳定性，所投台式计算机产品通过数据接口认证的，得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1738478445"/>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为防止暴力装卸造成设备隐藏破损导致使用故障，所投台式计算机产品通过三轴碰撞测试的，得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757175327"/>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为保证电压浮动对设备运行影响，所投台式计算机产品可在</w:t>
                </w:r>
                <w:r>
                  <w:rPr>
                    <w:rFonts w:asciiTheme="minorEastAsia" w:eastAsiaTheme="minorEastAsia" w:hAnsiTheme="minorEastAsia" w:cstheme="minorEastAsia" w:hint="eastAsia"/>
                    <w:color w:val="000000"/>
                    <w:kern w:val="0"/>
                    <w:sz w:val="24"/>
                  </w:rPr>
                  <w:t>90V-265V</w:t>
                </w:r>
                <w:r>
                  <w:rPr>
                    <w:rFonts w:asciiTheme="minorEastAsia" w:eastAsiaTheme="minorEastAsia" w:hAnsiTheme="minorEastAsia" w:cstheme="minorEastAsia" w:hint="eastAsia"/>
                    <w:color w:val="000000"/>
                    <w:kern w:val="0"/>
                    <w:sz w:val="24"/>
                  </w:rPr>
                  <w:t>工作电压范围内正常工作的，得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1224906566"/>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为防止灰尘对计算机运行或者造成短路，所投台式计算机产品外壳防护等级满足</w:t>
                </w:r>
                <w:r>
                  <w:rPr>
                    <w:rFonts w:asciiTheme="minorEastAsia" w:eastAsiaTheme="minorEastAsia" w:hAnsiTheme="minorEastAsia" w:cstheme="minorEastAsia" w:hint="eastAsia"/>
                    <w:color w:val="000000"/>
                    <w:kern w:val="0"/>
                    <w:sz w:val="24"/>
                  </w:rPr>
                  <w:t>IP5X</w:t>
                </w:r>
                <w:r>
                  <w:rPr>
                    <w:rFonts w:asciiTheme="minorEastAsia" w:eastAsiaTheme="minorEastAsia" w:hAnsiTheme="minorEastAsia" w:cstheme="minorEastAsia" w:hint="eastAsia"/>
                    <w:color w:val="000000"/>
                    <w:kern w:val="0"/>
                    <w:sz w:val="24"/>
                  </w:rPr>
                  <w:t>要求的，得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103426129"/>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为避免</w:t>
                </w:r>
                <w:proofErr w:type="gramStart"/>
                <w:r>
                  <w:rPr>
                    <w:rFonts w:asciiTheme="minorEastAsia" w:eastAsiaTheme="minorEastAsia" w:hAnsiTheme="minorEastAsia" w:cstheme="minorEastAsia" w:hint="eastAsia"/>
                    <w:color w:val="000000"/>
                    <w:kern w:val="0"/>
                    <w:sz w:val="24"/>
                  </w:rPr>
                  <w:t>日常误</w:t>
                </w:r>
                <w:proofErr w:type="gramEnd"/>
                <w:r>
                  <w:rPr>
                    <w:rFonts w:asciiTheme="minorEastAsia" w:eastAsiaTheme="minorEastAsia" w:hAnsiTheme="minorEastAsia" w:cstheme="minorEastAsia" w:hint="eastAsia"/>
                    <w:color w:val="000000"/>
                    <w:kern w:val="0"/>
                    <w:sz w:val="24"/>
                  </w:rPr>
                  <w:t>操作将化学物质溅落对设备造成损坏，所投台式计算机产品通过化学品、日用化学品防腐测试的，得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1104870197"/>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为保证雷雨天气设备安全，所投台式计算机产品通过防雷及静电放电抗扰度认证的，得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分；（提供检测证书复印件并加盖投标人公章）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2</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853304336"/>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bottom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bottom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为响应国家版权规定，所投台式计算机产品所提供的设备监测系统（功能）具有软件著作权登记证书的，得</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分。（提供在中国版权保护</w:t>
                </w:r>
                <w:proofErr w:type="gramStart"/>
                <w:r>
                  <w:rPr>
                    <w:rFonts w:asciiTheme="minorEastAsia" w:eastAsiaTheme="minorEastAsia" w:hAnsiTheme="minorEastAsia" w:cstheme="minorEastAsia" w:hint="eastAsia"/>
                    <w:color w:val="000000"/>
                    <w:kern w:val="0"/>
                    <w:sz w:val="24"/>
                  </w:rPr>
                  <w:t>中心官网可</w:t>
                </w:r>
                <w:proofErr w:type="gramEnd"/>
                <w:r>
                  <w:rPr>
                    <w:rFonts w:asciiTheme="minorEastAsia" w:eastAsiaTheme="minorEastAsia" w:hAnsiTheme="minorEastAsia" w:cstheme="minorEastAsia" w:hint="eastAsia"/>
                    <w:color w:val="000000"/>
                    <w:kern w:val="0"/>
                    <w:sz w:val="24"/>
                  </w:rPr>
                  <w:t>查询的教育监测（管理）</w:t>
                </w:r>
                <w:r>
                  <w:rPr>
                    <w:rFonts w:asciiTheme="minorEastAsia" w:eastAsiaTheme="minorEastAsia" w:hAnsiTheme="minorEastAsia" w:cstheme="minorEastAsia" w:hint="eastAsia"/>
                    <w:color w:val="000000"/>
                    <w:kern w:val="0"/>
                    <w:sz w:val="24"/>
                  </w:rPr>
                  <w:lastRenderedPageBreak/>
                  <w:t>类证书复印件并加盖投标人公章）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lastRenderedPageBreak/>
                  <w:t>3</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352383665"/>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val="restart"/>
                <w:tcBorders>
                  <w:top w:val="single" w:sz="4" w:space="0" w:color="auto"/>
                  <w:left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商务部分</w:t>
                </w:r>
              </w:p>
            </w:tc>
            <w:tc>
              <w:tcPr>
                <w:tcW w:w="635" w:type="pct"/>
                <w:vMerge w:val="restart"/>
                <w:tcBorders>
                  <w:top w:val="single" w:sz="4" w:space="0" w:color="auto"/>
                  <w:left w:val="single" w:sz="4" w:space="0" w:color="auto"/>
                  <w:right w:val="single" w:sz="4" w:space="0" w:color="auto"/>
                </w:tcBorders>
                <w:vAlign w:val="center"/>
              </w:tcPr>
              <w:p w:rsidR="00155252" w:rsidRDefault="003A3FC8">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厂商综合实力认证</w:t>
                </w: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为保证产品质量，所投台式计算机制造厂商通过</w:t>
                </w:r>
                <w:r>
                  <w:rPr>
                    <w:rFonts w:asciiTheme="minorEastAsia" w:eastAsiaTheme="minorEastAsia" w:hAnsiTheme="minorEastAsia" w:cstheme="minorEastAsia" w:hint="eastAsia"/>
                    <w:color w:val="000000"/>
                    <w:kern w:val="0"/>
                    <w:sz w:val="24"/>
                  </w:rPr>
                  <w:t>ISO9001</w:t>
                </w:r>
                <w:r>
                  <w:rPr>
                    <w:rFonts w:asciiTheme="minorEastAsia" w:eastAsiaTheme="minorEastAsia" w:hAnsiTheme="minorEastAsia" w:cstheme="minorEastAsia" w:hint="eastAsia"/>
                    <w:color w:val="000000"/>
                    <w:kern w:val="0"/>
                    <w:sz w:val="24"/>
                  </w:rPr>
                  <w:t>质量管理体系认证的，得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sdt>
              <w:sdtPr>
                <w:rPr>
                  <w:rFonts w:asciiTheme="minorEastAsia" w:eastAsiaTheme="minorEastAsia" w:hAnsiTheme="minorEastAsia" w:cstheme="minorEastAsia" w:hint="eastAsia"/>
                  <w:sz w:val="24"/>
                </w:rPr>
                <w:alias w:val="主观"/>
                <w:tag w:val="主观"/>
                <w:id w:val="1892773224"/>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为响应国家绿色环保政策，所投台式计算机制造厂商通过</w:t>
                </w:r>
                <w:r>
                  <w:rPr>
                    <w:rFonts w:asciiTheme="minorEastAsia" w:eastAsiaTheme="minorEastAsia" w:hAnsiTheme="minorEastAsia" w:cstheme="minorEastAsia" w:hint="eastAsia"/>
                    <w:color w:val="000000"/>
                    <w:kern w:val="0"/>
                    <w:sz w:val="24"/>
                  </w:rPr>
                  <w:t>ISO14001</w:t>
                </w:r>
                <w:r>
                  <w:rPr>
                    <w:rFonts w:asciiTheme="minorEastAsia" w:eastAsiaTheme="minorEastAsia" w:hAnsiTheme="minorEastAsia" w:cstheme="minorEastAsia" w:hint="eastAsia"/>
                    <w:color w:val="000000"/>
                    <w:kern w:val="0"/>
                    <w:sz w:val="24"/>
                  </w:rPr>
                  <w:t>环境管理体系认证的，得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（提供证书复印件并加盖投标人公章）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sdt>
              <w:sdtPr>
                <w:rPr>
                  <w:rFonts w:asciiTheme="minorEastAsia" w:eastAsiaTheme="minorEastAsia" w:hAnsiTheme="minorEastAsia" w:cstheme="minorEastAsia" w:hint="eastAsia"/>
                  <w:sz w:val="24"/>
                </w:rPr>
                <w:alias w:val="主观"/>
                <w:tag w:val="主观"/>
                <w:id w:val="1340502773"/>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为保证信息服务能力，所投台式计算机制造厂商通过</w:t>
                </w:r>
                <w:r>
                  <w:rPr>
                    <w:rFonts w:asciiTheme="minorEastAsia" w:eastAsiaTheme="minorEastAsia" w:hAnsiTheme="minorEastAsia" w:cstheme="minorEastAsia" w:hint="eastAsia"/>
                    <w:color w:val="000000"/>
                    <w:kern w:val="0"/>
                    <w:sz w:val="24"/>
                  </w:rPr>
                  <w:t>ISO20000</w:t>
                </w:r>
                <w:r>
                  <w:rPr>
                    <w:rFonts w:asciiTheme="minorEastAsia" w:eastAsiaTheme="minorEastAsia" w:hAnsiTheme="minorEastAsia" w:cstheme="minorEastAsia" w:hint="eastAsia"/>
                    <w:color w:val="000000"/>
                    <w:kern w:val="0"/>
                    <w:sz w:val="24"/>
                  </w:rPr>
                  <w:t>信息技术服务管理体系认证的，得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sdt>
              <w:sdtPr>
                <w:rPr>
                  <w:rFonts w:asciiTheme="minorEastAsia" w:eastAsiaTheme="minorEastAsia" w:hAnsiTheme="minorEastAsia" w:cstheme="minorEastAsia" w:hint="eastAsia"/>
                  <w:sz w:val="24"/>
                </w:rPr>
                <w:alias w:val="主观"/>
                <w:tag w:val="主观"/>
                <w:id w:val="1167441689"/>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为保证信息数据安全，所投台式计算机制造厂商通过</w:t>
                </w:r>
                <w:r>
                  <w:rPr>
                    <w:rFonts w:asciiTheme="minorEastAsia" w:eastAsiaTheme="minorEastAsia" w:hAnsiTheme="minorEastAsia" w:cstheme="minorEastAsia" w:hint="eastAsia"/>
                    <w:color w:val="000000"/>
                    <w:kern w:val="0"/>
                    <w:sz w:val="24"/>
                  </w:rPr>
                  <w:t>ISO27001</w:t>
                </w:r>
                <w:r>
                  <w:rPr>
                    <w:rFonts w:asciiTheme="minorEastAsia" w:eastAsiaTheme="minorEastAsia" w:hAnsiTheme="minorEastAsia" w:cstheme="minorEastAsia" w:hint="eastAsia"/>
                    <w:color w:val="000000"/>
                    <w:kern w:val="0"/>
                    <w:sz w:val="24"/>
                  </w:rPr>
                  <w:t>信息安全管理体系认证的，得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sdt>
              <w:sdtPr>
                <w:rPr>
                  <w:rFonts w:asciiTheme="minorEastAsia" w:eastAsiaTheme="minorEastAsia" w:hAnsiTheme="minorEastAsia" w:cstheme="minorEastAsia" w:hint="eastAsia"/>
                  <w:sz w:val="24"/>
                </w:rPr>
                <w:alias w:val="主观"/>
                <w:tag w:val="主观"/>
                <w:id w:val="619583740"/>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widowControl/>
                  <w:jc w:val="left"/>
                  <w:rPr>
                    <w:rFonts w:asciiTheme="minorEastAsia" w:eastAsiaTheme="minorEastAsia" w:hAnsiTheme="minorEastAsia" w:cstheme="minorEastAsia"/>
                    <w:color w:val="000000" w:themeColor="text1"/>
                    <w:sz w:val="24"/>
                  </w:rPr>
                </w:pPr>
              </w:p>
            </w:tc>
            <w:tc>
              <w:tcPr>
                <w:tcW w:w="635" w:type="pct"/>
                <w:vMerge/>
                <w:tcBorders>
                  <w:left w:val="single" w:sz="4" w:space="0" w:color="auto"/>
                  <w:bottom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为响应国家环保要求，所投台式计算机制造厂商具备</w:t>
                </w:r>
                <w:r>
                  <w:rPr>
                    <w:rFonts w:asciiTheme="minorEastAsia" w:eastAsiaTheme="minorEastAsia" w:hAnsiTheme="minorEastAsia" w:cstheme="minorEastAsia" w:hint="eastAsia"/>
                    <w:color w:val="000000"/>
                    <w:kern w:val="0"/>
                    <w:sz w:val="24"/>
                  </w:rPr>
                  <w:t>IT</w:t>
                </w:r>
                <w:r>
                  <w:rPr>
                    <w:rFonts w:asciiTheme="minorEastAsia" w:eastAsiaTheme="minorEastAsia" w:hAnsiTheme="minorEastAsia" w:cstheme="minorEastAsia" w:hint="eastAsia"/>
                    <w:color w:val="000000"/>
                    <w:kern w:val="0"/>
                    <w:sz w:val="24"/>
                  </w:rPr>
                  <w:t>老旧资产环保回收处置服务能力的，得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w:t>
                </w:r>
                <w:proofErr w:type="gramStart"/>
                <w:r>
                  <w:rPr>
                    <w:rFonts w:asciiTheme="minorEastAsia" w:eastAsiaTheme="minorEastAsia" w:hAnsiTheme="minorEastAsia" w:cstheme="minorEastAsia" w:hint="eastAsia"/>
                    <w:color w:val="000000"/>
                    <w:kern w:val="0"/>
                    <w:sz w:val="24"/>
                  </w:rPr>
                  <w:t>官网截</w:t>
                </w:r>
                <w:proofErr w:type="gramEnd"/>
                <w:r>
                  <w:rPr>
                    <w:rFonts w:asciiTheme="minorEastAsia" w:eastAsiaTheme="minorEastAsia" w:hAnsiTheme="minorEastAsia" w:cstheme="minorEastAsia" w:hint="eastAsia"/>
                    <w:color w:val="000000"/>
                    <w:kern w:val="0"/>
                    <w:sz w:val="24"/>
                  </w:rPr>
                  <w:t>图和证明材料并加盖投标人公章）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sdt>
              <w:sdtPr>
                <w:rPr>
                  <w:rFonts w:asciiTheme="minorEastAsia" w:eastAsiaTheme="minorEastAsia" w:hAnsiTheme="minorEastAsia" w:cstheme="minorEastAsia" w:hint="eastAsia"/>
                  <w:sz w:val="24"/>
                </w:rPr>
                <w:alias w:val="主观"/>
                <w:tag w:val="主观"/>
                <w:id w:val="157733150"/>
                <w14:checkbox>
                  <w14:checked w14:val="0"/>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snapToGrid w:val="0"/>
                  <w:rPr>
                    <w:rFonts w:asciiTheme="minorEastAsia" w:eastAsiaTheme="minorEastAsia" w:hAnsiTheme="minorEastAsia" w:cstheme="minorEastAsia"/>
                    <w:color w:val="000000" w:themeColor="text1"/>
                    <w:sz w:val="24"/>
                  </w:rPr>
                </w:pPr>
              </w:p>
            </w:tc>
            <w:tc>
              <w:tcPr>
                <w:tcW w:w="635" w:type="pct"/>
                <w:vMerge w:val="restart"/>
                <w:tcBorders>
                  <w:top w:val="single" w:sz="4" w:space="0" w:color="auto"/>
                  <w:left w:val="single" w:sz="4" w:space="0" w:color="auto"/>
                  <w:right w:val="single" w:sz="4" w:space="0" w:color="auto"/>
                </w:tcBorders>
                <w:vAlign w:val="center"/>
              </w:tcPr>
              <w:p w:rsidR="00155252" w:rsidRDefault="003A3FC8">
                <w:pP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售后服务能力</w:t>
                </w: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sz w:val="24"/>
                  </w:rPr>
                  <w:t>投标人可提供完善的售后服务措施，售后服务保障体系周详且完整的得</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3</w:t>
                </w:r>
              </w:p>
            </w:tc>
            <w:sdt>
              <w:sdtPr>
                <w:rPr>
                  <w:rFonts w:asciiTheme="minorEastAsia" w:eastAsiaTheme="minorEastAsia" w:hAnsiTheme="minorEastAsia" w:cstheme="minorEastAsia" w:hint="eastAsia"/>
                  <w:sz w:val="24"/>
                </w:rPr>
                <w:alias w:val="主观"/>
                <w:tag w:val="主观"/>
                <w:id w:val="658739061"/>
                <w14:checkbox>
                  <w14:checked w14:val="1"/>
                  <w14:checkedState w14:val="2612" w14:font="MS Gothic"/>
                  <w14:uncheckedState w14:val="2610" w14:font="MS Gothic"/>
                </w14:checkbox>
              </w:sdtPr>
              <w:sdtEndPr/>
              <w:sdtContent>
                <w:tc>
                  <w:tcPr>
                    <w:tcW w:w="626" w:type="pct"/>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sdtContent>
            </w:sdt>
          </w:tr>
          <w:tr w:rsidR="00155252">
            <w:trPr>
              <w:trHeight w:val="545"/>
            </w:trPr>
            <w:tc>
              <w:tcPr>
                <w:tcW w:w="693" w:type="pct"/>
                <w:vMerge/>
                <w:tcBorders>
                  <w:left w:val="single" w:sz="4" w:space="0" w:color="auto"/>
                  <w:right w:val="single" w:sz="4" w:space="0" w:color="auto"/>
                </w:tcBorders>
                <w:vAlign w:val="center"/>
              </w:tcPr>
              <w:p w:rsidR="00155252" w:rsidRDefault="00155252">
                <w:pPr>
                  <w:snapToGrid w:val="0"/>
                  <w:rPr>
                    <w:rFonts w:asciiTheme="minorEastAsia" w:eastAsiaTheme="minorEastAsia" w:hAnsiTheme="minorEastAsia" w:cstheme="minorEastAsia"/>
                    <w:color w:val="000000" w:themeColor="text1"/>
                    <w:sz w:val="24"/>
                  </w:rPr>
                </w:pPr>
              </w:p>
            </w:tc>
            <w:tc>
              <w:tcPr>
                <w:tcW w:w="635" w:type="pct"/>
                <w:vMerge/>
                <w:tcBorders>
                  <w:left w:val="single" w:sz="4" w:space="0" w:color="auto"/>
                  <w:right w:val="single" w:sz="4" w:space="0" w:color="auto"/>
                </w:tcBorders>
                <w:vAlign w:val="center"/>
              </w:tcPr>
              <w:p w:rsidR="00155252" w:rsidRDefault="00155252">
                <w:pPr>
                  <w:rPr>
                    <w:rFonts w:asciiTheme="minorEastAsia" w:eastAsiaTheme="minorEastAsia" w:hAnsiTheme="minorEastAsia" w:cstheme="minorEastAsia"/>
                    <w:color w:val="000000"/>
                    <w:kern w:val="0"/>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所投台式计算机制造厂商获得客户联络中心标准体系（</w:t>
                </w:r>
                <w:r>
                  <w:rPr>
                    <w:rFonts w:asciiTheme="minorEastAsia" w:eastAsiaTheme="minorEastAsia" w:hAnsiTheme="minorEastAsia" w:cstheme="minorEastAsia" w:hint="eastAsia"/>
                    <w:color w:val="000000"/>
                    <w:kern w:val="0"/>
                    <w:sz w:val="24"/>
                  </w:rPr>
                  <w:t>CCCS</w:t>
                </w:r>
                <w:r>
                  <w:rPr>
                    <w:rFonts w:asciiTheme="minorEastAsia" w:eastAsiaTheme="minorEastAsia" w:hAnsiTheme="minorEastAsia" w:cstheme="minorEastAsia" w:hint="eastAsia"/>
                    <w:color w:val="000000"/>
                    <w:kern w:val="0"/>
                    <w:sz w:val="24"/>
                  </w:rPr>
                  <w:t>）钻石五星级认证的，得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分；（提供认证证明复印件并加盖投标人公章）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611981213"/>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vMerge/>
                <w:tcBorders>
                  <w:left w:val="single" w:sz="4" w:space="0" w:color="auto"/>
                  <w:right w:val="single" w:sz="4" w:space="0" w:color="auto"/>
                </w:tcBorders>
                <w:vAlign w:val="center"/>
              </w:tcPr>
              <w:p w:rsidR="00155252" w:rsidRDefault="00155252">
                <w:pPr>
                  <w:snapToGrid w:val="0"/>
                  <w:rPr>
                    <w:rFonts w:asciiTheme="minorEastAsia" w:eastAsiaTheme="minorEastAsia" w:hAnsiTheme="minorEastAsia" w:cstheme="minorEastAsia"/>
                    <w:color w:val="000000" w:themeColor="text1"/>
                    <w:sz w:val="24"/>
                  </w:rPr>
                </w:pPr>
              </w:p>
            </w:tc>
            <w:tc>
              <w:tcPr>
                <w:tcW w:w="635" w:type="pct"/>
                <w:vMerge/>
                <w:tcBorders>
                  <w:left w:val="single" w:sz="4" w:space="0" w:color="auto"/>
                  <w:bottom w:val="single" w:sz="4" w:space="0" w:color="auto"/>
                  <w:right w:val="single" w:sz="4" w:space="0" w:color="auto"/>
                </w:tcBorders>
                <w:vAlign w:val="center"/>
              </w:tcPr>
              <w:p w:rsidR="00155252" w:rsidRDefault="00155252">
                <w:pPr>
                  <w:rPr>
                    <w:rFonts w:asciiTheme="minorEastAsia" w:eastAsiaTheme="minorEastAsia" w:hAnsiTheme="minorEastAsia" w:cstheme="minorEastAsia"/>
                    <w:color w:val="000000"/>
                    <w:kern w:val="0"/>
                    <w:sz w:val="24"/>
                  </w:rPr>
                </w:pP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所投台式计算机制造厂商售后服务中心通过</w:t>
                </w:r>
                <w:r>
                  <w:rPr>
                    <w:rFonts w:asciiTheme="minorEastAsia" w:eastAsiaTheme="minorEastAsia" w:hAnsiTheme="minorEastAsia" w:cstheme="minorEastAsia" w:hint="eastAsia"/>
                    <w:color w:val="000000"/>
                    <w:kern w:val="0"/>
                    <w:sz w:val="24"/>
                  </w:rPr>
                  <w:t>4PS</w:t>
                </w:r>
                <w:r>
                  <w:rPr>
                    <w:rFonts w:asciiTheme="minorEastAsia" w:eastAsiaTheme="minorEastAsia" w:hAnsiTheme="minorEastAsia" w:cstheme="minorEastAsia" w:hint="eastAsia"/>
                    <w:color w:val="000000"/>
                    <w:kern w:val="0"/>
                    <w:sz w:val="24"/>
                  </w:rPr>
                  <w:t>认证的，得</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分。（提供认证证明复印件并加盖投标人公章）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2</w:t>
                </w:r>
              </w:p>
            </w:tc>
            <w:tc>
              <w:tcPr>
                <w:tcW w:w="626"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 w:val="24"/>
                  </w:rPr>
                  <w:alias w:val="主观"/>
                  <w:tag w:val="主观"/>
                  <w:id w:val="-2074423461"/>
                  <w14:checkbox>
                    <w14:checked w14:val="0"/>
                    <w14:checkedState w14:val="2612" w14:font="MS Gothic"/>
                    <w14:uncheckedState w14:val="2610" w14:font="MS Gothic"/>
                  </w14:checkbox>
                </w:sdtPr>
                <w:sdtEndPr/>
                <w:sdtContent>
                  <w:p w:rsidR="00155252" w:rsidRDefault="003A3FC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sdtContent>
              </w:sdt>
              <w:p w:rsidR="00155252" w:rsidRDefault="00155252">
                <w:pPr>
                  <w:jc w:val="center"/>
                  <w:rPr>
                    <w:rFonts w:asciiTheme="minorEastAsia" w:eastAsiaTheme="minorEastAsia" w:hAnsiTheme="minorEastAsia" w:cstheme="minorEastAsia"/>
                    <w:sz w:val="24"/>
                  </w:rPr>
                </w:pPr>
              </w:p>
            </w:tc>
          </w:tr>
          <w:tr w:rsidR="00155252">
            <w:trPr>
              <w:trHeight w:val="545"/>
            </w:trPr>
            <w:tc>
              <w:tcPr>
                <w:tcW w:w="693" w:type="pct"/>
                <w:tcBorders>
                  <w:top w:val="single" w:sz="4" w:space="0" w:color="auto"/>
                  <w:left w:val="single" w:sz="4" w:space="0" w:color="auto"/>
                  <w:bottom w:val="single" w:sz="4" w:space="0" w:color="auto"/>
                  <w:right w:val="single" w:sz="4" w:space="0" w:color="auto"/>
                </w:tcBorders>
                <w:vAlign w:val="center"/>
              </w:tcPr>
              <w:p w:rsidR="00155252" w:rsidRDefault="003A3FC8">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合</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计</w:t>
                </w:r>
              </w:p>
            </w:tc>
            <w:tc>
              <w:tcPr>
                <w:tcW w:w="635" w:type="pct"/>
                <w:tcBorders>
                  <w:top w:val="single" w:sz="4" w:space="0" w:color="auto"/>
                  <w:left w:val="single" w:sz="4" w:space="0" w:color="auto"/>
                  <w:bottom w:val="single" w:sz="4" w:space="0" w:color="auto"/>
                  <w:right w:val="single" w:sz="4" w:space="0" w:color="auto"/>
                </w:tcBorders>
                <w:vAlign w:val="center"/>
              </w:tcPr>
              <w:p w:rsidR="00155252" w:rsidRDefault="003A3FC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48" w:type="pct"/>
                <w:tcBorders>
                  <w:top w:val="single" w:sz="4" w:space="0" w:color="auto"/>
                  <w:left w:val="single" w:sz="4" w:space="0" w:color="auto"/>
                  <w:bottom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c>
              <w:tcPr>
                <w:tcW w:w="396" w:type="pct"/>
                <w:tcBorders>
                  <w:top w:val="single" w:sz="4" w:space="0" w:color="auto"/>
                  <w:left w:val="single" w:sz="4" w:space="0" w:color="auto"/>
                  <w:bottom w:val="single" w:sz="4" w:space="0" w:color="auto"/>
                  <w:right w:val="single" w:sz="4" w:space="0" w:color="auto"/>
                </w:tcBorders>
                <w:vAlign w:val="center"/>
              </w:tcPr>
              <w:p w:rsidR="00155252" w:rsidRDefault="003A3FC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626" w:type="pct"/>
                <w:tcBorders>
                  <w:top w:val="single" w:sz="4" w:space="0" w:color="auto"/>
                  <w:left w:val="single" w:sz="4" w:space="0" w:color="auto"/>
                  <w:bottom w:val="single" w:sz="4" w:space="0" w:color="auto"/>
                  <w:right w:val="single" w:sz="4" w:space="0" w:color="auto"/>
                </w:tcBorders>
                <w:vAlign w:val="center"/>
              </w:tcPr>
              <w:p w:rsidR="00155252" w:rsidRDefault="00155252">
                <w:pPr>
                  <w:rPr>
                    <w:rFonts w:asciiTheme="minorEastAsia" w:eastAsiaTheme="minorEastAsia" w:hAnsiTheme="minorEastAsia" w:cstheme="minorEastAsia"/>
                    <w:sz w:val="24"/>
                  </w:rPr>
                </w:pPr>
              </w:p>
            </w:tc>
          </w:tr>
        </w:tbl>
        <w:p w:rsidR="00155252" w:rsidRDefault="003A3FC8">
          <w:pPr>
            <w:spacing w:line="360" w:lineRule="auto"/>
            <w:ind w:firstLineChars="200" w:firstLine="420"/>
            <w:rPr>
              <w:rFonts w:ascii="仿宋" w:eastAsia="仿宋" w:hAnsi="仿宋"/>
              <w:szCs w:val="21"/>
            </w:rPr>
          </w:pPr>
        </w:p>
      </w:sdtContent>
    </w:sdt>
    <w:p w:rsidR="00155252" w:rsidRDefault="00155252">
      <w:pPr>
        <w:widowControl/>
        <w:shd w:val="clear" w:color="auto" w:fill="FFFFFF"/>
        <w:spacing w:line="240" w:lineRule="exact"/>
        <w:jc w:val="left"/>
        <w:rPr>
          <w:rFonts w:ascii="仿宋_GB2312" w:eastAsia="仿宋_GB2312" w:hAnsi="仿宋_GB2312" w:cs="仿宋_GB2312"/>
          <w:color w:val="383838"/>
          <w:kern w:val="0"/>
          <w:szCs w:val="21"/>
        </w:rPr>
      </w:pPr>
    </w:p>
    <w:p w:rsidR="00155252" w:rsidRDefault="00155252">
      <w:pPr>
        <w:widowControl/>
        <w:shd w:val="clear" w:color="auto" w:fill="FFFFFF"/>
        <w:spacing w:line="240" w:lineRule="exact"/>
        <w:jc w:val="left"/>
        <w:rPr>
          <w:rFonts w:ascii="仿宋_GB2312" w:eastAsia="仿宋_GB2312" w:hAnsi="仿宋_GB2312" w:cs="仿宋_GB2312"/>
          <w:kern w:val="0"/>
          <w:szCs w:val="21"/>
        </w:rPr>
      </w:pPr>
    </w:p>
    <w:p w:rsidR="00155252" w:rsidRDefault="003A3FC8">
      <w:pPr>
        <w:numPr>
          <w:ilvl w:val="0"/>
          <w:numId w:val="9"/>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15525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15525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15525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155252" w:rsidRDefault="003A3FC8">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155252" w:rsidRDefault="003A3FC8">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155252" w:rsidRDefault="00155252">
      <w:pPr>
        <w:widowControl/>
        <w:jc w:val="left"/>
      </w:pPr>
    </w:p>
    <w:p w:rsidR="00155252" w:rsidRDefault="003A3FC8">
      <w:pPr>
        <w:widowControl/>
        <w:jc w:val="left"/>
      </w:pPr>
      <w:r>
        <w:br w:type="page"/>
      </w:r>
    </w:p>
    <w:p w:rsidR="00155252" w:rsidRDefault="003A3FC8">
      <w:pPr>
        <w:pStyle w:val="10"/>
        <w:adjustRightInd w:val="0"/>
        <w:snapToGrid w:val="0"/>
        <w:spacing w:beforeLines="100" w:before="312" w:afterLines="100" w:after="312"/>
        <w:jc w:val="center"/>
        <w:rPr>
          <w:rFonts w:ascii="仿宋_GB2312" w:eastAsia="仿宋_GB2312" w:hAnsi="仿宋_GB2312" w:cs="仿宋_GB2312"/>
        </w:rPr>
      </w:pPr>
      <w:bookmarkStart w:id="140"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0"/>
    </w:p>
    <w:p w:rsidR="00155252" w:rsidRDefault="003A3FC8">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155252" w:rsidRDefault="003A3FC8">
      <w:pPr>
        <w:spacing w:beforeLines="100" w:before="312" w:afterLines="100" w:after="312" w:line="480" w:lineRule="exact"/>
        <w:jc w:val="center"/>
        <w:rPr>
          <w:rFonts w:ascii="仿宋_GB2312" w:eastAsia="仿宋_GB2312" w:hAnsi="仿宋_GB2312" w:cs="仿宋_GB2312"/>
          <w:b/>
          <w:sz w:val="44"/>
          <w:szCs w:val="44"/>
        </w:rPr>
      </w:pPr>
      <w:bookmarkStart w:id="141" w:name="_Toc30224_WPSOffice_Level1"/>
      <w:r>
        <w:rPr>
          <w:rFonts w:ascii="仿宋_GB2312" w:eastAsia="仿宋_GB2312" w:hAnsi="仿宋_GB2312" w:cs="仿宋_GB2312" w:hint="eastAsia"/>
          <w:b/>
          <w:sz w:val="44"/>
          <w:szCs w:val="44"/>
        </w:rPr>
        <w:t>政府采购合同条款</w:t>
      </w:r>
      <w:bookmarkEnd w:id="141"/>
    </w:p>
    <w:p w:rsidR="00155252" w:rsidRDefault="00155252">
      <w:pPr>
        <w:wordWrap w:val="0"/>
        <w:adjustRightInd w:val="0"/>
        <w:snapToGrid w:val="0"/>
        <w:spacing w:line="360" w:lineRule="auto"/>
        <w:jc w:val="right"/>
        <w:rPr>
          <w:rFonts w:ascii="仿宋_GB2312" w:eastAsia="仿宋_GB2312" w:hAnsi="仿宋_GB2312" w:cs="仿宋_GB2312"/>
          <w:szCs w:val="21"/>
        </w:rPr>
      </w:pPr>
    </w:p>
    <w:p w:rsidR="00155252" w:rsidRDefault="003A3FC8">
      <w:pPr>
        <w:adjustRightInd w:val="0"/>
        <w:snapToGrid w:val="0"/>
        <w:spacing w:line="360" w:lineRule="auto"/>
        <w:ind w:firstLineChars="196" w:firstLine="413"/>
        <w:rPr>
          <w:rFonts w:ascii="仿宋_GB2312" w:eastAsia="仿宋_GB2312" w:hAnsi="宋体"/>
          <w:b/>
          <w:bCs/>
          <w:szCs w:val="21"/>
        </w:rPr>
      </w:pPr>
      <w:bookmarkStart w:id="142" w:name="_Toc25596_WPSOffice_Level1"/>
      <w:bookmarkStart w:id="143" w:name="_Toc398_WPSOffice_Level1"/>
      <w:bookmarkStart w:id="144" w:name="_Toc10117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2"/>
      <w:bookmarkEnd w:id="143"/>
      <w:bookmarkEnd w:id="144"/>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务”指根据政府采购合同约定供方应承担的与供货有关的伴随服务，包括（但不限于）政府采购合同货物的运输、保险、安装、测试、调试、培训、维修、提供技术指导和支持、保修期外的维护以及其它类似的义务。</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“供方”指项目基本内容及要求中所述提供产品和服务的中标人。</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“验收书”指需方对供方履行政府采购合同情况及结果进行现场检验和评估意见的文件。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“技术资料”指安装、调试、使用、维修政府采购合同货物所应具备的产品使用说明书和、或使用指南、操作手册、维修指南、服务手册、电路图、产品演示等文件及音像资料。</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w:t>
      </w:r>
      <w:r>
        <w:rPr>
          <w:rFonts w:ascii="仿宋_GB2312" w:eastAsia="仿宋_GB2312" w:hAnsi="宋体" w:hint="eastAsia"/>
          <w:szCs w:val="21"/>
        </w:rPr>
        <w:t>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“第三人”是指本政府采购合同双方以外的任何中国境内外的自然人、法人或其它经济组织。</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“招标文件”指采购人或者采购代理机构发布的招标文件。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_GB2312" w:eastAsia="仿宋_GB2312" w:hAnsi="宋体" w:hint="eastAsia"/>
          <w:szCs w:val="21"/>
        </w:rPr>
        <w:t>“投标文件”指供方按照采购代理机构招标文件的要求编制和递交，并最终被评标委员会接受的投标文件。</w:t>
      </w:r>
    </w:p>
    <w:p w:rsidR="00155252" w:rsidRDefault="003A3FC8">
      <w:bookmarkStart w:id="145" w:name="_Toc29737_WPSOffice_Level1"/>
      <w:bookmarkStart w:id="146" w:name="_Toc750_WPSOffice_Level1"/>
      <w:bookmarkStart w:id="147" w:name="_Toc22454_WPSOffice_Level1"/>
      <w:r>
        <w:rPr>
          <w:rFonts w:hint="eastAsia"/>
        </w:rPr>
        <w:t>2.</w:t>
      </w:r>
      <w:r>
        <w:rPr>
          <w:rFonts w:hint="eastAsia"/>
        </w:rPr>
        <w:t>技术指标</w:t>
      </w:r>
      <w:bookmarkEnd w:id="145"/>
      <w:bookmarkEnd w:id="146"/>
      <w:bookmarkEnd w:id="147"/>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155252" w:rsidRDefault="003A3FC8">
      <w:pPr>
        <w:adjustRightInd w:val="0"/>
        <w:snapToGrid w:val="0"/>
        <w:spacing w:line="360" w:lineRule="auto"/>
        <w:ind w:firstLineChars="196" w:firstLine="413"/>
        <w:rPr>
          <w:rFonts w:ascii="仿宋_GB2312" w:eastAsia="仿宋_GB2312" w:hAnsi="宋体"/>
          <w:b/>
          <w:szCs w:val="21"/>
        </w:rPr>
      </w:pPr>
      <w:bookmarkStart w:id="148" w:name="_Toc1538_WPSOffice_Level1"/>
      <w:bookmarkStart w:id="149" w:name="_Toc17648_WPSOffice_Level1"/>
      <w:bookmarkStart w:id="150" w:name="_Toc19640_WPSOffice_Level1"/>
      <w:r>
        <w:rPr>
          <w:rFonts w:ascii="仿宋_GB2312" w:eastAsia="仿宋_GB2312" w:hAnsi="宋体" w:hint="eastAsia"/>
          <w:b/>
          <w:szCs w:val="21"/>
        </w:rPr>
        <w:t>3.</w:t>
      </w:r>
      <w:r>
        <w:rPr>
          <w:rFonts w:ascii="仿宋_GB2312" w:eastAsia="仿宋_GB2312" w:hAnsi="宋体" w:hint="eastAsia"/>
          <w:b/>
          <w:szCs w:val="21"/>
        </w:rPr>
        <w:t>交货</w:t>
      </w:r>
      <w:bookmarkEnd w:id="148"/>
      <w:bookmarkEnd w:id="149"/>
      <w:bookmarkEnd w:id="150"/>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155252" w:rsidRDefault="003A3FC8">
      <w:pPr>
        <w:adjustRightInd w:val="0"/>
        <w:snapToGrid w:val="0"/>
        <w:spacing w:line="360" w:lineRule="auto"/>
        <w:ind w:firstLineChars="196" w:firstLine="413"/>
        <w:rPr>
          <w:rFonts w:ascii="仿宋_GB2312" w:eastAsia="仿宋_GB2312" w:hAnsi="宋体"/>
          <w:b/>
          <w:szCs w:val="21"/>
        </w:rPr>
      </w:pPr>
      <w:bookmarkStart w:id="151" w:name="_Toc11745_WPSOffice_Level1"/>
      <w:bookmarkStart w:id="152" w:name="_Toc15048_WPSOffice_Level1"/>
      <w:bookmarkStart w:id="153" w:name="_Toc1266_WPSOffice_Level1"/>
      <w:r>
        <w:rPr>
          <w:rFonts w:ascii="仿宋_GB2312" w:eastAsia="仿宋_GB2312" w:hAnsi="宋体" w:hint="eastAsia"/>
          <w:b/>
          <w:szCs w:val="21"/>
        </w:rPr>
        <w:t>4.</w:t>
      </w:r>
      <w:r>
        <w:rPr>
          <w:rFonts w:ascii="仿宋_GB2312" w:eastAsia="仿宋_GB2312" w:hAnsi="宋体" w:hint="eastAsia"/>
          <w:b/>
          <w:szCs w:val="21"/>
        </w:rPr>
        <w:t>合同金额</w:t>
      </w:r>
      <w:bookmarkEnd w:id="151"/>
      <w:bookmarkEnd w:id="152"/>
      <w:bookmarkEnd w:id="153"/>
    </w:p>
    <w:p w:rsidR="00155252" w:rsidRDefault="003A3FC8" w:rsidP="00E34DC7">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155252" w:rsidRDefault="003A3FC8">
      <w:pPr>
        <w:adjustRightInd w:val="0"/>
        <w:snapToGrid w:val="0"/>
        <w:spacing w:line="360" w:lineRule="auto"/>
        <w:ind w:firstLineChars="196" w:firstLine="413"/>
        <w:rPr>
          <w:rFonts w:ascii="仿宋_GB2312" w:eastAsia="仿宋_GB2312" w:hAnsi="宋体"/>
          <w:b/>
          <w:szCs w:val="21"/>
        </w:rPr>
      </w:pPr>
      <w:bookmarkStart w:id="154" w:name="_Toc941_WPSOffice_Level1"/>
      <w:bookmarkStart w:id="155" w:name="_Toc22359_WPSOffice_Level1"/>
      <w:bookmarkStart w:id="156" w:name="_Toc11969_WPSOffice_Level1"/>
      <w:r>
        <w:rPr>
          <w:rFonts w:ascii="仿宋_GB2312" w:eastAsia="仿宋_GB2312" w:hAnsi="宋体" w:hint="eastAsia"/>
          <w:b/>
          <w:szCs w:val="21"/>
        </w:rPr>
        <w:t>5.</w:t>
      </w:r>
      <w:r>
        <w:rPr>
          <w:rFonts w:ascii="仿宋_GB2312" w:eastAsia="仿宋_GB2312" w:hAnsi="宋体" w:hint="eastAsia"/>
          <w:b/>
          <w:szCs w:val="21"/>
        </w:rPr>
        <w:t>付款</w:t>
      </w:r>
      <w:bookmarkEnd w:id="154"/>
      <w:bookmarkEnd w:id="155"/>
      <w:bookmarkEnd w:id="156"/>
    </w:p>
    <w:p w:rsidR="00155252" w:rsidRDefault="003A3FC8" w:rsidP="00E34DC7">
      <w:pPr>
        <w:adjustRightInd w:val="0"/>
        <w:snapToGrid w:val="0"/>
        <w:spacing w:line="360" w:lineRule="auto"/>
        <w:ind w:firstLineChars="196" w:firstLine="412"/>
        <w:rPr>
          <w:rFonts w:ascii="仿宋_GB2312" w:eastAsia="仿宋_GB2312" w:hAnsi="宋体"/>
          <w:szCs w:val="21"/>
          <w:u w:val="single"/>
        </w:rPr>
      </w:pPr>
      <w:bookmarkStart w:id="157"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7"/>
    </w:p>
    <w:p w:rsidR="00155252" w:rsidRDefault="003A3FC8">
      <w:pPr>
        <w:adjustRightInd w:val="0"/>
        <w:snapToGrid w:val="0"/>
        <w:spacing w:line="360" w:lineRule="auto"/>
        <w:ind w:firstLineChars="196" w:firstLine="413"/>
        <w:rPr>
          <w:rFonts w:ascii="仿宋_GB2312" w:eastAsia="仿宋_GB2312" w:hAnsi="宋体"/>
          <w:b/>
          <w:szCs w:val="21"/>
        </w:rPr>
      </w:pPr>
      <w:bookmarkStart w:id="158" w:name="_Toc27769_WPSOffice_Level1"/>
      <w:bookmarkStart w:id="159" w:name="_Toc30478_WPSOffice_Level1"/>
      <w:bookmarkStart w:id="160" w:name="_Toc10526_WPSOffice_Level1"/>
      <w:r>
        <w:rPr>
          <w:rFonts w:ascii="仿宋_GB2312" w:eastAsia="仿宋_GB2312" w:hAnsi="宋体" w:hint="eastAsia"/>
          <w:b/>
          <w:szCs w:val="21"/>
        </w:rPr>
        <w:t>6.</w:t>
      </w:r>
      <w:r>
        <w:rPr>
          <w:rFonts w:ascii="仿宋_GB2312" w:eastAsia="仿宋_GB2312" w:hAnsi="宋体" w:hint="eastAsia"/>
          <w:b/>
          <w:szCs w:val="21"/>
        </w:rPr>
        <w:t>验</w:t>
      </w:r>
      <w:r>
        <w:rPr>
          <w:rFonts w:ascii="仿宋_GB2312" w:eastAsia="仿宋_GB2312" w:hAnsi="宋体" w:hint="eastAsia"/>
          <w:b/>
          <w:szCs w:val="21"/>
        </w:rPr>
        <w:t>收</w:t>
      </w:r>
      <w:bookmarkEnd w:id="158"/>
      <w:bookmarkEnd w:id="159"/>
      <w:bookmarkEnd w:id="160"/>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大型或者复杂的项目，应当邀请国家认可的质量检测机构参加验收。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需方或者需方的最终用户根据政府采购合同的约定接收货物，在接收时对货物的品种、规格、性能、质量、数量、外观以及配件等进行验</w:t>
      </w:r>
      <w:r>
        <w:rPr>
          <w:rFonts w:ascii="仿宋_GB2312" w:eastAsia="仿宋_GB2312" w:hAnsi="宋体" w:hint="eastAsia"/>
          <w:szCs w:val="21"/>
        </w:rPr>
        <w:t>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款所列明的销售发票等文件并在验收书上签字和加盖单位公章，作为验收合格、同意付款的依据。</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55252" w:rsidRDefault="003A3FC8">
      <w:pPr>
        <w:adjustRightInd w:val="0"/>
        <w:snapToGrid w:val="0"/>
        <w:spacing w:line="360" w:lineRule="auto"/>
        <w:ind w:firstLineChars="196" w:firstLine="413"/>
        <w:rPr>
          <w:rFonts w:ascii="仿宋_GB2312" w:eastAsia="仿宋_GB2312" w:hAnsi="宋体"/>
          <w:b/>
          <w:szCs w:val="21"/>
        </w:rPr>
      </w:pPr>
      <w:bookmarkStart w:id="161" w:name="_Toc23127_WPSOffice_Level1"/>
      <w:bookmarkStart w:id="162" w:name="_Toc31292_WPSOffice_Level1"/>
      <w:bookmarkStart w:id="163" w:name="_Toc21868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1"/>
      <w:bookmarkEnd w:id="162"/>
      <w:bookmarkEnd w:id="163"/>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如因上述原因，第三方向需方提起侵权诉讼，供方有义务协助需方。如因此</w:t>
      </w:r>
      <w:r>
        <w:rPr>
          <w:rFonts w:ascii="仿宋_GB2312" w:eastAsia="仿宋_GB2312" w:hAnsi="宋体" w:hint="eastAsia"/>
          <w:szCs w:val="21"/>
        </w:rPr>
        <w:t>给需方造成损失，供方同意赔付需方遭受的损失。</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本合同中涉及保密和知识产权任何条款，在合同期限内及合同终止后持续有效。</w:t>
      </w:r>
    </w:p>
    <w:p w:rsidR="00155252" w:rsidRDefault="003A3FC8">
      <w:pPr>
        <w:adjustRightInd w:val="0"/>
        <w:snapToGrid w:val="0"/>
        <w:spacing w:line="360" w:lineRule="auto"/>
        <w:ind w:firstLineChars="196" w:firstLine="413"/>
        <w:rPr>
          <w:rFonts w:ascii="仿宋_GB2312" w:eastAsia="仿宋_GB2312" w:hAnsi="宋体"/>
          <w:b/>
          <w:szCs w:val="21"/>
        </w:rPr>
      </w:pPr>
      <w:bookmarkStart w:id="164" w:name="_Toc24765_WPSOffice_Level1"/>
      <w:bookmarkStart w:id="165" w:name="_Toc26796_WPSOffice_Level1"/>
      <w:bookmarkStart w:id="166" w:name="_Toc21090_WPSOffice_Level1"/>
      <w:r>
        <w:rPr>
          <w:rFonts w:ascii="仿宋_GB2312" w:eastAsia="仿宋_GB2312" w:hAnsi="宋体" w:hint="eastAsia"/>
          <w:b/>
          <w:szCs w:val="21"/>
        </w:rPr>
        <w:t>8.</w:t>
      </w:r>
      <w:r>
        <w:rPr>
          <w:rFonts w:ascii="仿宋_GB2312" w:eastAsia="仿宋_GB2312" w:hAnsi="宋体" w:hint="eastAsia"/>
          <w:b/>
          <w:szCs w:val="21"/>
        </w:rPr>
        <w:t>包装要求</w:t>
      </w:r>
      <w:bookmarkEnd w:id="164"/>
      <w:bookmarkEnd w:id="165"/>
      <w:bookmarkEnd w:id="166"/>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包装费由供方承担，包装物不回收。</w:t>
      </w:r>
    </w:p>
    <w:p w:rsidR="00155252" w:rsidRDefault="003A3FC8">
      <w:pPr>
        <w:adjustRightInd w:val="0"/>
        <w:snapToGrid w:val="0"/>
        <w:spacing w:line="360" w:lineRule="auto"/>
        <w:ind w:firstLineChars="196" w:firstLine="413"/>
        <w:rPr>
          <w:rFonts w:ascii="仿宋_GB2312" w:eastAsia="仿宋_GB2312" w:hAnsi="宋体"/>
          <w:b/>
          <w:szCs w:val="21"/>
        </w:rPr>
      </w:pPr>
      <w:bookmarkStart w:id="167" w:name="_Toc26447_WPSOffice_Level1"/>
      <w:bookmarkStart w:id="168" w:name="_Toc2304_WPSOffice_Level1"/>
      <w:bookmarkStart w:id="169" w:name="_Toc1308_WPSOffice_Level1"/>
      <w:r>
        <w:rPr>
          <w:rFonts w:ascii="仿宋_GB2312" w:eastAsia="仿宋_GB2312" w:hAnsi="宋体" w:hint="eastAsia"/>
          <w:b/>
          <w:szCs w:val="21"/>
        </w:rPr>
        <w:t>9.</w:t>
      </w:r>
      <w:r>
        <w:rPr>
          <w:rFonts w:ascii="仿宋_GB2312" w:eastAsia="仿宋_GB2312" w:hAnsi="宋体" w:hint="eastAsia"/>
          <w:b/>
          <w:szCs w:val="21"/>
        </w:rPr>
        <w:t>伴随服务</w:t>
      </w:r>
      <w:bookmarkEnd w:id="167"/>
      <w:bookmarkEnd w:id="168"/>
      <w:bookmarkEnd w:id="169"/>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w:t>
      </w:r>
      <w:r>
        <w:rPr>
          <w:rFonts w:ascii="仿宋_GB2312" w:eastAsia="仿宋_GB2312" w:hAnsi="宋体" w:hint="eastAsia"/>
          <w:szCs w:val="21"/>
        </w:rPr>
        <w:t>部上述技能为止。</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155252" w:rsidRDefault="003A3FC8">
      <w:pPr>
        <w:adjustRightInd w:val="0"/>
        <w:snapToGrid w:val="0"/>
        <w:spacing w:line="360" w:lineRule="auto"/>
        <w:ind w:firstLineChars="196" w:firstLine="413"/>
        <w:rPr>
          <w:rFonts w:ascii="仿宋_GB2312" w:eastAsia="仿宋_GB2312" w:hAnsi="宋体"/>
          <w:b/>
          <w:szCs w:val="21"/>
        </w:rPr>
      </w:pPr>
      <w:bookmarkStart w:id="170" w:name="_Toc8205_WPSOffice_Level1"/>
      <w:bookmarkStart w:id="171" w:name="_Toc14320_WPSOffice_Level1"/>
      <w:bookmarkStart w:id="172" w:name="_Toc7636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0"/>
      <w:bookmarkEnd w:id="171"/>
      <w:bookmarkEnd w:id="172"/>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如果招标文件没有特别要求，以供方在投标文件中提交的制造厂商的有关文件为准。如果上述文件规定有不一致之处，以对需方有利的为准。</w:t>
      </w:r>
    </w:p>
    <w:p w:rsidR="00155252" w:rsidRDefault="003A3FC8">
      <w:pPr>
        <w:adjustRightInd w:val="0"/>
        <w:snapToGrid w:val="0"/>
        <w:spacing w:line="360" w:lineRule="auto"/>
        <w:ind w:firstLineChars="196" w:firstLine="413"/>
        <w:rPr>
          <w:rFonts w:ascii="仿宋_GB2312" w:eastAsia="仿宋_GB2312" w:hAnsi="宋体"/>
          <w:b/>
          <w:szCs w:val="21"/>
        </w:rPr>
      </w:pPr>
      <w:bookmarkStart w:id="173" w:name="_Toc16220_WPSOffice_Level1"/>
      <w:bookmarkStart w:id="174" w:name="_Toc18427_WPSOffice_Level1"/>
      <w:bookmarkStart w:id="175" w:name="_Toc13950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3"/>
      <w:bookmarkEnd w:id="174"/>
      <w:bookmarkEnd w:id="175"/>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供方应保证所提供的货物是原制造厂商制造的、经过合法销售渠道取得的、全新的、未使用过的，并完全符合政府采购合同规定的品牌、规格型号、技术性能、配置、质量、数量等要求。供方应保证</w:t>
      </w:r>
      <w:r>
        <w:rPr>
          <w:rFonts w:ascii="仿宋_GB2312" w:eastAsia="仿宋_GB2312" w:hAnsi="宋体" w:hint="eastAsia"/>
          <w:szCs w:val="21"/>
        </w:rPr>
        <w:t>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w:t>
      </w:r>
      <w:r>
        <w:rPr>
          <w:rFonts w:ascii="仿宋_GB2312" w:eastAsia="仿宋_GB2312" w:hAnsi="宋体" w:hint="eastAsia"/>
          <w:szCs w:val="21"/>
        </w:rPr>
        <w:t>措施，但其风险和费用将由供方负担，并且需方根据合同规定对供方行使的其它权利不受影响。</w:t>
      </w:r>
    </w:p>
    <w:p w:rsidR="00155252" w:rsidRDefault="003A3FC8">
      <w:pPr>
        <w:adjustRightInd w:val="0"/>
        <w:snapToGrid w:val="0"/>
        <w:spacing w:line="360" w:lineRule="auto"/>
        <w:ind w:firstLineChars="196" w:firstLine="413"/>
        <w:rPr>
          <w:rFonts w:ascii="仿宋_GB2312" w:eastAsia="仿宋_GB2312" w:hAnsi="宋体"/>
          <w:b/>
          <w:szCs w:val="21"/>
        </w:rPr>
      </w:pPr>
      <w:bookmarkStart w:id="176" w:name="_Toc9090_WPSOffice_Level1"/>
      <w:bookmarkStart w:id="177" w:name="_Toc29469_WPSOffice_Level1"/>
      <w:bookmarkStart w:id="178" w:name="_Toc24667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6"/>
      <w:bookmarkEnd w:id="177"/>
      <w:bookmarkEnd w:id="178"/>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供方对政府采购合同货物的保修期，以招标文件中的规定为准，如果投标文件中的承诺优于招标文件规定，则以投标文件为准。</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w:t>
      </w:r>
      <w:r>
        <w:rPr>
          <w:rFonts w:ascii="仿宋_GB2312" w:eastAsia="仿宋_GB2312" w:hAnsi="宋体" w:hint="eastAsia"/>
          <w:szCs w:val="21"/>
        </w:rPr>
        <w:t>所有性能指标达到技术规范书的要求时，可按合同招标文件、投标文件内容进行下一步验收工作，进行终验。全部达到要求时，有关方按财政部和省财政厅关于履约验收规定签署最终验收文件。</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w:t>
      </w:r>
      <w:r>
        <w:rPr>
          <w:rFonts w:ascii="仿宋_GB2312" w:eastAsia="仿宋_GB2312" w:hAnsi="宋体" w:hint="eastAsia"/>
          <w:szCs w:val="21"/>
        </w:rPr>
        <w:t>，供方应对出现故障无法修复的产品或无法正常运行的系统，提供替代产品以保证系统的正常工作。</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保修期内，供方应投标时的承诺提供相关服务。</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w:t>
      </w:r>
      <w:r>
        <w:rPr>
          <w:rFonts w:ascii="仿宋_GB2312" w:eastAsia="仿宋_GB2312" w:hAnsi="宋体" w:hint="eastAsia"/>
          <w:szCs w:val="21"/>
        </w:rPr>
        <w:t>政府采购合同价款中扣除。如果这些金额不足以补偿，需方有权向供方提出不足部分的赔偿要求。货物经维修或更换后仍无法达到约定质量要求和技术标准，需方有权退货并向供方索赔。</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w:t>
      </w:r>
      <w:r>
        <w:rPr>
          <w:rFonts w:ascii="仿宋_GB2312" w:eastAsia="仿宋_GB2312" w:hAnsi="宋体" w:hint="eastAsia"/>
          <w:szCs w:val="21"/>
        </w:rPr>
        <w:t>事故责任产生的罚款或其他费用。本条款在质保期及合同期届满后持续有效。</w:t>
      </w:r>
    </w:p>
    <w:p w:rsidR="00155252" w:rsidRDefault="003A3FC8">
      <w:pPr>
        <w:adjustRightInd w:val="0"/>
        <w:snapToGrid w:val="0"/>
        <w:spacing w:line="360" w:lineRule="auto"/>
        <w:ind w:firstLineChars="196" w:firstLine="413"/>
        <w:rPr>
          <w:rFonts w:ascii="仿宋_GB2312" w:eastAsia="仿宋_GB2312" w:hAnsi="宋体"/>
          <w:b/>
          <w:szCs w:val="21"/>
        </w:rPr>
      </w:pPr>
      <w:bookmarkStart w:id="179" w:name="_Toc8548_WPSOffice_Level1"/>
      <w:bookmarkStart w:id="180" w:name="_Toc11781_WPSOffice_Level1"/>
      <w:bookmarkStart w:id="181" w:name="_Toc16924_WPSOffice_Level1"/>
      <w:r>
        <w:rPr>
          <w:rFonts w:ascii="仿宋_GB2312" w:eastAsia="仿宋_GB2312" w:hAnsi="宋体" w:hint="eastAsia"/>
          <w:b/>
          <w:szCs w:val="21"/>
        </w:rPr>
        <w:t>13.</w:t>
      </w:r>
      <w:r>
        <w:rPr>
          <w:rFonts w:ascii="仿宋_GB2312" w:eastAsia="仿宋_GB2312" w:hAnsi="宋体" w:hint="eastAsia"/>
          <w:b/>
          <w:szCs w:val="21"/>
        </w:rPr>
        <w:t>违约责任</w:t>
      </w:r>
      <w:bookmarkEnd w:id="179"/>
      <w:bookmarkEnd w:id="180"/>
      <w:bookmarkEnd w:id="181"/>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w:t>
      </w:r>
      <w:r>
        <w:rPr>
          <w:rFonts w:ascii="仿宋_GB2312" w:eastAsia="仿宋_GB2312" w:hAnsi="宋体" w:hint="eastAsia"/>
          <w:szCs w:val="21"/>
        </w:rPr>
        <w:t>费、检验费、仓储费、装卸费以及需方为保护货物所支出的其它必要费用；</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需方有权部分或全部解除政府采购合同并要求供方赔偿由此造成的损失。此时需方可采取必要的补救措施，相关费用由供方承担。</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。供方支付逾期交货违约金并不免除供方交货的责任。</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155252" w:rsidRDefault="003A3FC8">
      <w:pPr>
        <w:adjustRightInd w:val="0"/>
        <w:snapToGrid w:val="0"/>
        <w:spacing w:line="360" w:lineRule="auto"/>
        <w:ind w:firstLineChars="196" w:firstLine="413"/>
        <w:rPr>
          <w:rFonts w:ascii="仿宋_GB2312" w:eastAsia="仿宋_GB2312" w:hAnsi="宋体"/>
          <w:b/>
          <w:szCs w:val="21"/>
        </w:rPr>
      </w:pPr>
      <w:bookmarkStart w:id="182" w:name="_Toc28610_WPSOffice_Level1"/>
      <w:bookmarkStart w:id="183" w:name="_Toc32310_WPSOffice_Level1"/>
      <w:bookmarkStart w:id="184" w:name="_Toc21833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2"/>
      <w:bookmarkEnd w:id="183"/>
      <w:bookmarkEnd w:id="184"/>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w:t>
      </w:r>
      <w:r>
        <w:rPr>
          <w:rFonts w:ascii="仿宋_GB2312" w:eastAsia="仿宋_GB2312" w:hAnsi="宋体"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w:t>
      </w:r>
      <w:r>
        <w:rPr>
          <w:rFonts w:ascii="仿宋_GB2312" w:eastAsia="仿宋_GB2312" w:hAnsi="宋体" w:hint="eastAsia"/>
          <w:szCs w:val="21"/>
        </w:rPr>
        <w:t>不受不可抗力影响的其它事项。双方应通过友好协商在合理的时间内达成进一步履行合同的协议。</w:t>
      </w:r>
    </w:p>
    <w:p w:rsidR="00155252" w:rsidRDefault="003A3FC8">
      <w:pPr>
        <w:adjustRightInd w:val="0"/>
        <w:snapToGrid w:val="0"/>
        <w:spacing w:line="360" w:lineRule="auto"/>
        <w:ind w:firstLineChars="196" w:firstLine="413"/>
        <w:rPr>
          <w:rFonts w:ascii="仿宋_GB2312" w:eastAsia="仿宋_GB2312" w:hAnsi="宋体"/>
          <w:b/>
          <w:szCs w:val="21"/>
        </w:rPr>
      </w:pPr>
      <w:bookmarkStart w:id="185" w:name="_Toc12037_WPSOffice_Level1"/>
      <w:bookmarkStart w:id="186" w:name="_Toc13390_WPSOffice_Level1"/>
      <w:bookmarkStart w:id="187" w:name="_Toc3262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5"/>
      <w:bookmarkEnd w:id="186"/>
      <w:bookmarkEnd w:id="187"/>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155252" w:rsidRDefault="003A3FC8">
      <w:pPr>
        <w:adjustRightInd w:val="0"/>
        <w:snapToGrid w:val="0"/>
        <w:spacing w:line="360" w:lineRule="auto"/>
        <w:ind w:firstLineChars="196" w:firstLine="413"/>
        <w:rPr>
          <w:rFonts w:ascii="仿宋_GB2312" w:eastAsia="仿宋_GB2312" w:hAnsi="宋体"/>
          <w:b/>
          <w:szCs w:val="21"/>
        </w:rPr>
      </w:pPr>
      <w:bookmarkStart w:id="188" w:name="_Toc7773_WPSOffice_Level1"/>
      <w:bookmarkStart w:id="189" w:name="_Toc1917_WPSOffice_Level1"/>
      <w:bookmarkStart w:id="190" w:name="_Toc27539_WPSOffice_Level1"/>
      <w:r>
        <w:rPr>
          <w:rFonts w:ascii="仿宋_GB2312" w:eastAsia="仿宋_GB2312" w:hAnsi="宋体" w:hint="eastAsia"/>
          <w:b/>
          <w:szCs w:val="21"/>
        </w:rPr>
        <w:t>16.</w:t>
      </w:r>
      <w:r>
        <w:rPr>
          <w:rFonts w:ascii="仿宋_GB2312" w:eastAsia="仿宋_GB2312" w:hAnsi="宋体" w:hint="eastAsia"/>
          <w:b/>
          <w:szCs w:val="21"/>
        </w:rPr>
        <w:t>违约终止政府采购</w:t>
      </w:r>
      <w:r>
        <w:rPr>
          <w:rFonts w:ascii="仿宋_GB2312" w:eastAsia="仿宋_GB2312" w:hAnsi="宋体" w:hint="eastAsia"/>
          <w:b/>
          <w:szCs w:val="21"/>
        </w:rPr>
        <w:t>合同</w:t>
      </w:r>
      <w:bookmarkEnd w:id="188"/>
      <w:bookmarkEnd w:id="189"/>
      <w:bookmarkEnd w:id="190"/>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如果供方未能在政府采购合同规定的限期或需方同意延长的限期内提供部分或全部货物和服务；</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155252" w:rsidRDefault="003A3FC8">
      <w:pPr>
        <w:adjustRightInd w:val="0"/>
        <w:snapToGrid w:val="0"/>
        <w:spacing w:line="360" w:lineRule="auto"/>
        <w:ind w:firstLineChars="196" w:firstLine="413"/>
        <w:rPr>
          <w:rFonts w:ascii="仿宋_GB2312" w:eastAsia="仿宋_GB2312" w:hAnsi="宋体"/>
          <w:b/>
          <w:szCs w:val="21"/>
        </w:rPr>
      </w:pPr>
      <w:bookmarkStart w:id="191" w:name="_Toc4220_WPSOffice_Level1"/>
      <w:bookmarkStart w:id="192" w:name="_Toc11967_WPSOffice_Level1"/>
      <w:bookmarkStart w:id="193" w:name="_Toc27976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1"/>
      <w:bookmarkEnd w:id="192"/>
      <w:bookmarkEnd w:id="193"/>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155252" w:rsidRDefault="003A3FC8">
      <w:pPr>
        <w:adjustRightInd w:val="0"/>
        <w:snapToGrid w:val="0"/>
        <w:spacing w:line="360" w:lineRule="auto"/>
        <w:ind w:firstLineChars="196" w:firstLine="413"/>
        <w:rPr>
          <w:rFonts w:ascii="仿宋_GB2312" w:eastAsia="仿宋_GB2312" w:hAnsi="宋体"/>
          <w:b/>
          <w:szCs w:val="21"/>
        </w:rPr>
      </w:pPr>
      <w:bookmarkStart w:id="194" w:name="_Toc30020_WPSOffice_Level1"/>
      <w:bookmarkStart w:id="195" w:name="_Toc737_WPSOffice_Level1"/>
      <w:bookmarkStart w:id="196" w:name="_Toc16873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4"/>
      <w:bookmarkEnd w:id="195"/>
      <w:bookmarkEnd w:id="196"/>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155252" w:rsidRDefault="003A3FC8">
      <w:pPr>
        <w:adjustRightInd w:val="0"/>
        <w:snapToGrid w:val="0"/>
        <w:spacing w:line="360" w:lineRule="auto"/>
        <w:ind w:firstLineChars="196" w:firstLine="413"/>
        <w:rPr>
          <w:rFonts w:ascii="仿宋_GB2312" w:eastAsia="仿宋_GB2312" w:hAnsi="宋体"/>
          <w:b/>
          <w:szCs w:val="21"/>
        </w:rPr>
      </w:pPr>
      <w:bookmarkStart w:id="197" w:name="_Toc20985_WPSOffice_Level1"/>
      <w:bookmarkStart w:id="198" w:name="_Toc29009_WPSOffice_Level1"/>
      <w:bookmarkStart w:id="199" w:name="_Toc23749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7"/>
      <w:bookmarkEnd w:id="198"/>
      <w:bookmarkEnd w:id="199"/>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155252" w:rsidRDefault="003A3FC8">
      <w:pPr>
        <w:adjustRightInd w:val="0"/>
        <w:snapToGrid w:val="0"/>
        <w:spacing w:line="360" w:lineRule="auto"/>
        <w:ind w:firstLineChars="196" w:firstLine="413"/>
        <w:rPr>
          <w:rFonts w:ascii="仿宋_GB2312" w:eastAsia="仿宋_GB2312" w:hAnsi="宋体"/>
          <w:b/>
          <w:szCs w:val="21"/>
        </w:rPr>
      </w:pPr>
      <w:bookmarkStart w:id="200" w:name="_Toc12339_WPSOffice_Level1"/>
      <w:bookmarkStart w:id="201" w:name="_Toc20274_WPSOffice_Level1"/>
      <w:bookmarkStart w:id="202" w:name="_Toc405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0"/>
      <w:bookmarkEnd w:id="201"/>
      <w:bookmarkEnd w:id="202"/>
    </w:p>
    <w:p w:rsidR="00155252" w:rsidRDefault="003A3FC8" w:rsidP="00E34DC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155252" w:rsidRDefault="003A3FC8" w:rsidP="00E34DC7">
      <w:pPr>
        <w:adjustRightInd w:val="0"/>
        <w:snapToGrid w:val="0"/>
        <w:spacing w:line="360" w:lineRule="auto"/>
        <w:ind w:firstLineChars="196" w:firstLine="412"/>
        <w:rPr>
          <w:rFonts w:ascii="仿宋_GB2312" w:eastAsia="仿宋_GB2312" w:hAnsi="宋体"/>
          <w:szCs w:val="21"/>
        </w:rPr>
      </w:pPr>
      <w:bookmarkStart w:id="203"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3"/>
    </w:p>
    <w:p w:rsidR="00155252" w:rsidRDefault="003A3FC8" w:rsidP="00E34DC7">
      <w:pPr>
        <w:adjustRightInd w:val="0"/>
        <w:snapToGrid w:val="0"/>
        <w:spacing w:line="360" w:lineRule="auto"/>
        <w:ind w:firstLineChars="196" w:firstLine="412"/>
        <w:rPr>
          <w:rFonts w:ascii="仿宋_GB2312" w:eastAsia="仿宋_GB2312" w:hAnsi="宋体"/>
          <w:szCs w:val="21"/>
        </w:rPr>
      </w:pPr>
      <w:bookmarkStart w:id="204"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4"/>
    </w:p>
    <w:p w:rsidR="00155252" w:rsidRDefault="003A3FC8" w:rsidP="00E34DC7">
      <w:pPr>
        <w:adjustRightInd w:val="0"/>
        <w:snapToGrid w:val="0"/>
        <w:spacing w:line="360" w:lineRule="auto"/>
        <w:ind w:firstLineChars="196" w:firstLine="412"/>
        <w:rPr>
          <w:rFonts w:ascii="仿宋_GB2312" w:eastAsia="仿宋_GB2312" w:hAnsi="宋体"/>
          <w:szCs w:val="21"/>
        </w:rPr>
      </w:pPr>
      <w:bookmarkStart w:id="205"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5"/>
    </w:p>
    <w:p w:rsidR="00155252" w:rsidRDefault="003A3FC8" w:rsidP="00E34DC7">
      <w:pPr>
        <w:adjustRightInd w:val="0"/>
        <w:snapToGrid w:val="0"/>
        <w:spacing w:line="360" w:lineRule="auto"/>
        <w:ind w:firstLineChars="196" w:firstLine="412"/>
        <w:rPr>
          <w:rFonts w:ascii="仿宋_GB2312" w:eastAsia="仿宋_GB2312" w:hAnsi="宋体"/>
          <w:szCs w:val="21"/>
        </w:rPr>
      </w:pPr>
      <w:bookmarkStart w:id="206"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6"/>
    </w:p>
    <w:p w:rsidR="00155252" w:rsidRDefault="003A3FC8" w:rsidP="00E34DC7">
      <w:pPr>
        <w:adjustRightInd w:val="0"/>
        <w:snapToGrid w:val="0"/>
        <w:spacing w:line="360" w:lineRule="auto"/>
        <w:ind w:firstLineChars="196" w:firstLine="412"/>
        <w:rPr>
          <w:rFonts w:ascii="仿宋_GB2312" w:eastAsia="仿宋_GB2312" w:hAnsi="宋体"/>
          <w:szCs w:val="21"/>
        </w:rPr>
      </w:pPr>
      <w:bookmarkStart w:id="207"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7"/>
    </w:p>
    <w:p w:rsidR="00155252" w:rsidRDefault="003A3FC8" w:rsidP="00E34DC7">
      <w:pPr>
        <w:adjustRightInd w:val="0"/>
        <w:snapToGrid w:val="0"/>
        <w:spacing w:line="360" w:lineRule="auto"/>
        <w:ind w:firstLineChars="196" w:firstLine="412"/>
        <w:rPr>
          <w:rFonts w:ascii="仿宋_GB2312" w:eastAsia="仿宋_GB2312" w:hAnsi="宋体"/>
          <w:szCs w:val="21"/>
        </w:rPr>
      </w:pPr>
      <w:bookmarkStart w:id="208" w:name="_Toc10297_WPSOffice_Level2"/>
      <w:r>
        <w:rPr>
          <w:rFonts w:ascii="仿宋_GB2312" w:eastAsia="仿宋_GB2312" w:hAnsi="宋体" w:hint="eastAsia"/>
          <w:szCs w:val="21"/>
        </w:rPr>
        <w:t>20.6</w:t>
      </w:r>
      <w:r>
        <w:rPr>
          <w:rFonts w:ascii="仿宋_GB2312" w:eastAsia="仿宋_GB2312" w:hAnsi="宋体" w:hint="eastAsia"/>
          <w:szCs w:val="21"/>
        </w:rPr>
        <w:t>政府采购合同的</w:t>
      </w:r>
      <w:r>
        <w:rPr>
          <w:rFonts w:ascii="仿宋_GB2312" w:eastAsia="仿宋_GB2312" w:hAnsi="宋体" w:hint="eastAsia"/>
          <w:szCs w:val="21"/>
        </w:rPr>
        <w:t>其它附件。</w:t>
      </w:r>
      <w:bookmarkEnd w:id="208"/>
    </w:p>
    <w:p w:rsidR="00155252" w:rsidRDefault="00155252">
      <w:pPr>
        <w:ind w:firstLineChars="196" w:firstLine="470"/>
        <w:rPr>
          <w:rFonts w:ascii="仿宋_GB2312" w:eastAsia="仿宋_GB2312" w:hAnsi="宋体"/>
          <w:sz w:val="24"/>
        </w:rPr>
      </w:pPr>
    </w:p>
    <w:p w:rsidR="00155252" w:rsidRDefault="00155252">
      <w:pPr>
        <w:ind w:firstLineChars="196" w:firstLine="470"/>
        <w:rPr>
          <w:rFonts w:ascii="仿宋_GB2312" w:eastAsia="仿宋_GB2312" w:hAnsi="宋体"/>
          <w:sz w:val="24"/>
        </w:rPr>
      </w:pPr>
    </w:p>
    <w:p w:rsidR="00155252" w:rsidRDefault="003A3FC8">
      <w:pPr>
        <w:rPr>
          <w:rFonts w:ascii="仿宋_GB2312" w:eastAsia="仿宋_GB2312" w:hAnsi="宋体"/>
          <w:sz w:val="24"/>
        </w:rPr>
      </w:pPr>
      <w:r>
        <w:rPr>
          <w:rFonts w:ascii="仿宋_GB2312" w:eastAsia="仿宋_GB2312" w:hAnsi="宋体"/>
          <w:sz w:val="24"/>
        </w:rPr>
        <w:br w:type="page"/>
      </w:r>
    </w:p>
    <w:p w:rsidR="00155252" w:rsidRDefault="003A3FC8">
      <w:pPr>
        <w:pStyle w:val="2"/>
        <w:adjustRightInd w:val="0"/>
        <w:snapToGrid w:val="0"/>
        <w:spacing w:before="0" w:after="0" w:line="240" w:lineRule="auto"/>
        <w:jc w:val="left"/>
        <w:rPr>
          <w:rFonts w:ascii="仿宋_GB2312" w:eastAsia="仿宋_GB2312" w:hAnsi="宋体"/>
          <w:sz w:val="21"/>
          <w:szCs w:val="21"/>
        </w:rPr>
      </w:pPr>
      <w:bookmarkStart w:id="209" w:name="_Toc372_WPSOffice_Level1"/>
      <w:bookmarkStart w:id="210" w:name="_Toc7342_WPSOffice_Level1"/>
      <w:bookmarkStart w:id="211" w:name="_Toc3044_WPSOffice_Level1"/>
      <w:r>
        <w:rPr>
          <w:rFonts w:ascii="仿宋_GB2312" w:eastAsia="仿宋_GB2312" w:hAnsi="仿宋_GB2312" w:cs="仿宋_GB2312" w:hint="eastAsia"/>
          <w:szCs w:val="28"/>
        </w:rPr>
        <w:lastRenderedPageBreak/>
        <w:t>合同格式</w:t>
      </w:r>
      <w:bookmarkEnd w:id="209"/>
      <w:bookmarkEnd w:id="210"/>
      <w:bookmarkEnd w:id="211"/>
    </w:p>
    <w:p w:rsidR="00155252" w:rsidRDefault="003A3FC8">
      <w:pPr>
        <w:adjustRightInd w:val="0"/>
        <w:snapToGrid w:val="0"/>
        <w:spacing w:line="360" w:lineRule="auto"/>
        <w:jc w:val="center"/>
        <w:rPr>
          <w:rFonts w:ascii="仿宋_GB2312" w:eastAsia="仿宋_GB2312" w:hAnsi="宋体"/>
          <w:b/>
          <w:bCs/>
          <w:sz w:val="44"/>
          <w:szCs w:val="44"/>
        </w:rPr>
      </w:pPr>
      <w:bookmarkStart w:id="212" w:name="_Toc11644_WPSOffice_Level1"/>
      <w:bookmarkStart w:id="213" w:name="_Toc7832_WPSOffice_Level1"/>
      <w:r>
        <w:rPr>
          <w:rFonts w:ascii="仿宋_GB2312" w:eastAsia="仿宋_GB2312" w:hAnsi="宋体" w:hint="eastAsia"/>
          <w:b/>
          <w:bCs/>
          <w:sz w:val="44"/>
          <w:szCs w:val="44"/>
        </w:rPr>
        <w:t>政府采购合同格式</w:t>
      </w:r>
      <w:bookmarkEnd w:id="212"/>
      <w:bookmarkEnd w:id="213"/>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155252" w:rsidRDefault="003A3FC8">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155252" w:rsidRDefault="003A3FC8">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3230_WPSOffice_Level2"/>
      <w:r>
        <w:rPr>
          <w:rFonts w:ascii="黑体" w:eastAsia="黑体" w:hAnsi="宋体" w:hint="eastAsia"/>
          <w:b/>
          <w:szCs w:val="21"/>
        </w:rPr>
        <w:t>一、政府采购合同文件</w:t>
      </w:r>
      <w:bookmarkEnd w:id="214"/>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155252" w:rsidRDefault="003A3FC8">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55252" w:rsidRDefault="003A3FC8">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9527_WPSOffice_Level2"/>
      <w:r>
        <w:rPr>
          <w:rFonts w:ascii="黑体" w:eastAsia="黑体" w:hAnsi="宋体" w:hint="eastAsia"/>
          <w:b/>
          <w:szCs w:val="21"/>
        </w:rPr>
        <w:t>二、政府采购合同范围和条件</w:t>
      </w:r>
      <w:bookmarkEnd w:id="215"/>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155252" w:rsidRDefault="003A3FC8">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8050_WPSOffice_Level2"/>
      <w:r>
        <w:rPr>
          <w:rFonts w:ascii="黑体" w:eastAsia="黑体" w:hAnsi="宋体" w:hint="eastAsia"/>
          <w:b/>
          <w:szCs w:val="21"/>
        </w:rPr>
        <w:t>三、政府采购合同标的</w:t>
      </w:r>
      <w:bookmarkEnd w:id="216"/>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155252" w:rsidRDefault="003A3FC8">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7886_WPSOffice_Level2"/>
      <w:r>
        <w:rPr>
          <w:rFonts w:ascii="黑体" w:eastAsia="黑体" w:hAnsi="宋体" w:hint="eastAsia"/>
          <w:b/>
          <w:szCs w:val="21"/>
        </w:rPr>
        <w:t>四、政府采购合同金额</w:t>
      </w:r>
      <w:bookmarkEnd w:id="217"/>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155252" w:rsidRDefault="003A3FC8">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2211_WPSOffice_Level2"/>
      <w:r>
        <w:rPr>
          <w:rFonts w:ascii="黑体" w:eastAsia="黑体" w:hAnsi="宋体" w:hint="eastAsia"/>
          <w:b/>
          <w:szCs w:val="21"/>
        </w:rPr>
        <w:t>五、付款方式及条件</w:t>
      </w:r>
      <w:bookmarkEnd w:id="218"/>
    </w:p>
    <w:p w:rsidR="00155252" w:rsidRDefault="00155252">
      <w:pPr>
        <w:adjustRightInd w:val="0"/>
        <w:snapToGrid w:val="0"/>
        <w:spacing w:line="360" w:lineRule="auto"/>
        <w:jc w:val="left"/>
        <w:rPr>
          <w:rFonts w:ascii="黑体" w:eastAsia="黑体" w:hAnsi="宋体"/>
          <w:b/>
          <w:szCs w:val="21"/>
        </w:rPr>
      </w:pPr>
    </w:p>
    <w:p w:rsidR="00155252" w:rsidRDefault="003A3FC8">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9" w:name="_Toc27813_WPSOffice_Level2"/>
      <w:r>
        <w:rPr>
          <w:rFonts w:ascii="黑体" w:eastAsia="黑体" w:hAnsi="宋体" w:hint="eastAsia"/>
          <w:b/>
          <w:szCs w:val="21"/>
        </w:rPr>
        <w:t>六、交货时间和交货地点</w:t>
      </w:r>
      <w:bookmarkEnd w:id="219"/>
    </w:p>
    <w:p w:rsidR="00155252" w:rsidRDefault="003A3FC8">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155252" w:rsidRDefault="003A3FC8">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155252" w:rsidRDefault="003A3FC8">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2497_WPSOffice_Level2"/>
      <w:r>
        <w:rPr>
          <w:rFonts w:ascii="黑体" w:eastAsia="黑体" w:hAnsi="宋体" w:hint="eastAsia"/>
          <w:b/>
          <w:szCs w:val="21"/>
        </w:rPr>
        <w:t>七、验收要求</w:t>
      </w:r>
      <w:bookmarkEnd w:id="220"/>
    </w:p>
    <w:p w:rsidR="00155252" w:rsidRDefault="003A3FC8">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155252" w:rsidRDefault="003A3FC8">
      <w:pPr>
        <w:adjustRightInd w:val="0"/>
        <w:snapToGrid w:val="0"/>
        <w:spacing w:line="360" w:lineRule="auto"/>
        <w:jc w:val="left"/>
        <w:rPr>
          <w:rFonts w:ascii="黑体" w:eastAsia="黑体" w:hAnsi="宋体"/>
          <w:b/>
          <w:szCs w:val="21"/>
        </w:rPr>
      </w:pPr>
      <w:bookmarkStart w:id="221" w:name="_Toc4868_WPSOffice_Level2"/>
      <w:r>
        <w:rPr>
          <w:rFonts w:ascii="黑体" w:eastAsia="黑体" w:hAnsi="宋体" w:hint="eastAsia"/>
          <w:b/>
          <w:szCs w:val="21"/>
        </w:rPr>
        <w:lastRenderedPageBreak/>
        <w:t>八、违约责任</w:t>
      </w:r>
      <w:bookmarkEnd w:id="221"/>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155252" w:rsidRDefault="003A3FC8">
      <w:pPr>
        <w:adjustRightInd w:val="0"/>
        <w:snapToGrid w:val="0"/>
        <w:spacing w:line="360" w:lineRule="auto"/>
        <w:jc w:val="left"/>
        <w:rPr>
          <w:rFonts w:ascii="黑体" w:eastAsia="黑体" w:hAnsi="宋体"/>
          <w:b/>
          <w:szCs w:val="21"/>
        </w:rPr>
      </w:pPr>
      <w:bookmarkStart w:id="222" w:name="_Toc24496_WPSOffice_Level2"/>
      <w:r>
        <w:rPr>
          <w:rFonts w:ascii="黑体" w:eastAsia="黑体" w:hAnsi="宋体" w:hint="eastAsia"/>
          <w:b/>
          <w:szCs w:val="21"/>
        </w:rPr>
        <w:t>九、争议解决</w:t>
      </w:r>
      <w:bookmarkEnd w:id="222"/>
    </w:p>
    <w:p w:rsidR="00155252" w:rsidRDefault="003A3FC8">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155252" w:rsidRDefault="003A3FC8">
      <w:pPr>
        <w:adjustRightInd w:val="0"/>
        <w:snapToGrid w:val="0"/>
        <w:spacing w:line="360" w:lineRule="auto"/>
        <w:jc w:val="left"/>
        <w:rPr>
          <w:rFonts w:ascii="黑体" w:eastAsia="黑体" w:hAnsi="宋体"/>
          <w:b/>
          <w:szCs w:val="21"/>
        </w:rPr>
      </w:pPr>
      <w:bookmarkStart w:id="223" w:name="_Toc24974_WPSOffice_Level2"/>
      <w:r>
        <w:rPr>
          <w:rFonts w:ascii="黑体" w:eastAsia="黑体" w:hAnsi="宋体" w:hint="eastAsia"/>
          <w:b/>
          <w:szCs w:val="21"/>
        </w:rPr>
        <w:t>十、合同生效</w:t>
      </w:r>
      <w:bookmarkEnd w:id="223"/>
    </w:p>
    <w:p w:rsidR="00155252" w:rsidRDefault="003A3FC8">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155252" w:rsidRDefault="003A3FC8">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155252" w:rsidRDefault="003A3FC8">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155252" w:rsidRDefault="003A3FC8">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155252" w:rsidRDefault="003A3FC8">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155252" w:rsidRDefault="003A3FC8">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155252" w:rsidRDefault="003A3FC8">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155252" w:rsidRDefault="003A3FC8">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155252" w:rsidRDefault="00155252">
      <w:pPr>
        <w:widowControl/>
        <w:jc w:val="left"/>
        <w:rPr>
          <w:rFonts w:ascii="仿宋_GB2312" w:eastAsia="仿宋_GB2312" w:hAnsi="仿宋_GB2312" w:cs="仿宋_GB2312"/>
          <w:b/>
          <w:sz w:val="28"/>
          <w:szCs w:val="28"/>
        </w:rPr>
      </w:pPr>
    </w:p>
    <w:p w:rsidR="00155252" w:rsidRDefault="00155252">
      <w:pPr>
        <w:wordWrap w:val="0"/>
        <w:adjustRightInd w:val="0"/>
        <w:snapToGrid w:val="0"/>
        <w:spacing w:line="360" w:lineRule="auto"/>
        <w:ind w:right="420"/>
        <w:rPr>
          <w:rFonts w:ascii="仿宋_GB2312" w:eastAsia="仿宋_GB2312" w:hAnsi="仿宋_GB2312" w:cs="仿宋_GB2312"/>
          <w:szCs w:val="21"/>
        </w:rPr>
      </w:pPr>
    </w:p>
    <w:p w:rsidR="00155252" w:rsidRDefault="00155252">
      <w:pPr>
        <w:wordWrap w:val="0"/>
        <w:adjustRightInd w:val="0"/>
        <w:snapToGrid w:val="0"/>
        <w:spacing w:line="360" w:lineRule="auto"/>
        <w:jc w:val="right"/>
        <w:rPr>
          <w:rFonts w:ascii="仿宋_GB2312" w:eastAsia="仿宋_GB2312" w:hAnsi="仿宋_GB2312" w:cs="仿宋_GB2312"/>
          <w:szCs w:val="21"/>
        </w:rPr>
      </w:pPr>
    </w:p>
    <w:p w:rsidR="00155252" w:rsidRDefault="00155252">
      <w:pPr>
        <w:spacing w:line="500" w:lineRule="exact"/>
        <w:rPr>
          <w:rFonts w:ascii="宋体" w:hAnsi="宋体"/>
          <w:b/>
          <w:sz w:val="44"/>
          <w:szCs w:val="44"/>
        </w:rPr>
      </w:pPr>
    </w:p>
    <w:p w:rsidR="00155252" w:rsidRDefault="003A3FC8">
      <w:r>
        <w:rPr>
          <w:lang w:val="zh-CN"/>
        </w:rPr>
        <w:t xml:space="preserve">　　　　</w:t>
      </w:r>
      <w:hyperlink r:id="rId11" w:history="1"/>
      <w:r>
        <w:rPr>
          <w:lang w:val="zh-CN"/>
        </w:rPr>
        <w:t xml:space="preserve">　</w:t>
      </w:r>
    </w:p>
    <w:sectPr w:rsidR="00155252">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C8" w:rsidRDefault="003A3FC8">
      <w:r>
        <w:separator/>
      </w:r>
    </w:p>
  </w:endnote>
  <w:endnote w:type="continuationSeparator" w:id="0">
    <w:p w:rsidR="003A3FC8" w:rsidRDefault="003A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sdtPr>
    <w:sdtEndPr/>
    <w:sdtContent>
      <w:sdt>
        <w:sdtPr>
          <w:id w:val="1210456982"/>
        </w:sdtPr>
        <w:sdtEndPr/>
        <w:sdtContent>
          <w:p w:rsidR="00155252" w:rsidRDefault="003A3FC8">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34DC7">
              <w:rPr>
                <w:b/>
                <w:bCs/>
                <w:noProof/>
              </w:rPr>
              <w:t>65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4DC7">
              <w:rPr>
                <w:b/>
                <w:bCs/>
                <w:noProof/>
              </w:rPr>
              <w:t>65</w:t>
            </w:r>
            <w:r>
              <w:rPr>
                <w:b/>
                <w:bCs/>
                <w:sz w:val="24"/>
                <w:szCs w:val="24"/>
              </w:rPr>
              <w:fldChar w:fldCharType="end"/>
            </w:r>
          </w:p>
        </w:sdtContent>
      </w:sdt>
    </w:sdtContent>
  </w:sdt>
  <w:p w:rsidR="00155252" w:rsidRDefault="001552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C8" w:rsidRDefault="003A3FC8">
      <w:r>
        <w:separator/>
      </w:r>
    </w:p>
  </w:footnote>
  <w:footnote w:type="continuationSeparator" w:id="0">
    <w:p w:rsidR="003A3FC8" w:rsidRDefault="003A3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E8E3184"/>
    <w:multiLevelType w:val="singleLevel"/>
    <w:tmpl w:val="EE8E3184"/>
    <w:lvl w:ilvl="0">
      <w:start w:val="1"/>
      <w:numFmt w:val="decimal"/>
      <w:suff w:val="nothing"/>
      <w:lvlText w:val="（%1）"/>
      <w:lvlJc w:val="left"/>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468ACDF8"/>
    <w:multiLevelType w:val="singleLevel"/>
    <w:tmpl w:val="468ACDF8"/>
    <w:lvl w:ilvl="0">
      <w:start w:val="2"/>
      <w:numFmt w:val="chineseCounting"/>
      <w:suff w:val="nothing"/>
      <w:lvlText w:val="（%1）"/>
      <w:lvlJc w:val="left"/>
      <w:rPr>
        <w:rFonts w:hint="eastAsia"/>
      </w:rPr>
    </w:lvl>
  </w:abstractNum>
  <w:abstractNum w:abstractNumId="7">
    <w:nsid w:val="7B4156D0"/>
    <w:multiLevelType w:val="singleLevel"/>
    <w:tmpl w:val="7B4156D0"/>
    <w:lvl w:ilvl="0">
      <w:start w:val="1"/>
      <w:numFmt w:val="decimal"/>
      <w:suff w:val="nothing"/>
      <w:lvlText w:val="（%1）"/>
      <w:lvlJc w:val="left"/>
    </w:lvl>
  </w:abstractNum>
  <w:num w:numId="1">
    <w:abstractNumId w:val="5"/>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55252"/>
    <w:rsid w:val="001970A2"/>
    <w:rsid w:val="001B1356"/>
    <w:rsid w:val="001E6628"/>
    <w:rsid w:val="00250B2B"/>
    <w:rsid w:val="00256471"/>
    <w:rsid w:val="00265849"/>
    <w:rsid w:val="002912B1"/>
    <w:rsid w:val="002A184C"/>
    <w:rsid w:val="002E6266"/>
    <w:rsid w:val="002F1221"/>
    <w:rsid w:val="00302716"/>
    <w:rsid w:val="0031642A"/>
    <w:rsid w:val="0033584E"/>
    <w:rsid w:val="003A3FC8"/>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DD1156"/>
    <w:rsid w:val="00E34DC7"/>
    <w:rsid w:val="00EA0331"/>
    <w:rsid w:val="00F50D6A"/>
    <w:rsid w:val="00F51F23"/>
    <w:rsid w:val="00F56402"/>
    <w:rsid w:val="00FB3531"/>
    <w:rsid w:val="08253465"/>
    <w:rsid w:val="0CEF323A"/>
    <w:rsid w:val="0F5D02D2"/>
    <w:rsid w:val="3F320109"/>
    <w:rsid w:val="4B607E72"/>
    <w:rsid w:val="4D321CED"/>
    <w:rsid w:val="4F677CFB"/>
    <w:rsid w:val="54477AFD"/>
    <w:rsid w:val="6040740B"/>
    <w:rsid w:val="722E5939"/>
    <w:rsid w:val="72C96BFF"/>
    <w:rsid w:val="79EF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qFormat="1"/>
    <w:lsdException w:name="Normal Table" w:qFormat="1"/>
    <w:lsdException w:name="annotation subject" w:uiPriority="0" w:qFormat="1"/>
    <w:lsdException w:name="Table Elegant" w:semiHidden="0" w:uiPriority="0" w:qFormat="1"/>
    <w:lsdException w:name="Balloon Text" w:semiHidden="0" w:uiPriority="0"/>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0">
    <w:name w:val="批注文字 Char"/>
    <w:basedOn w:val="a0"/>
    <w:link w:val="a5"/>
    <w:uiPriority w:val="99"/>
    <w:semiHidden/>
    <w:qFormat/>
    <w:rPr>
      <w:rFonts w:ascii="Times New Roman" w:eastAsia="宋体" w:hAnsi="Times New Roman" w:cs="Times New Roman"/>
      <w:szCs w:val="24"/>
    </w:rPr>
  </w:style>
  <w:style w:type="character" w:customStyle="1" w:styleId="Char1">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Times New Roman"/>
      <w:sz w:val="24"/>
      <w:szCs w:val="20"/>
    </w:rPr>
  </w:style>
  <w:style w:type="character" w:customStyle="1" w:styleId="Char4">
    <w:name w:val="日期 Char"/>
    <w:basedOn w:val="a0"/>
    <w:link w:val="a9"/>
    <w:qFormat/>
    <w:rPr>
      <w:rFonts w:ascii="Times New Roman" w:eastAsia="宋体" w:hAnsi="Times New Roman" w:cs="Times New Roman"/>
      <w:sz w:val="24"/>
      <w:szCs w:val="20"/>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3">
    <w:name w:val="纯文本 Char"/>
    <w:basedOn w:val="a0"/>
    <w:link w:val="a8"/>
    <w:locked/>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8">
    <w:name w:val="批注主题 Char"/>
    <w:basedOn w:val="Char0"/>
    <w:link w:val="ae"/>
    <w:semiHidden/>
    <w:qFormat/>
    <w:rPr>
      <w:rFonts w:ascii="Times New Roman" w:eastAsia="宋体" w:hAnsi="Times New Roman" w:cs="Times New Roman"/>
      <w:b/>
      <w:bCs/>
      <w:szCs w:val="24"/>
    </w:rPr>
  </w:style>
  <w:style w:type="character" w:customStyle="1" w:styleId="Char5">
    <w:name w:val="批注框文本 Char"/>
    <w:basedOn w:val="a0"/>
    <w:link w:val="aa"/>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出段落1"/>
    <w:qFormat/>
    <w:pPr>
      <w:widowControl w:val="0"/>
      <w:ind w:firstLineChars="200" w:firstLine="200"/>
      <w:jc w:val="both"/>
    </w:pPr>
    <w:rPr>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qFormat/>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qFormat/>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af9">
    <w:name w:val="批注文字 字符"/>
    <w:uiPriority w:val="99"/>
    <w:qFormat/>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qFormat="1"/>
    <w:lsdException w:name="Normal Table" w:qFormat="1"/>
    <w:lsdException w:name="annotation subject" w:uiPriority="0" w:qFormat="1"/>
    <w:lsdException w:name="Table Elegant" w:semiHidden="0" w:uiPriority="0" w:qFormat="1"/>
    <w:lsdException w:name="Balloon Text" w:semiHidden="0" w:uiPriority="0"/>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0">
    <w:name w:val="批注文字 Char"/>
    <w:basedOn w:val="a0"/>
    <w:link w:val="a5"/>
    <w:uiPriority w:val="99"/>
    <w:semiHidden/>
    <w:qFormat/>
    <w:rPr>
      <w:rFonts w:ascii="Times New Roman" w:eastAsia="宋体" w:hAnsi="Times New Roman" w:cs="Times New Roman"/>
      <w:szCs w:val="24"/>
    </w:rPr>
  </w:style>
  <w:style w:type="character" w:customStyle="1" w:styleId="Char1">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Times New Roman"/>
      <w:sz w:val="24"/>
      <w:szCs w:val="20"/>
    </w:rPr>
  </w:style>
  <w:style w:type="character" w:customStyle="1" w:styleId="Char4">
    <w:name w:val="日期 Char"/>
    <w:basedOn w:val="a0"/>
    <w:link w:val="a9"/>
    <w:qFormat/>
    <w:rPr>
      <w:rFonts w:ascii="Times New Roman" w:eastAsia="宋体" w:hAnsi="Times New Roman" w:cs="Times New Roman"/>
      <w:sz w:val="24"/>
      <w:szCs w:val="20"/>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3">
    <w:name w:val="纯文本 Char"/>
    <w:basedOn w:val="a0"/>
    <w:link w:val="a8"/>
    <w:locked/>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8">
    <w:name w:val="批注主题 Char"/>
    <w:basedOn w:val="Char0"/>
    <w:link w:val="ae"/>
    <w:semiHidden/>
    <w:qFormat/>
    <w:rPr>
      <w:rFonts w:ascii="Times New Roman" w:eastAsia="宋体" w:hAnsi="Times New Roman" w:cs="Times New Roman"/>
      <w:b/>
      <w:bCs/>
      <w:szCs w:val="24"/>
    </w:rPr>
  </w:style>
  <w:style w:type="character" w:customStyle="1" w:styleId="Char5">
    <w:name w:val="批注框文本 Char"/>
    <w:basedOn w:val="a0"/>
    <w:link w:val="aa"/>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出段落1"/>
    <w:qFormat/>
    <w:pPr>
      <w:widowControl w:val="0"/>
      <w:ind w:firstLineChars="200" w:firstLine="200"/>
      <w:jc w:val="both"/>
    </w:pPr>
    <w:rPr>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qFormat/>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qFormat/>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af9">
    <w:name w:val="批注文字 字符"/>
    <w:uiPriority w:val="99"/>
    <w:qFormat/>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k-ccgp.yingkou.net.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297E3A" w:rsidRDefault="00644689">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297E3A" w:rsidRDefault="00644689">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297E3A" w:rsidRDefault="00644689">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297E3A" w:rsidRDefault="00644689">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297E3A" w:rsidRDefault="00644689">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297E3A" w:rsidRDefault="00644689">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297E3A" w:rsidRDefault="00644689">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297E3A" w:rsidRDefault="00644689">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297E3A" w:rsidRDefault="00644689">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297E3A" w:rsidRDefault="00644689">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297E3A" w:rsidRDefault="00644689">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297E3A" w:rsidRDefault="00644689">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297E3A" w:rsidRDefault="00644689">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297E3A" w:rsidRDefault="00644689">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297E3A" w:rsidRDefault="00644689">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297E3A" w:rsidRDefault="00644689">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297E3A" w:rsidRDefault="00644689">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297E3A" w:rsidRDefault="00644689">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297E3A" w:rsidRDefault="00644689">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297E3A" w:rsidRDefault="00644689">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297E3A" w:rsidRDefault="00644689">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297E3A" w:rsidRDefault="00644689">
          <w:pPr>
            <w:pStyle w:val="33043B1F675D439F83648786B140C8B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297E3A"/>
    <w:rsid w:val="00302BE8"/>
    <w:rsid w:val="003063FB"/>
    <w:rsid w:val="0039525F"/>
    <w:rsid w:val="003B7194"/>
    <w:rsid w:val="00443162"/>
    <w:rsid w:val="005137A3"/>
    <w:rsid w:val="00613306"/>
    <w:rsid w:val="00644689"/>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01B38-ED66-446E-AA42-710E5280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19769</Words>
  <Characters>20561</Characters>
  <Application>Microsoft Office Word</Application>
  <DocSecurity>0</DocSecurity>
  <Lines>1142</Lines>
  <Paragraphs>1089</Paragraphs>
  <ScaleCrop>false</ScaleCrop>
  <Company>shenduxitong</Company>
  <LinksUpToDate>false</LinksUpToDate>
  <CharactersWithSpaces>39241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于朝晖</cp:lastModifiedBy>
  <cp:revision>51</cp:revision>
  <dcterms:created xsi:type="dcterms:W3CDTF">2018-11-29T08:56:00Z</dcterms:created>
  <dcterms:modified xsi:type="dcterms:W3CDTF">2023-02-23T14:29:00Z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YKSGZC2020175</vt:lpwstr>
  </property>
  <property fmtid="{D5CDD505-2E9C-101B-9397-08002B2CF9AE}" pid="3" name="KSOProductBuildVer">
    <vt:lpwstr>2052-11.1.0.10000</vt:lpwstr>
  </property>
</Properties>
</file>