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F0" w:rsidRDefault="00C37EF0">
      <w:pPr>
        <w:pStyle w:val="WPSOffice3"/>
        <w:ind w:left="960"/>
      </w:pPr>
      <w:bookmarkStart w:id="0" w:name="_GoBack"/>
      <w:bookmarkEnd w:id="0"/>
    </w:p>
    <w:p w:rsidR="00C37EF0" w:rsidRDefault="00C37EF0">
      <w:pPr>
        <w:spacing w:line="480" w:lineRule="exact"/>
        <w:jc w:val="center"/>
        <w:rPr>
          <w:rFonts w:ascii="宋体" w:hAnsi="宋体" w:cs="Lucida Sans Unicode"/>
          <w:sz w:val="32"/>
          <w:szCs w:val="32"/>
        </w:rPr>
      </w:pPr>
    </w:p>
    <w:p w:rsidR="00C37EF0" w:rsidRDefault="00C37EF0">
      <w:pPr>
        <w:spacing w:line="480" w:lineRule="exact"/>
        <w:jc w:val="center"/>
        <w:rPr>
          <w:rFonts w:ascii="宋体" w:hAnsi="宋体" w:cs="Lucida Sans Unicode"/>
          <w:sz w:val="32"/>
          <w:szCs w:val="32"/>
        </w:rPr>
      </w:pPr>
    </w:p>
    <w:p w:rsidR="00C37EF0" w:rsidRDefault="00C37EF0">
      <w:pPr>
        <w:spacing w:line="480" w:lineRule="exact"/>
        <w:jc w:val="center"/>
        <w:rPr>
          <w:rFonts w:ascii="宋体" w:hAnsi="宋体" w:cs="Lucida Sans Unicode"/>
          <w:sz w:val="32"/>
          <w:szCs w:val="32"/>
        </w:rPr>
      </w:pPr>
    </w:p>
    <w:p w:rsidR="00C37EF0" w:rsidRDefault="00C37EF0">
      <w:pPr>
        <w:spacing w:line="480" w:lineRule="exact"/>
        <w:jc w:val="center"/>
        <w:rPr>
          <w:rFonts w:ascii="宋体" w:hAnsi="宋体" w:cs="Lucida Sans Unicode"/>
          <w:sz w:val="32"/>
          <w:szCs w:val="32"/>
        </w:rPr>
      </w:pPr>
    </w:p>
    <w:p w:rsidR="00C37EF0" w:rsidRDefault="00C37EF0">
      <w:pPr>
        <w:spacing w:line="480" w:lineRule="exact"/>
        <w:jc w:val="center"/>
        <w:rPr>
          <w:rFonts w:ascii="宋体" w:hAnsi="宋体" w:cs="Lucida Sans Unicode"/>
          <w:sz w:val="32"/>
          <w:szCs w:val="32"/>
        </w:rPr>
      </w:pPr>
    </w:p>
    <w:p w:rsidR="00C37EF0" w:rsidRDefault="00C37EF0">
      <w:pPr>
        <w:spacing w:line="480" w:lineRule="exact"/>
        <w:jc w:val="center"/>
        <w:rPr>
          <w:rFonts w:ascii="宋体" w:hAnsi="宋体" w:cs="Lucida Sans Unicode"/>
          <w:sz w:val="32"/>
          <w:szCs w:val="32"/>
        </w:rPr>
      </w:pPr>
    </w:p>
    <w:p w:rsidR="00C37EF0" w:rsidRDefault="001F3FD3">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C37EF0" w:rsidRDefault="00C37EF0">
      <w:pPr>
        <w:ind w:firstLineChars="50" w:firstLine="120"/>
        <w:jc w:val="center"/>
        <w:rPr>
          <w:rFonts w:ascii="仿宋_GB2312" w:eastAsia="仿宋_GB2312" w:hAnsi="仿宋_GB2312" w:cs="仿宋_GB2312"/>
          <w:b/>
        </w:rPr>
      </w:pPr>
    </w:p>
    <w:p w:rsidR="00C37EF0" w:rsidRDefault="001F3FD3">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C37EF0" w:rsidRDefault="00C37EF0">
      <w:pPr>
        <w:ind w:firstLineChars="50" w:firstLine="120"/>
        <w:jc w:val="center"/>
        <w:rPr>
          <w:rFonts w:ascii="仿宋_GB2312" w:eastAsia="仿宋_GB2312" w:hAnsi="仿宋_GB2312" w:cs="仿宋_GB2312"/>
          <w:b/>
        </w:rPr>
      </w:pPr>
    </w:p>
    <w:p w:rsidR="00C37EF0" w:rsidRDefault="001F3FD3">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C37EF0">
      <w:pPr>
        <w:spacing w:line="480" w:lineRule="exact"/>
        <w:jc w:val="center"/>
        <w:rPr>
          <w:rFonts w:ascii="宋体" w:hAnsi="宋体"/>
        </w:rPr>
      </w:pPr>
    </w:p>
    <w:p w:rsidR="00C37EF0" w:rsidRDefault="001F3FD3">
      <w:pPr>
        <w:spacing w:line="640" w:lineRule="exact"/>
        <w:ind w:left="1807" w:hangingChars="500" w:hanging="1807"/>
        <w:rPr>
          <w:rFonts w:ascii="宋体" w:hAnsi="宋体"/>
          <w:b/>
          <w:sz w:val="36"/>
          <w:szCs w:val="36"/>
        </w:rPr>
      </w:pPr>
      <w:r>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Pr>
              <w:rFonts w:ascii="宋体" w:hAnsi="宋体" w:hint="eastAsia"/>
              <w:b/>
              <w:sz w:val="36"/>
              <w:szCs w:val="36"/>
            </w:rPr>
            <w:t>营口市交通事务中心</w:t>
          </w:r>
          <w:r>
            <w:rPr>
              <w:rFonts w:ascii="宋体" w:hAnsi="宋体" w:hint="eastAsia"/>
              <w:b/>
              <w:sz w:val="36"/>
              <w:szCs w:val="36"/>
            </w:rPr>
            <w:t>2021</w:t>
          </w:r>
          <w:r>
            <w:rPr>
              <w:rFonts w:ascii="宋体" w:hAnsi="宋体" w:hint="eastAsia"/>
              <w:b/>
              <w:sz w:val="36"/>
              <w:szCs w:val="36"/>
            </w:rPr>
            <w:t>年营口港营口港区</w:t>
          </w:r>
          <w:proofErr w:type="gramStart"/>
          <w:r>
            <w:rPr>
              <w:rFonts w:ascii="宋体" w:hAnsi="宋体" w:hint="eastAsia"/>
              <w:b/>
              <w:sz w:val="36"/>
              <w:szCs w:val="36"/>
            </w:rPr>
            <w:t>租凭</w:t>
          </w:r>
          <w:proofErr w:type="gramEnd"/>
          <w:r>
            <w:rPr>
              <w:rFonts w:ascii="宋体" w:hAnsi="宋体" w:hint="eastAsia"/>
              <w:b/>
              <w:sz w:val="36"/>
              <w:szCs w:val="36"/>
            </w:rPr>
            <w:t>引航交通船</w:t>
          </w:r>
          <w:r>
            <w:rPr>
              <w:rFonts w:ascii="宋体" w:hAnsi="宋体" w:hint="eastAsia"/>
              <w:b/>
              <w:sz w:val="36"/>
              <w:szCs w:val="36"/>
            </w:rPr>
            <w:t xml:space="preserve"> </w:t>
          </w:r>
        </w:sdtContent>
      </w:sdt>
    </w:p>
    <w:p w:rsidR="00C37EF0" w:rsidRDefault="001F3FD3">
      <w:pPr>
        <w:spacing w:line="640" w:lineRule="exact"/>
        <w:rPr>
          <w:rFonts w:ascii="宋体" w:hAnsi="宋体"/>
          <w:b/>
          <w:sz w:val="36"/>
          <w:szCs w:val="36"/>
        </w:rPr>
      </w:pPr>
      <w:r>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proofErr w:type="gramStart"/>
          <w:r>
            <w:rPr>
              <w:rFonts w:ascii="宋体" w:hAnsi="宋体" w:hint="eastAsia"/>
              <w:b/>
              <w:sz w:val="36"/>
              <w:szCs w:val="36"/>
            </w:rPr>
            <w:t>YKSGZC2021065(</w:t>
          </w:r>
          <w:proofErr w:type="gramEnd"/>
          <w:r>
            <w:rPr>
              <w:rFonts w:ascii="宋体" w:hAnsi="宋体" w:hint="eastAsia"/>
              <w:b/>
              <w:sz w:val="36"/>
              <w:szCs w:val="36"/>
            </w:rPr>
            <w:t xml:space="preserve">3) </w:t>
          </w:r>
        </w:sdtContent>
      </w:sdt>
    </w:p>
    <w:p w:rsidR="00C37EF0" w:rsidRDefault="001F3FD3">
      <w:pPr>
        <w:spacing w:line="640" w:lineRule="exact"/>
        <w:rPr>
          <w:rFonts w:ascii="宋体" w:hAnsi="宋体"/>
          <w:b/>
          <w:sz w:val="36"/>
          <w:szCs w:val="36"/>
        </w:rPr>
      </w:pPr>
      <w:r>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Pr>
              <w:rFonts w:ascii="宋体" w:hAnsi="宋体" w:hint="eastAsia"/>
              <w:b/>
              <w:sz w:val="36"/>
              <w:szCs w:val="36"/>
            </w:rPr>
            <w:t>营口市审批技术审查与公共资源交易中心</w:t>
          </w:r>
          <w:r>
            <w:rPr>
              <w:rFonts w:ascii="宋体" w:hAnsi="宋体" w:hint="eastAsia"/>
              <w:b/>
              <w:sz w:val="36"/>
              <w:szCs w:val="36"/>
            </w:rPr>
            <w:t xml:space="preserve"> </w:t>
          </w:r>
        </w:sdtContent>
      </w:sdt>
    </w:p>
    <w:p w:rsidR="00C37EF0" w:rsidRDefault="001F3FD3">
      <w:pPr>
        <w:jc w:val="center"/>
        <w:rPr>
          <w:rFonts w:ascii="仿宋" w:hAnsi="仿宋"/>
          <w:b/>
          <w:color w:val="000000"/>
          <w:sz w:val="44"/>
          <w:szCs w:val="44"/>
        </w:rPr>
      </w:pPr>
      <w:r>
        <w:rPr>
          <w:rFonts w:ascii="仿宋_GB2312" w:eastAsia="仿宋_GB2312" w:hAnsi="仿宋_GB2312" w:cs="仿宋_GB2312"/>
          <w:b/>
          <w:sz w:val="36"/>
          <w:szCs w:val="36"/>
        </w:rPr>
        <w:br w:type="page"/>
      </w:r>
      <w:r w:rsidR="00042D80">
        <w:rPr>
          <w:rFonts w:ascii="仿宋" w:hAnsi="仿宋" w:hint="eastAsia"/>
          <w:b/>
          <w:color w:val="000000"/>
          <w:sz w:val="44"/>
          <w:szCs w:val="44"/>
        </w:rPr>
        <w:lastRenderedPageBreak/>
        <w:t>新冠肺炎</w:t>
      </w:r>
      <w:r>
        <w:rPr>
          <w:rFonts w:ascii="仿宋" w:hAnsi="仿宋" w:hint="eastAsia"/>
          <w:b/>
          <w:color w:val="000000"/>
          <w:sz w:val="44"/>
          <w:szCs w:val="44"/>
        </w:rPr>
        <w:t>疫情防控期间开标注意事项</w:t>
      </w:r>
    </w:p>
    <w:p w:rsidR="00C37EF0" w:rsidRDefault="00C37EF0">
      <w:pPr>
        <w:jc w:val="center"/>
        <w:rPr>
          <w:b/>
          <w:color w:val="000000"/>
          <w:sz w:val="44"/>
          <w:szCs w:val="44"/>
        </w:rPr>
      </w:pPr>
    </w:p>
    <w:p w:rsidR="00C37EF0" w:rsidRDefault="001F3FD3">
      <w:pPr>
        <w:pStyle w:val="af6"/>
        <w:ind w:leftChars="135" w:left="324" w:firstLine="640"/>
        <w:rPr>
          <w:rFonts w:ascii="仿宋" w:hAnsi="仿宋"/>
          <w:color w:val="000000"/>
          <w:sz w:val="32"/>
          <w:szCs w:val="32"/>
        </w:rPr>
      </w:pPr>
      <w:r>
        <w:rPr>
          <w:rFonts w:ascii="仿宋" w:hAnsi="仿宋" w:hint="eastAsia"/>
          <w:color w:val="000000"/>
          <w:sz w:val="32"/>
          <w:szCs w:val="32"/>
        </w:rPr>
        <w:t>1.</w:t>
      </w:r>
      <w:r>
        <w:rPr>
          <w:rFonts w:ascii="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color w:val="000000"/>
          <w:sz w:val="32"/>
          <w:szCs w:val="32"/>
        </w:rPr>
        <w:t>2</w:t>
      </w:r>
      <w:r>
        <w:rPr>
          <w:rFonts w:ascii="仿宋" w:hAnsi="仿宋" w:hint="eastAsia"/>
          <w:color w:val="000000"/>
          <w:sz w:val="32"/>
          <w:szCs w:val="32"/>
        </w:rPr>
        <w:t>人。</w:t>
      </w:r>
    </w:p>
    <w:p w:rsidR="00C37EF0" w:rsidRDefault="001F3FD3">
      <w:pPr>
        <w:pStyle w:val="af6"/>
        <w:ind w:leftChars="135" w:left="324" w:firstLine="640"/>
        <w:rPr>
          <w:rFonts w:ascii="仿宋" w:hAnsi="仿宋"/>
          <w:color w:val="000000"/>
          <w:sz w:val="32"/>
          <w:szCs w:val="32"/>
        </w:rPr>
      </w:pPr>
      <w:r>
        <w:rPr>
          <w:rFonts w:ascii="仿宋" w:hAnsi="仿宋" w:hint="eastAsia"/>
          <w:color w:val="000000"/>
          <w:sz w:val="32"/>
          <w:szCs w:val="32"/>
        </w:rPr>
        <w:t xml:space="preserve">2. </w:t>
      </w:r>
      <w:r>
        <w:rPr>
          <w:rFonts w:ascii="仿宋" w:hAnsi="仿宋" w:hint="eastAsia"/>
          <w:color w:val="000000"/>
          <w:sz w:val="32"/>
          <w:szCs w:val="32"/>
        </w:rPr>
        <w:t>对于境内</w:t>
      </w:r>
      <w:r>
        <w:rPr>
          <w:rFonts w:ascii="仿宋" w:hAnsi="仿宋" w:hint="eastAsia"/>
          <w:color w:val="000000"/>
          <w:sz w:val="32"/>
          <w:szCs w:val="32"/>
        </w:rPr>
        <w:t>发现病例（无症状感染者）但非中高风险地区的</w:t>
      </w:r>
      <w:r>
        <w:rPr>
          <w:rFonts w:ascii="仿宋" w:hAnsi="仿宋" w:hint="eastAsia"/>
          <w:color w:val="000000"/>
          <w:sz w:val="32"/>
          <w:szCs w:val="32"/>
        </w:rPr>
        <w:t>人员</w:t>
      </w:r>
      <w:r>
        <w:rPr>
          <w:rFonts w:ascii="仿宋" w:hAnsi="仿宋" w:hint="eastAsia"/>
          <w:color w:val="000000"/>
          <w:sz w:val="32"/>
          <w:szCs w:val="32"/>
        </w:rPr>
        <w:t>参与投标</w:t>
      </w:r>
      <w:r>
        <w:rPr>
          <w:rFonts w:ascii="仿宋" w:hAnsi="仿宋" w:hint="eastAsia"/>
          <w:color w:val="000000"/>
          <w:sz w:val="32"/>
          <w:szCs w:val="32"/>
        </w:rPr>
        <w:t>，需提供</w:t>
      </w:r>
      <w:r>
        <w:rPr>
          <w:rFonts w:ascii="仿宋" w:hAnsi="仿宋" w:hint="eastAsia"/>
          <w:color w:val="000000"/>
          <w:sz w:val="32"/>
          <w:szCs w:val="32"/>
        </w:rPr>
        <w:t>7</w:t>
      </w:r>
      <w:r>
        <w:rPr>
          <w:rFonts w:ascii="仿宋" w:hAnsi="仿宋" w:hint="eastAsia"/>
          <w:color w:val="000000"/>
          <w:sz w:val="32"/>
          <w:szCs w:val="32"/>
        </w:rPr>
        <w:t>日内核酸检测阴性证明</w:t>
      </w:r>
      <w:r>
        <w:rPr>
          <w:rFonts w:ascii="仿宋" w:hAnsi="仿宋" w:hint="eastAsia"/>
          <w:color w:val="000000"/>
          <w:sz w:val="32"/>
          <w:szCs w:val="32"/>
        </w:rPr>
        <w:t>；</w:t>
      </w:r>
      <w:r>
        <w:rPr>
          <w:rFonts w:ascii="仿宋" w:hAnsi="仿宋" w:hint="eastAsia"/>
          <w:color w:val="000000"/>
          <w:sz w:val="32"/>
          <w:szCs w:val="32"/>
        </w:rPr>
        <w:t>其它地区</w:t>
      </w:r>
      <w:r>
        <w:rPr>
          <w:rFonts w:ascii="仿宋" w:hAnsi="仿宋" w:hint="eastAsia"/>
          <w:color w:val="000000"/>
          <w:sz w:val="32"/>
          <w:szCs w:val="32"/>
        </w:rPr>
        <w:t>人员凭健康码进行管理，生成本人的健康通行验证码后，方可参加开标活动</w:t>
      </w:r>
      <w:r>
        <w:rPr>
          <w:rFonts w:ascii="仿宋" w:hAnsi="仿宋" w:hint="eastAsia"/>
          <w:color w:val="000000"/>
          <w:sz w:val="32"/>
          <w:szCs w:val="32"/>
        </w:rPr>
        <w:t>（各地区、各部门针对疫情防控有不同要求的，请遵循其规定，带来的不利后果由供应商自行承担）。</w:t>
      </w:r>
    </w:p>
    <w:p w:rsidR="00C37EF0" w:rsidRDefault="001F3FD3">
      <w:pPr>
        <w:pStyle w:val="af6"/>
        <w:ind w:leftChars="135" w:left="324" w:firstLine="640"/>
        <w:rPr>
          <w:rFonts w:ascii="仿宋" w:hAnsi="仿宋"/>
          <w:color w:val="000000"/>
          <w:sz w:val="32"/>
          <w:szCs w:val="32"/>
        </w:rPr>
      </w:pPr>
      <w:r>
        <w:rPr>
          <w:rFonts w:ascii="仿宋" w:hAnsi="仿宋" w:hint="eastAsia"/>
          <w:color w:val="000000"/>
          <w:sz w:val="32"/>
          <w:szCs w:val="32"/>
        </w:rPr>
        <w:t>3.</w:t>
      </w:r>
      <w:r>
        <w:rPr>
          <w:rFonts w:ascii="仿宋" w:hAnsi="仿宋" w:hint="eastAsia"/>
          <w:color w:val="000000"/>
          <w:sz w:val="32"/>
          <w:szCs w:val="32"/>
        </w:rPr>
        <w:t>中、</w:t>
      </w:r>
      <w:r>
        <w:rPr>
          <w:rFonts w:ascii="仿宋" w:hAnsi="仿宋" w:hint="eastAsia"/>
          <w:color w:val="000000"/>
          <w:sz w:val="32"/>
          <w:szCs w:val="32"/>
        </w:rPr>
        <w:t>高风险</w:t>
      </w:r>
      <w:r>
        <w:rPr>
          <w:rFonts w:ascii="仿宋" w:hAnsi="仿宋" w:hint="eastAsia"/>
          <w:color w:val="000000"/>
          <w:sz w:val="32"/>
          <w:szCs w:val="32"/>
        </w:rPr>
        <w:t>地</w:t>
      </w:r>
      <w:r>
        <w:rPr>
          <w:rFonts w:ascii="仿宋" w:hAnsi="仿宋" w:hint="eastAsia"/>
          <w:color w:val="000000"/>
          <w:sz w:val="32"/>
          <w:szCs w:val="32"/>
        </w:rPr>
        <w:t>区</w:t>
      </w:r>
      <w:r>
        <w:rPr>
          <w:rFonts w:ascii="仿宋" w:hAnsi="仿宋" w:hint="eastAsia"/>
          <w:color w:val="000000"/>
          <w:sz w:val="32"/>
          <w:szCs w:val="32"/>
        </w:rPr>
        <w:t>（自行详查相关网站）人员</w:t>
      </w:r>
      <w:r>
        <w:rPr>
          <w:rFonts w:ascii="仿宋" w:hAnsi="仿宋" w:hint="eastAsia"/>
          <w:color w:val="000000"/>
          <w:sz w:val="32"/>
          <w:szCs w:val="32"/>
        </w:rPr>
        <w:t>禁止参加现场开标活动，投标（响应）文件及一切相关材料须通过邮寄方式送达。</w:t>
      </w:r>
    </w:p>
    <w:p w:rsidR="00C37EF0" w:rsidRDefault="001F3FD3">
      <w:pPr>
        <w:pStyle w:val="af6"/>
        <w:ind w:leftChars="135" w:left="324" w:firstLine="640"/>
        <w:rPr>
          <w:rFonts w:ascii="仿宋" w:hAnsi="仿宋"/>
          <w:color w:val="000000"/>
          <w:sz w:val="32"/>
          <w:szCs w:val="32"/>
        </w:rPr>
      </w:pPr>
      <w:r>
        <w:rPr>
          <w:rFonts w:ascii="仿宋" w:hAnsi="仿宋" w:hint="eastAsia"/>
          <w:color w:val="000000"/>
          <w:sz w:val="32"/>
          <w:szCs w:val="32"/>
        </w:rPr>
        <w:t>4.</w:t>
      </w:r>
      <w:r>
        <w:rPr>
          <w:rFonts w:ascii="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w:t>
      </w:r>
      <w:r>
        <w:rPr>
          <w:rFonts w:ascii="仿宋" w:hAnsi="仿宋" w:hint="eastAsia"/>
          <w:color w:val="000000"/>
          <w:sz w:val="32"/>
          <w:szCs w:val="32"/>
        </w:rPr>
        <w:t>（响应）文件将由公证人员现场公证。信息不完整、不符合采购文件规定要求的投标（响应）文件将被拒收，超过投标（响应）文件接收截止时间或其它原因未及时送达，责任由供应商</w:t>
      </w:r>
      <w:r>
        <w:rPr>
          <w:rFonts w:ascii="仿宋" w:hAnsi="仿宋" w:hint="eastAsia"/>
          <w:color w:val="000000"/>
          <w:sz w:val="32"/>
          <w:szCs w:val="32"/>
        </w:rPr>
        <w:lastRenderedPageBreak/>
        <w:t>自行承担。</w:t>
      </w:r>
    </w:p>
    <w:p w:rsidR="00C37EF0" w:rsidRDefault="00C37EF0">
      <w:pPr>
        <w:rPr>
          <w:rFonts w:ascii="仿宋" w:hAnsi="仿宋"/>
          <w:color w:val="000000"/>
          <w:sz w:val="32"/>
          <w:szCs w:val="32"/>
        </w:rPr>
      </w:pPr>
    </w:p>
    <w:p w:rsidR="00C37EF0" w:rsidRDefault="001F3FD3">
      <w:pPr>
        <w:ind w:leftChars="135" w:left="324"/>
        <w:rPr>
          <w:rFonts w:ascii="仿宋" w:hAnsi="仿宋"/>
          <w:color w:val="000000"/>
          <w:sz w:val="32"/>
          <w:szCs w:val="32"/>
        </w:rPr>
      </w:pPr>
      <w:r>
        <w:rPr>
          <w:rFonts w:ascii="仿宋" w:hAnsi="仿宋" w:hint="eastAsia"/>
          <w:color w:val="000000"/>
          <w:sz w:val="32"/>
          <w:szCs w:val="32"/>
        </w:rPr>
        <w:t>邮寄地址：辽宁省营口市西</w:t>
      </w:r>
      <w:proofErr w:type="gramStart"/>
      <w:r>
        <w:rPr>
          <w:rFonts w:ascii="仿宋" w:hAnsi="仿宋" w:hint="eastAsia"/>
          <w:color w:val="000000"/>
          <w:sz w:val="32"/>
          <w:szCs w:val="32"/>
        </w:rPr>
        <w:t>市区民</w:t>
      </w:r>
      <w:proofErr w:type="gramEnd"/>
      <w:r>
        <w:rPr>
          <w:rFonts w:ascii="仿宋" w:hAnsi="仿宋" w:hint="eastAsia"/>
          <w:color w:val="000000"/>
          <w:sz w:val="32"/>
          <w:szCs w:val="32"/>
        </w:rPr>
        <w:t>生路</w:t>
      </w:r>
      <w:r>
        <w:rPr>
          <w:rFonts w:ascii="仿宋" w:hAnsi="仿宋" w:hint="eastAsia"/>
          <w:color w:val="000000"/>
          <w:sz w:val="32"/>
          <w:szCs w:val="32"/>
        </w:rPr>
        <w:t>28</w:t>
      </w:r>
      <w:r>
        <w:rPr>
          <w:rFonts w:ascii="仿宋" w:hAnsi="仿宋" w:hint="eastAsia"/>
          <w:color w:val="000000"/>
          <w:sz w:val="32"/>
          <w:szCs w:val="32"/>
        </w:rPr>
        <w:t>号</w:t>
      </w:r>
    </w:p>
    <w:p w:rsidR="00C37EF0" w:rsidRDefault="001F3FD3">
      <w:pPr>
        <w:ind w:leftChars="135" w:left="324"/>
        <w:rPr>
          <w:rFonts w:ascii="仿宋" w:hAnsi="仿宋"/>
          <w:color w:val="000000"/>
          <w:sz w:val="32"/>
          <w:szCs w:val="32"/>
        </w:rPr>
      </w:pPr>
      <w:r>
        <w:rPr>
          <w:rFonts w:ascii="仿宋" w:hAnsi="仿宋" w:hint="eastAsia"/>
          <w:color w:val="000000"/>
          <w:sz w:val="32"/>
          <w:szCs w:val="32"/>
        </w:rPr>
        <w:t>（营口市审批技术审查与公共资源交易中心</w:t>
      </w:r>
      <w:r>
        <w:rPr>
          <w:rFonts w:ascii="仿宋" w:hAnsi="仿宋" w:hint="eastAsia"/>
          <w:color w:val="000000"/>
          <w:sz w:val="32"/>
          <w:szCs w:val="32"/>
        </w:rPr>
        <w:t xml:space="preserve"> </w:t>
      </w:r>
      <w:r>
        <w:rPr>
          <w:rFonts w:ascii="仿宋" w:hAnsi="仿宋" w:hint="eastAsia"/>
          <w:color w:val="000000"/>
          <w:sz w:val="32"/>
          <w:szCs w:val="32"/>
        </w:rPr>
        <w:t>政府采购科）</w:t>
      </w:r>
    </w:p>
    <w:p w:rsidR="00C37EF0" w:rsidRDefault="001F3FD3">
      <w:pPr>
        <w:ind w:firstLineChars="100" w:firstLine="320"/>
        <w:rPr>
          <w:rFonts w:ascii="仿宋" w:hAnsi="仿宋"/>
          <w:color w:val="000000"/>
          <w:sz w:val="32"/>
          <w:szCs w:val="32"/>
        </w:rPr>
      </w:pPr>
      <w:r>
        <w:rPr>
          <w:rFonts w:ascii="仿宋" w:hAnsi="仿宋" w:hint="eastAsia"/>
          <w:color w:val="000000"/>
          <w:sz w:val="32"/>
          <w:szCs w:val="32"/>
        </w:rPr>
        <w:t>联</w:t>
      </w:r>
      <w:r>
        <w:rPr>
          <w:rFonts w:ascii="仿宋" w:hAnsi="仿宋" w:hint="eastAsia"/>
          <w:color w:val="000000"/>
          <w:sz w:val="32"/>
          <w:szCs w:val="32"/>
        </w:rPr>
        <w:t xml:space="preserve"> </w:t>
      </w:r>
      <w:r>
        <w:rPr>
          <w:rFonts w:ascii="仿宋" w:hAnsi="仿宋" w:hint="eastAsia"/>
          <w:color w:val="000000"/>
          <w:sz w:val="32"/>
          <w:szCs w:val="32"/>
        </w:rPr>
        <w:t>系</w:t>
      </w:r>
      <w:r>
        <w:rPr>
          <w:rFonts w:ascii="仿宋" w:hAnsi="仿宋" w:hint="eastAsia"/>
          <w:color w:val="000000"/>
          <w:sz w:val="32"/>
          <w:szCs w:val="32"/>
        </w:rPr>
        <w:t xml:space="preserve"> </w:t>
      </w:r>
      <w:r>
        <w:rPr>
          <w:rFonts w:ascii="仿宋" w:hAnsi="仿宋" w:hint="eastAsia"/>
          <w:color w:val="000000"/>
          <w:sz w:val="32"/>
          <w:szCs w:val="32"/>
        </w:rPr>
        <w:t>人：马先生</w:t>
      </w:r>
    </w:p>
    <w:p w:rsidR="00C37EF0" w:rsidRDefault="001F3FD3">
      <w:pPr>
        <w:jc w:val="center"/>
        <w:rPr>
          <w:rFonts w:ascii="仿宋" w:hAnsi="仿宋"/>
          <w:color w:val="000000"/>
          <w:sz w:val="32"/>
          <w:szCs w:val="32"/>
        </w:rPr>
      </w:pPr>
      <w:r>
        <w:rPr>
          <w:rFonts w:ascii="仿宋" w:hAnsi="仿宋" w:hint="eastAsia"/>
          <w:color w:val="000000"/>
          <w:sz w:val="32"/>
          <w:szCs w:val="32"/>
        </w:rPr>
        <w:t>联系电话：</w:t>
      </w:r>
      <w:r>
        <w:rPr>
          <w:rFonts w:ascii="仿宋" w:hAnsi="仿宋" w:hint="eastAsia"/>
          <w:color w:val="000000"/>
          <w:sz w:val="32"/>
          <w:szCs w:val="32"/>
        </w:rPr>
        <w:t>0417-2972507   18641750011</w:t>
      </w: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C37EF0">
      <w:pPr>
        <w:jc w:val="center"/>
        <w:rPr>
          <w:rFonts w:ascii="仿宋" w:hAnsi="仿宋"/>
          <w:color w:val="000000"/>
          <w:sz w:val="32"/>
          <w:szCs w:val="32"/>
        </w:rPr>
      </w:pPr>
    </w:p>
    <w:p w:rsidR="00C37EF0" w:rsidRDefault="001F3FD3">
      <w:pPr>
        <w:jc w:val="center"/>
        <w:rPr>
          <w:rFonts w:ascii="宋体" w:hAnsi="宋体"/>
          <w:b/>
          <w:sz w:val="72"/>
          <w:szCs w:val="72"/>
        </w:rPr>
      </w:pPr>
      <w:r>
        <w:rPr>
          <w:rFonts w:ascii="宋体" w:hAnsi="宋体" w:hint="eastAsia"/>
          <w:b/>
          <w:sz w:val="72"/>
          <w:szCs w:val="72"/>
        </w:rPr>
        <w:lastRenderedPageBreak/>
        <w:t>本次政府采购</w:t>
      </w:r>
    </w:p>
    <w:p w:rsidR="00C37EF0" w:rsidRDefault="001F3FD3">
      <w:pPr>
        <w:jc w:val="center"/>
        <w:rPr>
          <w:rFonts w:ascii="宋体" w:hAnsi="宋体"/>
          <w:b/>
          <w:sz w:val="72"/>
          <w:szCs w:val="72"/>
        </w:rPr>
      </w:pPr>
      <w:r>
        <w:rPr>
          <w:rFonts w:ascii="宋体" w:hAnsi="宋体" w:hint="eastAsia"/>
          <w:b/>
          <w:sz w:val="72"/>
          <w:szCs w:val="72"/>
        </w:rPr>
        <w:t>投标人需要注意的事项</w:t>
      </w:r>
    </w:p>
    <w:p w:rsidR="00C37EF0" w:rsidRDefault="00C37EF0">
      <w:pPr>
        <w:jc w:val="center"/>
        <w:rPr>
          <w:rFonts w:ascii="宋体" w:hAnsi="宋体"/>
          <w:sz w:val="36"/>
          <w:szCs w:val="36"/>
        </w:rPr>
      </w:pPr>
    </w:p>
    <w:p w:rsidR="00C37EF0" w:rsidRDefault="00C37EF0">
      <w:pPr>
        <w:jc w:val="center"/>
        <w:rPr>
          <w:rFonts w:ascii="宋体" w:hAnsi="宋体"/>
          <w:sz w:val="36"/>
          <w:szCs w:val="36"/>
        </w:rPr>
      </w:pPr>
    </w:p>
    <w:p w:rsidR="00C37EF0" w:rsidRDefault="001F3FD3">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C37EF0" w:rsidRDefault="001F3FD3">
          <w:pPr>
            <w:ind w:firstLineChars="200" w:firstLine="640"/>
            <w:rPr>
              <w:rFonts w:ascii="仿宋" w:hAnsi="仿宋"/>
              <w:sz w:val="32"/>
              <w:szCs w:val="32"/>
            </w:rPr>
          </w:pPr>
          <w:r>
            <w:rPr>
              <w:rFonts w:ascii="仿宋" w:hAnsi="仿宋" w:hint="eastAsia"/>
              <w:sz w:val="32"/>
              <w:szCs w:val="32"/>
            </w:rPr>
            <w:t>一、营业执照复印件</w:t>
          </w:r>
        </w:p>
        <w:p w:rsidR="00C37EF0" w:rsidRDefault="001F3FD3">
          <w:pPr>
            <w:ind w:firstLineChars="200" w:firstLine="640"/>
            <w:rPr>
              <w:rFonts w:ascii="仿宋" w:hAnsi="仿宋"/>
              <w:sz w:val="32"/>
              <w:szCs w:val="32"/>
            </w:rPr>
          </w:pPr>
          <w:r>
            <w:rPr>
              <w:rFonts w:ascii="仿宋" w:hAnsi="仿宋" w:hint="eastAsia"/>
              <w:sz w:val="32"/>
              <w:szCs w:val="32"/>
            </w:rPr>
            <w:t>二、法定代表人或授权代表本人身份证原件</w:t>
          </w:r>
        </w:p>
        <w:p w:rsidR="00C37EF0" w:rsidRDefault="001F3FD3">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C37EF0" w:rsidRDefault="001F3FD3">
          <w:pPr>
            <w:rPr>
              <w:rFonts w:ascii="仿宋" w:hAnsi="仿宋"/>
              <w:sz w:val="32"/>
              <w:szCs w:val="32"/>
            </w:rPr>
          </w:pPr>
        </w:p>
      </w:sdtContent>
    </w:sdt>
    <w:p w:rsidR="00C37EF0" w:rsidRDefault="00C37EF0">
      <w:pPr>
        <w:spacing w:line="500" w:lineRule="exact"/>
        <w:rPr>
          <w:rFonts w:ascii="宋体" w:hAnsi="宋体"/>
          <w:bCs/>
          <w:sz w:val="44"/>
          <w:szCs w:val="44"/>
        </w:rPr>
      </w:pPr>
    </w:p>
    <w:p w:rsidR="00C37EF0" w:rsidRDefault="001F3FD3">
      <w:pPr>
        <w:spacing w:line="500" w:lineRule="exact"/>
        <w:ind w:firstLineChars="200" w:firstLine="880"/>
        <w:rPr>
          <w:rFonts w:ascii="宋体" w:hAnsi="宋体"/>
          <w:b/>
          <w:bCs/>
          <w:sz w:val="44"/>
          <w:szCs w:val="44"/>
        </w:rPr>
      </w:pPr>
      <w:r>
        <w:rPr>
          <w:rFonts w:ascii="宋体" w:hAnsi="宋体" w:hint="eastAsia"/>
          <w:bCs/>
          <w:sz w:val="44"/>
          <w:szCs w:val="44"/>
        </w:rPr>
        <w:t>未递交上述证件将</w:t>
      </w:r>
      <w:r>
        <w:rPr>
          <w:rFonts w:ascii="黑体" w:eastAsia="黑体" w:hAnsi="黑体" w:hint="eastAsia"/>
          <w:b/>
          <w:bCs/>
          <w:sz w:val="44"/>
          <w:szCs w:val="44"/>
        </w:rPr>
        <w:t>不允许</w:t>
      </w:r>
      <w:r>
        <w:rPr>
          <w:rFonts w:ascii="宋体" w:hAnsi="宋体" w:hint="eastAsia"/>
          <w:bCs/>
          <w:sz w:val="44"/>
          <w:szCs w:val="44"/>
        </w:rPr>
        <w:t>参加本次采购项目投标</w:t>
      </w:r>
    </w:p>
    <w:p w:rsidR="00C37EF0" w:rsidRDefault="001F3FD3">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C37EF0" w:rsidRDefault="00C37EF0">
      <w:pPr>
        <w:widowControl/>
        <w:spacing w:line="240" w:lineRule="auto"/>
        <w:jc w:val="left"/>
        <w:rPr>
          <w:rFonts w:ascii="仿宋_GB2312" w:eastAsia="仿宋_GB2312" w:hAnsi="仿宋_GB2312" w:cs="仿宋_GB2312"/>
          <w:b/>
          <w:sz w:val="36"/>
          <w:szCs w:val="36"/>
        </w:rPr>
      </w:pPr>
    </w:p>
    <w:p w:rsidR="00C37EF0" w:rsidRDefault="001F3FD3">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C37EF0" w:rsidRDefault="00C37EF0">
      <w:pPr>
        <w:jc w:val="center"/>
        <w:rPr>
          <w:rFonts w:ascii="仿宋_GB2312" w:eastAsia="仿宋_GB2312" w:hAnsi="仿宋_GB2312" w:cs="仿宋_GB2312"/>
          <w:b/>
          <w:sz w:val="36"/>
          <w:szCs w:val="36"/>
        </w:rPr>
      </w:pP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招标公告</w:t>
      </w: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投标人须知</w:t>
      </w: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投标文件内容及格式</w:t>
      </w: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服务需求</w:t>
      </w: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评标方法</w:t>
      </w:r>
    </w:p>
    <w:p w:rsidR="00C37EF0" w:rsidRDefault="001F3FD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政府采购合同条款及格式</w:t>
      </w:r>
    </w:p>
    <w:p w:rsidR="00C37EF0" w:rsidRDefault="00C37EF0">
      <w:pPr>
        <w:jc w:val="center"/>
        <w:rPr>
          <w:rFonts w:ascii="仿宋_GB2312" w:eastAsia="仿宋_GB2312" w:hAnsi="仿宋_GB2312" w:cs="仿宋_GB2312"/>
          <w:b/>
          <w:bCs/>
          <w:sz w:val="36"/>
          <w:szCs w:val="44"/>
        </w:rPr>
        <w:sectPr w:rsidR="00C37EF0">
          <w:pgSz w:w="11906" w:h="16838"/>
          <w:pgMar w:top="1440" w:right="1800" w:bottom="1440" w:left="1800" w:header="851" w:footer="992" w:gutter="0"/>
          <w:cols w:space="425"/>
          <w:docGrid w:type="lines" w:linePitch="312"/>
        </w:sectPr>
      </w:pPr>
    </w:p>
    <w:bookmarkStart w:id="1" w:name="_Toc26518_WPSOffice_Level1"/>
    <w:p w:rsidR="00C37EF0" w:rsidRDefault="001F3FD3">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f70a16b-6129-4781-bcc4-43d14f38e8ed}"/>
          </w:placeholder>
        </w:sdtPr>
        <w:sdtEndPr/>
        <w:sdtContent>
          <w:r>
            <w:rPr>
              <w:rFonts w:ascii="仿宋" w:hAnsi="仿宋" w:hint="eastAsia"/>
              <w:szCs w:val="21"/>
            </w:rPr>
            <w:t>营口市交通事务中心</w:t>
          </w:r>
          <w:r>
            <w:rPr>
              <w:rFonts w:ascii="仿宋" w:hAnsi="仿宋" w:hint="eastAsia"/>
              <w:szCs w:val="21"/>
            </w:rPr>
            <w:t>2021</w:t>
          </w:r>
          <w:r>
            <w:rPr>
              <w:rFonts w:ascii="仿宋" w:hAnsi="仿宋" w:hint="eastAsia"/>
              <w:szCs w:val="21"/>
            </w:rPr>
            <w:t>年营口港营口港区</w:t>
          </w:r>
          <w:proofErr w:type="gramStart"/>
          <w:r>
            <w:rPr>
              <w:rFonts w:ascii="仿宋" w:hAnsi="仿宋" w:hint="eastAsia"/>
              <w:szCs w:val="21"/>
            </w:rPr>
            <w:t>租凭</w:t>
          </w:r>
          <w:proofErr w:type="gramEnd"/>
          <w:r>
            <w:rPr>
              <w:rFonts w:ascii="仿宋" w:hAnsi="仿宋" w:hint="eastAsia"/>
              <w:szCs w:val="21"/>
            </w:rPr>
            <w:t>引航交通船</w:t>
          </w:r>
        </w:sdtContent>
      </w:sdt>
      <w:r>
        <w:rPr>
          <w:rFonts w:ascii="仿宋" w:hAnsi="仿宋" w:cs="仿宋_GB2312" w:hint="eastAsia"/>
        </w:rPr>
        <w:t>招标公告</w:t>
      </w:r>
    </w:p>
    <w:p w:rsidR="00C37EF0" w:rsidRDefault="001F3FD3">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Pr>
          <w:rFonts w:ascii="仿宋" w:hAnsi="仿宋" w:hint="eastAsia"/>
          <w:sz w:val="21"/>
          <w:szCs w:val="21"/>
        </w:rPr>
        <w:t>项目概况</w:t>
      </w:r>
    </w:p>
    <w:p w:rsidR="00C37EF0" w:rsidRDefault="001F3FD3">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Pr>
              <w:rFonts w:ascii="仿宋" w:hAnsi="仿宋" w:hint="eastAsia"/>
              <w:sz w:val="21"/>
              <w:szCs w:val="21"/>
            </w:rPr>
            <w:t>营口市交通事务中心</w:t>
          </w:r>
          <w:r>
            <w:rPr>
              <w:rFonts w:ascii="仿宋" w:hAnsi="仿宋" w:hint="eastAsia"/>
              <w:sz w:val="21"/>
              <w:szCs w:val="21"/>
            </w:rPr>
            <w:t>2021</w:t>
          </w:r>
          <w:r>
            <w:rPr>
              <w:rFonts w:ascii="仿宋" w:hAnsi="仿宋" w:hint="eastAsia"/>
              <w:sz w:val="21"/>
              <w:szCs w:val="21"/>
            </w:rPr>
            <w:t>年营口港营口港区</w:t>
          </w:r>
          <w:proofErr w:type="gramStart"/>
          <w:r>
            <w:rPr>
              <w:rFonts w:ascii="仿宋" w:hAnsi="仿宋" w:hint="eastAsia"/>
              <w:sz w:val="21"/>
              <w:szCs w:val="21"/>
            </w:rPr>
            <w:t>租凭</w:t>
          </w:r>
          <w:proofErr w:type="gramEnd"/>
          <w:r>
            <w:rPr>
              <w:rFonts w:ascii="仿宋" w:hAnsi="仿宋" w:hint="eastAsia"/>
              <w:sz w:val="21"/>
              <w:szCs w:val="21"/>
            </w:rPr>
            <w:t>引航交通船</w:t>
          </w:r>
        </w:sdtContent>
      </w:sdt>
      <w:r>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Pr>
              <w:rFonts w:ascii="仿宋" w:hAnsi="仿宋" w:hint="eastAsia"/>
              <w:sz w:val="21"/>
              <w:szCs w:val="21"/>
            </w:rPr>
            <w:t>YKSGZC2021065(3)</w:t>
          </w:r>
        </w:sdtContent>
      </w:sdt>
      <w:r>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Pr>
              <w:rFonts w:ascii="仿宋" w:hAnsi="仿宋" w:hint="eastAsia"/>
              <w:sz w:val="21"/>
              <w:szCs w:val="21"/>
            </w:rPr>
            <w:t>2021/10/20 9:30:00</w:t>
          </w:r>
        </w:sdtContent>
      </w:sdt>
      <w:r>
        <w:rPr>
          <w:rFonts w:ascii="仿宋" w:hAnsi="仿宋" w:hint="eastAsia"/>
          <w:bCs/>
          <w:sz w:val="21"/>
          <w:szCs w:val="21"/>
        </w:rPr>
        <w:t>（北京时间）前递交投标</w:t>
      </w:r>
      <w:r>
        <w:rPr>
          <w:rFonts w:ascii="仿宋" w:hAnsi="仿宋"/>
          <w:bCs/>
          <w:sz w:val="21"/>
          <w:szCs w:val="21"/>
        </w:rPr>
        <w:t>文件</w:t>
      </w:r>
      <w:r>
        <w:rPr>
          <w:rFonts w:ascii="仿宋" w:hAnsi="仿宋" w:hint="eastAsia"/>
          <w:sz w:val="21"/>
          <w:szCs w:val="21"/>
        </w:rPr>
        <w:t>。</w:t>
      </w:r>
    </w:p>
    <w:p w:rsidR="00C37EF0" w:rsidRDefault="00C37EF0">
      <w:pPr>
        <w:spacing w:line="276" w:lineRule="auto"/>
        <w:rPr>
          <w:rFonts w:ascii="仿宋" w:hAnsi="仿宋"/>
          <w:sz w:val="21"/>
          <w:szCs w:val="21"/>
        </w:rPr>
      </w:pPr>
    </w:p>
    <w:p w:rsidR="00C37EF0" w:rsidRDefault="001F3FD3">
      <w:pPr>
        <w:keepNext/>
        <w:keepLines/>
        <w:spacing w:line="276" w:lineRule="auto"/>
        <w:outlineLvl w:val="1"/>
        <w:rPr>
          <w:rFonts w:ascii="仿宋" w:hAnsi="仿宋" w:cs="宋体"/>
          <w:bCs/>
          <w:sz w:val="21"/>
          <w:szCs w:val="21"/>
        </w:rPr>
      </w:pPr>
      <w:bookmarkStart w:id="2" w:name="_Toc35393790"/>
      <w:bookmarkStart w:id="3" w:name="_Toc35393621"/>
      <w:bookmarkStart w:id="4" w:name="_Toc28359079"/>
      <w:bookmarkStart w:id="5" w:name="_Toc28359002"/>
      <w:bookmarkStart w:id="6" w:name="_Hlk24379207"/>
      <w:r>
        <w:rPr>
          <w:rFonts w:ascii="仿宋" w:hAnsi="仿宋" w:cs="宋体" w:hint="eastAsia"/>
          <w:bCs/>
          <w:sz w:val="21"/>
          <w:szCs w:val="21"/>
        </w:rPr>
        <w:t>一、项目基本情况</w:t>
      </w:r>
      <w:bookmarkEnd w:id="2"/>
      <w:bookmarkEnd w:id="3"/>
      <w:bookmarkEnd w:id="4"/>
      <w:bookmarkEnd w:id="5"/>
    </w:p>
    <w:p w:rsidR="00C37EF0" w:rsidRDefault="001F3FD3">
      <w:pPr>
        <w:spacing w:line="276" w:lineRule="auto"/>
        <w:ind w:firstLineChars="200" w:firstLine="420"/>
        <w:rPr>
          <w:rFonts w:ascii="仿宋" w:hAnsi="仿宋"/>
          <w:color w:val="FF0000"/>
          <w:sz w:val="21"/>
          <w:szCs w:val="21"/>
        </w:rPr>
      </w:pPr>
      <w:r>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proofErr w:type="gramStart"/>
          <w:r>
            <w:rPr>
              <w:rFonts w:ascii="仿宋" w:hAnsi="仿宋" w:hint="eastAsia"/>
              <w:sz w:val="21"/>
              <w:szCs w:val="21"/>
            </w:rPr>
            <w:t>YKSGZC2021065(</w:t>
          </w:r>
          <w:proofErr w:type="gramEnd"/>
          <w:r>
            <w:rPr>
              <w:rFonts w:ascii="仿宋" w:hAnsi="仿宋" w:hint="eastAsia"/>
              <w:sz w:val="21"/>
              <w:szCs w:val="21"/>
            </w:rPr>
            <w:t>3)</w:t>
          </w:r>
        </w:sdtContent>
      </w:sdt>
    </w:p>
    <w:p w:rsidR="00C37EF0" w:rsidRDefault="001F3FD3">
      <w:pPr>
        <w:spacing w:line="276" w:lineRule="auto"/>
        <w:ind w:firstLineChars="200" w:firstLine="420"/>
        <w:rPr>
          <w:rFonts w:ascii="仿宋" w:hAnsi="仿宋"/>
          <w:sz w:val="21"/>
          <w:szCs w:val="21"/>
        </w:rPr>
      </w:pPr>
      <w:r>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Pr>
              <w:rFonts w:ascii="仿宋" w:hAnsi="仿宋" w:hint="eastAsia"/>
              <w:sz w:val="21"/>
              <w:szCs w:val="21"/>
            </w:rPr>
            <w:t>2021</w:t>
          </w:r>
          <w:r>
            <w:rPr>
              <w:rFonts w:ascii="仿宋" w:hAnsi="仿宋" w:hint="eastAsia"/>
              <w:sz w:val="21"/>
              <w:szCs w:val="21"/>
            </w:rPr>
            <w:t>年营口港营口港区</w:t>
          </w:r>
          <w:proofErr w:type="gramStart"/>
          <w:r>
            <w:rPr>
              <w:rFonts w:ascii="仿宋" w:hAnsi="仿宋" w:hint="eastAsia"/>
              <w:sz w:val="21"/>
              <w:szCs w:val="21"/>
            </w:rPr>
            <w:t>租凭</w:t>
          </w:r>
          <w:proofErr w:type="gramEnd"/>
          <w:r>
            <w:rPr>
              <w:rFonts w:ascii="仿宋" w:hAnsi="仿宋" w:hint="eastAsia"/>
              <w:sz w:val="21"/>
              <w:szCs w:val="21"/>
            </w:rPr>
            <w:t>引航交通船</w:t>
          </w:r>
        </w:sdtContent>
      </w:sdt>
    </w:p>
    <w:bookmarkEnd w:id="6"/>
    <w:p w:rsidR="00C37EF0" w:rsidRDefault="001F3FD3">
      <w:pPr>
        <w:spacing w:line="276" w:lineRule="auto"/>
        <w:ind w:firstLineChars="200" w:firstLine="420"/>
        <w:rPr>
          <w:rFonts w:ascii="仿宋" w:hAnsi="仿宋"/>
          <w:sz w:val="21"/>
          <w:szCs w:val="21"/>
        </w:rPr>
      </w:pPr>
      <w:r>
        <w:rPr>
          <w:rFonts w:ascii="仿宋" w:hAnsi="仿宋" w:hint="eastAsia"/>
          <w:sz w:val="21"/>
          <w:szCs w:val="21"/>
        </w:rPr>
        <w:t>采购方式：公开招标</w:t>
      </w:r>
    </w:p>
    <w:p w:rsidR="00C37EF0" w:rsidRDefault="001F3FD3">
      <w:pPr>
        <w:spacing w:line="276" w:lineRule="auto"/>
        <w:ind w:firstLineChars="200" w:firstLine="420"/>
        <w:rPr>
          <w:rFonts w:ascii="仿宋" w:hAnsi="仿宋"/>
          <w:sz w:val="21"/>
          <w:szCs w:val="21"/>
        </w:rPr>
      </w:pPr>
      <w:r>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C37EF0" w:rsidRDefault="00C37EF0">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C37EF0">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C37EF0" w:rsidRDefault="001F3FD3">
                <w:pPr>
                  <w:pStyle w:val="10"/>
                  <w:spacing w:line="240" w:lineRule="auto"/>
                  <w:rPr>
                    <w:rFonts w:ascii="仿宋" w:hAnsi="仿宋"/>
                  </w:rPr>
                </w:pPr>
                <w:r>
                  <w:rPr>
                    <w:rFonts w:ascii="仿宋" w:hAnsi="仿宋" w:hint="eastAsia"/>
                  </w:rPr>
                  <w:fldChar w:fldCharType="begin"/>
                </w:r>
                <w:r>
                  <w:rPr>
                    <w:rFonts w:ascii="仿宋" w:hAnsi="仿宋" w:hint="eastAsia"/>
                  </w:rPr>
                  <w:instrText xml:space="preserve"> DOCPROPERTY  </w:instrText>
                </w:r>
                <w:r>
                  <w:rPr>
                    <w:rFonts w:ascii="仿宋" w:hAnsi="仿宋" w:hint="eastAsia"/>
                  </w:rPr>
                  <w:instrText>包详细信息</w:instrText>
                </w:r>
                <w:r>
                  <w:rPr>
                    <w:rFonts w:ascii="仿宋" w:hAnsi="仿宋" w:hint="eastAsia"/>
                  </w:rPr>
                  <w:instrText xml:space="preserve">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价格打分方法</w:t>
                </w:r>
              </w:p>
            </w:tc>
          </w:tr>
          <w:tr w:rsidR="00C37EF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C37EF0" w:rsidRDefault="001F3FD3">
                <w:pPr>
                  <w:pStyle w:val="10"/>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2021</w:t>
                </w:r>
                <w:r>
                  <w:rPr>
                    <w:rFonts w:ascii="仿宋" w:hAnsi="仿宋" w:hint="eastAsia"/>
                  </w:rPr>
                  <w:t>年营口港营口港区租赁引航交通船</w:t>
                </w:r>
                <w:r>
                  <w:rPr>
                    <w:rFonts w:ascii="仿宋" w:hAnsi="仿宋"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8000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C37EF0" w:rsidRDefault="001F3FD3">
                    <w:pPr>
                      <w:pStyle w:val="10"/>
                      <w:spacing w:line="240" w:lineRule="auto"/>
                      <w:rPr>
                        <w:rFonts w:ascii="仿宋" w:hAnsi="仿宋"/>
                      </w:rPr>
                    </w:pPr>
                    <w:r>
                      <w:rPr>
                        <w:rFonts w:ascii="仿宋" w:hAnsi="仿宋" w:hint="eastAsia"/>
                      </w:rPr>
                      <w:t>最低评标价法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C37EF0" w:rsidRDefault="001F3FD3">
                    <w:pPr>
                      <w:pStyle w:val="10"/>
                      <w:spacing w:line="240" w:lineRule="auto"/>
                      <w:rPr>
                        <w:rFonts w:ascii="仿宋" w:hAnsi="仿宋"/>
                      </w:rPr>
                    </w:pPr>
                    <w:r>
                      <w:rPr>
                        <w:rFonts w:ascii="仿宋" w:hAnsi="仿宋" w:hint="eastAsia"/>
                      </w:rPr>
                      <w:t>无</w:t>
                    </w:r>
                  </w:p>
                </w:tc>
              </w:sdtContent>
            </w:sdt>
          </w:tr>
        </w:tbl>
        <w:p w:rsidR="00C37EF0" w:rsidRDefault="001F3FD3">
          <w:pPr>
            <w:rPr>
              <w:rFonts w:asciiTheme="majorEastAsia" w:eastAsiaTheme="majorEastAsia" w:hAnsiTheme="majorEastAsia" w:cs="宋体"/>
              <w:color w:val="000000" w:themeColor="text1"/>
              <w:kern w:val="0"/>
              <w:szCs w:val="21"/>
            </w:rPr>
          </w:pPr>
        </w:p>
      </w:sdtContent>
    </w:sdt>
    <w:p w:rsidR="00C37EF0" w:rsidRDefault="001F3FD3">
      <w:pPr>
        <w:spacing w:line="276" w:lineRule="auto"/>
        <w:ind w:firstLineChars="200" w:firstLine="420"/>
        <w:rPr>
          <w:rFonts w:ascii="仿宋" w:hAnsi="仿宋"/>
          <w:sz w:val="21"/>
          <w:szCs w:val="21"/>
          <w:u w:val="single"/>
        </w:rPr>
      </w:pPr>
      <w:r>
        <w:rPr>
          <w:rFonts w:ascii="仿宋" w:hAnsi="仿宋" w:hint="eastAsia"/>
          <w:sz w:val="21"/>
          <w:szCs w:val="21"/>
        </w:rPr>
        <w:t>采购需求：详见第三章　服务需求</w:t>
      </w:r>
    </w:p>
    <w:p w:rsidR="00C37EF0" w:rsidRDefault="001F3FD3">
      <w:pPr>
        <w:spacing w:line="276" w:lineRule="auto"/>
        <w:ind w:firstLineChars="200" w:firstLine="420"/>
        <w:rPr>
          <w:rFonts w:ascii="仿宋" w:hAnsi="仿宋"/>
          <w:sz w:val="21"/>
          <w:szCs w:val="21"/>
        </w:rPr>
      </w:pPr>
      <w:r>
        <w:rPr>
          <w:rFonts w:ascii="仿宋" w:hAnsi="仿宋" w:hint="eastAsia"/>
          <w:sz w:val="21"/>
          <w:szCs w:val="21"/>
        </w:rPr>
        <w:t>合同履行期限：</w:t>
      </w:r>
      <w:r>
        <w:rPr>
          <w:rFonts w:ascii="仿宋" w:hAnsi="仿宋" w:hint="eastAsia"/>
          <w:sz w:val="21"/>
          <w:szCs w:val="21"/>
        </w:rPr>
        <w:t>一年</w:t>
      </w:r>
    </w:p>
    <w:p w:rsidR="00C37EF0" w:rsidRDefault="001F3FD3">
      <w:pPr>
        <w:spacing w:line="276" w:lineRule="auto"/>
        <w:ind w:firstLineChars="200" w:firstLine="420"/>
        <w:rPr>
          <w:rFonts w:ascii="仿宋" w:hAnsi="仿宋"/>
          <w:sz w:val="21"/>
          <w:szCs w:val="21"/>
        </w:rPr>
      </w:pPr>
      <w:r>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C37EF0" w:rsidRDefault="001F3FD3">
      <w:pPr>
        <w:widowControl/>
        <w:adjustRightInd w:val="0"/>
        <w:snapToGrid w:val="0"/>
        <w:spacing w:line="276" w:lineRule="auto"/>
        <w:jc w:val="left"/>
        <w:rPr>
          <w:rFonts w:ascii="仿宋" w:hAnsi="仿宋"/>
          <w:sz w:val="21"/>
          <w:szCs w:val="21"/>
        </w:rPr>
      </w:pPr>
      <w:r>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kern w:val="0"/>
              <w:sz w:val="21"/>
              <w:szCs w:val="21"/>
            </w:rPr>
            <w:t>不允许联合体</w:t>
          </w:r>
        </w:sdtContent>
      </w:sdt>
      <w:r>
        <w:rPr>
          <w:rFonts w:ascii="仿宋" w:hAnsi="仿宋" w:hint="eastAsia"/>
          <w:sz w:val="21"/>
          <w:szCs w:val="21"/>
        </w:rPr>
        <w:t>投标</w:t>
      </w:r>
    </w:p>
    <w:p w:rsidR="00C37EF0" w:rsidRDefault="001F3FD3">
      <w:pPr>
        <w:keepNext/>
        <w:keepLines/>
        <w:spacing w:line="276" w:lineRule="auto"/>
        <w:outlineLvl w:val="1"/>
        <w:rPr>
          <w:rFonts w:ascii="仿宋" w:hAnsi="仿宋" w:cs="宋体"/>
          <w:bCs/>
          <w:sz w:val="21"/>
          <w:szCs w:val="21"/>
        </w:rPr>
      </w:pPr>
      <w:bookmarkStart w:id="7" w:name="_Toc28359080"/>
      <w:bookmarkStart w:id="8" w:name="_Toc35393622"/>
      <w:bookmarkStart w:id="9" w:name="_Toc35393791"/>
      <w:bookmarkStart w:id="10" w:name="_Toc28359003"/>
      <w:r>
        <w:rPr>
          <w:rFonts w:ascii="仿宋" w:hAnsi="仿宋" w:cs="宋体" w:hint="eastAsia"/>
          <w:bCs/>
          <w:sz w:val="21"/>
          <w:szCs w:val="21"/>
        </w:rPr>
        <w:t>二、供应商的资格要求：</w:t>
      </w:r>
      <w:bookmarkEnd w:id="7"/>
      <w:bookmarkEnd w:id="8"/>
      <w:bookmarkEnd w:id="9"/>
      <w:bookmarkEnd w:id="10"/>
    </w:p>
    <w:p w:rsidR="00C37EF0" w:rsidRDefault="001F3FD3">
      <w:pPr>
        <w:spacing w:line="276" w:lineRule="auto"/>
        <w:ind w:firstLineChars="200" w:firstLine="420"/>
        <w:rPr>
          <w:rFonts w:ascii="仿宋" w:hAnsi="仿宋"/>
          <w:sz w:val="21"/>
          <w:szCs w:val="21"/>
        </w:rPr>
      </w:pPr>
      <w:r>
        <w:rPr>
          <w:rFonts w:ascii="仿宋" w:hAnsi="仿宋" w:hint="eastAsia"/>
          <w:sz w:val="21"/>
          <w:szCs w:val="21"/>
        </w:rPr>
        <w:t>1.</w:t>
      </w:r>
      <w:r>
        <w:rPr>
          <w:rFonts w:ascii="仿宋" w:hAnsi="仿宋" w:hint="eastAsia"/>
          <w:sz w:val="21"/>
          <w:szCs w:val="21"/>
        </w:rPr>
        <w:t>满足《中华人民共和国政府采购法》第二十二条规定；</w:t>
      </w:r>
    </w:p>
    <w:p w:rsidR="00C37EF0" w:rsidRDefault="001F3FD3">
      <w:pPr>
        <w:spacing w:line="276" w:lineRule="auto"/>
        <w:ind w:firstLineChars="200" w:firstLine="420"/>
        <w:rPr>
          <w:rFonts w:ascii="仿宋" w:hAnsi="仿宋"/>
          <w:sz w:val="21"/>
          <w:szCs w:val="21"/>
        </w:rPr>
      </w:pPr>
      <w:bookmarkStart w:id="11" w:name="_Toc28359081"/>
      <w:bookmarkStart w:id="12" w:name="_Toc28359004"/>
      <w:r>
        <w:rPr>
          <w:rFonts w:ascii="仿宋" w:hAnsi="仿宋"/>
          <w:sz w:val="21"/>
          <w:szCs w:val="21"/>
        </w:rPr>
        <w:t>2</w:t>
      </w:r>
      <w:r>
        <w:rPr>
          <w:rFonts w:ascii="仿宋" w:hAnsi="仿宋" w:hint="eastAsia"/>
          <w:sz w:val="21"/>
          <w:szCs w:val="21"/>
        </w:rPr>
        <w:t>.</w:t>
      </w:r>
      <w:r>
        <w:rPr>
          <w:rFonts w:ascii="仿宋" w:hAnsi="仿宋" w:hint="eastAsia"/>
          <w:sz w:val="21"/>
          <w:szCs w:val="21"/>
        </w:rPr>
        <w:t>落实政府采购政策需满足的资格要求：</w:t>
      </w:r>
      <w:r>
        <w:rPr>
          <w:rFonts w:ascii="仿宋" w:hAnsi="仿宋" w:hint="eastAsia"/>
          <w:sz w:val="21"/>
          <w:szCs w:val="21"/>
        </w:rPr>
        <w:t>无</w:t>
      </w:r>
    </w:p>
    <w:p w:rsidR="00C37EF0" w:rsidRDefault="001F3FD3">
      <w:pPr>
        <w:spacing w:line="276" w:lineRule="auto"/>
        <w:ind w:firstLineChars="200" w:firstLine="420"/>
        <w:rPr>
          <w:rFonts w:ascii="仿宋" w:hAnsi="仿宋"/>
          <w:i/>
          <w:iCs/>
          <w:color w:val="FF0000"/>
          <w:sz w:val="21"/>
          <w:szCs w:val="21"/>
          <w:u w:val="single"/>
        </w:rPr>
      </w:pPr>
      <w:r>
        <w:rPr>
          <w:rFonts w:ascii="仿宋" w:hAnsi="仿宋" w:hint="eastAsia"/>
          <w:sz w:val="21"/>
          <w:szCs w:val="21"/>
        </w:rPr>
        <w:t>3.</w:t>
      </w:r>
      <w:r>
        <w:rPr>
          <w:rFonts w:ascii="仿宋" w:hAnsi="仿宋" w:hint="eastAsia"/>
          <w:sz w:val="21"/>
          <w:szCs w:val="21"/>
        </w:rPr>
        <w:t>本项目的特定资格要求：</w:t>
      </w:r>
      <w:r>
        <w:rPr>
          <w:rFonts w:ascii="仿宋" w:hAnsi="仿宋" w:hint="eastAsia"/>
          <w:color w:val="FF0000"/>
          <w:sz w:val="21"/>
          <w:szCs w:val="21"/>
          <w:u w:val="single"/>
        </w:rPr>
        <w:t>无</w:t>
      </w:r>
    </w:p>
    <w:p w:rsidR="00C37EF0" w:rsidRDefault="001F3FD3">
      <w:pPr>
        <w:keepNext/>
        <w:keepLines/>
        <w:spacing w:line="276" w:lineRule="auto"/>
        <w:outlineLvl w:val="1"/>
        <w:rPr>
          <w:rFonts w:ascii="仿宋" w:hAnsi="仿宋" w:cs="宋体"/>
          <w:bCs/>
          <w:sz w:val="21"/>
          <w:szCs w:val="21"/>
        </w:rPr>
      </w:pPr>
      <w:r>
        <w:rPr>
          <w:rFonts w:ascii="仿宋" w:hAnsi="仿宋" w:cs="宋体" w:hint="eastAsia"/>
          <w:bCs/>
          <w:sz w:val="21"/>
          <w:szCs w:val="21"/>
        </w:rPr>
        <w:t>三、政府采购供应商入库须知</w:t>
      </w:r>
    </w:p>
    <w:p w:rsidR="00C37EF0" w:rsidRDefault="001F3FD3">
      <w:pPr>
        <w:spacing w:line="276" w:lineRule="auto"/>
        <w:ind w:firstLineChars="200" w:firstLine="420"/>
        <w:rPr>
          <w:rFonts w:ascii="仿宋" w:hAnsi="仿宋" w:cs="宋体"/>
          <w:sz w:val="21"/>
          <w:szCs w:val="21"/>
        </w:rPr>
      </w:pPr>
      <w:r>
        <w:rPr>
          <w:rFonts w:ascii="仿宋" w:hAnsi="仿宋" w:cs="宋体" w:hint="eastAsia"/>
          <w:sz w:val="21"/>
          <w:szCs w:val="21"/>
        </w:rPr>
        <w:t>参加辽宁省政府采购活动的供应商未进入辽宁省政府采购</w:t>
      </w:r>
      <w:proofErr w:type="gramStart"/>
      <w:r>
        <w:rPr>
          <w:rFonts w:ascii="仿宋" w:hAnsi="仿宋" w:cs="宋体" w:hint="eastAsia"/>
          <w:sz w:val="21"/>
          <w:szCs w:val="21"/>
        </w:rPr>
        <w:t>供应商库的</w:t>
      </w:r>
      <w:proofErr w:type="gramEnd"/>
      <w:r>
        <w:rPr>
          <w:rFonts w:ascii="仿宋" w:hAnsi="仿宋" w:cs="宋体" w:hint="eastAsia"/>
          <w:sz w:val="21"/>
          <w:szCs w:val="21"/>
        </w:rPr>
        <w:t>，请详阅辽宁政府采购网</w:t>
      </w:r>
      <w:r>
        <w:rPr>
          <w:rFonts w:ascii="仿宋" w:hAnsi="仿宋" w:cs="宋体" w:hint="eastAsia"/>
          <w:sz w:val="21"/>
          <w:szCs w:val="21"/>
        </w:rPr>
        <w:t xml:space="preserve"> </w:t>
      </w:r>
      <w:r>
        <w:rPr>
          <w:rFonts w:ascii="仿宋" w:hAnsi="仿宋" w:cs="宋体" w:hint="eastAsia"/>
          <w:sz w:val="2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sz w:val="21"/>
          <w:szCs w:val="21"/>
        </w:rPr>
        <w:t>辽财采函</w:t>
      </w:r>
      <w:proofErr w:type="gramEnd"/>
      <w:r>
        <w:rPr>
          <w:rFonts w:ascii="仿宋" w:hAnsi="仿宋" w:cs="宋体" w:hint="eastAsia"/>
          <w:sz w:val="21"/>
          <w:szCs w:val="21"/>
        </w:rPr>
        <w:t>〔</w:t>
      </w:r>
      <w:r>
        <w:rPr>
          <w:rFonts w:ascii="仿宋" w:hAnsi="仿宋" w:cs="宋体" w:hint="eastAsia"/>
          <w:sz w:val="21"/>
          <w:szCs w:val="21"/>
        </w:rPr>
        <w:t>2020</w:t>
      </w:r>
      <w:r>
        <w:rPr>
          <w:rFonts w:ascii="仿宋" w:hAnsi="仿宋" w:cs="宋体" w:hint="eastAsia"/>
          <w:sz w:val="21"/>
          <w:szCs w:val="21"/>
        </w:rPr>
        <w:t>〕</w:t>
      </w:r>
      <w:r>
        <w:rPr>
          <w:rFonts w:ascii="仿宋" w:hAnsi="仿宋" w:cs="宋体" w:hint="eastAsia"/>
          <w:sz w:val="21"/>
          <w:szCs w:val="21"/>
        </w:rPr>
        <w:t>198</w:t>
      </w:r>
      <w:r>
        <w:rPr>
          <w:rFonts w:ascii="仿宋" w:hAnsi="仿宋" w:cs="宋体" w:hint="eastAsia"/>
          <w:sz w:val="21"/>
          <w:szCs w:val="21"/>
        </w:rPr>
        <w:t>号）。</w:t>
      </w:r>
    </w:p>
    <w:p w:rsidR="00C37EF0" w:rsidRDefault="001F3FD3">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Pr>
          <w:rFonts w:ascii="仿宋" w:hAnsi="仿宋" w:cs="仿宋_GB2312" w:hint="eastAsia"/>
          <w:kern w:val="0"/>
          <w:sz w:val="21"/>
          <w:szCs w:val="21"/>
        </w:rPr>
        <w:t>供应商未进入营口市审批技术审查与公共资源交易中心</w:t>
      </w:r>
      <w:proofErr w:type="gramStart"/>
      <w:r>
        <w:rPr>
          <w:rFonts w:ascii="仿宋" w:hAnsi="仿宋" w:cs="仿宋_GB2312" w:hint="eastAsia"/>
          <w:kern w:val="0"/>
          <w:sz w:val="21"/>
          <w:szCs w:val="21"/>
        </w:rPr>
        <w:t>供应商库的</w:t>
      </w:r>
      <w:proofErr w:type="gramEnd"/>
      <w:r>
        <w:rPr>
          <w:rFonts w:ascii="仿宋" w:hAnsi="仿宋" w:cs="仿宋_GB2312" w:hint="eastAsia"/>
          <w:kern w:val="0"/>
          <w:sz w:val="21"/>
          <w:szCs w:val="21"/>
        </w:rPr>
        <w:t>，及时进入营口市公共资源交易平台（</w:t>
      </w:r>
      <w:r>
        <w:rPr>
          <w:rFonts w:ascii="仿宋" w:hAnsi="仿宋" w:cs="仿宋_GB2312" w:hint="eastAsia"/>
          <w:kern w:val="0"/>
          <w:sz w:val="21"/>
          <w:szCs w:val="21"/>
        </w:rPr>
        <w:t>http://yk-ccgp.yingkou.net.cn</w:t>
      </w:r>
      <w:r>
        <w:rPr>
          <w:rFonts w:ascii="仿宋" w:hAnsi="仿宋" w:cs="仿宋_GB2312" w:hint="eastAsia"/>
          <w:kern w:val="0"/>
          <w:sz w:val="21"/>
          <w:szCs w:val="21"/>
        </w:rPr>
        <w:t>）办理入库登记手续。（技术咨询电话：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Pr>
              <w:rStyle w:val="af5"/>
              <w:rFonts w:ascii="仿宋" w:hAnsi="仿宋" w:hint="eastAsia"/>
              <w:sz w:val="21"/>
              <w:szCs w:val="21"/>
            </w:rPr>
            <w:t>13304</w:t>
          </w:r>
          <w:r>
            <w:rPr>
              <w:rStyle w:val="af5"/>
              <w:rFonts w:ascii="仿宋" w:hAnsi="仿宋" w:hint="eastAsia"/>
              <w:sz w:val="21"/>
              <w:szCs w:val="21"/>
            </w:rPr>
            <w:t>049817</w:t>
          </w:r>
        </w:sdtContent>
      </w:sdt>
      <w:r>
        <w:rPr>
          <w:rFonts w:ascii="仿宋" w:hAnsi="仿宋" w:cs="仿宋_GB2312" w:hint="eastAsia"/>
          <w:kern w:val="0"/>
          <w:sz w:val="21"/>
          <w:szCs w:val="21"/>
        </w:rPr>
        <w:t>于先生</w:t>
      </w:r>
      <w:r>
        <w:rPr>
          <w:rFonts w:ascii="仿宋" w:hAnsi="仿宋" w:cs="仿宋_GB2312" w:hint="eastAsia"/>
          <w:kern w:val="0"/>
          <w:sz w:val="21"/>
          <w:szCs w:val="21"/>
        </w:rPr>
        <w:t>;</w:t>
      </w:r>
      <w:r>
        <w:rPr>
          <w:rFonts w:ascii="仿宋" w:hAnsi="仿宋" w:cs="仿宋_GB2312" w:hint="eastAsia"/>
          <w:kern w:val="0"/>
          <w:sz w:val="21"/>
          <w:szCs w:val="21"/>
        </w:rPr>
        <w:t>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Pr>
              <w:rStyle w:val="af5"/>
              <w:rFonts w:ascii="仿宋" w:hAnsi="仿宋" w:hint="eastAsia"/>
              <w:sz w:val="21"/>
              <w:szCs w:val="21"/>
            </w:rPr>
            <w:t>0417-2972507</w:t>
          </w:r>
        </w:sdtContent>
      </w:sdt>
      <w:r>
        <w:rPr>
          <w:rFonts w:ascii="仿宋" w:hAnsi="仿宋" w:cs="仿宋_GB2312" w:hint="eastAsia"/>
          <w:kern w:val="0"/>
          <w:sz w:val="21"/>
          <w:szCs w:val="21"/>
        </w:rPr>
        <w:t>）；已入库投标人使用注册的账号密码登录营口市公共资源交易平台</w:t>
      </w:r>
      <w:r>
        <w:rPr>
          <w:rFonts w:ascii="仿宋" w:hAnsi="仿宋" w:cs="仿宋_GB2312" w:hint="eastAsia"/>
          <w:kern w:val="0"/>
          <w:sz w:val="21"/>
          <w:szCs w:val="21"/>
        </w:rPr>
        <w:t xml:space="preserve"> </w:t>
      </w:r>
      <w:r>
        <w:rPr>
          <w:rFonts w:ascii="仿宋" w:hAnsi="仿宋" w:cs="仿宋_GB2312" w:hint="eastAsia"/>
          <w:kern w:val="0"/>
          <w:sz w:val="21"/>
          <w:szCs w:val="21"/>
        </w:rPr>
        <w:t>（</w:t>
      </w:r>
      <w:r>
        <w:rPr>
          <w:rFonts w:ascii="仿宋" w:hAnsi="仿宋" w:cs="仿宋_GB2312" w:hint="eastAsia"/>
          <w:kern w:val="0"/>
          <w:sz w:val="21"/>
          <w:szCs w:val="21"/>
        </w:rPr>
        <w:t>http://yk-ccgp.yingkou.net.cn</w:t>
      </w:r>
      <w:r>
        <w:rPr>
          <w:rFonts w:ascii="仿宋" w:hAnsi="仿宋" w:cs="仿宋_GB2312" w:hint="eastAsia"/>
          <w:kern w:val="0"/>
          <w:sz w:val="21"/>
          <w:szCs w:val="21"/>
        </w:rPr>
        <w:t>）下载招标文件。</w:t>
      </w:r>
    </w:p>
    <w:p w:rsidR="00C37EF0" w:rsidRDefault="001F3FD3">
      <w:pPr>
        <w:keepNext/>
        <w:keepLines/>
        <w:spacing w:line="276" w:lineRule="auto"/>
        <w:outlineLvl w:val="1"/>
        <w:rPr>
          <w:rFonts w:ascii="仿宋" w:hAnsi="仿宋" w:cs="宋体"/>
          <w:bCs/>
          <w:sz w:val="21"/>
          <w:szCs w:val="21"/>
        </w:rPr>
      </w:pPr>
      <w:r>
        <w:rPr>
          <w:rFonts w:ascii="仿宋" w:hAnsi="仿宋" w:cs="宋体" w:hint="eastAsia"/>
          <w:bCs/>
          <w:sz w:val="21"/>
          <w:szCs w:val="21"/>
        </w:rPr>
        <w:lastRenderedPageBreak/>
        <w:t>四、获取招标文件</w:t>
      </w:r>
      <w:bookmarkEnd w:id="11"/>
      <w:bookmarkEnd w:id="12"/>
      <w:bookmarkEnd w:id="13"/>
      <w:bookmarkEnd w:id="14"/>
    </w:p>
    <w:p w:rsidR="00C37EF0" w:rsidRDefault="001F3FD3">
      <w:pPr>
        <w:spacing w:line="276" w:lineRule="auto"/>
        <w:ind w:firstLine="540"/>
        <w:rPr>
          <w:rFonts w:ascii="仿宋" w:hAnsi="仿宋" w:cs="宋体"/>
          <w:sz w:val="21"/>
          <w:szCs w:val="21"/>
        </w:rPr>
      </w:pPr>
      <w:r>
        <w:rPr>
          <w:rFonts w:ascii="仿宋" w:hAnsi="仿宋" w:cs="宋体" w:hint="eastAsia"/>
          <w:sz w:val="21"/>
          <w:szCs w:val="21"/>
        </w:rPr>
        <w:t>时间：</w:t>
      </w:r>
      <w:r>
        <w:rPr>
          <w:rFonts w:ascii="仿宋" w:hAnsi="仿宋" w:cs="宋体"/>
          <w:sz w:val="21"/>
          <w:szCs w:val="21"/>
        </w:rPr>
        <w:t>即日起</w:t>
      </w:r>
      <w:r>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Pr>
              <w:rFonts w:ascii="仿宋" w:hAnsi="仿宋" w:hint="eastAsia"/>
              <w:sz w:val="21"/>
              <w:szCs w:val="21"/>
            </w:rPr>
            <w:t>2021</w:t>
          </w:r>
          <w:r>
            <w:rPr>
              <w:rFonts w:ascii="仿宋" w:hAnsi="仿宋" w:hint="eastAsia"/>
              <w:sz w:val="21"/>
              <w:szCs w:val="21"/>
            </w:rPr>
            <w:t>年</w:t>
          </w:r>
          <w:r>
            <w:rPr>
              <w:rFonts w:ascii="仿宋" w:hAnsi="仿宋" w:hint="eastAsia"/>
              <w:sz w:val="21"/>
              <w:szCs w:val="21"/>
            </w:rPr>
            <w:t>10</w:t>
          </w:r>
          <w:r>
            <w:rPr>
              <w:rFonts w:ascii="仿宋" w:hAnsi="仿宋" w:hint="eastAsia"/>
              <w:sz w:val="21"/>
              <w:szCs w:val="21"/>
            </w:rPr>
            <w:t>月</w:t>
          </w:r>
          <w:r>
            <w:rPr>
              <w:rFonts w:ascii="仿宋" w:hAnsi="仿宋" w:hint="eastAsia"/>
              <w:sz w:val="21"/>
              <w:szCs w:val="21"/>
            </w:rPr>
            <w:t>18</w:t>
          </w:r>
          <w:r>
            <w:rPr>
              <w:rFonts w:ascii="仿宋" w:hAnsi="仿宋" w:hint="eastAsia"/>
              <w:sz w:val="21"/>
              <w:szCs w:val="21"/>
            </w:rPr>
            <w:t>日</w:t>
          </w:r>
          <w:r>
            <w:rPr>
              <w:rFonts w:ascii="仿宋" w:hAnsi="仿宋" w:hint="eastAsia"/>
              <w:sz w:val="21"/>
              <w:szCs w:val="21"/>
            </w:rPr>
            <w:t>17</w:t>
          </w:r>
          <w:r>
            <w:rPr>
              <w:rFonts w:ascii="仿宋" w:hAnsi="仿宋" w:hint="eastAsia"/>
              <w:sz w:val="21"/>
              <w:szCs w:val="21"/>
            </w:rPr>
            <w:t>:</w:t>
          </w:r>
          <w:r>
            <w:rPr>
              <w:rFonts w:ascii="仿宋" w:hAnsi="仿宋" w:hint="eastAsia"/>
              <w:sz w:val="21"/>
              <w:szCs w:val="21"/>
            </w:rPr>
            <w:t>0</w:t>
          </w:r>
          <w:r>
            <w:rPr>
              <w:rFonts w:ascii="仿宋" w:hAnsi="仿宋" w:hint="eastAsia"/>
              <w:sz w:val="21"/>
              <w:szCs w:val="21"/>
            </w:rPr>
            <w:t>0:00</w:t>
          </w:r>
        </w:sdtContent>
      </w:sdt>
      <w:r>
        <w:rPr>
          <w:rFonts w:ascii="仿宋" w:hAnsi="仿宋" w:cs="宋体" w:hint="eastAsia"/>
          <w:sz w:val="21"/>
          <w:szCs w:val="21"/>
        </w:rPr>
        <w:t>（北京时间，</w:t>
      </w:r>
      <w:r>
        <w:rPr>
          <w:rFonts w:ascii="仿宋" w:hAnsi="仿宋" w:cs="宋体"/>
          <w:sz w:val="21"/>
          <w:szCs w:val="21"/>
        </w:rPr>
        <w:t>法定节假日</w:t>
      </w:r>
      <w:r>
        <w:rPr>
          <w:rFonts w:ascii="仿宋" w:hAnsi="仿宋" w:cs="宋体" w:hint="eastAsia"/>
          <w:sz w:val="21"/>
          <w:szCs w:val="21"/>
        </w:rPr>
        <w:t>除外）</w:t>
      </w:r>
    </w:p>
    <w:p w:rsidR="00C37EF0" w:rsidRDefault="001F3FD3">
      <w:pPr>
        <w:spacing w:line="276" w:lineRule="auto"/>
        <w:ind w:firstLine="540"/>
        <w:rPr>
          <w:rFonts w:ascii="仿宋" w:hAnsi="仿宋" w:cs="宋体"/>
          <w:sz w:val="21"/>
          <w:szCs w:val="21"/>
        </w:rPr>
      </w:pPr>
      <w:r>
        <w:rPr>
          <w:rFonts w:ascii="仿宋" w:hAnsi="仿宋" w:cs="宋体" w:hint="eastAsia"/>
          <w:sz w:val="21"/>
          <w:szCs w:val="21"/>
        </w:rPr>
        <w:t>地点：</w:t>
      </w:r>
      <w:r>
        <w:rPr>
          <w:rFonts w:ascii="仿宋" w:hAnsi="仿宋" w:cs="仿宋_GB2312" w:hint="eastAsia"/>
          <w:kern w:val="0"/>
          <w:sz w:val="21"/>
          <w:szCs w:val="21"/>
        </w:rPr>
        <w:t>营口市公共资源交易平台</w:t>
      </w:r>
      <w:r>
        <w:rPr>
          <w:rFonts w:ascii="仿宋" w:hAnsi="仿宋" w:cs="宋体" w:hint="eastAsia"/>
          <w:sz w:val="21"/>
          <w:szCs w:val="21"/>
        </w:rPr>
        <w:t>（</w:t>
      </w:r>
      <w:r>
        <w:rPr>
          <w:rFonts w:ascii="仿宋" w:hAnsi="仿宋" w:cs="宋体" w:hint="eastAsia"/>
          <w:sz w:val="21"/>
          <w:szCs w:val="21"/>
        </w:rPr>
        <w:t>http://yk-ccgp.yingkou.net.cn</w:t>
      </w:r>
      <w:r>
        <w:rPr>
          <w:rFonts w:ascii="仿宋" w:hAnsi="仿宋" w:cs="宋体" w:hint="eastAsia"/>
          <w:sz w:val="21"/>
          <w:szCs w:val="21"/>
        </w:rPr>
        <w:t>）</w:t>
      </w:r>
      <w:r>
        <w:rPr>
          <w:rFonts w:ascii="仿宋" w:hAnsi="仿宋" w:cs="宋体"/>
          <w:sz w:val="21"/>
          <w:szCs w:val="21"/>
        </w:rPr>
        <w:t xml:space="preserve"> </w:t>
      </w:r>
    </w:p>
    <w:p w:rsidR="00C37EF0" w:rsidRDefault="001F3FD3">
      <w:pPr>
        <w:spacing w:line="276" w:lineRule="auto"/>
        <w:ind w:firstLine="540"/>
        <w:rPr>
          <w:rFonts w:ascii="仿宋" w:hAnsi="仿宋" w:cs="宋体"/>
          <w:color w:val="FF0000"/>
          <w:sz w:val="21"/>
          <w:szCs w:val="21"/>
        </w:rPr>
      </w:pPr>
      <w:r>
        <w:rPr>
          <w:rFonts w:ascii="仿宋" w:hAnsi="仿宋" w:cs="宋体" w:hint="eastAsia"/>
          <w:sz w:val="21"/>
          <w:szCs w:val="21"/>
        </w:rPr>
        <w:t>方式：在线下载</w:t>
      </w:r>
    </w:p>
    <w:p w:rsidR="00C37EF0" w:rsidRDefault="001F3FD3">
      <w:pPr>
        <w:keepNext/>
        <w:keepLines/>
        <w:spacing w:line="276" w:lineRule="auto"/>
        <w:outlineLvl w:val="1"/>
        <w:rPr>
          <w:rFonts w:ascii="仿宋" w:hAnsi="仿宋" w:cs="宋体"/>
          <w:bCs/>
          <w:sz w:val="21"/>
          <w:szCs w:val="21"/>
        </w:rPr>
      </w:pPr>
      <w:bookmarkStart w:id="15" w:name="_Toc28359005"/>
      <w:bookmarkStart w:id="16" w:name="_Toc28359082"/>
      <w:bookmarkStart w:id="17" w:name="_Toc35393793"/>
      <w:bookmarkStart w:id="18" w:name="_Toc35393624"/>
      <w:r>
        <w:rPr>
          <w:rFonts w:ascii="仿宋" w:hAnsi="仿宋" w:cs="宋体" w:hint="eastAsia"/>
          <w:bCs/>
          <w:sz w:val="21"/>
          <w:szCs w:val="21"/>
        </w:rPr>
        <w:t>五、提交投标文件</w:t>
      </w:r>
      <w:bookmarkEnd w:id="15"/>
      <w:bookmarkEnd w:id="16"/>
      <w:r>
        <w:rPr>
          <w:rFonts w:ascii="仿宋" w:hAnsi="仿宋" w:cs="宋体" w:hint="eastAsia"/>
          <w:bCs/>
          <w:sz w:val="21"/>
          <w:szCs w:val="21"/>
        </w:rPr>
        <w:t>截止时间、开标时间和地点</w:t>
      </w:r>
      <w:bookmarkEnd w:id="17"/>
      <w:bookmarkEnd w:id="18"/>
    </w:p>
    <w:p w:rsidR="00C37EF0" w:rsidRDefault="001F3FD3">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Pr>
              <w:rFonts w:ascii="仿宋" w:hAnsi="仿宋" w:hint="eastAsia"/>
              <w:sz w:val="21"/>
              <w:szCs w:val="21"/>
            </w:rPr>
            <w:t>2021/10/20 9:30:00</w:t>
          </w:r>
        </w:sdtContent>
      </w:sdt>
      <w:r>
        <w:rPr>
          <w:rFonts w:ascii="仿宋" w:hAnsi="仿宋" w:hint="eastAsia"/>
          <w:bCs/>
          <w:sz w:val="21"/>
          <w:szCs w:val="21"/>
        </w:rPr>
        <w:t>（北京时间）</w:t>
      </w:r>
    </w:p>
    <w:p w:rsidR="00C37EF0" w:rsidRDefault="001F3FD3">
      <w:pPr>
        <w:spacing w:line="276" w:lineRule="auto"/>
        <w:ind w:firstLineChars="200" w:firstLine="420"/>
        <w:rPr>
          <w:rFonts w:ascii="仿宋" w:hAnsi="仿宋"/>
          <w:color w:val="FF0000"/>
          <w:sz w:val="21"/>
          <w:szCs w:val="21"/>
          <w:u w:val="single"/>
        </w:rPr>
      </w:pPr>
      <w:r>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Pr>
              <w:rFonts w:ascii="仿宋" w:hAnsi="仿宋" w:hint="eastAsia"/>
              <w:sz w:val="21"/>
              <w:szCs w:val="21"/>
            </w:rPr>
            <w:t>开标室</w:t>
          </w:r>
          <w:r>
            <w:rPr>
              <w:rFonts w:ascii="仿宋" w:hAnsi="仿宋" w:hint="eastAsia"/>
              <w:sz w:val="21"/>
              <w:szCs w:val="21"/>
            </w:rPr>
            <w:t>(</w:t>
          </w:r>
          <w:r>
            <w:rPr>
              <w:rFonts w:ascii="仿宋" w:hAnsi="仿宋" w:hint="eastAsia"/>
              <w:sz w:val="21"/>
              <w:szCs w:val="21"/>
            </w:rPr>
            <w:t>二</w:t>
          </w:r>
          <w:r>
            <w:rPr>
              <w:rFonts w:ascii="仿宋" w:hAnsi="仿宋" w:hint="eastAsia"/>
              <w:sz w:val="21"/>
              <w:szCs w:val="21"/>
            </w:rPr>
            <w:t>)</w:t>
          </w:r>
        </w:sdtContent>
      </w:sdt>
    </w:p>
    <w:p w:rsidR="00C37EF0" w:rsidRDefault="001F3FD3">
      <w:pPr>
        <w:keepNext/>
        <w:keepLines/>
        <w:spacing w:line="276" w:lineRule="auto"/>
        <w:outlineLvl w:val="1"/>
        <w:rPr>
          <w:rFonts w:ascii="仿宋" w:hAnsi="仿宋" w:cs="宋体"/>
          <w:bCs/>
          <w:sz w:val="21"/>
          <w:szCs w:val="21"/>
        </w:rPr>
      </w:pPr>
      <w:bookmarkStart w:id="19" w:name="_Toc28359007"/>
      <w:bookmarkStart w:id="20" w:name="_Toc28359084"/>
      <w:bookmarkStart w:id="21" w:name="_Toc35393625"/>
      <w:bookmarkStart w:id="22" w:name="_Toc35393794"/>
      <w:r>
        <w:rPr>
          <w:rFonts w:ascii="仿宋" w:hAnsi="仿宋" w:cs="宋体" w:hint="eastAsia"/>
          <w:bCs/>
          <w:sz w:val="21"/>
          <w:szCs w:val="21"/>
        </w:rPr>
        <w:t>六、公告期限</w:t>
      </w:r>
      <w:bookmarkEnd w:id="19"/>
      <w:bookmarkEnd w:id="20"/>
      <w:bookmarkEnd w:id="21"/>
      <w:bookmarkEnd w:id="22"/>
    </w:p>
    <w:p w:rsidR="00C37EF0" w:rsidRDefault="001F3FD3">
      <w:pPr>
        <w:spacing w:line="276" w:lineRule="auto"/>
        <w:ind w:firstLineChars="200" w:firstLine="420"/>
        <w:rPr>
          <w:rFonts w:ascii="仿宋" w:hAnsi="仿宋" w:cs="宋体"/>
          <w:kern w:val="0"/>
          <w:sz w:val="21"/>
          <w:szCs w:val="21"/>
        </w:rPr>
      </w:pPr>
      <w:r>
        <w:rPr>
          <w:rFonts w:ascii="仿宋" w:hAnsi="仿宋" w:cs="宋体" w:hint="eastAsia"/>
          <w:kern w:val="0"/>
          <w:sz w:val="21"/>
          <w:szCs w:val="21"/>
        </w:rPr>
        <w:t>自本公告发布之日起</w:t>
      </w:r>
      <w:r>
        <w:rPr>
          <w:rFonts w:ascii="仿宋" w:hAnsi="仿宋" w:cs="宋体" w:hint="eastAsia"/>
          <w:kern w:val="0"/>
          <w:sz w:val="21"/>
          <w:szCs w:val="21"/>
        </w:rPr>
        <w:t>5</w:t>
      </w:r>
      <w:r>
        <w:rPr>
          <w:rFonts w:ascii="仿宋" w:hAnsi="仿宋" w:cs="宋体" w:hint="eastAsia"/>
          <w:kern w:val="0"/>
          <w:sz w:val="21"/>
          <w:szCs w:val="21"/>
        </w:rPr>
        <w:t>个工作日。</w:t>
      </w:r>
    </w:p>
    <w:p w:rsidR="00C37EF0" w:rsidRDefault="001F3FD3">
      <w:pPr>
        <w:keepNext/>
        <w:keepLines/>
        <w:spacing w:line="276" w:lineRule="auto"/>
        <w:outlineLvl w:val="1"/>
        <w:rPr>
          <w:rFonts w:ascii="仿宋" w:hAnsi="仿宋" w:cs="宋体"/>
          <w:bCs/>
          <w:sz w:val="21"/>
          <w:szCs w:val="21"/>
        </w:rPr>
      </w:pPr>
      <w:r>
        <w:rPr>
          <w:rFonts w:ascii="仿宋" w:hAnsi="仿宋" w:cs="宋体" w:hint="eastAsia"/>
          <w:bCs/>
          <w:sz w:val="21"/>
          <w:szCs w:val="21"/>
        </w:rPr>
        <w:t>七、质疑与投诉</w:t>
      </w:r>
    </w:p>
    <w:p w:rsidR="00C37EF0" w:rsidRDefault="001F3FD3">
      <w:pPr>
        <w:widowControl/>
        <w:spacing w:line="276" w:lineRule="auto"/>
        <w:ind w:firstLine="539"/>
        <w:jc w:val="left"/>
        <w:rPr>
          <w:rFonts w:ascii="仿宋" w:hAnsi="仿宋" w:cs="宋体"/>
          <w:sz w:val="21"/>
          <w:szCs w:val="21"/>
        </w:rPr>
      </w:pPr>
      <w:r>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C37EF0" w:rsidRDefault="001F3FD3">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1</w:t>
      </w:r>
      <w:r>
        <w:rPr>
          <w:rFonts w:ascii="仿宋" w:hAnsi="仿宋" w:cs="宋体" w:hint="eastAsia"/>
          <w:sz w:val="21"/>
          <w:szCs w:val="21"/>
        </w:rPr>
        <w:t>、接收质疑函方式：书面纸质质疑函</w:t>
      </w:r>
      <w:r>
        <w:rPr>
          <w:rFonts w:ascii="仿宋" w:hAnsi="仿宋" w:cs="宋体" w:hint="eastAsia"/>
          <w:bCs/>
          <w:sz w:val="21"/>
          <w:szCs w:val="21"/>
        </w:rPr>
        <w:t>（详</w:t>
      </w:r>
      <w:proofErr w:type="gramStart"/>
      <w:r>
        <w:rPr>
          <w:rFonts w:ascii="仿宋" w:hAnsi="仿宋" w:cs="宋体" w:hint="eastAsia"/>
          <w:bCs/>
          <w:sz w:val="21"/>
          <w:szCs w:val="21"/>
        </w:rPr>
        <w:t>询</w:t>
      </w:r>
      <w:proofErr w:type="gramEnd"/>
      <w:r>
        <w:rPr>
          <w:rFonts w:ascii="仿宋" w:hAnsi="仿宋" w:cs="宋体" w:hint="eastAsia"/>
          <w:bCs/>
          <w:sz w:val="21"/>
          <w:szCs w:val="21"/>
        </w:rPr>
        <w:t>办公室</w:t>
      </w:r>
      <w:r>
        <w:rPr>
          <w:rFonts w:ascii="仿宋" w:hAnsi="仿宋" w:cs="宋体" w:hint="eastAsia"/>
          <w:b/>
          <w:bCs/>
          <w:sz w:val="21"/>
          <w:szCs w:val="21"/>
        </w:rPr>
        <w:t>0417-2972518</w:t>
      </w:r>
      <w:r>
        <w:rPr>
          <w:rFonts w:ascii="仿宋" w:hAnsi="仿宋" w:cs="宋体" w:hint="eastAsia"/>
          <w:bCs/>
          <w:sz w:val="21"/>
          <w:szCs w:val="21"/>
        </w:rPr>
        <w:t>）</w:t>
      </w:r>
    </w:p>
    <w:p w:rsidR="00C37EF0" w:rsidRDefault="001F3FD3">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2</w:t>
      </w:r>
      <w:r>
        <w:rPr>
          <w:rFonts w:ascii="仿宋" w:hAnsi="仿宋" w:cs="宋体" w:hint="eastAsia"/>
          <w:sz w:val="21"/>
          <w:szCs w:val="21"/>
        </w:rPr>
        <w:t>、质疑函内容、格式：</w:t>
      </w:r>
      <w:r>
        <w:rPr>
          <w:rFonts w:ascii="仿宋" w:hAnsi="仿宋" w:cs="宋体" w:hint="eastAsia"/>
          <w:bCs/>
          <w:sz w:val="21"/>
          <w:szCs w:val="21"/>
        </w:rPr>
        <w:t>质疑函内容、格式及质疑流程详见营口市公共资源交易</w:t>
      </w:r>
      <w:proofErr w:type="gramStart"/>
      <w:r>
        <w:rPr>
          <w:rFonts w:ascii="仿宋" w:hAnsi="仿宋" w:cs="宋体" w:hint="eastAsia"/>
          <w:bCs/>
          <w:sz w:val="21"/>
          <w:szCs w:val="21"/>
        </w:rPr>
        <w:t>网通知</w:t>
      </w:r>
      <w:proofErr w:type="gramEnd"/>
      <w:r>
        <w:rPr>
          <w:rFonts w:ascii="仿宋" w:hAnsi="仿宋" w:cs="宋体" w:hint="eastAsia"/>
          <w:bCs/>
          <w:sz w:val="21"/>
          <w:szCs w:val="21"/>
        </w:rPr>
        <w:t>公告。</w:t>
      </w:r>
    </w:p>
    <w:p w:rsidR="00C37EF0" w:rsidRDefault="001F3FD3">
      <w:pPr>
        <w:widowControl/>
        <w:adjustRightInd w:val="0"/>
        <w:snapToGrid w:val="0"/>
        <w:spacing w:line="276" w:lineRule="auto"/>
        <w:ind w:firstLine="480"/>
        <w:jc w:val="left"/>
        <w:rPr>
          <w:rFonts w:ascii="仿宋" w:hAnsi="仿宋" w:cs="宋体"/>
          <w:sz w:val="21"/>
          <w:szCs w:val="21"/>
        </w:rPr>
      </w:pPr>
      <w:r>
        <w:rPr>
          <w:rFonts w:ascii="仿宋" w:hAnsi="仿宋" w:cs="宋体" w:hint="eastAsia"/>
          <w:sz w:val="21"/>
          <w:szCs w:val="21"/>
        </w:rPr>
        <w:t>质疑供应商对采购人、采购代理机构的答复不满意，或者采购人、采购代理机构未在规定时间内</w:t>
      </w:r>
      <w:proofErr w:type="gramStart"/>
      <w:r>
        <w:rPr>
          <w:rFonts w:ascii="仿宋" w:hAnsi="仿宋" w:cs="宋体" w:hint="eastAsia"/>
          <w:sz w:val="21"/>
          <w:szCs w:val="21"/>
        </w:rPr>
        <w:t>作出</w:t>
      </w:r>
      <w:proofErr w:type="gramEnd"/>
      <w:r>
        <w:rPr>
          <w:rFonts w:ascii="仿宋" w:hAnsi="仿宋" w:cs="宋体" w:hint="eastAsia"/>
          <w:sz w:val="21"/>
          <w:szCs w:val="21"/>
        </w:rPr>
        <w:t>答复的，可以在答复期满后</w:t>
      </w:r>
      <w:r>
        <w:rPr>
          <w:rFonts w:ascii="仿宋" w:hAnsi="仿宋" w:cs="宋体" w:hint="eastAsia"/>
          <w:sz w:val="21"/>
          <w:szCs w:val="21"/>
        </w:rPr>
        <w:t>15</w:t>
      </w:r>
      <w:r>
        <w:rPr>
          <w:rFonts w:ascii="仿宋" w:hAnsi="仿宋" w:cs="宋体" w:hint="eastAsia"/>
          <w:sz w:val="21"/>
          <w:szCs w:val="21"/>
        </w:rPr>
        <w:t>个工作日内向本级财政部门提起投诉。</w:t>
      </w:r>
    </w:p>
    <w:p w:rsidR="00C37EF0" w:rsidRDefault="001F3FD3">
      <w:pPr>
        <w:keepNext/>
        <w:keepLines/>
        <w:spacing w:line="276" w:lineRule="auto"/>
        <w:outlineLvl w:val="1"/>
        <w:rPr>
          <w:rFonts w:ascii="仿宋" w:hAnsi="仿宋" w:cs="宋体"/>
          <w:bCs/>
          <w:sz w:val="21"/>
          <w:szCs w:val="21"/>
        </w:rPr>
      </w:pPr>
      <w:bookmarkStart w:id="23" w:name="_Toc35393626"/>
      <w:bookmarkStart w:id="24" w:name="_Toc35393795"/>
      <w:r>
        <w:rPr>
          <w:rFonts w:ascii="仿宋" w:hAnsi="仿宋" w:cs="宋体" w:hint="eastAsia"/>
          <w:bCs/>
          <w:sz w:val="21"/>
          <w:szCs w:val="21"/>
        </w:rPr>
        <w:t>八、其他补充事宜</w:t>
      </w:r>
      <w:bookmarkEnd w:id="23"/>
      <w:bookmarkEnd w:id="24"/>
    </w:p>
    <w:p w:rsidR="00C37EF0" w:rsidRDefault="00C37EF0">
      <w:pPr>
        <w:spacing w:line="276" w:lineRule="auto"/>
        <w:ind w:left="495"/>
        <w:rPr>
          <w:rFonts w:ascii="仿宋" w:hAnsi="仿宋"/>
          <w:sz w:val="21"/>
          <w:szCs w:val="21"/>
        </w:rPr>
      </w:pPr>
    </w:p>
    <w:p w:rsidR="00C37EF0" w:rsidRDefault="001F3FD3">
      <w:pPr>
        <w:keepNext/>
        <w:keepLines/>
        <w:spacing w:line="276" w:lineRule="auto"/>
        <w:outlineLvl w:val="1"/>
        <w:rPr>
          <w:rFonts w:ascii="仿宋" w:hAnsi="仿宋" w:cs="宋体"/>
          <w:bCs/>
          <w:sz w:val="21"/>
          <w:szCs w:val="21"/>
        </w:rPr>
      </w:pPr>
      <w:bookmarkStart w:id="25" w:name="_Toc28359085"/>
      <w:bookmarkStart w:id="26" w:name="_Toc28359008"/>
      <w:bookmarkStart w:id="27" w:name="_Toc35393627"/>
      <w:bookmarkStart w:id="28" w:name="_Toc35393796"/>
      <w:r>
        <w:rPr>
          <w:rFonts w:ascii="仿宋" w:hAnsi="仿宋" w:cs="宋体" w:hint="eastAsia"/>
          <w:bCs/>
          <w:sz w:val="21"/>
          <w:szCs w:val="21"/>
        </w:rPr>
        <w:t>九、对本次招标提出询问，请按</w:t>
      </w:r>
      <w:r>
        <w:rPr>
          <w:rFonts w:ascii="仿宋" w:hAnsi="仿宋" w:cs="宋体"/>
          <w:bCs/>
          <w:sz w:val="21"/>
          <w:szCs w:val="21"/>
        </w:rPr>
        <w:t>以下方式</w:t>
      </w:r>
      <w:r>
        <w:rPr>
          <w:rFonts w:ascii="仿宋" w:hAnsi="仿宋" w:cs="宋体" w:hint="eastAsia"/>
          <w:bCs/>
          <w:sz w:val="21"/>
          <w:szCs w:val="21"/>
        </w:rPr>
        <w:t>联系。</w:t>
      </w:r>
      <w:bookmarkEnd w:id="25"/>
      <w:bookmarkEnd w:id="26"/>
      <w:bookmarkEnd w:id="27"/>
      <w:bookmarkEnd w:id="28"/>
    </w:p>
    <w:p w:rsidR="00C37EF0" w:rsidRDefault="001F3FD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1.</w:t>
      </w:r>
      <w:r>
        <w:rPr>
          <w:rFonts w:ascii="仿宋" w:hAnsi="仿宋" w:cs="宋体" w:hint="eastAsia"/>
          <w:bCs/>
          <w:sz w:val="21"/>
          <w:szCs w:val="21"/>
        </w:rPr>
        <w:t>采购人信息</w:t>
      </w:r>
    </w:p>
    <w:p w:rsidR="00C37EF0" w:rsidRDefault="001F3FD3">
      <w:pPr>
        <w:spacing w:line="276" w:lineRule="auto"/>
        <w:ind w:firstLineChars="300" w:firstLine="630"/>
        <w:jc w:val="left"/>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采购单位"/>
          <w:tag w:val="采购单位"/>
          <w:id w:val="-95183161"/>
          <w:placeholder>
            <w:docPart w:val="FA32A614E76E45A986DC6D43213F071D"/>
          </w:placeholder>
        </w:sdtPr>
        <w:sdtEndPr/>
        <w:sdtContent>
          <w:r>
            <w:rPr>
              <w:rFonts w:ascii="仿宋" w:hAnsi="仿宋" w:hint="eastAsia"/>
              <w:sz w:val="21"/>
              <w:szCs w:val="21"/>
            </w:rPr>
            <w:t>营口市交通事务中心</w:t>
          </w:r>
        </w:sdtContent>
      </w:sdt>
    </w:p>
    <w:p w:rsidR="00C37EF0" w:rsidRDefault="001F3FD3">
      <w:pPr>
        <w:spacing w:line="276" w:lineRule="auto"/>
        <w:ind w:firstLineChars="300" w:firstLine="630"/>
        <w:jc w:val="left"/>
        <w:rPr>
          <w:rFonts w:ascii="仿宋" w:hAnsi="仿宋"/>
          <w:sz w:val="21"/>
          <w:szCs w:val="21"/>
        </w:rPr>
      </w:pPr>
      <w:r>
        <w:rPr>
          <w:rFonts w:ascii="仿宋" w:hAnsi="仿宋" w:hint="eastAsia"/>
          <w:sz w:val="21"/>
          <w:szCs w:val="21"/>
        </w:rPr>
        <w:t>地</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Pr>
              <w:rFonts w:ascii="仿宋" w:hAnsi="仿宋" w:hint="eastAsia"/>
              <w:sz w:val="21"/>
              <w:szCs w:val="21"/>
            </w:rPr>
            <w:t>营口市站前区金牛山大街东</w:t>
          </w:r>
          <w:r>
            <w:rPr>
              <w:rFonts w:ascii="仿宋" w:hAnsi="仿宋" w:hint="eastAsia"/>
              <w:sz w:val="21"/>
              <w:szCs w:val="21"/>
            </w:rPr>
            <w:t>79</w:t>
          </w:r>
          <w:r>
            <w:rPr>
              <w:rFonts w:ascii="仿宋" w:hAnsi="仿宋" w:hint="eastAsia"/>
              <w:sz w:val="21"/>
              <w:szCs w:val="21"/>
            </w:rPr>
            <w:t>号</w:t>
          </w:r>
        </w:sdtContent>
      </w:sdt>
    </w:p>
    <w:p w:rsidR="00C37EF0" w:rsidRDefault="001F3FD3">
      <w:pPr>
        <w:spacing w:line="276" w:lineRule="auto"/>
        <w:ind w:firstLineChars="300" w:firstLine="630"/>
        <w:jc w:val="left"/>
        <w:rPr>
          <w:rFonts w:ascii="仿宋" w:hAnsi="仿宋"/>
          <w:sz w:val="21"/>
          <w:szCs w:val="21"/>
        </w:rPr>
      </w:pPr>
      <w:r>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Pr>
              <w:rFonts w:ascii="仿宋" w:hAnsi="仿宋" w:hint="eastAsia"/>
              <w:sz w:val="21"/>
              <w:szCs w:val="21"/>
            </w:rPr>
            <w:t>3306009</w:t>
          </w:r>
        </w:sdtContent>
      </w:sdt>
    </w:p>
    <w:p w:rsidR="00C37EF0" w:rsidRDefault="001F3FD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2.</w:t>
      </w:r>
      <w:r>
        <w:rPr>
          <w:rFonts w:ascii="仿宋" w:hAnsi="仿宋" w:cs="宋体" w:hint="eastAsia"/>
          <w:bCs/>
          <w:sz w:val="21"/>
          <w:szCs w:val="21"/>
        </w:rPr>
        <w:t>采购代理机构信息</w:t>
      </w:r>
    </w:p>
    <w:p w:rsidR="00C37EF0" w:rsidRDefault="001F3FD3">
      <w:pPr>
        <w:spacing w:line="276" w:lineRule="auto"/>
        <w:ind w:firstLineChars="300" w:firstLine="630"/>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编制单位"/>
          <w:tag w:val="编制单位"/>
          <w:id w:val="1255858432"/>
          <w:placeholder>
            <w:docPart w:val="2515396239384FB4825880E96A77EF9A"/>
          </w:placeholder>
        </w:sdtPr>
        <w:sdtEndPr/>
        <w:sdtContent>
          <w:r>
            <w:rPr>
              <w:rFonts w:ascii="仿宋" w:hAnsi="仿宋" w:hint="eastAsia"/>
              <w:sz w:val="21"/>
              <w:szCs w:val="21"/>
            </w:rPr>
            <w:t>营口市审批技术审查与公共资源交易中心</w:t>
          </w:r>
        </w:sdtContent>
      </w:sdt>
    </w:p>
    <w:p w:rsidR="00C37EF0" w:rsidRDefault="001F3FD3">
      <w:pPr>
        <w:spacing w:line="276" w:lineRule="auto"/>
        <w:ind w:firstLineChars="300" w:firstLine="630"/>
        <w:rPr>
          <w:rFonts w:ascii="仿宋" w:hAnsi="仿宋"/>
          <w:sz w:val="21"/>
          <w:szCs w:val="21"/>
        </w:rPr>
      </w:pPr>
      <w:r>
        <w:rPr>
          <w:rFonts w:ascii="仿宋" w:hAnsi="仿宋" w:hint="eastAsia"/>
          <w:sz w:val="21"/>
          <w:szCs w:val="21"/>
        </w:rPr>
        <w:t xml:space="preserve">地　</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Pr>
              <w:rFonts w:ascii="仿宋" w:hAnsi="仿宋" w:hint="eastAsia"/>
              <w:sz w:val="21"/>
              <w:szCs w:val="21"/>
            </w:rPr>
            <w:t>营口市西市区沿海产业</w:t>
          </w:r>
          <w:proofErr w:type="gramStart"/>
          <w:r>
            <w:rPr>
              <w:rFonts w:ascii="仿宋" w:hAnsi="仿宋" w:hint="eastAsia"/>
              <w:sz w:val="21"/>
              <w:szCs w:val="21"/>
            </w:rPr>
            <w:t>基地民</w:t>
          </w:r>
          <w:proofErr w:type="gramEnd"/>
          <w:r>
            <w:rPr>
              <w:rFonts w:ascii="仿宋" w:hAnsi="仿宋" w:hint="eastAsia"/>
              <w:sz w:val="21"/>
              <w:szCs w:val="21"/>
            </w:rPr>
            <w:t>生路</w:t>
          </w:r>
          <w:r>
            <w:rPr>
              <w:rFonts w:ascii="仿宋" w:hAnsi="仿宋" w:hint="eastAsia"/>
              <w:sz w:val="21"/>
              <w:szCs w:val="21"/>
            </w:rPr>
            <w:t>28</w:t>
          </w:r>
          <w:r>
            <w:rPr>
              <w:rFonts w:ascii="仿宋" w:hAnsi="仿宋" w:hint="eastAsia"/>
              <w:sz w:val="21"/>
              <w:szCs w:val="21"/>
            </w:rPr>
            <w:t>号市民服务中心</w:t>
          </w:r>
          <w:r>
            <w:rPr>
              <w:rFonts w:ascii="仿宋" w:hAnsi="仿宋" w:hint="eastAsia"/>
              <w:sz w:val="21"/>
              <w:szCs w:val="21"/>
            </w:rPr>
            <w:t>3</w:t>
          </w:r>
          <w:r>
            <w:rPr>
              <w:rFonts w:ascii="仿宋" w:hAnsi="仿宋" w:hint="eastAsia"/>
              <w:sz w:val="21"/>
              <w:szCs w:val="21"/>
            </w:rPr>
            <w:t>楼西北区</w:t>
          </w:r>
        </w:sdtContent>
      </w:sdt>
    </w:p>
    <w:p w:rsidR="00C37EF0" w:rsidRDefault="001F3FD3">
      <w:pPr>
        <w:spacing w:line="276" w:lineRule="auto"/>
        <w:ind w:firstLineChars="300" w:firstLine="630"/>
        <w:rPr>
          <w:rFonts w:ascii="仿宋" w:hAnsi="仿宋"/>
          <w:sz w:val="21"/>
          <w:szCs w:val="21"/>
          <w:u w:val="single"/>
        </w:rPr>
      </w:pPr>
      <w:r>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Pr>
              <w:rFonts w:ascii="仿宋" w:hAnsi="仿宋" w:hint="eastAsia"/>
              <w:sz w:val="21"/>
              <w:szCs w:val="21"/>
            </w:rPr>
            <w:t>0417-2972516</w:t>
          </w:r>
        </w:sdtContent>
      </w:sdt>
    </w:p>
    <w:p w:rsidR="00C37EF0" w:rsidRDefault="001F3FD3">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邮箱地址：</w:t>
      </w:r>
      <w:r>
        <w:rPr>
          <w:rFonts w:ascii="仿宋" w:hAnsi="仿宋" w:cs="宋体" w:hint="eastAsia"/>
          <w:bCs/>
          <w:sz w:val="21"/>
          <w:szCs w:val="21"/>
        </w:rPr>
        <w:t>ykggzycgk@163.com</w:t>
      </w:r>
    </w:p>
    <w:p w:rsidR="00C37EF0" w:rsidRDefault="001F3FD3">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开</w:t>
      </w:r>
      <w:r>
        <w:rPr>
          <w:rFonts w:ascii="仿宋" w:hAnsi="仿宋" w:cs="宋体" w:hint="eastAsia"/>
          <w:bCs/>
          <w:sz w:val="21"/>
          <w:szCs w:val="21"/>
        </w:rPr>
        <w:t xml:space="preserve"> </w:t>
      </w:r>
      <w:r>
        <w:rPr>
          <w:rFonts w:ascii="仿宋" w:hAnsi="仿宋" w:cs="宋体" w:hint="eastAsia"/>
          <w:bCs/>
          <w:sz w:val="21"/>
          <w:szCs w:val="21"/>
        </w:rPr>
        <w:t>户</w:t>
      </w:r>
      <w:r>
        <w:rPr>
          <w:rFonts w:ascii="仿宋" w:hAnsi="仿宋" w:cs="宋体" w:hint="eastAsia"/>
          <w:bCs/>
          <w:sz w:val="21"/>
          <w:szCs w:val="21"/>
        </w:rPr>
        <w:t xml:space="preserve"> </w:t>
      </w:r>
      <w:r>
        <w:rPr>
          <w:rFonts w:ascii="仿宋" w:hAnsi="仿宋" w:cs="宋体" w:hint="eastAsia"/>
          <w:bCs/>
          <w:sz w:val="21"/>
          <w:szCs w:val="21"/>
        </w:rPr>
        <w:t>行：中国建设银行股份有限公司营口新联大街支行</w:t>
      </w:r>
    </w:p>
    <w:p w:rsidR="00C37EF0" w:rsidRDefault="001F3FD3">
      <w:pPr>
        <w:spacing w:line="276" w:lineRule="auto"/>
        <w:ind w:firstLineChars="300" w:firstLine="630"/>
        <w:rPr>
          <w:rFonts w:ascii="仿宋" w:hAnsi="仿宋" w:cs="宋体"/>
          <w:bCs/>
          <w:sz w:val="21"/>
          <w:szCs w:val="21"/>
        </w:rPr>
      </w:pPr>
      <w:r>
        <w:rPr>
          <w:rFonts w:ascii="仿宋" w:hAnsi="仿宋" w:cs="宋体" w:hint="eastAsia"/>
          <w:bCs/>
          <w:sz w:val="21"/>
          <w:szCs w:val="21"/>
        </w:rPr>
        <w:t>账户名称：营口市审批技术审查与公共资源交易中心</w:t>
      </w:r>
    </w:p>
    <w:p w:rsidR="00C37EF0" w:rsidRDefault="001F3FD3">
      <w:pPr>
        <w:spacing w:line="276" w:lineRule="auto"/>
        <w:ind w:firstLineChars="300" w:firstLine="630"/>
        <w:rPr>
          <w:rFonts w:ascii="仿宋" w:hAnsi="仿宋" w:cs="宋体"/>
          <w:bCs/>
          <w:sz w:val="21"/>
          <w:szCs w:val="21"/>
        </w:rPr>
      </w:pPr>
      <w:proofErr w:type="gramStart"/>
      <w:r>
        <w:rPr>
          <w:rFonts w:ascii="仿宋" w:hAnsi="仿宋" w:cs="宋体" w:hint="eastAsia"/>
          <w:bCs/>
          <w:sz w:val="21"/>
          <w:szCs w:val="21"/>
        </w:rPr>
        <w:t>账</w:t>
      </w:r>
      <w:proofErr w:type="gramEnd"/>
      <w:r>
        <w:rPr>
          <w:rFonts w:ascii="仿宋" w:hAnsi="仿宋" w:cs="宋体" w:hint="eastAsia"/>
          <w:bCs/>
          <w:sz w:val="21"/>
          <w:szCs w:val="21"/>
        </w:rPr>
        <w:t xml:space="preserve">    </w:t>
      </w:r>
      <w:r>
        <w:rPr>
          <w:rFonts w:ascii="仿宋" w:hAnsi="仿宋" w:cs="宋体" w:hint="eastAsia"/>
          <w:bCs/>
          <w:sz w:val="21"/>
          <w:szCs w:val="21"/>
        </w:rPr>
        <w:t>号：</w:t>
      </w:r>
      <w:r>
        <w:rPr>
          <w:rFonts w:ascii="仿宋" w:hAnsi="仿宋" w:cs="宋体" w:hint="eastAsia"/>
          <w:bCs/>
          <w:sz w:val="21"/>
          <w:szCs w:val="21"/>
        </w:rPr>
        <w:t>2</w:t>
      </w:r>
      <w:r>
        <w:rPr>
          <w:rFonts w:ascii="仿宋" w:hAnsi="仿宋" w:cs="宋体"/>
          <w:bCs/>
          <w:sz w:val="21"/>
          <w:szCs w:val="21"/>
        </w:rPr>
        <w:t>1050110852100000007</w:t>
      </w:r>
    </w:p>
    <w:p w:rsidR="00C37EF0" w:rsidRDefault="001F3FD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3.</w:t>
      </w:r>
      <w:r>
        <w:rPr>
          <w:rFonts w:ascii="仿宋" w:hAnsi="仿宋" w:cs="宋体" w:hint="eastAsia"/>
          <w:bCs/>
          <w:sz w:val="21"/>
          <w:szCs w:val="21"/>
        </w:rPr>
        <w:t>项目</w:t>
      </w:r>
      <w:r>
        <w:rPr>
          <w:rFonts w:ascii="仿宋" w:hAnsi="仿宋" w:cs="宋体"/>
          <w:bCs/>
          <w:sz w:val="21"/>
          <w:szCs w:val="21"/>
        </w:rPr>
        <w:t>联系方式</w:t>
      </w:r>
    </w:p>
    <w:p w:rsidR="00C37EF0" w:rsidRDefault="001F3FD3">
      <w:pPr>
        <w:spacing w:line="276" w:lineRule="auto"/>
        <w:ind w:firstLineChars="300" w:firstLine="630"/>
        <w:rPr>
          <w:rFonts w:ascii="仿宋" w:hAnsi="仿宋"/>
          <w:color w:val="FF0000"/>
          <w:sz w:val="21"/>
          <w:szCs w:val="21"/>
        </w:rPr>
      </w:pPr>
      <w:r>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Pr>
              <w:rFonts w:ascii="仿宋" w:hAnsi="仿宋" w:hint="eastAsia"/>
              <w:sz w:val="21"/>
              <w:szCs w:val="21"/>
            </w:rPr>
            <w:t>李斌</w:t>
          </w:r>
        </w:sdtContent>
      </w:sdt>
      <w:r>
        <w:rPr>
          <w:rFonts w:ascii="仿宋" w:hAnsi="仿宋"/>
          <w:sz w:val="21"/>
          <w:szCs w:val="21"/>
        </w:rPr>
        <w:t xml:space="preserve"> </w:t>
      </w:r>
    </w:p>
    <w:p w:rsidR="00C37EF0" w:rsidRDefault="001F3FD3">
      <w:pPr>
        <w:spacing w:line="276" w:lineRule="auto"/>
        <w:ind w:firstLineChars="300" w:firstLine="630"/>
        <w:rPr>
          <w:rFonts w:ascii="仿宋" w:hAnsi="仿宋"/>
          <w:sz w:val="21"/>
          <w:szCs w:val="21"/>
          <w:u w:val="single"/>
        </w:rPr>
      </w:pPr>
      <w:r>
        <w:rPr>
          <w:rFonts w:ascii="仿宋" w:hAnsi="仿宋" w:hint="eastAsia"/>
          <w:sz w:val="21"/>
          <w:szCs w:val="21"/>
        </w:rPr>
        <w:t xml:space="preserve">电　</w:t>
      </w:r>
      <w:r>
        <w:rPr>
          <w:rFonts w:ascii="仿宋" w:hAnsi="仿宋" w:hint="eastAsia"/>
          <w:sz w:val="21"/>
          <w:szCs w:val="21"/>
        </w:rPr>
        <w:t xml:space="preserve">  </w:t>
      </w:r>
      <w:r>
        <w:rPr>
          <w:rFonts w:ascii="仿宋" w:hAnsi="仿宋" w:hint="eastAsia"/>
          <w:sz w:val="21"/>
          <w:szCs w:val="21"/>
        </w:rPr>
        <w:t>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Pr>
              <w:rFonts w:ascii="仿宋" w:hAnsi="仿宋" w:hint="eastAsia"/>
              <w:sz w:val="21"/>
              <w:szCs w:val="21"/>
            </w:rPr>
            <w:t>0417-2972516</w:t>
          </w:r>
        </w:sdtContent>
      </w:sdt>
    </w:p>
    <w:p w:rsidR="00C37EF0" w:rsidRDefault="001F3FD3">
      <w:pPr>
        <w:widowControl/>
        <w:spacing w:line="276" w:lineRule="auto"/>
        <w:jc w:val="left"/>
        <w:rPr>
          <w:rFonts w:ascii="仿宋" w:hAnsi="仿宋"/>
          <w:sz w:val="21"/>
          <w:szCs w:val="21"/>
        </w:rPr>
      </w:pPr>
      <w:r>
        <w:rPr>
          <w:rFonts w:ascii="仿宋" w:hAnsi="仿宋"/>
          <w:sz w:val="21"/>
          <w:szCs w:val="21"/>
        </w:rPr>
        <w:br w:type="page"/>
      </w:r>
    </w:p>
    <w:p w:rsidR="00C37EF0" w:rsidRDefault="001F3FD3">
      <w:pPr>
        <w:pStyle w:val="1"/>
        <w:jc w:val="center"/>
      </w:pPr>
      <w:r>
        <w:rPr>
          <w:rFonts w:hint="eastAsia"/>
        </w:rPr>
        <w:lastRenderedPageBreak/>
        <w:t>第一章</w:t>
      </w:r>
      <w:r>
        <w:rPr>
          <w:rFonts w:hint="eastAsia"/>
        </w:rPr>
        <w:t xml:space="preserve"> </w:t>
      </w:r>
      <w:r>
        <w:rPr>
          <w:rFonts w:hint="eastAsia"/>
        </w:rPr>
        <w:t>投标人须知</w:t>
      </w:r>
    </w:p>
    <w:p w:rsidR="00C37EF0" w:rsidRDefault="001F3FD3">
      <w:pPr>
        <w:pStyle w:val="2"/>
        <w:jc w:val="center"/>
        <w:rPr>
          <w:rFonts w:ascii="仿宋" w:eastAsia="仿宋" w:hAnsi="仿宋"/>
        </w:rPr>
      </w:pPr>
      <w:bookmarkStart w:id="29"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29"/>
    </w:p>
    <w:bookmarkStart w:id="30" w:name="招标项目基本内容及要求其他：Block" w:displacedByCustomXml="next"/>
    <w:bookmarkEnd w:id="30" w:displacedByCustomXml="next"/>
    <w:bookmarkStart w:id="31" w:name="sys_招标项目基本内容及要求：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C37EF0" w:rsidRDefault="00C37EF0" w:rsidP="00042D80">
          <w:pPr>
            <w:spacing w:beforeLines="100" w:before="240" w:afterLines="100" w:after="240"/>
            <w:jc w:val="left"/>
            <w:rPr>
              <w:rFonts w:ascii="仿宋" w:hAnsi="仿宋" w:cs="宋体"/>
              <w:kern w:val="0"/>
            </w:rPr>
          </w:pPr>
        </w:p>
        <w:tbl>
          <w:tblPr>
            <w:tblW w:w="9039" w:type="dxa"/>
            <w:tblLayout w:type="fixed"/>
            <w:tblLook w:val="04A0" w:firstRow="1" w:lastRow="0" w:firstColumn="1" w:lastColumn="0" w:noHBand="0" w:noVBand="1"/>
          </w:tblPr>
          <w:tblGrid>
            <w:gridCol w:w="761"/>
            <w:gridCol w:w="1714"/>
            <w:gridCol w:w="6564"/>
          </w:tblGrid>
          <w:tr w:rsidR="00C37EF0">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C37EF0">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
                    <w:tag w:val="采购单位"/>
                    <w:id w:val="109409126"/>
                  </w:sdtPr>
                  <w:sdtEndPr>
                    <w:rPr>
                      <w:rFonts w:ascii="仿宋_GB2312" w:eastAsia="仿宋_GB2312" w:hAnsi="仿宋_GB2312" w:cs="仿宋_GB2312"/>
                      <w:kern w:val="0"/>
                      <w:u w:val="single"/>
                    </w:rPr>
                  </w:sdtEndPr>
                  <w:sdtContent>
                    <w:r>
                      <w:rPr>
                        <w:rFonts w:ascii="仿宋_GB2312" w:eastAsia="仿宋_GB2312" w:hAnsi="仿宋_GB2312" w:cs="仿宋_GB2312" w:hint="eastAsia"/>
                        <w:kern w:val="0"/>
                        <w:szCs w:val="21"/>
                        <w:u w:val="single"/>
                      </w:rPr>
                      <w:t>营口市交通事务中心</w:t>
                    </w:r>
                  </w:sdtContent>
                </w:sdt>
                <w:r>
                  <w:rPr>
                    <w:rFonts w:ascii="仿宋_GB2312" w:eastAsia="仿宋_GB2312" w:hAnsi="仿宋_GB2312" w:cs="仿宋_GB2312" w:hint="eastAsia"/>
                    <w:kern w:val="0"/>
                    <w:szCs w:val="21"/>
                    <w:u w:val="single"/>
                  </w:rPr>
                  <w:t xml:space="preserve">      </w:t>
                </w:r>
              </w:p>
              <w:p w:rsidR="00C37EF0" w:rsidRDefault="001F3FD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sdt>
                  <w:sdtPr>
                    <w:rPr>
                      <w:rFonts w:ascii="仿宋" w:hAnsi="仿宋" w:hint="eastAsia"/>
                      <w:sz w:val="21"/>
                      <w:szCs w:val="21"/>
                    </w:rPr>
                    <w:alias w:val="采购单位地址"/>
                    <w:tag w:val="采购单位地址"/>
                    <w:id w:val="1655571572"/>
                  </w:sdtPr>
                  <w:sdtEndPr/>
                  <w:sdtContent>
                    <w:r>
                      <w:rPr>
                        <w:rFonts w:ascii="仿宋_GB2312" w:eastAsia="仿宋_GB2312" w:hAnsi="仿宋_GB2312" w:cs="仿宋_GB2312" w:hint="eastAsia"/>
                        <w:kern w:val="0"/>
                        <w:szCs w:val="21"/>
                        <w:u w:val="single"/>
                      </w:rPr>
                      <w:t>营口市站前区金牛山大街东</w:t>
                    </w:r>
                    <w:r>
                      <w:rPr>
                        <w:rFonts w:ascii="仿宋_GB2312" w:eastAsia="仿宋_GB2312" w:hAnsi="仿宋_GB2312" w:cs="仿宋_GB2312" w:hint="eastAsia"/>
                        <w:kern w:val="0"/>
                        <w:szCs w:val="21"/>
                        <w:u w:val="single"/>
                      </w:rPr>
                      <w:t>79</w:t>
                    </w:r>
                    <w:r>
                      <w:rPr>
                        <w:rFonts w:ascii="仿宋_GB2312" w:eastAsia="仿宋_GB2312" w:hAnsi="仿宋_GB2312" w:cs="仿宋_GB2312" w:hint="eastAsia"/>
                        <w:kern w:val="0"/>
                        <w:szCs w:val="21"/>
                        <w:u w:val="single"/>
                      </w:rPr>
                      <w:t>号</w:t>
                    </w:r>
                  </w:sdtContent>
                </w:sdt>
                <w:r>
                  <w:rPr>
                    <w:rFonts w:ascii="仿宋_GB2312" w:eastAsia="仿宋_GB2312" w:hAnsi="仿宋_GB2312" w:cs="仿宋_GB2312" w:hint="eastAsia"/>
                    <w:kern w:val="0"/>
                    <w:szCs w:val="21"/>
                    <w:u w:val="single"/>
                  </w:rPr>
                  <w:t xml:space="preserve">   </w:t>
                </w:r>
              </w:p>
              <w:p w:rsidR="00C37EF0" w:rsidRDefault="001F3FD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C37EF0" w:rsidRDefault="001F3FD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3306009</w:t>
                </w:r>
                <w:r>
                  <w:rPr>
                    <w:rFonts w:ascii="仿宋_GB2312" w:eastAsia="仿宋_GB2312" w:hAnsi="仿宋_GB2312" w:cs="仿宋_GB2312" w:hint="eastAsia"/>
                    <w:kern w:val="0"/>
                    <w:szCs w:val="21"/>
                    <w:u w:val="single"/>
                  </w:rPr>
                  <w:t xml:space="preserve">                 </w:t>
                </w:r>
              </w:p>
            </w:tc>
          </w:tr>
          <w:tr w:rsidR="00C37EF0">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C37EF0" w:rsidRDefault="001F3FD3" w:rsidP="00042D80">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C37EF0" w:rsidRDefault="001F3FD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C37EF0" w:rsidRDefault="001F3FD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2972516</w:t>
                </w:r>
                <w:r>
                  <w:rPr>
                    <w:rFonts w:ascii="仿宋_GB2312" w:eastAsia="仿宋_GB2312" w:hAnsi="仿宋_GB2312" w:cs="仿宋_GB2312" w:hint="eastAsia"/>
                    <w:kern w:val="0"/>
                    <w:szCs w:val="21"/>
                    <w:u w:val="single"/>
                  </w:rPr>
                  <w:t xml:space="preserve">            </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■没有</w:t>
                </w:r>
              </w:p>
            </w:tc>
          </w:tr>
          <w:tr w:rsidR="00C37EF0">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C37EF0">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800000        </w:t>
                </w:r>
                <w:r>
                  <w:rPr>
                    <w:rFonts w:ascii="仿宋_GB2312" w:eastAsia="仿宋_GB2312" w:hAnsi="仿宋_GB2312" w:cs="仿宋_GB2312" w:hint="eastAsia"/>
                    <w:bCs/>
                    <w:kern w:val="0"/>
                    <w:szCs w:val="21"/>
                  </w:rPr>
                  <w:t>元</w:t>
                </w:r>
              </w:p>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800000        </w:t>
                </w:r>
                <w:r>
                  <w:rPr>
                    <w:rFonts w:ascii="仿宋_GB2312" w:eastAsia="仿宋_GB2312" w:hAnsi="仿宋_GB2312" w:cs="仿宋_GB2312" w:hint="eastAsia"/>
                    <w:bCs/>
                    <w:kern w:val="0"/>
                    <w:szCs w:val="21"/>
                  </w:rPr>
                  <w:t>元</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C37EF0">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C37EF0" w:rsidRDefault="001F3FD3" w:rsidP="00042D80">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C37EF0" w:rsidRDefault="001F3FD3" w:rsidP="00042D80">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C37EF0" w:rsidRDefault="001F3FD3" w:rsidP="00042D80">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C37EF0">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C37EF0" w:rsidRDefault="001F3FD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C37EF0" w:rsidRDefault="001F3FD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C37EF0" w:rsidRDefault="001F3FD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C37EF0" w:rsidRDefault="001F3FD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C37EF0" w:rsidRDefault="001F3FD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p>
              <w:p w:rsidR="00C37EF0" w:rsidRDefault="001F3FD3">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C37EF0" w:rsidRDefault="001F3FD3">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C37EF0" w:rsidRDefault="001F3FD3">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C37EF0" w:rsidRDefault="001F3FD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C37EF0" w:rsidRDefault="001F3FD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C37EF0" w:rsidRDefault="001F3FD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C37EF0" w:rsidRDefault="001F3FD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C37EF0">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C37EF0" w:rsidRDefault="001F3FD3">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564" w:type="dxa"/>
                <w:tcBorders>
                  <w:top w:val="single" w:sz="4" w:space="0" w:color="auto"/>
                  <w:left w:val="nil"/>
                  <w:bottom w:val="single" w:sz="8" w:space="0" w:color="auto"/>
                  <w:right w:val="single" w:sz="8" w:space="0" w:color="auto"/>
                </w:tcBorders>
                <w:vAlign w:val="center"/>
              </w:tcPr>
              <w:p w:rsidR="00C37EF0" w:rsidRDefault="001F3FD3">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、投标保证金金额：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8000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w:t>
                </w:r>
              </w:p>
              <w:p w:rsidR="00C37EF0" w:rsidRDefault="001F3FD3">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C37EF0" w:rsidRDefault="001F3FD3">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szCs w:val="21"/>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C37EF0" w:rsidRDefault="001F3FD3">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w:t>
                </w:r>
                <w:r>
                  <w:rPr>
                    <w:rFonts w:ascii="仿宋_GB2312" w:eastAsia="仿宋_GB2312" w:hAnsi="仿宋_GB2312" w:cs="仿宋_GB2312" w:hint="eastAsia"/>
                    <w:kern w:val="0"/>
                    <w:szCs w:val="21"/>
                    <w:u w:val="single"/>
                  </w:rPr>
                  <w:lastRenderedPageBreak/>
                  <w:t>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C37EF0" w:rsidRDefault="001F3FD3">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C37EF0" w:rsidRDefault="001F3FD3">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C37EF0">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C37EF0" w:rsidRDefault="001F3FD3">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564" w:type="dxa"/>
                <w:tcBorders>
                  <w:top w:val="single" w:sz="4" w:space="0" w:color="auto"/>
                  <w:left w:val="nil"/>
                  <w:bottom w:val="single" w:sz="8" w:space="0" w:color="auto"/>
                  <w:right w:val="single" w:sz="8" w:space="0" w:color="auto"/>
                </w:tcBorders>
                <w:vAlign w:val="center"/>
              </w:tcPr>
              <w:p w:rsidR="00C37EF0" w:rsidRDefault="001F3FD3">
                <w:pPr>
                  <w:pStyle w:val="8"/>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C37EF0">
            <w:trPr>
              <w:trHeight w:val="642"/>
            </w:trPr>
            <w:tc>
              <w:tcPr>
                <w:tcW w:w="761" w:type="dxa"/>
                <w:tcBorders>
                  <w:top w:val="nil"/>
                  <w:left w:val="single" w:sz="8"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564" w:type="dxa"/>
                <w:tcBorders>
                  <w:top w:val="nil"/>
                  <w:left w:val="nil"/>
                  <w:bottom w:val="single" w:sz="4" w:space="0" w:color="auto"/>
                  <w:right w:val="single" w:sz="8" w:space="0" w:color="auto"/>
                </w:tcBorders>
                <w:vAlign w:val="center"/>
              </w:tcPr>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C37EF0">
            <w:trPr>
              <w:trHeight w:val="632"/>
            </w:trPr>
            <w:tc>
              <w:tcPr>
                <w:tcW w:w="761" w:type="dxa"/>
                <w:tcBorders>
                  <w:top w:val="nil"/>
                  <w:left w:val="single" w:sz="8"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C37EF0" w:rsidRDefault="001F3FD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564" w:type="dxa"/>
                <w:tcBorders>
                  <w:top w:val="nil"/>
                  <w:left w:val="nil"/>
                  <w:bottom w:val="single" w:sz="4" w:space="0" w:color="auto"/>
                  <w:right w:val="single" w:sz="8" w:space="0" w:color="auto"/>
                </w:tcBorders>
                <w:vAlign w:val="center"/>
              </w:tcPr>
              <w:p w:rsidR="00C37EF0" w:rsidRDefault="001F3FD3">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C37EF0">
            <w:trPr>
              <w:trHeight w:val="614"/>
            </w:trPr>
            <w:tc>
              <w:tcPr>
                <w:tcW w:w="761" w:type="dxa"/>
                <w:tcBorders>
                  <w:top w:val="nil"/>
                  <w:left w:val="single" w:sz="8"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C37EF0" w:rsidRDefault="001F3FD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564" w:type="dxa"/>
                <w:tcBorders>
                  <w:top w:val="nil"/>
                  <w:left w:val="nil"/>
                  <w:bottom w:val="single" w:sz="4" w:space="0" w:color="auto"/>
                  <w:right w:val="single" w:sz="8" w:space="0" w:color="auto"/>
                </w:tcBorders>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C37EF0">
            <w:trPr>
              <w:trHeight w:val="614"/>
            </w:trPr>
            <w:tc>
              <w:tcPr>
                <w:tcW w:w="761" w:type="dxa"/>
                <w:tcBorders>
                  <w:top w:val="nil"/>
                  <w:left w:val="single" w:sz="8"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C37EF0" w:rsidRDefault="001F3FD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564" w:type="dxa"/>
                <w:tcBorders>
                  <w:top w:val="nil"/>
                  <w:left w:val="nil"/>
                  <w:bottom w:val="single" w:sz="4" w:space="0" w:color="auto"/>
                  <w:right w:val="single" w:sz="8" w:space="0" w:color="auto"/>
                </w:tcBorders>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C37EF0">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25.1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C37EF0" w:rsidRDefault="001F3FD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C37EF0" w:rsidRDefault="001F3FD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C37EF0" w:rsidRDefault="00C37EF0">
                <w:pPr>
                  <w:rPr>
                    <w:rFonts w:ascii="仿宋_GB2312" w:eastAsia="仿宋_GB2312" w:hAnsi="仿宋_GB2312" w:cs="仿宋_GB2312"/>
                    <w:kern w:val="0"/>
                    <w:szCs w:val="21"/>
                    <w:u w:val="single"/>
                  </w:rPr>
                </w:pP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C37EF0" w:rsidRDefault="001F3FD3">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C37EF0" w:rsidRDefault="001F3FD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综合评分法</w:t>
                </w:r>
              </w:p>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C37EF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C37EF0">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C37EF0" w:rsidRDefault="001F3FD3">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C37EF0" w:rsidRDefault="001F3FD3">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C37EF0">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564" w:type="dxa"/>
                <w:tcBorders>
                  <w:top w:val="single" w:sz="4" w:space="0" w:color="auto"/>
                  <w:left w:val="single" w:sz="4" w:space="0" w:color="auto"/>
                  <w:bottom w:val="single" w:sz="4" w:space="0" w:color="auto"/>
                  <w:right w:val="single" w:sz="4" w:space="0" w:color="auto"/>
                </w:tcBorders>
                <w:vAlign w:val="center"/>
              </w:tcPr>
              <w:p w:rsidR="00C37EF0" w:rsidRDefault="001F3FD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C37EF0" w:rsidRDefault="001F3FD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C37EF0" w:rsidRDefault="001F3FD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C37EF0" w:rsidRDefault="001F3FD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C37EF0" w:rsidRDefault="001F3FD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C37EF0" w:rsidRDefault="001F3FD3">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C37EF0" w:rsidRDefault="001F3FD3">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C37EF0" w:rsidRDefault="001F3FD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C37EF0" w:rsidRDefault="001F3FD3">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lastRenderedPageBreak/>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C37EF0">
            <w:trPr>
              <w:trHeight w:val="1254"/>
            </w:trPr>
            <w:tc>
              <w:tcPr>
                <w:tcW w:w="761" w:type="dxa"/>
                <w:tcBorders>
                  <w:top w:val="nil"/>
                  <w:left w:val="single" w:sz="8" w:space="0" w:color="auto"/>
                  <w:bottom w:val="single" w:sz="8"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714" w:type="dxa"/>
                <w:tcBorders>
                  <w:top w:val="nil"/>
                  <w:left w:val="single" w:sz="4" w:space="0" w:color="auto"/>
                  <w:bottom w:val="single" w:sz="8" w:space="0" w:color="auto"/>
                  <w:right w:val="single" w:sz="8"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564" w:type="dxa"/>
                <w:tcBorders>
                  <w:top w:val="nil"/>
                  <w:left w:val="nil"/>
                  <w:bottom w:val="single" w:sz="8" w:space="0" w:color="auto"/>
                  <w:right w:val="single" w:sz="8" w:space="0" w:color="auto"/>
                </w:tcBorders>
                <w:vAlign w:val="center"/>
              </w:tcPr>
              <w:p w:rsidR="00C37EF0" w:rsidRDefault="001F3FD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C37EF0" w:rsidRDefault="001F3FD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C37EF0" w:rsidRDefault="001F3FD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C37EF0" w:rsidRDefault="001F3FD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C37EF0" w:rsidRDefault="001F3FD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C37EF0" w:rsidRDefault="001F3FD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C37EF0">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564" w:type="dxa"/>
                <w:tcBorders>
                  <w:top w:val="single" w:sz="4" w:space="0" w:color="auto"/>
                  <w:left w:val="nil"/>
                  <w:bottom w:val="single" w:sz="8" w:space="0" w:color="auto"/>
                  <w:right w:val="single" w:sz="8" w:space="0" w:color="auto"/>
                </w:tcBorders>
                <w:vAlign w:val="center"/>
              </w:tcPr>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C37EF0" w:rsidRDefault="001F3FD3">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C37EF0" w:rsidRDefault="001F3FD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C37EF0" w:rsidRDefault="001F3FD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C37EF0" w:rsidRDefault="001F3FD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C37EF0" w:rsidRDefault="001F3FD3">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C37EF0" w:rsidRDefault="001F3FD3">
                <w:pPr>
                  <w:pStyle w:val="8"/>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C37EF0" w:rsidRDefault="001F3FD3" w:rsidP="00042D80">
          <w:pPr>
            <w:spacing w:beforeLines="100" w:before="240" w:afterLines="100" w:after="240"/>
            <w:jc w:val="left"/>
            <w:rPr>
              <w:rFonts w:ascii="仿宋" w:hAnsi="仿宋" w:cs="宋体"/>
              <w:kern w:val="0"/>
            </w:rPr>
          </w:pPr>
        </w:p>
      </w:sdtContent>
    </w:sdt>
    <w:p w:rsidR="00C37EF0" w:rsidRDefault="001F3FD3">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C37EF0" w:rsidRDefault="00C37EF0">
      <w:pPr>
        <w:rPr>
          <w:rFonts w:ascii="仿宋_GB2312" w:eastAsia="仿宋_GB2312" w:hAnsi="仿宋_GB2312" w:cs="仿宋_GB2312"/>
        </w:rPr>
      </w:pPr>
    </w:p>
    <w:p w:rsidR="00C37EF0" w:rsidRDefault="001F3FD3">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4"/>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投标人：是指向采购人提供货物、工程或者服务的法人、非法人组织或者自然人。本项目的投标人及其投标服务须满足以下条件：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条中规定的资格条件。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款中写明采购服务所伴随的货物为财政部、发展改革委、生态环境部等部门发布的品目清单中属于实施政府强制采购品目清单范围的节能产品，如投标人所投伴随的货物不具备依据国家</w:t>
      </w:r>
      <w:r>
        <w:rPr>
          <w:rFonts w:ascii="仿宋_GB2312" w:eastAsia="仿宋_GB2312" w:hAnsi="仿宋_GB2312" w:cs="仿宋_GB2312" w:hint="eastAsia"/>
          <w:szCs w:val="21"/>
        </w:rPr>
        <w:t>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条中允许联合体投标，对联合体规定如下：</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w:t>
      </w:r>
      <w:r>
        <w:rPr>
          <w:rFonts w:ascii="仿宋_GB2312" w:eastAsia="仿宋_GB2312" w:hAnsi="仿宋_GB2312" w:cs="仿宋_GB2312" w:hint="eastAsia"/>
          <w:szCs w:val="21"/>
        </w:rPr>
        <w:t>参加政府采购活动。</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5"/>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w:t>
      </w:r>
      <w:r>
        <w:rPr>
          <w:rFonts w:ascii="仿宋_GB2312" w:eastAsia="仿宋_GB2312" w:hAnsi="仿宋_GB2312" w:cs="仿宋_GB2312" w:hint="eastAsia"/>
          <w:szCs w:val="21"/>
        </w:rPr>
        <w:t>文注释。对不同文字文本投标文件的解释发生异议的，以中文文本为准。</w:t>
      </w:r>
    </w:p>
    <w:p w:rsidR="00C37EF0" w:rsidRDefault="001F3FD3">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7"/>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条中有特殊要求外，投标文件中所使用的计量单位，应采用中华人民共和国法定计量单位。</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C37EF0" w:rsidRDefault="001F3FD3">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条规定组织现场考察或开标前答疑会的，采购人按规定的时间、地点组织投标人现场考察或开标前答疑会，或者在领取招标文件期限截止后以书面形式通知所有获取招标文件的潜在</w:t>
      </w:r>
      <w:r>
        <w:rPr>
          <w:rFonts w:ascii="仿宋_GB2312" w:eastAsia="仿宋_GB2312" w:hAnsi="仿宋_GB2312" w:cs="仿宋_GB2312" w:hint="eastAsia"/>
          <w:kern w:val="0"/>
          <w:szCs w:val="21"/>
        </w:rPr>
        <w:t>投标人。</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C37EF0" w:rsidRDefault="001F3FD3">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39"/>
    </w:p>
    <w:p w:rsidR="00C37EF0" w:rsidRDefault="001F3FD3">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C37EF0" w:rsidRDefault="001F3FD3">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w:t>
      </w: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C37EF0" w:rsidRDefault="001F3FD3">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C37EF0" w:rsidRDefault="001F3FD3">
      <w:pPr>
        <w:numPr>
          <w:ilvl w:val="0"/>
          <w:numId w:val="2"/>
        </w:numPr>
        <w:adjustRightInd w:val="0"/>
        <w:snapToGrid w:val="0"/>
        <w:ind w:firstLineChars="200" w:firstLine="480"/>
        <w:rPr>
          <w:rFonts w:ascii="仿宋_GB2312" w:eastAsia="仿宋_GB2312" w:hAnsi="仿宋_GB2312" w:cs="仿宋_GB2312"/>
        </w:rPr>
      </w:pPr>
      <w:bookmarkStart w:id="40" w:name="_Toc188_WPSOffice_Level2"/>
      <w:bookmarkStart w:id="41" w:name="_Toc25935_WPSOffice_Level2"/>
      <w:bookmarkStart w:id="42" w:name="_Toc4961_WPSOffice_Level2"/>
      <w:bookmarkStart w:id="43" w:name="_Toc24604_WPSOffice_Level2"/>
      <w:r>
        <w:rPr>
          <w:rFonts w:ascii="仿宋_GB2312" w:eastAsia="仿宋_GB2312" w:hAnsi="仿宋_GB2312" w:cs="仿宋_GB2312" w:hint="eastAsia"/>
        </w:rPr>
        <w:t>投标人须知</w:t>
      </w:r>
      <w:bookmarkEnd w:id="40"/>
      <w:bookmarkEnd w:id="41"/>
      <w:bookmarkEnd w:id="42"/>
      <w:bookmarkEnd w:id="43"/>
    </w:p>
    <w:p w:rsidR="00C37EF0" w:rsidRDefault="001F3FD3">
      <w:pPr>
        <w:adjustRightInd w:val="0"/>
        <w:snapToGrid w:val="0"/>
        <w:ind w:firstLineChars="200" w:firstLine="480"/>
        <w:rPr>
          <w:rFonts w:ascii="仿宋_GB2312" w:eastAsia="仿宋_GB2312" w:hAnsi="仿宋_GB2312" w:cs="仿宋_GB2312"/>
        </w:rPr>
      </w:pPr>
      <w:bookmarkStart w:id="44" w:name="_Toc31424_WPSOffice_Level2"/>
      <w:bookmarkStart w:id="45" w:name="_Toc32235_WPSOffice_Level2"/>
      <w:bookmarkStart w:id="46" w:name="_Toc13276_WPSOffice_Level2"/>
      <w:bookmarkStart w:id="47"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4"/>
      <w:bookmarkEnd w:id="45"/>
      <w:bookmarkEnd w:id="46"/>
      <w:bookmarkEnd w:id="47"/>
    </w:p>
    <w:p w:rsidR="00C37EF0" w:rsidRDefault="001F3FD3">
      <w:pPr>
        <w:adjustRightInd w:val="0"/>
        <w:snapToGrid w:val="0"/>
        <w:ind w:firstLineChars="200" w:firstLine="480"/>
        <w:rPr>
          <w:rFonts w:ascii="仿宋_GB2312" w:eastAsia="仿宋_GB2312" w:hAnsi="仿宋_GB2312" w:cs="仿宋_GB2312"/>
        </w:rPr>
      </w:pPr>
      <w:bookmarkStart w:id="48" w:name="_Toc16269_WPSOffice_Level2"/>
      <w:bookmarkStart w:id="49" w:name="_Toc4416_WPSOffice_Level2"/>
      <w:bookmarkStart w:id="50" w:name="_Toc24836_WPSOffice_Level2"/>
      <w:bookmarkStart w:id="51"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服务需求</w:t>
      </w:r>
      <w:bookmarkEnd w:id="48"/>
      <w:bookmarkEnd w:id="49"/>
      <w:bookmarkEnd w:id="50"/>
      <w:bookmarkEnd w:id="51"/>
    </w:p>
    <w:p w:rsidR="00C37EF0" w:rsidRDefault="001F3FD3">
      <w:pPr>
        <w:adjustRightInd w:val="0"/>
        <w:snapToGrid w:val="0"/>
        <w:ind w:firstLineChars="200" w:firstLine="480"/>
        <w:rPr>
          <w:rFonts w:ascii="仿宋_GB2312" w:eastAsia="仿宋_GB2312" w:hAnsi="仿宋_GB2312" w:cs="仿宋_GB2312"/>
        </w:rPr>
      </w:pPr>
      <w:bookmarkStart w:id="52" w:name="_Toc16294_WPSOffice_Level2"/>
      <w:bookmarkStart w:id="53" w:name="_Toc25382_WPSOffice_Level2"/>
      <w:bookmarkStart w:id="54" w:name="_Toc16119_WPSOffice_Level2"/>
      <w:bookmarkStart w:id="55" w:name="_Toc23459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2"/>
      <w:bookmarkEnd w:id="53"/>
      <w:bookmarkEnd w:id="54"/>
      <w:bookmarkEnd w:id="55"/>
    </w:p>
    <w:p w:rsidR="00C37EF0" w:rsidRDefault="001F3FD3">
      <w:pPr>
        <w:adjustRightInd w:val="0"/>
        <w:snapToGrid w:val="0"/>
        <w:ind w:firstLineChars="200" w:firstLine="480"/>
        <w:rPr>
          <w:rFonts w:ascii="仿宋_GB2312" w:eastAsia="仿宋_GB2312" w:hAnsi="仿宋_GB2312" w:cs="仿宋_GB2312"/>
        </w:rPr>
      </w:pPr>
      <w:bookmarkStart w:id="56" w:name="_Toc28106_WPSOffice_Level2"/>
      <w:bookmarkStart w:id="57" w:name="_Toc16368_WPSOffice_Level2"/>
      <w:bookmarkStart w:id="58" w:name="_Toc9629_WPSOffice_Level2"/>
      <w:bookmarkStart w:id="59" w:name="_Toc17794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56"/>
      <w:bookmarkEnd w:id="57"/>
      <w:bookmarkEnd w:id="58"/>
      <w:bookmarkEnd w:id="59"/>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w:t>
      </w:r>
      <w:r>
        <w:rPr>
          <w:rFonts w:ascii="仿宋_GB2312" w:eastAsia="仿宋_GB2312" w:hAnsi="仿宋_GB2312" w:cs="仿宋_GB2312" w:hint="eastAsia"/>
          <w:szCs w:val="21"/>
        </w:rPr>
        <w:lastRenderedPageBreak/>
        <w:t>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w:t>
      </w:r>
      <w:r>
        <w:rPr>
          <w:rFonts w:ascii="仿宋_GB2312" w:eastAsia="仿宋_GB2312" w:hAnsi="仿宋_GB2312" w:cs="仿宋_GB2312" w:hint="eastAsia"/>
          <w:szCs w:val="21"/>
        </w:rPr>
        <w:t>为招标文件的组成部分，对所有招标文件的收受人具有约束力。投标人在收到上述通知后，应及时向采购代理机构回函确认。</w:t>
      </w:r>
    </w:p>
    <w:p w:rsidR="00C37EF0" w:rsidRDefault="001F3FD3">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投标文件的编制</w:t>
      </w:r>
      <w:bookmarkEnd w:id="60"/>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无论招标文件第三章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服务需求中是否要求，投标人所投的服务均应符合国家强制性标准。</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w:t>
      </w:r>
      <w:r>
        <w:rPr>
          <w:rFonts w:ascii="仿宋_GB2312" w:eastAsia="仿宋_GB2312" w:hAnsi="仿宋_GB2312" w:cs="仿宋_GB2312" w:hint="eastAsia"/>
          <w:szCs w:val="21"/>
        </w:rPr>
        <w:t>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投标人应按招标文件要求在相关表格中标明投标服务及伴随货物的单价和总价，并由法定代表人（非法人组织的负责人）或其委托代理人签署。</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每种服务只能有一个投标报价。采购人不接受具有附加条件的报价。</w:t>
      </w:r>
    </w:p>
    <w:p w:rsidR="00C37EF0" w:rsidRDefault="001F3FD3">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w:t>
      </w:r>
      <w:r>
        <w:rPr>
          <w:rFonts w:ascii="仿宋_GB2312" w:eastAsia="仿宋_GB2312" w:hAnsi="仿宋_GB2312" w:cs="仿宋_GB2312" w:hint="eastAsia"/>
          <w:szCs w:val="21"/>
        </w:rPr>
        <w:t>除非招标文件另有规定，报价原则上精确到小数点后两位。</w:t>
      </w:r>
      <w:bookmarkEnd w:id="61"/>
      <w:bookmarkEnd w:id="62"/>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条中规定的投标保证金，并作为其投标的一部分。</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r>
        <w:rPr>
          <w:rFonts w:ascii="仿宋_GB2312" w:eastAsia="仿宋_GB2312" w:hAnsi="仿宋_GB2312" w:cs="仿宋_GB2312" w:hint="eastAsia"/>
          <w:szCs w:val="21"/>
        </w:rPr>
        <w:t>:</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r>
        <w:rPr>
          <w:rFonts w:ascii="仿宋_GB2312" w:eastAsia="仿宋_GB2312" w:hAnsi="仿宋_GB2312" w:cs="仿宋_GB2312" w:hint="eastAsia"/>
          <w:szCs w:val="21"/>
        </w:rPr>
        <w:t>;</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条的</w:t>
      </w:r>
      <w:r>
        <w:rPr>
          <w:rFonts w:ascii="仿宋_GB2312" w:eastAsia="仿宋_GB2312" w:hAnsi="仿宋_GB2312" w:cs="仿宋_GB2312" w:hint="eastAsia"/>
          <w:szCs w:val="21"/>
        </w:rPr>
        <w:t>规定与采购人签订合同的</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政府采购投标担保函不予退回。</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因投标人自身原因导致无法及时退还的，采购人或采购代理机构将不承担相应责任。</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w:t>
      </w:r>
      <w:r>
        <w:rPr>
          <w:rFonts w:ascii="仿宋_GB2312" w:eastAsia="仿宋_GB2312" w:hAnsi="仿宋_GB2312" w:cs="仿宋_GB2312" w:hint="eastAsia"/>
          <w:szCs w:val="21"/>
        </w:rPr>
        <w:t>是投标文件的一部分。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上条所述的证明文件，可以是文字资料、图纸和数据。</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w:t>
      </w:r>
      <w:r>
        <w:rPr>
          <w:rFonts w:ascii="仿宋_GB2312" w:eastAsia="仿宋_GB2312" w:hAnsi="仿宋_GB2312" w:cs="仿宋_GB2312" w:hint="eastAsia"/>
          <w:szCs w:val="21"/>
        </w:rPr>
        <w:t>符，以正本为准。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C37EF0" w:rsidRDefault="001F3FD3">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3"/>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17.2 </w:t>
      </w:r>
      <w:r>
        <w:rPr>
          <w:rFonts w:ascii="仿宋_GB2312" w:eastAsia="仿宋_GB2312" w:hAnsi="仿宋_GB2312" w:cs="仿宋_GB2312" w:hint="eastAsia"/>
          <w:szCs w:val="21"/>
        </w:rPr>
        <w:t>所有包装封皮上均应：</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中规定的地点。</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w:t>
      </w:r>
      <w:r>
        <w:rPr>
          <w:rFonts w:ascii="仿宋_GB2312" w:eastAsia="仿宋_GB2312" w:hAnsi="仿宋_GB2312" w:cs="仿宋_GB2312" w:hint="eastAsia"/>
          <w:szCs w:val="21"/>
        </w:rPr>
        <w:t>制约的所有权利和义务均应延长至新的截止时间。</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 xml:space="preserve">19. </w:t>
      </w:r>
      <w:r>
        <w:rPr>
          <w:rFonts w:ascii="仿宋_GB2312" w:eastAsia="仿宋_GB2312" w:hAnsi="仿宋_GB2312" w:cs="仿宋_GB2312" w:hint="eastAsia"/>
          <w:b/>
          <w:bCs/>
          <w:szCs w:val="21"/>
        </w:rPr>
        <w:t>投标文件的接收、修改与撤回</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19.4 </w:t>
      </w:r>
      <w:r>
        <w:rPr>
          <w:rFonts w:ascii="仿宋_GB2312" w:eastAsia="仿宋_GB2312" w:hAnsi="仿宋_GB2312" w:cs="仿宋_GB2312" w:hint="eastAsia"/>
          <w:szCs w:val="21"/>
        </w:rPr>
        <w:t>采购人和采购代</w:t>
      </w:r>
      <w:r>
        <w:rPr>
          <w:rFonts w:ascii="仿宋_GB2312" w:eastAsia="仿宋_GB2312" w:hAnsi="仿宋_GB2312" w:cs="仿宋_GB2312" w:hint="eastAsia"/>
          <w:szCs w:val="21"/>
        </w:rPr>
        <w:t>理机构对所接收并当众宣读投标内容的投标文件概不退回。</w:t>
      </w:r>
    </w:p>
    <w:p w:rsidR="00C37EF0" w:rsidRDefault="001F3FD3">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4"/>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条中规定的开标时间和地点组织公开开标并邀请所有投标人代表参加。</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 xml:space="preserve"> 3 </w:t>
      </w:r>
      <w:r>
        <w:rPr>
          <w:rFonts w:ascii="仿宋_GB2312" w:eastAsia="仿宋_GB2312" w:hAnsi="仿宋_GB2312" w:cs="仿宋_GB2312" w:hint="eastAsia"/>
          <w:szCs w:val="21"/>
        </w:rPr>
        <w:t>家的，不得开标。评标委员会成员不得参加开标活动。</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w:t>
      </w:r>
      <w:r>
        <w:rPr>
          <w:rFonts w:ascii="仿宋_GB2312" w:eastAsia="仿宋_GB2312" w:hAnsi="仿宋_GB2312" w:cs="仿宋_GB2312" w:hint="eastAsia"/>
          <w:szCs w:val="21"/>
        </w:rPr>
        <w:t>、价格折扣等实质内容，评标时不予承认。</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w:t>
      </w:r>
      <w:r>
        <w:rPr>
          <w:rFonts w:ascii="仿宋_GB2312" w:eastAsia="仿宋_GB2312" w:hAnsi="仿宋_GB2312" w:cs="仿宋_GB2312" w:hint="eastAsia"/>
          <w:szCs w:val="21"/>
        </w:rPr>
        <w:lastRenderedPageBreak/>
        <w:t>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w:t>
      </w:r>
      <w:r>
        <w:rPr>
          <w:rFonts w:ascii="仿宋_GB2312" w:eastAsia="仿宋_GB2312" w:hAnsi="仿宋_GB2312" w:cs="仿宋_GB2312" w:hint="eastAsia"/>
          <w:szCs w:val="21"/>
        </w:rPr>
        <w:t>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22.2.2 </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w:t>
      </w:r>
      <w:r>
        <w:rPr>
          <w:rFonts w:ascii="仿宋_GB2312" w:eastAsia="仿宋_GB2312" w:hAnsi="仿宋_GB2312" w:cs="仿宋_GB2312" w:hint="eastAsia"/>
          <w:szCs w:val="21"/>
        </w:rPr>
        <w:t>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w:t>
      </w:r>
      <w:r>
        <w:rPr>
          <w:rFonts w:ascii="仿宋_GB2312" w:eastAsia="仿宋_GB2312" w:hAnsi="仿宋_GB2312" w:cs="仿宋_GB2312" w:hint="eastAsia"/>
          <w:szCs w:val="21"/>
        </w:rPr>
        <w:t>、补正的，其投标将被作为无效投标处理。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w:t>
      </w:r>
      <w:r>
        <w:rPr>
          <w:rFonts w:ascii="仿宋_GB2312" w:eastAsia="仿宋_GB2312" w:hAnsi="仿宋_GB2312" w:cs="仿宋_GB2312" w:hint="eastAsia"/>
          <w:szCs w:val="21"/>
        </w:rPr>
        <w:t>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条中样品的评审方法以及评审标准进行评审。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w:t>
      </w:r>
      <w:r>
        <w:rPr>
          <w:rFonts w:ascii="仿宋_GB2312" w:eastAsia="仿宋_GB2312" w:hAnsi="仿宋_GB2312" w:cs="仿宋_GB2312" w:hint="eastAsia"/>
          <w:szCs w:val="21"/>
        </w:rPr>
        <w:t>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C37EF0" w:rsidRDefault="001F3FD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w:t>
      </w:r>
      <w:r>
        <w:rPr>
          <w:rFonts w:ascii="仿宋_GB2312" w:eastAsia="仿宋_GB2312" w:hAnsi="仿宋_GB2312" w:cs="仿宋_GB2312" w:hint="eastAsia"/>
          <w:szCs w:val="21"/>
        </w:rPr>
        <w:lastRenderedPageBreak/>
        <w:t>门指定媒体发布的相关信息。</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w:t>
      </w:r>
      <w:r>
        <w:rPr>
          <w:rFonts w:ascii="仿宋_GB2312" w:eastAsia="仿宋_GB2312" w:hAnsi="仿宋_GB2312" w:cs="仿宋_GB2312" w:hint="eastAsia"/>
          <w:szCs w:val="21"/>
        </w:rPr>
        <w:t>标文件中规定的预算金额或者最高限价的；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w:t>
      </w:r>
      <w:r>
        <w:rPr>
          <w:rFonts w:ascii="仿宋_GB2312" w:eastAsia="仿宋_GB2312" w:hAnsi="仿宋_GB2312" w:cs="仿宋_GB2312" w:hint="eastAsia"/>
          <w:szCs w:val="21"/>
        </w:rPr>
        <w:t>评标方法和标准，对其技术部分和商务部分作进一步的比较和评价。</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条中规定采用下列一种评标方法，详细评标标准见第四章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w:t>
      </w:r>
      <w:r>
        <w:rPr>
          <w:rFonts w:ascii="仿宋_GB2312" w:eastAsia="仿宋_GB2312" w:hAnsi="仿宋_GB2312" w:cs="仿宋_GB2312" w:hint="eastAsia"/>
          <w:szCs w:val="21"/>
        </w:rPr>
        <w:t>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w:t>
      </w:r>
      <w:r>
        <w:rPr>
          <w:rFonts w:ascii="仿宋_GB2312" w:eastAsia="仿宋_GB2312" w:hAnsi="仿宋_GB2312" w:cs="仿宋_GB2312" w:hint="eastAsia"/>
          <w:szCs w:val="21"/>
        </w:rPr>
        <w:t>确定的认证机构出具的、处于有效期之内的节能产品、环境标志产品认证证书实施政府优先采购。</w:t>
      </w:r>
      <w:r>
        <w:rPr>
          <w:rFonts w:ascii="仿宋_GB2312" w:eastAsia="仿宋_GB2312" w:hAnsi="仿宋_GB2312" w:cs="仿宋_GB2312" w:hint="eastAsia"/>
          <w:szCs w:val="21"/>
        </w:rPr>
        <w:lastRenderedPageBreak/>
        <w:t>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w:t>
      </w:r>
      <w:r>
        <w:rPr>
          <w:rFonts w:ascii="仿宋_GB2312" w:eastAsia="仿宋_GB2312" w:hAnsi="仿宋_GB2312" w:cs="仿宋_GB2312" w:hint="eastAsia"/>
          <w:szCs w:val="21"/>
        </w:rPr>
        <w:t>根据财政部、辽宁省财政厅相关规定，对于列入《辽宁省创新产品和服务目录》内的产品、</w:t>
      </w:r>
      <w:r>
        <w:rPr>
          <w:rFonts w:ascii="仿宋_GB2312" w:eastAsia="仿宋_GB2312" w:hAnsi="仿宋_GB2312" w:cs="仿宋_GB2312" w:hint="eastAsia"/>
          <w:szCs w:val="21"/>
        </w:rPr>
        <w:t>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C37EF0" w:rsidRDefault="001F3FD3">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C37EF0" w:rsidRDefault="001F3FD3">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）采用综合评分法的，评标结果按评审后得分由高到低顺序排列。得分相同的，按第四章评标办法规定执行。</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条中规定的数量推荐中标候选人。</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C37EF0" w:rsidRDefault="001F3FD3">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5"/>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w:t>
      </w:r>
      <w:r>
        <w:rPr>
          <w:rFonts w:ascii="仿宋_GB2312" w:eastAsia="仿宋_GB2312" w:hAnsi="仿宋_GB2312" w:cs="仿宋_GB2312" w:hint="eastAsia"/>
          <w:szCs w:val="21"/>
        </w:rPr>
        <w:t>担任何责任。</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w:t>
      </w:r>
      <w:r>
        <w:rPr>
          <w:rFonts w:ascii="仿宋_GB2312" w:eastAsia="仿宋_GB2312" w:hAnsi="仿宋_GB2312" w:cs="仿宋_GB2312" w:hint="eastAsia"/>
          <w:szCs w:val="21"/>
        </w:rPr>
        <w:t>.3</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条规定向采购人缴纳履约保证金。</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条规定，向采购代理机构支付采购代理服务费。</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37.1 </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37.2 </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质疑与接收</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w:t>
      </w:r>
      <w:r>
        <w:rPr>
          <w:rFonts w:ascii="仿宋_GB2312" w:eastAsia="仿宋_GB2312" w:hAnsi="仿宋_GB2312" w:cs="仿宋_GB2312" w:hint="eastAsia"/>
          <w:szCs w:val="21"/>
        </w:rPr>
        <w:t>疑和投诉办法》的，质疑投标人将依法承担不利后果。</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条。</w:t>
      </w:r>
    </w:p>
    <w:p w:rsidR="00C37EF0" w:rsidRDefault="001F3FD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C37EF0" w:rsidRDefault="001F3FD3">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C37EF0" w:rsidRDefault="00C37EF0">
      <w:pPr>
        <w:adjustRightInd w:val="0"/>
        <w:snapToGrid w:val="0"/>
        <w:rPr>
          <w:rFonts w:ascii="仿宋_GB2312" w:eastAsia="仿宋_GB2312" w:hAnsi="仿宋_GB2312" w:cs="仿宋_GB2312"/>
          <w:szCs w:val="21"/>
        </w:rPr>
      </w:pPr>
    </w:p>
    <w:p w:rsidR="00C37EF0" w:rsidRDefault="00C37EF0"/>
    <w:p w:rsidR="00C37EF0" w:rsidRDefault="001F3FD3">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C37EF0" w:rsidRDefault="001F3FD3">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C37EF0" w:rsidRDefault="001F3FD3">
      <w:pPr>
        <w:ind w:firstLineChars="200" w:firstLine="482"/>
        <w:rPr>
          <w:rFonts w:ascii="仿宋_GB2312" w:eastAsia="仿宋_GB2312" w:hAnsi="仿宋_GB2312" w:cs="仿宋_GB2312"/>
        </w:rPr>
      </w:pPr>
      <w:bookmarkStart w:id="67" w:name="投标文件内容及格式：Block"/>
      <w:bookmarkStart w:id="68" w:name="sys_投标文件内容及格式：Block"/>
      <w:bookmarkStart w:id="69" w:name="_Toc2481_WPSOffice_Level2"/>
      <w:bookmarkStart w:id="70" w:name="_Toc1538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C37EF0">
        <w:trPr>
          <w:trHeight w:val="410"/>
          <w:jc w:val="center"/>
        </w:trPr>
        <w:tc>
          <w:tcPr>
            <w:tcW w:w="677"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C37EF0" w:rsidRDefault="001F3FD3">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C37EF0">
        <w:trPr>
          <w:trHeight w:val="415"/>
          <w:jc w:val="center"/>
        </w:trPr>
        <w:tc>
          <w:tcPr>
            <w:tcW w:w="677" w:type="dxa"/>
            <w:vAlign w:val="center"/>
          </w:tcPr>
          <w:p w:rsidR="00C37EF0" w:rsidRDefault="001F3FD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C37EF0" w:rsidRDefault="001F3FD3">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C37EF0">
        <w:trPr>
          <w:trHeight w:val="464"/>
          <w:jc w:val="center"/>
        </w:trPr>
        <w:tc>
          <w:tcPr>
            <w:tcW w:w="677"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C37EF0">
        <w:trPr>
          <w:trHeight w:val="464"/>
          <w:jc w:val="center"/>
        </w:trPr>
        <w:tc>
          <w:tcPr>
            <w:tcW w:w="677"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C37EF0" w:rsidRDefault="001F3FD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C37EF0" w:rsidRDefault="001F3FD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C37EF0" w:rsidRDefault="001F3FD3">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sys_资格性证明材料：Document" w:displacedByCustomXml="next"/>
    <w:bookmarkStart w:id="74" w:name="资格性证明材料：Document" w:displacedByCustomXml="next"/>
    <w:bookmarkStart w:id="75" w:name="_Toc25206_WPSOffice_Level2" w:displacedByCustomXml="next"/>
    <w:bookmarkStart w:id="76" w:name="_Toc22359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C37EF0" w:rsidRDefault="00C37EF0">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C37EF0" w:rsidRDefault="001F3FD3">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C37EF0" w:rsidRDefault="001F3FD3">
                <w:pPr>
                  <w:jc w:val="center"/>
                  <w:rPr>
                    <w:rFonts w:ascii="仿宋" w:hAnsi="仿宋"/>
                    <w:kern w:val="0"/>
                    <w:sz w:val="20"/>
                    <w:szCs w:val="21"/>
                  </w:rPr>
                </w:pPr>
                <w:r>
                  <w:rPr>
                    <w:rFonts w:ascii="仿宋" w:hAnsi="仿宋" w:hint="eastAsia"/>
                    <w:kern w:val="0"/>
                    <w:sz w:val="20"/>
                    <w:szCs w:val="21"/>
                  </w:rPr>
                  <w:t>装订顺序</w:t>
                </w: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kern w:val="0"/>
                    <w:sz w:val="20"/>
                    <w:szCs w:val="21"/>
                  </w:rPr>
                  <w:t>1</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C37EF0" w:rsidRDefault="00C37EF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restart"/>
                <w:vAlign w:val="center"/>
              </w:tcPr>
              <w:p w:rsidR="00C37EF0" w:rsidRDefault="00C37EF0">
                <w:pPr>
                  <w:jc w:val="center"/>
                  <w:rPr>
                    <w:rFonts w:ascii="仿宋" w:hAnsi="仿宋"/>
                    <w:kern w:val="0"/>
                    <w:sz w:val="20"/>
                    <w:szCs w:val="21"/>
                  </w:rPr>
                </w:pPr>
              </w:p>
              <w:p w:rsidR="00C37EF0" w:rsidRDefault="001F3FD3">
                <w:pPr>
                  <w:jc w:val="center"/>
                  <w:rPr>
                    <w:rFonts w:ascii="仿宋" w:hAnsi="仿宋"/>
                    <w:kern w:val="0"/>
                    <w:sz w:val="20"/>
                    <w:szCs w:val="21"/>
                  </w:rPr>
                </w:pPr>
                <w:r>
                  <w:rPr>
                    <w:rFonts w:ascii="仿宋" w:hAnsi="仿宋"/>
                    <w:kern w:val="0"/>
                    <w:sz w:val="20"/>
                    <w:szCs w:val="21"/>
                  </w:rPr>
                  <w:t>2</w:t>
                </w:r>
              </w:p>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kern w:val="0"/>
                    <w:sz w:val="20"/>
                    <w:szCs w:val="21"/>
                  </w:rPr>
                  <w:t>2</w:t>
                </w:r>
              </w:p>
            </w:tc>
            <w:tc>
              <w:tcPr>
                <w:tcW w:w="5399" w:type="dxa"/>
                <w:vAlign w:val="center"/>
              </w:tcPr>
              <w:p w:rsidR="00C37EF0" w:rsidRDefault="001F3FD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kern w:val="0"/>
                    <w:sz w:val="20"/>
                    <w:szCs w:val="21"/>
                  </w:rPr>
                  <w:t>3</w:t>
                </w:r>
              </w:p>
            </w:tc>
            <w:tc>
              <w:tcPr>
                <w:tcW w:w="5399" w:type="dxa"/>
                <w:vAlign w:val="center"/>
              </w:tcPr>
              <w:p w:rsidR="00C37EF0" w:rsidRDefault="001F3FD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kern w:val="0"/>
                    <w:sz w:val="20"/>
                    <w:szCs w:val="21"/>
                  </w:rPr>
                  <w:t>4</w:t>
                </w:r>
              </w:p>
            </w:tc>
            <w:tc>
              <w:tcPr>
                <w:tcW w:w="5399" w:type="dxa"/>
                <w:vAlign w:val="center"/>
              </w:tcPr>
              <w:p w:rsidR="00C37EF0" w:rsidRDefault="001F3FD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C37EF0" w:rsidRDefault="001F3FD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szCs w:val="21"/>
                  </w:rPr>
                </w:pPr>
                <w:r>
                  <w:rPr>
                    <w:rFonts w:ascii="仿宋" w:hAnsi="仿宋" w:hint="eastAsia"/>
                    <w:kern w:val="0"/>
                    <w:sz w:val="20"/>
                    <w:szCs w:val="21"/>
                  </w:rPr>
                  <w:t>6</w:t>
                </w:r>
              </w:p>
            </w:tc>
            <w:tc>
              <w:tcPr>
                <w:tcW w:w="5399" w:type="dxa"/>
                <w:vAlign w:val="center"/>
              </w:tcPr>
              <w:p w:rsidR="00C37EF0" w:rsidRDefault="001F3FD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C37EF0" w:rsidRDefault="00C37EF0">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（注：依法免税的投标人，应提供相关证明材料，包括相关法规要求原文及加盖公章的情况说明）</w:t>
                </w:r>
              </w:p>
              <w:p w:rsidR="00C37EF0" w:rsidRDefault="00C37EF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C37EF0" w:rsidRDefault="00C37EF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C37EF0" w:rsidRDefault="00C37EF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1F3FD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53" w:type="dxa"/>
                <w:vAlign w:val="center"/>
              </w:tcPr>
              <w:p w:rsidR="00C37EF0" w:rsidRDefault="001F3FD3">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C37EF0" w:rsidRDefault="00C37EF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37EF0" w:rsidRDefault="001F3FD3">
                    <w:pPr>
                      <w:rPr>
                        <w:rFonts w:ascii="仿宋" w:hAnsi="仿宋"/>
                      </w:rPr>
                    </w:pPr>
                    <w:r>
                      <w:rPr>
                        <w:rFonts w:ascii="仿宋" w:hAnsi="仿宋" w:hint="eastAsia"/>
                      </w:rPr>
                      <w:t>全部</w:t>
                    </w:r>
                  </w:p>
                </w:tc>
              </w:sdtContent>
            </w:sdt>
            <w:tc>
              <w:tcPr>
                <w:tcW w:w="851" w:type="dxa"/>
                <w:vAlign w:val="center"/>
              </w:tcPr>
              <w:p w:rsidR="00C37EF0" w:rsidRDefault="00C37EF0">
                <w:pPr>
                  <w:adjustRightInd w:val="0"/>
                  <w:snapToGrid w:val="0"/>
                  <w:jc w:val="center"/>
                  <w:rPr>
                    <w:rFonts w:ascii="仿宋_GB2312" w:eastAsia="仿宋_GB2312" w:hAnsi="仿宋_GB2312" w:cs="仿宋_GB2312"/>
                    <w:szCs w:val="21"/>
                  </w:rPr>
                </w:pPr>
              </w:p>
            </w:tc>
            <w:tc>
              <w:tcPr>
                <w:tcW w:w="1106" w:type="dxa"/>
                <w:vMerge/>
                <w:vAlign w:val="center"/>
              </w:tcPr>
              <w:p w:rsidR="00C37EF0" w:rsidRDefault="00C37EF0">
                <w:pPr>
                  <w:jc w:val="center"/>
                  <w:rPr>
                    <w:rFonts w:ascii="仿宋" w:hAnsi="仿宋"/>
                    <w:kern w:val="0"/>
                    <w:sz w:val="20"/>
                    <w:szCs w:val="21"/>
                  </w:rPr>
                </w:pPr>
              </w:p>
            </w:tc>
          </w:tr>
        </w:tbl>
        <w:p w:rsidR="00C37EF0" w:rsidRDefault="00C37EF0">
          <w:pPr>
            <w:rPr>
              <w:rFonts w:ascii="仿宋" w:hAnsi="仿宋"/>
              <w:szCs w:val="21"/>
            </w:rPr>
          </w:pPr>
        </w:p>
        <w:p w:rsidR="00C37EF0" w:rsidRDefault="001F3FD3">
          <w:pPr>
            <w:rPr>
              <w:rFonts w:ascii="仿宋" w:hAnsi="仿宋"/>
              <w:szCs w:val="21"/>
            </w:rPr>
          </w:pPr>
        </w:p>
      </w:sdtContent>
    </w:sdt>
    <w:p w:rsidR="00C37EF0" w:rsidRDefault="001F3FD3">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6"/>
      <w:bookmarkEnd w:id="75"/>
      <w:r>
        <w:rPr>
          <w:rFonts w:ascii="仿宋_GB2312" w:eastAsia="仿宋_GB2312" w:hAnsi="仿宋_GB2312" w:cs="仿宋_GB2312" w:hint="eastAsia"/>
          <w:b/>
        </w:rPr>
        <w:t>（有一项不符合要求，不能进入下一阶段评审）</w:t>
      </w:r>
    </w:p>
    <w:bookmarkEnd w:id="73" w:displacedByCustomXml="next"/>
    <w:bookmarkEnd w:id="74"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C37EF0" w:rsidRDefault="00C37EF0">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序号</w:t>
                </w:r>
              </w:p>
            </w:tc>
            <w:tc>
              <w:tcPr>
                <w:tcW w:w="5449"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C37EF0" w:rsidRDefault="001F3FD3">
                <w:pPr>
                  <w:rPr>
                    <w:rFonts w:ascii="仿宋" w:hAnsi="仿宋"/>
                    <w:kern w:val="0"/>
                    <w:sz w:val="20"/>
                    <w:szCs w:val="21"/>
                  </w:rPr>
                </w:pPr>
                <w:proofErr w:type="gramStart"/>
                <w:r>
                  <w:rPr>
                    <w:rFonts w:ascii="仿宋" w:hAnsi="仿宋"/>
                    <w:kern w:val="0"/>
                    <w:sz w:val="20"/>
                    <w:szCs w:val="21"/>
                  </w:rPr>
                  <w:t>包号</w:t>
                </w:r>
                <w:proofErr w:type="gramEnd"/>
              </w:p>
            </w:tc>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C37EF0" w:rsidRDefault="001F3FD3">
                <w:pPr>
                  <w:jc w:val="center"/>
                  <w:rPr>
                    <w:rFonts w:ascii="仿宋" w:hAnsi="仿宋"/>
                    <w:kern w:val="0"/>
                    <w:sz w:val="20"/>
                    <w:szCs w:val="21"/>
                  </w:rPr>
                </w:pPr>
                <w:r>
                  <w:rPr>
                    <w:rFonts w:ascii="仿宋" w:hAnsi="仿宋" w:hint="eastAsia"/>
                    <w:kern w:val="0"/>
                    <w:sz w:val="20"/>
                    <w:szCs w:val="21"/>
                  </w:rPr>
                  <w:t>装订顺序</w:t>
                </w: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kern w:val="0"/>
                    <w:sz w:val="20"/>
                    <w:szCs w:val="21"/>
                  </w:rPr>
                  <w:t>1</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C37EF0" w:rsidRDefault="001F3FD3">
                <w:pPr>
                  <w:jc w:val="center"/>
                  <w:rPr>
                    <w:rFonts w:ascii="仿宋" w:hAnsi="仿宋"/>
                    <w:kern w:val="0"/>
                    <w:sz w:val="20"/>
                    <w:szCs w:val="21"/>
                  </w:rPr>
                </w:pPr>
                <w:r>
                  <w:rPr>
                    <w:rFonts w:ascii="仿宋" w:hAnsi="仿宋"/>
                    <w:kern w:val="0"/>
                    <w:sz w:val="20"/>
                    <w:szCs w:val="21"/>
                  </w:rPr>
                  <w:t>3</w:t>
                </w: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rPr>
                        <w:rFonts w:ascii="仿宋" w:hAnsi="仿宋"/>
                      </w:rPr>
                    </w:pPr>
                    <w:r>
                      <w:rPr>
                        <w:rFonts w:ascii="仿宋" w:hAnsi="仿宋" w:hint="eastAsia"/>
                      </w:rPr>
                      <w:t>全部</w:t>
                    </w:r>
                  </w:p>
                </w:tc>
              </w:sdtContent>
            </w:sdt>
            <w:tc>
              <w:tcPr>
                <w:tcW w:w="938" w:type="dxa"/>
                <w:vAlign w:val="center"/>
              </w:tcPr>
              <w:p w:rsidR="00C37EF0" w:rsidRDefault="00C37EF0">
                <w:pPr>
                  <w:adjustRightInd w:val="0"/>
                  <w:snapToGrid w:val="0"/>
                  <w:jc w:val="center"/>
                  <w:rPr>
                    <w:rFonts w:ascii="仿宋_GB2312" w:eastAsia="仿宋_GB2312" w:hAnsi="仿宋_GB2312" w:cs="仿宋_GB2312"/>
                    <w:kern w:val="0"/>
                    <w:szCs w:val="21"/>
                  </w:rPr>
                </w:pP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rPr>
                        <w:rFonts w:ascii="仿宋" w:hAnsi="仿宋"/>
                        <w:kern w:val="0"/>
                        <w:sz w:val="20"/>
                        <w:szCs w:val="21"/>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widowControl/>
                      <w:rPr>
                        <w:rFonts w:ascii="仿宋" w:hAnsi="仿宋"/>
                        <w:kern w:val="0"/>
                        <w:szCs w:val="21"/>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widowControl/>
                      <w:rPr>
                        <w:rFonts w:ascii="仿宋" w:hAnsi="仿宋"/>
                        <w:kern w:val="0"/>
                        <w:szCs w:val="21"/>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widowControl/>
                      <w:rPr>
                        <w:rFonts w:ascii="仿宋" w:hAnsi="仿宋"/>
                        <w:kern w:val="0"/>
                        <w:szCs w:val="21"/>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C37EF0" w:rsidRDefault="001F3FD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widowControl/>
                      <w:rPr>
                        <w:rFonts w:ascii="仿宋" w:hAnsi="仿宋"/>
                      </w:rPr>
                    </w:pPr>
                    <w:r>
                      <w:rPr>
                        <w:rFonts w:ascii="仿宋" w:hAnsi="仿宋" w:hint="eastAsia"/>
                      </w:rPr>
                      <w:t>全部</w:t>
                    </w:r>
                  </w:p>
                </w:tc>
              </w:sdtContent>
            </w:sdt>
            <w:tc>
              <w:tcPr>
                <w:tcW w:w="938" w:type="dxa"/>
                <w:vAlign w:val="center"/>
              </w:tcPr>
              <w:p w:rsidR="00C37EF0" w:rsidRDefault="001F3FD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C37EF0" w:rsidRDefault="00C37EF0">
                <w:pPr>
                  <w:jc w:val="center"/>
                  <w:rPr>
                    <w:rFonts w:ascii="仿宋" w:hAnsi="仿宋"/>
                    <w:kern w:val="0"/>
                    <w:sz w:val="20"/>
                    <w:szCs w:val="21"/>
                  </w:rPr>
                </w:pPr>
              </w:p>
            </w:tc>
          </w:tr>
          <w:tr w:rsidR="00C37EF0">
            <w:trPr>
              <w:trHeight w:val="397"/>
              <w:jc w:val="center"/>
            </w:trPr>
            <w:tc>
              <w:tcPr>
                <w:tcW w:w="647" w:type="dxa"/>
                <w:vAlign w:val="center"/>
              </w:tcPr>
              <w:p w:rsidR="00C37EF0" w:rsidRDefault="001F3FD3">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C37EF0" w:rsidRDefault="001F3FD3">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37EF0" w:rsidRDefault="001F3FD3">
                    <w:pPr>
                      <w:widowControl/>
                      <w:rPr>
                        <w:rFonts w:ascii="仿宋" w:hAnsi="仿宋"/>
                      </w:rPr>
                    </w:pPr>
                    <w:r>
                      <w:rPr>
                        <w:rFonts w:ascii="仿宋" w:hAnsi="仿宋" w:hint="eastAsia"/>
                      </w:rPr>
                      <w:t>全部</w:t>
                    </w:r>
                  </w:p>
                </w:tc>
              </w:sdtContent>
            </w:sdt>
            <w:tc>
              <w:tcPr>
                <w:tcW w:w="938" w:type="dxa"/>
                <w:vAlign w:val="center"/>
              </w:tcPr>
              <w:p w:rsidR="00C37EF0" w:rsidRDefault="00C37EF0">
                <w:pPr>
                  <w:adjustRightInd w:val="0"/>
                  <w:snapToGrid w:val="0"/>
                  <w:jc w:val="center"/>
                  <w:rPr>
                    <w:rFonts w:ascii="仿宋_GB2312" w:eastAsia="仿宋_GB2312" w:hAnsi="仿宋_GB2312" w:cs="仿宋_GB2312"/>
                    <w:kern w:val="0"/>
                    <w:szCs w:val="21"/>
                  </w:rPr>
                </w:pPr>
              </w:p>
            </w:tc>
            <w:tc>
              <w:tcPr>
                <w:tcW w:w="1106" w:type="dxa"/>
                <w:vMerge/>
                <w:vAlign w:val="center"/>
              </w:tcPr>
              <w:p w:rsidR="00C37EF0" w:rsidRDefault="00C37EF0">
                <w:pPr>
                  <w:jc w:val="center"/>
                  <w:rPr>
                    <w:rFonts w:ascii="仿宋" w:hAnsi="仿宋"/>
                    <w:kern w:val="0"/>
                    <w:sz w:val="20"/>
                    <w:szCs w:val="21"/>
                  </w:rPr>
                </w:pPr>
              </w:p>
            </w:tc>
          </w:tr>
        </w:tbl>
        <w:p w:rsidR="00C37EF0" w:rsidRDefault="00C37EF0">
          <w:pPr>
            <w:rPr>
              <w:rFonts w:asciiTheme="majorEastAsia" w:eastAsiaTheme="majorEastAsia" w:hAnsiTheme="majorEastAsia"/>
              <w:color w:val="000000" w:themeColor="text1"/>
            </w:rPr>
          </w:pPr>
        </w:p>
        <w:p w:rsidR="00C37EF0" w:rsidRDefault="001F3FD3">
          <w:pPr>
            <w:rPr>
              <w:rFonts w:asciiTheme="majorEastAsia" w:eastAsiaTheme="majorEastAsia" w:hAnsiTheme="majorEastAsia"/>
              <w:color w:val="000000" w:themeColor="text1"/>
            </w:rPr>
          </w:pPr>
        </w:p>
      </w:sdtContent>
    </w:sdt>
    <w:bookmarkEnd w:id="78"/>
    <w:bookmarkEnd w:id="77"/>
    <w:p w:rsidR="00C37EF0" w:rsidRDefault="001F3FD3">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C37EF0" w:rsidRDefault="00C37EF0">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40"/>
            <w:gridCol w:w="992"/>
            <w:gridCol w:w="851"/>
            <w:gridCol w:w="1140"/>
          </w:tblGrid>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fldChar w:fldCharType="begin"/>
                </w:r>
                <w:r>
                  <w:rPr>
                    <w:rFonts w:ascii="仿宋" w:hAnsi="仿宋" w:hint="eastAsia"/>
                    <w:kern w:val="0"/>
                  </w:rPr>
                  <w:instrText xml:space="preserve"> DOCPROPERTY  </w:instrText>
                </w:r>
                <w:r>
                  <w:rPr>
                    <w:rFonts w:ascii="仿宋" w:hAnsi="仿宋" w:hint="eastAsia"/>
                    <w:kern w:val="0"/>
                  </w:rPr>
                  <w:instrText>其它证明</w:instrText>
                </w:r>
                <w:r>
                  <w:rPr>
                    <w:rFonts w:ascii="仿宋" w:hAnsi="仿宋" w:hint="eastAsia"/>
                    <w:kern w:val="0"/>
                  </w:rPr>
                  <w:instrText xml:space="preserve">  \* MERGEFORMAT </w:instrText>
                </w:r>
                <w:r>
                  <w:rPr>
                    <w:rFonts w:ascii="仿宋" w:hAnsi="仿宋" w:hint="eastAsia"/>
                    <w:kern w:val="0"/>
                  </w:rPr>
                  <w:fldChar w:fldCharType="separate"/>
                </w:r>
                <w:r>
                  <w:rPr>
                    <w:rFonts w:ascii="仿宋" w:hAnsi="仿宋" w:hint="eastAsia"/>
                    <w:kern w:val="0"/>
                  </w:rPr>
                  <w:t>序号</w:t>
                </w:r>
                <w:r>
                  <w:rPr>
                    <w:rFonts w:ascii="仿宋" w:hAnsi="仿宋" w:hint="eastAsia"/>
                    <w:kern w:val="0"/>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proofErr w:type="gramStart"/>
                <w:r>
                  <w:rPr>
                    <w:rFonts w:ascii="仿宋" w:hAnsi="仿宋" w:hint="eastAsia"/>
                    <w:kern w:val="0"/>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sz w:val="21"/>
                    <w:szCs w:val="21"/>
                  </w:rPr>
                </w:pPr>
                <w:r>
                  <w:rPr>
                    <w:rFonts w:ascii="仿宋" w:hAnsi="仿宋" w:hint="eastAsia"/>
                    <w:kern w:val="0"/>
                    <w:sz w:val="21"/>
                    <w:szCs w:val="21"/>
                  </w:rPr>
                  <w:t>装订顺序</w:t>
                </w:r>
              </w:p>
            </w:tc>
          </w:tr>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1</w:t>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hAnsi="仿宋" w:hint="eastAsia"/>
                  <w:kern w:val="0"/>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37EF0" w:rsidRDefault="00C37EF0">
                <w:pPr>
                  <w:adjustRightInd w:val="0"/>
                  <w:snapToGrid w:val="0"/>
                  <w:jc w:val="center"/>
                  <w:rPr>
                    <w:rFonts w:ascii="仿宋_GB2312" w:eastAsia="仿宋_GB2312" w:hAnsi="仿宋_GB2312" w:cs="仿宋_GB2312"/>
                    <w:kern w:val="0"/>
                    <w:sz w:val="20"/>
                    <w:szCs w:val="21"/>
                  </w:rPr>
                </w:pPr>
              </w:p>
            </w:tc>
            <w:tc>
              <w:tcPr>
                <w:tcW w:w="1140" w:type="dxa"/>
                <w:vMerge w:val="restart"/>
                <w:tcBorders>
                  <w:top w:val="single" w:sz="4" w:space="0" w:color="auto"/>
                  <w:left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4</w:t>
                </w:r>
              </w:p>
            </w:tc>
          </w:tr>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2</w:t>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hAnsi="仿宋" w:hint="eastAsia"/>
                  <w:kern w:val="0"/>
                  <w:szCs w:val="20"/>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140" w:type="dxa"/>
                <w:vMerge/>
                <w:tcBorders>
                  <w:left w:val="single" w:sz="4" w:space="0" w:color="auto"/>
                  <w:right w:val="single" w:sz="4" w:space="0" w:color="auto"/>
                </w:tcBorders>
                <w:vAlign w:val="center"/>
              </w:tcPr>
              <w:p w:rsidR="00C37EF0" w:rsidRDefault="00C37EF0">
                <w:pPr>
                  <w:jc w:val="center"/>
                  <w:rPr>
                    <w:rFonts w:ascii="仿宋" w:hAnsi="仿宋"/>
                    <w:kern w:val="0"/>
                  </w:rPr>
                </w:pPr>
              </w:p>
            </w:tc>
          </w:tr>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3</w:t>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hAnsi="仿宋" w:hint="eastAsia"/>
                  <w:kern w:val="0"/>
                  <w:szCs w:val="20"/>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140" w:type="dxa"/>
                <w:vMerge/>
                <w:tcBorders>
                  <w:left w:val="single" w:sz="4" w:space="0" w:color="auto"/>
                  <w:right w:val="single" w:sz="4" w:space="0" w:color="auto"/>
                </w:tcBorders>
                <w:vAlign w:val="center"/>
              </w:tcPr>
              <w:p w:rsidR="00C37EF0" w:rsidRDefault="00C37EF0">
                <w:pPr>
                  <w:jc w:val="center"/>
                  <w:rPr>
                    <w:rFonts w:ascii="仿宋" w:hAnsi="仿宋"/>
                    <w:kern w:val="0"/>
                  </w:rPr>
                </w:pPr>
              </w:p>
            </w:tc>
          </w:tr>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4</w:t>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hAnsi="仿宋" w:hint="eastAsia"/>
                  <w:kern w:val="0"/>
                  <w:szCs w:val="20"/>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140" w:type="dxa"/>
                <w:vMerge/>
                <w:tcBorders>
                  <w:left w:val="single" w:sz="4" w:space="0" w:color="auto"/>
                  <w:right w:val="single" w:sz="4" w:space="0" w:color="auto"/>
                </w:tcBorders>
                <w:vAlign w:val="center"/>
              </w:tcPr>
              <w:p w:rsidR="00C37EF0" w:rsidRDefault="00C37EF0">
                <w:pPr>
                  <w:jc w:val="center"/>
                  <w:rPr>
                    <w:rFonts w:ascii="仿宋" w:hAnsi="仿宋"/>
                    <w:kern w:val="0"/>
                  </w:rPr>
                </w:pPr>
              </w:p>
            </w:tc>
          </w:tr>
          <w:tr w:rsidR="00C37EF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5</w:t>
                </w:r>
              </w:p>
            </w:tc>
            <w:tc>
              <w:tcPr>
                <w:tcW w:w="5340"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C37EF0" w:rsidRDefault="001F3FD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hAnsi="仿宋" w:hint="eastAsia"/>
                  <w:kern w:val="0"/>
                  <w:szCs w:val="20"/>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37EF0" w:rsidRDefault="00C37EF0">
                <w:pPr>
                  <w:adjustRightInd w:val="0"/>
                  <w:snapToGrid w:val="0"/>
                  <w:jc w:val="center"/>
                  <w:rPr>
                    <w:rFonts w:ascii="仿宋_GB2312" w:eastAsia="仿宋_GB2312" w:hAnsi="仿宋_GB2312" w:cs="仿宋_GB2312"/>
                    <w:kern w:val="0"/>
                    <w:sz w:val="20"/>
                    <w:szCs w:val="21"/>
                  </w:rPr>
                </w:pPr>
              </w:p>
            </w:tc>
            <w:tc>
              <w:tcPr>
                <w:tcW w:w="1140" w:type="dxa"/>
                <w:vMerge/>
                <w:tcBorders>
                  <w:left w:val="single" w:sz="4" w:space="0" w:color="auto"/>
                  <w:bottom w:val="single" w:sz="4" w:space="0" w:color="auto"/>
                  <w:right w:val="single" w:sz="4" w:space="0" w:color="auto"/>
                </w:tcBorders>
                <w:vAlign w:val="center"/>
              </w:tcPr>
              <w:p w:rsidR="00C37EF0" w:rsidRDefault="00C37EF0">
                <w:pPr>
                  <w:jc w:val="center"/>
                  <w:rPr>
                    <w:rFonts w:ascii="仿宋" w:hAnsi="仿宋"/>
                    <w:kern w:val="0"/>
                  </w:rPr>
                </w:pPr>
              </w:p>
            </w:tc>
          </w:tr>
        </w:tbl>
        <w:p w:rsidR="00C37EF0" w:rsidRDefault="001F3FD3">
          <w:pPr>
            <w:rPr>
              <w:rFonts w:asciiTheme="majorEastAsia" w:eastAsiaTheme="majorEastAsia" w:hAnsiTheme="majorEastAsia"/>
            </w:rPr>
          </w:pPr>
        </w:p>
      </w:sdtContent>
    </w:sdt>
    <w:p w:rsidR="00C37EF0" w:rsidRDefault="001F3FD3">
      <w:pPr>
        <w:ind w:firstLineChars="200" w:firstLine="482"/>
        <w:rPr>
          <w:rFonts w:ascii="仿宋_GB2312" w:eastAsia="仿宋_GB2312" w:hAnsi="仿宋_GB2312" w:cs="仿宋_GB2312"/>
          <w:b/>
        </w:rPr>
      </w:pPr>
      <w:bookmarkStart w:id="79" w:name="_Toc24011_WPSOffice_Level2"/>
      <w:bookmarkStart w:id="80" w:name="_Toc23127_WPSOffice_Level2"/>
      <w:r>
        <w:rPr>
          <w:rFonts w:ascii="仿宋_GB2312" w:eastAsia="仿宋_GB2312" w:hAnsi="仿宋_GB2312" w:cs="仿宋_GB2312" w:hint="eastAsia"/>
          <w:b/>
        </w:rPr>
        <w:t>重要提示：</w:t>
      </w:r>
      <w:bookmarkEnd w:id="79"/>
      <w:bookmarkEnd w:id="80"/>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、投标人提供的证明材料，除需要投标人填报或有特殊说明外，均须按要求提供。</w:t>
      </w:r>
      <w:r>
        <w:rPr>
          <w:rFonts w:ascii="仿宋" w:hAnsi="仿宋" w:cs="仿宋_GB2312" w:hint="eastAsia"/>
          <w:b/>
          <w:bCs/>
          <w:sz w:val="21"/>
          <w:szCs w:val="21"/>
        </w:rPr>
        <w:t xml:space="preserve"> </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、投标人在编制投标文件时，对于给定格式的文件内容，必须按照给定的标准格式进行填报；对于没有给定标准格式的文件内容，可以由投标人自行设计。</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、投标文件应用中文书写。投标文件中所附或所引用的材料不是中文时，应附中文译本，并加盖公章（自然人投标的，无需加盖单位公章，需要签字）。</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4</w:t>
      </w:r>
      <w:r>
        <w:rPr>
          <w:rFonts w:ascii="仿宋" w:hAnsi="仿宋" w:cs="仿宋_GB2312" w:hint="eastAsia"/>
          <w:sz w:val="21"/>
          <w:szCs w:val="21"/>
        </w:rPr>
        <w:t>、</w:t>
      </w:r>
      <w:r>
        <w:rPr>
          <w:rFonts w:ascii="仿宋" w:hAnsi="仿宋" w:cs="仿宋_GB2312" w:hint="eastAsia"/>
          <w:b/>
          <w:bCs/>
          <w:sz w:val="21"/>
          <w:szCs w:val="21"/>
        </w:rPr>
        <w:t>“资格证明材料”</w:t>
      </w:r>
      <w:r>
        <w:rPr>
          <w:rFonts w:ascii="仿宋" w:hAnsi="仿宋" w:cs="仿宋_GB2312" w:hint="eastAsia"/>
          <w:sz w:val="21"/>
          <w:szCs w:val="21"/>
        </w:rPr>
        <w:t>所列内容即为采购项目的资格审查条件，有一项不符合要求，不能进入下一阶段评审。</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5</w:t>
      </w:r>
      <w:r>
        <w:rPr>
          <w:rFonts w:ascii="仿宋" w:hAnsi="仿宋" w:cs="仿宋_GB2312" w:hint="eastAsia"/>
          <w:sz w:val="21"/>
          <w:szCs w:val="21"/>
        </w:rPr>
        <w:t>、</w:t>
      </w:r>
      <w:r>
        <w:rPr>
          <w:rFonts w:ascii="仿宋" w:hAnsi="仿宋" w:cs="仿宋_GB2312" w:hint="eastAsia"/>
          <w:b/>
          <w:bCs/>
          <w:sz w:val="21"/>
          <w:szCs w:val="21"/>
        </w:rPr>
        <w:t>“符合性证明材料”</w:t>
      </w:r>
      <w:r>
        <w:rPr>
          <w:rFonts w:ascii="仿宋" w:hAnsi="仿宋" w:cs="仿宋_GB2312" w:hint="eastAsia"/>
          <w:sz w:val="21"/>
          <w:szCs w:val="21"/>
        </w:rPr>
        <w:t>所列内容即为采购项目的符合性审查条件，有一项不符合要求，不能进入下一阶段评审。</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6</w:t>
      </w:r>
      <w:r>
        <w:rPr>
          <w:rFonts w:ascii="仿宋" w:hAnsi="仿宋" w:cs="仿宋_GB2312" w:hint="eastAsia"/>
          <w:sz w:val="21"/>
          <w:szCs w:val="21"/>
        </w:rPr>
        <w:t>、“其他材料”</w:t>
      </w:r>
    </w:p>
    <w:p w:rsidR="00C37EF0" w:rsidRDefault="001F3FD3">
      <w:pPr>
        <w:adjustRightInd w:val="0"/>
        <w:snapToGrid w:val="0"/>
        <w:spacing w:line="300" w:lineRule="exact"/>
        <w:ind w:firstLineChars="200" w:firstLine="420"/>
        <w:rPr>
          <w:rFonts w:ascii="仿宋" w:hAnsi="仿宋" w:cs="仿宋_GB2312"/>
          <w:kern w:val="0"/>
          <w:sz w:val="21"/>
          <w:szCs w:val="21"/>
        </w:rPr>
      </w:pPr>
      <w:r>
        <w:rPr>
          <w:rFonts w:ascii="仿宋" w:hAnsi="仿宋" w:cs="仿宋_GB2312" w:hint="eastAsia"/>
          <w:sz w:val="21"/>
          <w:szCs w:val="21"/>
        </w:rPr>
        <w:t>（</w:t>
      </w:r>
      <w:r>
        <w:rPr>
          <w:rFonts w:ascii="仿宋" w:hAnsi="仿宋" w:cs="仿宋_GB2312" w:hint="eastAsia"/>
          <w:sz w:val="21"/>
          <w:szCs w:val="21"/>
        </w:rPr>
        <w:t>1</w:t>
      </w:r>
      <w:r>
        <w:rPr>
          <w:rFonts w:ascii="仿宋" w:hAnsi="仿宋" w:cs="仿宋_GB2312" w:hint="eastAsia"/>
          <w:sz w:val="21"/>
          <w:szCs w:val="21"/>
        </w:rPr>
        <w:t>）</w:t>
      </w:r>
      <w:r>
        <w:rPr>
          <w:rFonts w:ascii="仿宋" w:hAnsi="仿宋" w:cs="仿宋_GB2312" w:hint="eastAsia"/>
          <w:kern w:val="0"/>
          <w:sz w:val="21"/>
          <w:szCs w:val="21"/>
        </w:rPr>
        <w:t>综合评分法：</w:t>
      </w:r>
      <w:r>
        <w:rPr>
          <w:rFonts w:ascii="仿宋" w:hAnsi="仿宋" w:cs="仿宋_GB2312" w:hint="eastAsia"/>
          <w:sz w:val="21"/>
          <w:szCs w:val="21"/>
        </w:rPr>
        <w:t>投标人可就</w:t>
      </w:r>
      <w:r>
        <w:rPr>
          <w:rFonts w:ascii="仿宋" w:hAnsi="仿宋" w:cs="仿宋_GB2312" w:hint="eastAsia"/>
          <w:kern w:val="0"/>
          <w:sz w:val="21"/>
          <w:szCs w:val="21"/>
        </w:rPr>
        <w:t>招标文件要求以及评分细则中各项要求提供相应材料。</w:t>
      </w:r>
    </w:p>
    <w:p w:rsidR="00C37EF0" w:rsidRDefault="001F3FD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2</w:t>
      </w:r>
      <w:r>
        <w:rPr>
          <w:rFonts w:ascii="仿宋" w:hAnsi="仿宋" w:cs="仿宋_GB2312" w:hint="eastAsia"/>
          <w:sz w:val="21"/>
          <w:szCs w:val="21"/>
        </w:rPr>
        <w:t>）</w:t>
      </w:r>
      <w:r>
        <w:rPr>
          <w:rFonts w:ascii="仿宋" w:hAnsi="仿宋" w:cs="仿宋_GB2312" w:hint="eastAsia"/>
          <w:kern w:val="0"/>
          <w:sz w:val="21"/>
          <w:szCs w:val="21"/>
        </w:rPr>
        <w:t>最低评标价法：</w:t>
      </w:r>
      <w:r>
        <w:rPr>
          <w:rFonts w:ascii="仿宋" w:hAnsi="仿宋" w:cs="仿宋_GB2312" w:hint="eastAsia"/>
          <w:sz w:val="21"/>
          <w:szCs w:val="21"/>
        </w:rPr>
        <w:t>投标人可就</w:t>
      </w:r>
      <w:r>
        <w:rPr>
          <w:rFonts w:ascii="仿宋" w:hAnsi="仿宋" w:cs="仿宋_GB2312" w:hint="eastAsia"/>
          <w:kern w:val="0"/>
          <w:sz w:val="21"/>
          <w:szCs w:val="21"/>
        </w:rPr>
        <w:t>招标文件要求提供相应材料。</w:t>
      </w:r>
    </w:p>
    <w:p w:rsidR="00C37EF0" w:rsidRDefault="001F3FD3">
      <w: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w:t>
      </w:r>
    </w:p>
    <w:p w:rsidR="00C37EF0" w:rsidRDefault="001F3FD3">
      <w:pPr>
        <w:jc w:val="center"/>
        <w:rPr>
          <w:rFonts w:ascii="仿宋" w:hAnsi="仿宋" w:cs="仿宋_GB2312"/>
          <w:b/>
          <w:bCs/>
          <w:sz w:val="32"/>
          <w:szCs w:val="32"/>
        </w:rPr>
      </w:pPr>
      <w:bookmarkStart w:id="81" w:name="_Toc26322_WPSOffice_Level2"/>
      <w:bookmarkStart w:id="82" w:name="_Toc21090_WPSOffice_Level2"/>
      <w:r>
        <w:rPr>
          <w:rFonts w:ascii="仿宋" w:hAnsi="仿宋" w:cs="仿宋_GB2312" w:hint="eastAsia"/>
          <w:b/>
          <w:bCs/>
          <w:sz w:val="32"/>
          <w:szCs w:val="32"/>
        </w:rPr>
        <w:t>投标文件、电子文档外封面、封口格式</w:t>
      </w:r>
      <w:bookmarkEnd w:id="81"/>
      <w:bookmarkEnd w:id="82"/>
    </w:p>
    <w:p w:rsidR="00C37EF0" w:rsidRDefault="001F3FD3">
      <w:pPr>
        <w:rPr>
          <w:rFonts w:ascii="仿宋" w:hAnsi="仿宋" w:cs="仿宋_GB2312"/>
        </w:rPr>
      </w:pPr>
      <w:r>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C37EF0">
        <w:trPr>
          <w:trHeight w:val="8090"/>
          <w:jc w:val="center"/>
        </w:trPr>
        <w:tc>
          <w:tcPr>
            <w:tcW w:w="5960" w:type="dxa"/>
          </w:tcPr>
          <w:p w:rsidR="00C37EF0" w:rsidRDefault="00C37EF0">
            <w:pPr>
              <w:jc w:val="center"/>
              <w:rPr>
                <w:rFonts w:ascii="仿宋" w:hAnsi="仿宋" w:cs="仿宋_GB2312"/>
                <w:b/>
                <w:bCs/>
                <w:sz w:val="21"/>
                <w:szCs w:val="21"/>
              </w:rPr>
            </w:pPr>
          </w:p>
          <w:p w:rsidR="00C37EF0" w:rsidRDefault="00C37EF0">
            <w:pPr>
              <w:jc w:val="center"/>
              <w:rPr>
                <w:rFonts w:ascii="仿宋" w:hAnsi="仿宋" w:cs="仿宋_GB2312"/>
                <w:b/>
                <w:bCs/>
                <w:sz w:val="21"/>
                <w:szCs w:val="21"/>
              </w:rPr>
            </w:pPr>
          </w:p>
          <w:p w:rsidR="00C37EF0" w:rsidRDefault="00C37EF0">
            <w:pPr>
              <w:jc w:val="center"/>
              <w:rPr>
                <w:rFonts w:ascii="仿宋" w:hAnsi="仿宋" w:cs="仿宋_GB2312"/>
                <w:b/>
                <w:bCs/>
                <w:sz w:val="21"/>
                <w:szCs w:val="21"/>
              </w:rPr>
            </w:pPr>
          </w:p>
          <w:p w:rsidR="00C37EF0" w:rsidRDefault="00C37EF0">
            <w:pPr>
              <w:jc w:val="center"/>
              <w:rPr>
                <w:rFonts w:ascii="仿宋" w:hAnsi="仿宋" w:cs="仿宋_GB2312"/>
                <w:b/>
                <w:bCs/>
                <w:sz w:val="21"/>
                <w:szCs w:val="21"/>
              </w:rPr>
            </w:pPr>
          </w:p>
          <w:p w:rsidR="00C37EF0" w:rsidRDefault="001F3FD3">
            <w:pPr>
              <w:jc w:val="center"/>
              <w:rPr>
                <w:rFonts w:ascii="仿宋" w:hAnsi="仿宋" w:cs="仿宋_GB2312"/>
                <w:b/>
                <w:bCs/>
              </w:rPr>
            </w:pPr>
            <w:r>
              <w:rPr>
                <w:rFonts w:ascii="仿宋" w:hAnsi="仿宋" w:cs="仿宋_GB2312" w:hint="eastAsia"/>
                <w:b/>
                <w:bCs/>
                <w:sz w:val="44"/>
                <w:szCs w:val="52"/>
              </w:rPr>
              <w:t>投标文件</w:t>
            </w:r>
            <w:r>
              <w:rPr>
                <w:rFonts w:ascii="仿宋" w:hAnsi="仿宋" w:cs="仿宋_GB2312" w:hint="eastAsia"/>
                <w:b/>
                <w:bCs/>
                <w:sz w:val="44"/>
                <w:szCs w:val="52"/>
              </w:rPr>
              <w:t>/</w:t>
            </w:r>
            <w:r>
              <w:rPr>
                <w:rFonts w:ascii="仿宋" w:hAnsi="仿宋" w:cs="仿宋_GB2312" w:hint="eastAsia"/>
                <w:b/>
                <w:bCs/>
                <w:sz w:val="44"/>
                <w:szCs w:val="52"/>
              </w:rPr>
              <w:t>电子文档</w:t>
            </w: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C37EF0">
            <w:pPr>
              <w:jc w:val="left"/>
              <w:rPr>
                <w:rFonts w:ascii="仿宋" w:hAnsi="仿宋" w:cs="仿宋_GB2312"/>
                <w:sz w:val="21"/>
                <w:szCs w:val="21"/>
              </w:rPr>
            </w:pPr>
          </w:p>
          <w:p w:rsidR="00C37EF0" w:rsidRDefault="001F3FD3">
            <w:pPr>
              <w:jc w:val="left"/>
              <w:rPr>
                <w:rFonts w:ascii="仿宋" w:hAnsi="仿宋" w:cs="仿宋_GB2312"/>
                <w:sz w:val="21"/>
                <w:szCs w:val="21"/>
              </w:rPr>
            </w:pPr>
            <w:r>
              <w:rPr>
                <w:rFonts w:ascii="仿宋" w:hAnsi="仿宋" w:cs="仿宋_GB2312" w:hint="eastAsia"/>
                <w:sz w:val="21"/>
                <w:szCs w:val="21"/>
              </w:rPr>
              <w:t>所投包号：第</w:t>
            </w:r>
            <w:r>
              <w:rPr>
                <w:rFonts w:ascii="仿宋" w:hAnsi="仿宋" w:cs="仿宋_GB2312" w:hint="eastAsia"/>
                <w:sz w:val="21"/>
                <w:szCs w:val="21"/>
              </w:rPr>
              <w:t xml:space="preserve">  </w:t>
            </w:r>
            <w:r>
              <w:rPr>
                <w:rFonts w:ascii="仿宋" w:hAnsi="仿宋" w:cs="仿宋_GB2312" w:hint="eastAsia"/>
                <w:sz w:val="21"/>
                <w:szCs w:val="21"/>
              </w:rPr>
              <w:t>包</w:t>
            </w:r>
          </w:p>
          <w:p w:rsidR="00C37EF0" w:rsidRDefault="00C37EF0">
            <w:pPr>
              <w:jc w:val="left"/>
              <w:rPr>
                <w:rFonts w:ascii="仿宋" w:hAnsi="仿宋" w:cs="仿宋_GB2312"/>
                <w:sz w:val="21"/>
                <w:szCs w:val="21"/>
              </w:rPr>
            </w:pPr>
          </w:p>
          <w:p w:rsidR="00C37EF0" w:rsidRDefault="001F3FD3">
            <w:pPr>
              <w:jc w:val="left"/>
              <w:rPr>
                <w:rFonts w:ascii="仿宋" w:hAnsi="仿宋" w:cs="仿宋_GB2312"/>
                <w:sz w:val="21"/>
                <w:szCs w:val="21"/>
              </w:rPr>
            </w:pPr>
            <w:r>
              <w:rPr>
                <w:rFonts w:ascii="仿宋" w:hAnsi="仿宋" w:cs="仿宋_GB2312" w:hint="eastAsia"/>
                <w:sz w:val="21"/>
                <w:szCs w:val="21"/>
              </w:rPr>
              <w:t>项目名称：</w:t>
            </w:r>
          </w:p>
          <w:p w:rsidR="00C37EF0" w:rsidRDefault="00C37EF0">
            <w:pPr>
              <w:jc w:val="left"/>
              <w:rPr>
                <w:rFonts w:ascii="仿宋" w:hAnsi="仿宋" w:cs="仿宋_GB2312"/>
                <w:sz w:val="21"/>
                <w:szCs w:val="21"/>
              </w:rPr>
            </w:pPr>
          </w:p>
          <w:p w:rsidR="00C37EF0" w:rsidRDefault="001F3FD3">
            <w:pPr>
              <w:jc w:val="left"/>
              <w:rPr>
                <w:rFonts w:ascii="仿宋" w:hAnsi="仿宋" w:cs="仿宋_GB2312"/>
                <w:sz w:val="21"/>
                <w:szCs w:val="21"/>
              </w:rPr>
            </w:pPr>
            <w:r>
              <w:rPr>
                <w:rFonts w:ascii="仿宋" w:hAnsi="仿宋" w:cs="仿宋_GB2312" w:hint="eastAsia"/>
                <w:sz w:val="21"/>
                <w:szCs w:val="21"/>
              </w:rPr>
              <w:t>项目编号：</w:t>
            </w:r>
          </w:p>
          <w:p w:rsidR="00C37EF0" w:rsidRDefault="00C37EF0">
            <w:pPr>
              <w:jc w:val="center"/>
              <w:rPr>
                <w:rFonts w:ascii="仿宋" w:hAnsi="仿宋" w:cs="仿宋_GB2312"/>
                <w:sz w:val="21"/>
                <w:szCs w:val="21"/>
              </w:rPr>
            </w:pPr>
          </w:p>
          <w:p w:rsidR="00C37EF0" w:rsidRDefault="00C37EF0">
            <w:pPr>
              <w:jc w:val="center"/>
              <w:rPr>
                <w:rFonts w:ascii="仿宋" w:hAnsi="仿宋" w:cs="仿宋_GB2312"/>
                <w:sz w:val="21"/>
                <w:szCs w:val="21"/>
              </w:rPr>
            </w:pPr>
          </w:p>
          <w:p w:rsidR="00C37EF0" w:rsidRDefault="00C37EF0">
            <w:pPr>
              <w:jc w:val="center"/>
              <w:rPr>
                <w:rFonts w:ascii="仿宋" w:hAnsi="仿宋" w:cs="仿宋_GB2312"/>
                <w:sz w:val="21"/>
                <w:szCs w:val="21"/>
              </w:rPr>
            </w:pPr>
          </w:p>
          <w:p w:rsidR="00C37EF0" w:rsidRDefault="001F3FD3">
            <w:pPr>
              <w:jc w:val="left"/>
              <w:rPr>
                <w:rFonts w:ascii="仿宋" w:hAnsi="仿宋" w:cs="仿宋_GB2312"/>
              </w:rPr>
            </w:pPr>
            <w:r>
              <w:rPr>
                <w:rFonts w:ascii="仿宋" w:hAnsi="仿宋" w:cs="仿宋_GB2312" w:hint="eastAsia"/>
                <w:sz w:val="21"/>
                <w:szCs w:val="21"/>
              </w:rPr>
              <w:t>投标人名称（加盖单位公章）</w:t>
            </w:r>
          </w:p>
        </w:tc>
      </w:tr>
    </w:tbl>
    <w:p w:rsidR="00C37EF0" w:rsidRDefault="00C37EF0">
      <w:pPr>
        <w:rPr>
          <w:rFonts w:ascii="仿宋" w:hAnsi="仿宋" w:cs="仿宋_GB2312"/>
          <w:sz w:val="21"/>
          <w:szCs w:val="21"/>
        </w:rPr>
      </w:pPr>
    </w:p>
    <w:p w:rsidR="00C37EF0" w:rsidRDefault="001F3FD3">
      <w:pPr>
        <w:rPr>
          <w:rFonts w:ascii="仿宋" w:hAnsi="仿宋" w:cs="仿宋_GB2312"/>
        </w:rPr>
      </w:pPr>
      <w:r>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37EF0">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 w:hAnsi="仿宋" w:cs="仿宋_GB2312"/>
              </w:rPr>
            </w:pPr>
            <w:r>
              <w:rPr>
                <w:rFonts w:ascii="仿宋" w:hAnsi="仿宋" w:cs="仿宋_GB2312" w:hint="eastAsia"/>
              </w:rPr>
              <w:t>——于</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年</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月</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日</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时之前不准启封（公章）——</w:t>
            </w:r>
          </w:p>
        </w:tc>
      </w:tr>
    </w:tbl>
    <w:p w:rsidR="00C37EF0" w:rsidRDefault="00C37EF0">
      <w:pPr>
        <w:rPr>
          <w:rFonts w:ascii="仿宋" w:hAnsi="仿宋" w:cs="仿宋_GB2312"/>
        </w:rPr>
      </w:pPr>
    </w:p>
    <w:p w:rsidR="00C37EF0" w:rsidRDefault="001F3FD3">
      <w:pPr>
        <w:widowControl/>
        <w:spacing w:line="240" w:lineRule="auto"/>
        <w:jc w:val="left"/>
        <w:rPr>
          <w:rFonts w:ascii="仿宋" w:hAnsi="仿宋" w:cs="仿宋_GB2312"/>
        </w:rPr>
      </w:pPr>
      <w:r>
        <w:rPr>
          <w:rFonts w:ascii="仿宋" w:hAnsi="仿宋" w:cs="仿宋_GB2312"/>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2</w:t>
      </w:r>
    </w:p>
    <w:p w:rsidR="00C37EF0" w:rsidRDefault="001F3FD3">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7EF0" w:rsidRDefault="001F3FD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C37EF0" w:rsidRDefault="001F3FD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 w:hAnsi="仿宋" w:cs="仿宋_GB2312" w:hint="eastAsia"/>
          <w:b/>
          <w:bCs/>
          <w:sz w:val="32"/>
          <w:szCs w:val="32"/>
        </w:rPr>
        <w:t>投标文件的封皮</w:t>
      </w: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1F3FD3">
      <w:pPr>
        <w:jc w:val="center"/>
        <w:rPr>
          <w:rFonts w:ascii="仿宋" w:hAnsi="仿宋" w:cs="仿宋_GB2312"/>
          <w:b/>
          <w:bCs/>
          <w:sz w:val="52"/>
          <w:szCs w:val="52"/>
        </w:rPr>
      </w:pPr>
      <w:r>
        <w:rPr>
          <w:rFonts w:ascii="仿宋" w:hAnsi="仿宋" w:cs="仿宋_GB2312" w:hint="eastAsia"/>
          <w:b/>
          <w:bCs/>
          <w:sz w:val="52"/>
          <w:szCs w:val="52"/>
        </w:rPr>
        <w:t>投</w:t>
      </w:r>
      <w:r>
        <w:rPr>
          <w:rFonts w:ascii="仿宋" w:hAnsi="仿宋" w:cs="仿宋_GB2312" w:hint="eastAsia"/>
          <w:b/>
          <w:bCs/>
          <w:sz w:val="52"/>
          <w:szCs w:val="52"/>
        </w:rPr>
        <w:t xml:space="preserve">  </w:t>
      </w:r>
      <w:r>
        <w:rPr>
          <w:rFonts w:ascii="仿宋" w:hAnsi="仿宋" w:cs="仿宋_GB2312" w:hint="eastAsia"/>
          <w:b/>
          <w:bCs/>
          <w:sz w:val="52"/>
          <w:szCs w:val="52"/>
        </w:rPr>
        <w:t>标</w:t>
      </w:r>
      <w:r>
        <w:rPr>
          <w:rFonts w:ascii="仿宋" w:hAnsi="仿宋" w:cs="仿宋_GB2312" w:hint="eastAsia"/>
          <w:b/>
          <w:bCs/>
          <w:sz w:val="52"/>
          <w:szCs w:val="52"/>
        </w:rPr>
        <w:t xml:space="preserve">  </w:t>
      </w:r>
      <w:r>
        <w:rPr>
          <w:rFonts w:ascii="仿宋" w:hAnsi="仿宋" w:cs="仿宋_GB2312" w:hint="eastAsia"/>
          <w:b/>
          <w:bCs/>
          <w:sz w:val="52"/>
          <w:szCs w:val="52"/>
        </w:rPr>
        <w:t>文</w:t>
      </w:r>
      <w:r>
        <w:rPr>
          <w:rFonts w:ascii="仿宋" w:hAnsi="仿宋" w:cs="仿宋_GB2312" w:hint="eastAsia"/>
          <w:b/>
          <w:bCs/>
          <w:sz w:val="52"/>
          <w:szCs w:val="52"/>
        </w:rPr>
        <w:t xml:space="preserve">  </w:t>
      </w:r>
      <w:r>
        <w:rPr>
          <w:rFonts w:ascii="仿宋" w:hAnsi="仿宋" w:cs="仿宋_GB2312" w:hint="eastAsia"/>
          <w:b/>
          <w:bCs/>
          <w:sz w:val="52"/>
          <w:szCs w:val="52"/>
        </w:rPr>
        <w:t>件</w:t>
      </w: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C37EF0">
      <w:pPr>
        <w:rPr>
          <w:rFonts w:ascii="仿宋" w:hAnsi="仿宋" w:cs="仿宋_GB2312"/>
          <w:sz w:val="28"/>
          <w:szCs w:val="28"/>
        </w:rPr>
      </w:pPr>
    </w:p>
    <w:p w:rsidR="00C37EF0" w:rsidRDefault="001F3FD3">
      <w:pPr>
        <w:rPr>
          <w:rFonts w:ascii="仿宋" w:hAnsi="仿宋" w:cs="仿宋_GB2312"/>
          <w:sz w:val="28"/>
          <w:szCs w:val="28"/>
        </w:rPr>
      </w:pPr>
      <w:r>
        <w:rPr>
          <w:rFonts w:ascii="仿宋" w:hAnsi="仿宋" w:cs="仿宋_GB2312" w:hint="eastAsia"/>
          <w:sz w:val="28"/>
          <w:szCs w:val="28"/>
        </w:rPr>
        <w:t>所投包号：第</w:t>
      </w:r>
      <w:r>
        <w:rPr>
          <w:rFonts w:ascii="仿宋" w:hAnsi="仿宋" w:cs="仿宋_GB2312" w:hint="eastAsia"/>
          <w:sz w:val="28"/>
          <w:szCs w:val="28"/>
        </w:rPr>
        <w:t xml:space="preserve">  </w:t>
      </w:r>
      <w:r>
        <w:rPr>
          <w:rFonts w:ascii="仿宋" w:hAnsi="仿宋" w:cs="仿宋_GB2312" w:hint="eastAsia"/>
          <w:sz w:val="28"/>
          <w:szCs w:val="28"/>
        </w:rPr>
        <w:t>包</w:t>
      </w:r>
    </w:p>
    <w:p w:rsidR="00C37EF0" w:rsidRDefault="001F3FD3">
      <w:pPr>
        <w:rPr>
          <w:rFonts w:ascii="仿宋" w:hAnsi="仿宋" w:cs="仿宋_GB2312"/>
          <w:sz w:val="28"/>
          <w:szCs w:val="28"/>
        </w:rPr>
      </w:pPr>
      <w:r>
        <w:rPr>
          <w:rFonts w:ascii="仿宋" w:hAnsi="仿宋" w:cs="仿宋_GB2312" w:hint="eastAsia"/>
          <w:sz w:val="28"/>
          <w:szCs w:val="28"/>
        </w:rPr>
        <w:t>项目名称：</w:t>
      </w:r>
    </w:p>
    <w:p w:rsidR="00C37EF0" w:rsidRDefault="001F3FD3">
      <w:pPr>
        <w:rPr>
          <w:rFonts w:ascii="仿宋" w:hAnsi="仿宋" w:cs="仿宋_GB2312"/>
          <w:sz w:val="28"/>
          <w:szCs w:val="28"/>
        </w:rPr>
      </w:pPr>
      <w:r>
        <w:rPr>
          <w:rFonts w:ascii="仿宋" w:hAnsi="仿宋" w:cs="仿宋_GB2312" w:hint="eastAsia"/>
          <w:sz w:val="28"/>
          <w:szCs w:val="28"/>
        </w:rPr>
        <w:t>项目编号：</w:t>
      </w:r>
    </w:p>
    <w:p w:rsidR="00C37EF0" w:rsidRDefault="001F3FD3">
      <w:pPr>
        <w:rPr>
          <w:rFonts w:ascii="仿宋" w:hAnsi="仿宋" w:cs="仿宋_GB2312"/>
          <w:sz w:val="28"/>
          <w:szCs w:val="28"/>
        </w:rPr>
      </w:pPr>
      <w:r>
        <w:rPr>
          <w:rFonts w:ascii="仿宋" w:hAnsi="仿宋" w:cs="仿宋_GB2312" w:hint="eastAsia"/>
          <w:sz w:val="28"/>
          <w:szCs w:val="28"/>
        </w:rPr>
        <w:t>投标人名称</w:t>
      </w:r>
      <w:r>
        <w:rPr>
          <w:rFonts w:ascii="仿宋" w:hAnsi="仿宋" w:cs="仿宋_GB2312" w:hint="eastAsia"/>
          <w:sz w:val="28"/>
          <w:szCs w:val="28"/>
        </w:rPr>
        <w:t xml:space="preserve"> </w:t>
      </w:r>
      <w:r>
        <w:rPr>
          <w:rFonts w:ascii="仿宋" w:hAnsi="仿宋" w:cs="仿宋_GB2312" w:hint="eastAsia"/>
          <w:sz w:val="28"/>
          <w:szCs w:val="28"/>
        </w:rPr>
        <w:t>：</w:t>
      </w:r>
    </w:p>
    <w:p w:rsidR="00C37EF0" w:rsidRDefault="001F3FD3">
      <w:pPr>
        <w:rPr>
          <w:rFonts w:ascii="仿宋" w:hAnsi="仿宋" w:cs="仿宋_GB2312"/>
          <w:sz w:val="28"/>
          <w:szCs w:val="28"/>
        </w:rPr>
      </w:pPr>
      <w:r>
        <w:rPr>
          <w:rFonts w:ascii="仿宋" w:hAnsi="仿宋" w:cs="仿宋_GB2312" w:hint="eastAsia"/>
          <w:sz w:val="28"/>
          <w:szCs w:val="28"/>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3</w:t>
      </w:r>
    </w:p>
    <w:p w:rsidR="00C37EF0" w:rsidRDefault="001F3FD3">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Pr>
          <w:rFonts w:ascii="仿宋" w:hAnsi="仿宋" w:cs="仿宋_GB2312" w:hint="eastAsia"/>
          <w:b/>
          <w:sz w:val="32"/>
          <w:szCs w:val="32"/>
        </w:rPr>
        <w:t>目</w:t>
      </w:r>
      <w:r>
        <w:rPr>
          <w:rFonts w:ascii="仿宋" w:hAnsi="仿宋" w:cs="仿宋_GB2312" w:hint="eastAsia"/>
          <w:b/>
          <w:sz w:val="32"/>
          <w:szCs w:val="32"/>
        </w:rPr>
        <w:t xml:space="preserve">  </w:t>
      </w:r>
      <w:r>
        <w:rPr>
          <w:rFonts w:ascii="仿宋" w:hAnsi="仿宋" w:cs="仿宋_GB2312" w:hint="eastAsia"/>
          <w:b/>
          <w:sz w:val="32"/>
          <w:szCs w:val="32"/>
        </w:rPr>
        <w:t>录</w:t>
      </w:r>
      <w:bookmarkEnd w:id="83"/>
      <w:bookmarkEnd w:id="84"/>
    </w:p>
    <w:p w:rsidR="00C37EF0" w:rsidRDefault="001F3FD3">
      <w:pPr>
        <w:rPr>
          <w:rFonts w:ascii="仿宋" w:hAnsi="仿宋" w:cs="仿宋_GB2312"/>
        </w:rPr>
      </w:pPr>
      <w:bookmarkStart w:id="85" w:name="_Toc7636_WPSOffice_Level2"/>
      <w:bookmarkStart w:id="86" w:name="_Toc30940_WPSOffice_Level2"/>
      <w:r>
        <w:rPr>
          <w:rFonts w:ascii="仿宋" w:hAnsi="仿宋" w:cs="仿宋_GB2312" w:hint="eastAsia"/>
        </w:rPr>
        <w:t>一、资格证明材料</w:t>
      </w:r>
      <w:bookmarkEnd w:id="85"/>
      <w:bookmarkEnd w:id="86"/>
    </w:p>
    <w:p w:rsidR="00C37EF0" w:rsidRDefault="001F3FD3">
      <w:pPr>
        <w:rPr>
          <w:rFonts w:ascii="仿宋" w:hAnsi="仿宋" w:cs="仿宋_GB2312"/>
        </w:rPr>
      </w:pPr>
      <w:r>
        <w:rPr>
          <w:rFonts w:ascii="仿宋" w:hAnsi="仿宋" w:cs="仿宋_GB2312" w:hint="eastAsia"/>
        </w:rPr>
        <w:t>……</w:t>
      </w:r>
    </w:p>
    <w:p w:rsidR="00C37EF0" w:rsidRDefault="001F3FD3">
      <w:pPr>
        <w:rPr>
          <w:rFonts w:ascii="仿宋" w:hAnsi="仿宋" w:cs="仿宋_GB2312"/>
        </w:rPr>
      </w:pPr>
      <w:bookmarkStart w:id="87" w:name="_Toc31702_WPSOffice_Level2"/>
      <w:bookmarkStart w:id="88" w:name="_Toc13950_WPSOffice_Level2"/>
      <w:r>
        <w:rPr>
          <w:rFonts w:ascii="仿宋" w:hAnsi="仿宋" w:cs="仿宋_GB2312" w:hint="eastAsia"/>
        </w:rPr>
        <w:t>二、符合性证明材料</w:t>
      </w:r>
      <w:bookmarkEnd w:id="87"/>
      <w:bookmarkEnd w:id="88"/>
    </w:p>
    <w:p w:rsidR="00C37EF0" w:rsidRDefault="001F3FD3">
      <w:pPr>
        <w:rPr>
          <w:rFonts w:ascii="仿宋" w:hAnsi="仿宋" w:cs="仿宋_GB2312"/>
        </w:rPr>
      </w:pPr>
      <w:r>
        <w:rPr>
          <w:rFonts w:ascii="仿宋" w:hAnsi="仿宋" w:cs="仿宋_GB2312" w:hint="eastAsia"/>
        </w:rPr>
        <w:t>……</w:t>
      </w:r>
    </w:p>
    <w:p w:rsidR="00C37EF0" w:rsidRDefault="001F3FD3">
      <w:pPr>
        <w:rPr>
          <w:rFonts w:ascii="仿宋" w:hAnsi="仿宋" w:cs="仿宋_GB2312"/>
        </w:rPr>
      </w:pPr>
      <w:bookmarkStart w:id="89" w:name="_Toc9090_WPSOffice_Level2"/>
      <w:bookmarkStart w:id="90" w:name="_Toc14854_WPSOffice_Level2"/>
      <w:r>
        <w:rPr>
          <w:rFonts w:ascii="仿宋" w:hAnsi="仿宋" w:cs="仿宋_GB2312" w:hint="eastAsia"/>
        </w:rPr>
        <w:t>三、其它材料</w:t>
      </w:r>
      <w:bookmarkEnd w:id="89"/>
      <w:bookmarkEnd w:id="90"/>
    </w:p>
    <w:p w:rsidR="00C37EF0" w:rsidRDefault="001F3FD3">
      <w:pPr>
        <w:rPr>
          <w:rFonts w:ascii="仿宋" w:hAnsi="仿宋" w:cs="仿宋_GB2312"/>
          <w:szCs w:val="21"/>
        </w:rPr>
      </w:pPr>
      <w:r>
        <w:rPr>
          <w:rFonts w:ascii="仿宋" w:hAnsi="仿宋" w:cs="仿宋_GB2312" w:hint="eastAsia"/>
          <w:szCs w:val="21"/>
        </w:rPr>
        <w:t>……</w:t>
      </w: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1F3FD3">
      <w:pPr>
        <w:adjustRightInd w:val="0"/>
        <w:snapToGrid w:val="0"/>
        <w:ind w:firstLineChars="200" w:firstLine="480"/>
        <w:rPr>
          <w:rFonts w:ascii="仿宋" w:hAnsi="仿宋" w:cs="仿宋_GB2312"/>
        </w:rPr>
      </w:pPr>
      <w:r>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C37EF0">
      <w:pPr>
        <w:rPr>
          <w:rFonts w:ascii="仿宋" w:hAnsi="仿宋" w:cs="仿宋_GB2312"/>
        </w:rPr>
      </w:pPr>
    </w:p>
    <w:p w:rsidR="00C37EF0" w:rsidRDefault="001F3FD3">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C37EF0" w:rsidRDefault="001F3FD3">
      <w:pPr>
        <w:pStyle w:val="2"/>
        <w:snapToGrid w:val="0"/>
        <w:spacing w:before="0" w:after="0" w:line="240" w:lineRule="auto"/>
        <w:rPr>
          <w:rFonts w:ascii="仿宋" w:eastAsia="仿宋" w:hAnsi="仿宋" w:cs="仿宋_GB2312"/>
          <w:b w:val="0"/>
          <w:bCs w:val="0"/>
        </w:rPr>
      </w:pPr>
      <w:r>
        <w:rPr>
          <w:rFonts w:ascii="仿宋" w:eastAsia="仿宋" w:hAnsi="仿宋" w:cs="仿宋_GB2312" w:hint="eastAsia"/>
        </w:rPr>
        <w:br w:type="page"/>
      </w:r>
      <w:r>
        <w:rPr>
          <w:rFonts w:ascii="仿宋" w:eastAsia="仿宋" w:hAnsi="仿宋" w:cs="仿宋_GB2312" w:hint="eastAsia"/>
          <w:szCs w:val="28"/>
        </w:rPr>
        <w:lastRenderedPageBreak/>
        <w:t>格式</w:t>
      </w:r>
      <w:r>
        <w:rPr>
          <w:rFonts w:ascii="仿宋" w:eastAsia="仿宋" w:hAnsi="仿宋" w:cs="仿宋_GB2312" w:hint="eastAsia"/>
          <w:szCs w:val="28"/>
        </w:rPr>
        <w:t>4</w:t>
      </w:r>
      <w:bookmarkStart w:id="91" w:name="_Toc3401_WPSOffice_Level2"/>
      <w:bookmarkStart w:id="92" w:name="_Toc16924_WPSOffice_Level2"/>
    </w:p>
    <w:p w:rsidR="00C37EF0" w:rsidRDefault="001F3FD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法定代表人（或非法人组织负责人）身份证明书</w:t>
      </w:r>
      <w:bookmarkEnd w:id="91"/>
      <w:bookmarkEnd w:id="92"/>
    </w:p>
    <w:p w:rsidR="00C37EF0" w:rsidRDefault="001F3FD3">
      <w:pPr>
        <w:ind w:firstLineChars="400" w:firstLine="960"/>
        <w:rPr>
          <w:rFonts w:ascii="仿宋" w:hAnsi="仿宋" w:cs="仿宋_GB2312"/>
          <w:szCs w:val="21"/>
        </w:rPr>
      </w:pPr>
      <w:r>
        <w:rPr>
          <w:rFonts w:ascii="仿宋" w:hAnsi="仿宋" w:cs="仿宋_GB2312" w:hint="eastAsia"/>
          <w:szCs w:val="21"/>
        </w:rPr>
        <w:t>姓名：</w:t>
      </w:r>
      <w:r>
        <w:rPr>
          <w:rFonts w:ascii="仿宋" w:hAnsi="仿宋" w:cs="仿宋_GB2312" w:hint="eastAsia"/>
          <w:szCs w:val="21"/>
          <w:u w:val="single"/>
        </w:rPr>
        <w:t xml:space="preserve">        </w:t>
      </w:r>
      <w:r>
        <w:rPr>
          <w:rFonts w:ascii="仿宋" w:hAnsi="仿宋" w:cs="仿宋_GB2312" w:hint="eastAsia"/>
          <w:szCs w:val="21"/>
        </w:rPr>
        <w:t>，性别：</w:t>
      </w:r>
      <w:r>
        <w:rPr>
          <w:rFonts w:ascii="仿宋" w:hAnsi="仿宋" w:cs="仿宋_GB2312" w:hint="eastAsia"/>
          <w:szCs w:val="21"/>
          <w:u w:val="single"/>
        </w:rPr>
        <w:t xml:space="preserve">        </w:t>
      </w:r>
      <w:r>
        <w:rPr>
          <w:rFonts w:ascii="仿宋" w:hAnsi="仿宋" w:cs="仿宋_GB2312" w:hint="eastAsia"/>
          <w:szCs w:val="21"/>
        </w:rPr>
        <w:t>，出生日期：</w:t>
      </w:r>
      <w:r>
        <w:rPr>
          <w:rFonts w:ascii="仿宋" w:hAnsi="仿宋" w:cs="仿宋_GB2312" w:hint="eastAsia"/>
          <w:szCs w:val="21"/>
          <w:u w:val="single"/>
        </w:rPr>
        <w:t xml:space="preserve">         </w:t>
      </w:r>
      <w:r>
        <w:rPr>
          <w:rFonts w:ascii="仿宋" w:hAnsi="仿宋" w:cs="仿宋_GB2312" w:hint="eastAsia"/>
          <w:szCs w:val="21"/>
        </w:rPr>
        <w:t>，现任职务：</w:t>
      </w:r>
      <w:r>
        <w:rPr>
          <w:rFonts w:ascii="仿宋" w:hAnsi="仿宋" w:cs="仿宋_GB2312" w:hint="eastAsia"/>
          <w:szCs w:val="21"/>
          <w:u w:val="single"/>
        </w:rPr>
        <w:t xml:space="preserve">    </w:t>
      </w:r>
      <w:r>
        <w:rPr>
          <w:rFonts w:ascii="仿宋" w:hAnsi="仿宋" w:cs="仿宋_GB2312" w:hint="eastAsia"/>
          <w:szCs w:val="21"/>
          <w:u w:val="single"/>
        </w:rPr>
        <w:t xml:space="preserve">   </w:t>
      </w:r>
      <w:r>
        <w:rPr>
          <w:rFonts w:ascii="仿宋" w:hAnsi="仿宋" w:cs="仿宋_GB2312" w:hint="eastAsia"/>
          <w:szCs w:val="21"/>
        </w:rPr>
        <w:t>，系</w:t>
      </w:r>
      <w:r>
        <w:rPr>
          <w:rFonts w:ascii="仿宋" w:hAnsi="仿宋" w:cs="仿宋_GB2312" w:hint="eastAsia"/>
          <w:szCs w:val="21"/>
          <w:u w:val="single"/>
        </w:rPr>
        <w:t xml:space="preserve">            </w:t>
      </w:r>
      <w:r>
        <w:rPr>
          <w:rFonts w:ascii="仿宋" w:hAnsi="仿宋" w:cs="仿宋_GB2312" w:hint="eastAsia"/>
          <w:szCs w:val="21"/>
        </w:rPr>
        <w:t>（投标人名称）的法定代表人（或非法人组织负责人）。</w:t>
      </w:r>
    </w:p>
    <w:p w:rsidR="00C37EF0" w:rsidRDefault="001F3FD3">
      <w:pPr>
        <w:rPr>
          <w:rFonts w:ascii="仿宋" w:hAnsi="仿宋" w:cs="仿宋_GB2312"/>
          <w:szCs w:val="21"/>
        </w:rPr>
      </w:pPr>
      <w:r>
        <w:rPr>
          <w:rFonts w:ascii="仿宋" w:hAnsi="仿宋" w:cs="仿宋_GB2312" w:hint="eastAsia"/>
          <w:szCs w:val="21"/>
        </w:rPr>
        <w:t xml:space="preserve">            </w:t>
      </w:r>
    </w:p>
    <w:p w:rsidR="00C37EF0" w:rsidRDefault="001F3FD3">
      <w:pPr>
        <w:rPr>
          <w:rFonts w:ascii="仿宋" w:hAnsi="仿宋" w:cs="仿宋_GB2312"/>
          <w:szCs w:val="21"/>
        </w:rPr>
      </w:pPr>
      <w:r>
        <w:rPr>
          <w:rFonts w:ascii="仿宋" w:hAnsi="仿宋" w:cs="仿宋_GB2312" w:hint="eastAsia"/>
          <w:szCs w:val="21"/>
        </w:rPr>
        <w:t>特此证明。</w:t>
      </w: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37EF0">
        <w:trPr>
          <w:trHeight w:val="3520"/>
          <w:jc w:val="center"/>
        </w:trPr>
        <w:tc>
          <w:tcPr>
            <w:tcW w:w="8228" w:type="dxa"/>
          </w:tcPr>
          <w:p w:rsidR="00C37EF0" w:rsidRDefault="001F3FD3">
            <w:pPr>
              <w:jc w:val="center"/>
              <w:rPr>
                <w:rFonts w:ascii="仿宋" w:hAnsi="仿宋" w:cs="仿宋_GB2312"/>
                <w:szCs w:val="21"/>
              </w:rPr>
            </w:pPr>
            <w:r>
              <w:rPr>
                <w:rFonts w:ascii="仿宋" w:hAnsi="仿宋" w:cs="仿宋_GB2312" w:hint="eastAsia"/>
                <w:szCs w:val="21"/>
              </w:rPr>
              <w:t>（※法定代表人（或非法人组织负责人）身份证正、反面复印件※）</w:t>
            </w:r>
          </w:p>
        </w:tc>
      </w:tr>
    </w:tbl>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C37EF0">
      <w:pPr>
        <w:rPr>
          <w:rFonts w:ascii="仿宋" w:hAnsi="仿宋" w:cs="仿宋_GB2312"/>
          <w:szCs w:val="21"/>
        </w:rPr>
      </w:pPr>
    </w:p>
    <w:p w:rsidR="00C37EF0" w:rsidRDefault="001F3FD3">
      <w:pPr>
        <w:spacing w:line="480" w:lineRule="auto"/>
        <w:rPr>
          <w:rFonts w:ascii="仿宋" w:hAnsi="仿宋" w:cs="仿宋_GB2312"/>
          <w:u w:val="single"/>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C37EF0" w:rsidRDefault="001F3FD3">
      <w:pPr>
        <w:rPr>
          <w:rFonts w:ascii="仿宋" w:hAnsi="仿宋" w:cs="仿宋_GB2312"/>
          <w:szCs w:val="21"/>
        </w:rPr>
      </w:pPr>
      <w:r>
        <w:rPr>
          <w:rFonts w:ascii="仿宋" w:hAnsi="仿宋" w:cs="仿宋_GB2312" w:hint="eastAsia"/>
          <w:szCs w:val="21"/>
        </w:rPr>
        <w:br w:type="page"/>
      </w:r>
    </w:p>
    <w:p w:rsidR="00C37EF0" w:rsidRDefault="001F3FD3">
      <w:pPr>
        <w:pStyle w:val="2"/>
        <w:snapToGrid w:val="0"/>
        <w:spacing w:before="0" w:after="0" w:line="240" w:lineRule="auto"/>
        <w:rPr>
          <w:rFonts w:ascii="仿宋" w:eastAsia="仿宋" w:hAnsi="仿宋" w:cs="仿宋_GB2312"/>
          <w:b w:val="0"/>
          <w:bCs w:val="0"/>
        </w:rPr>
      </w:pPr>
      <w:r>
        <w:rPr>
          <w:rFonts w:ascii="仿宋" w:eastAsia="仿宋" w:hAnsi="仿宋" w:cs="仿宋_GB2312" w:hint="eastAsia"/>
          <w:szCs w:val="28"/>
        </w:rPr>
        <w:lastRenderedPageBreak/>
        <w:t>格式</w:t>
      </w:r>
      <w:r>
        <w:rPr>
          <w:rFonts w:ascii="仿宋" w:eastAsia="仿宋" w:hAnsi="仿宋" w:cs="仿宋_GB2312" w:hint="eastAsia"/>
          <w:szCs w:val="28"/>
        </w:rPr>
        <w:t>5</w:t>
      </w:r>
      <w:bookmarkStart w:id="93" w:name="_Toc122_WPSOffice_Level2"/>
      <w:bookmarkStart w:id="94" w:name="_Toc21833_WPSOffice_Level2"/>
    </w:p>
    <w:p w:rsidR="00C37EF0" w:rsidRDefault="001F3FD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法定代表人（或非法人组织负责人）授权委托书</w:t>
      </w:r>
      <w:bookmarkEnd w:id="93"/>
      <w:bookmarkEnd w:id="94"/>
    </w:p>
    <w:p w:rsidR="00C37EF0" w:rsidRDefault="001F3FD3">
      <w:pPr>
        <w:ind w:firstLineChars="200" w:firstLine="480"/>
        <w:rPr>
          <w:rFonts w:ascii="仿宋" w:hAnsi="仿宋" w:cs="仿宋_GB2312"/>
          <w:szCs w:val="21"/>
          <w:u w:val="single"/>
        </w:rPr>
      </w:pPr>
      <w:r>
        <w:rPr>
          <w:rFonts w:ascii="仿宋" w:hAnsi="仿宋" w:cs="仿宋_GB2312" w:hint="eastAsia"/>
          <w:szCs w:val="21"/>
        </w:rPr>
        <w:t>单位名称：</w:t>
      </w:r>
      <w:r>
        <w:rPr>
          <w:rFonts w:ascii="仿宋" w:hAnsi="仿宋" w:cs="仿宋_GB2312" w:hint="eastAsia"/>
          <w:szCs w:val="21"/>
          <w:u w:val="single"/>
        </w:rPr>
        <w:t xml:space="preserve">                </w:t>
      </w:r>
    </w:p>
    <w:p w:rsidR="00C37EF0" w:rsidRDefault="001F3FD3">
      <w:pPr>
        <w:ind w:firstLineChars="200" w:firstLine="480"/>
        <w:rPr>
          <w:rFonts w:ascii="仿宋" w:hAnsi="仿宋" w:cs="仿宋_GB2312"/>
          <w:szCs w:val="21"/>
          <w:u w:val="single"/>
        </w:rPr>
      </w:pPr>
      <w:r>
        <w:rPr>
          <w:rFonts w:ascii="仿宋" w:hAnsi="仿宋" w:cs="仿宋_GB2312" w:hint="eastAsia"/>
          <w:szCs w:val="21"/>
        </w:rPr>
        <w:t>法定代表人（或非法人组织负责人）姓名：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C37EF0" w:rsidRDefault="001F3FD3">
      <w:pPr>
        <w:tabs>
          <w:tab w:val="left" w:pos="5205"/>
        </w:tabs>
        <w:ind w:firstLineChars="200" w:firstLine="480"/>
        <w:rPr>
          <w:rFonts w:ascii="仿宋" w:hAnsi="仿宋" w:cs="仿宋_GB2312"/>
          <w:szCs w:val="21"/>
          <w:u w:val="single"/>
        </w:rPr>
      </w:pPr>
      <w:r>
        <w:rPr>
          <w:rFonts w:ascii="仿宋" w:hAnsi="仿宋" w:cs="仿宋_GB2312" w:hint="eastAsia"/>
          <w:szCs w:val="21"/>
        </w:rPr>
        <w:t>住所地：</w:t>
      </w:r>
      <w:r>
        <w:rPr>
          <w:rFonts w:ascii="仿宋" w:hAnsi="仿宋" w:cs="仿宋_GB2312" w:hint="eastAsia"/>
          <w:szCs w:val="21"/>
          <w:u w:val="single"/>
        </w:rPr>
        <w:t xml:space="preserve">                    </w:t>
      </w:r>
      <w:r>
        <w:rPr>
          <w:rFonts w:ascii="仿宋" w:hAnsi="仿宋" w:cs="仿宋_GB2312" w:hint="eastAsia"/>
          <w:szCs w:val="21"/>
          <w:u w:val="single"/>
        </w:rPr>
        <w:tab/>
      </w:r>
    </w:p>
    <w:p w:rsidR="00C37EF0" w:rsidRDefault="001F3FD3">
      <w:pPr>
        <w:ind w:firstLineChars="200" w:firstLine="480"/>
        <w:rPr>
          <w:rFonts w:ascii="仿宋" w:hAnsi="仿宋" w:cs="仿宋_GB2312"/>
          <w:szCs w:val="21"/>
          <w:u w:val="single"/>
        </w:rPr>
      </w:pPr>
      <w:r>
        <w:rPr>
          <w:rFonts w:ascii="仿宋" w:hAnsi="仿宋" w:cs="仿宋_GB2312" w:hint="eastAsia"/>
          <w:szCs w:val="21"/>
        </w:rPr>
        <w:t>授权委托人姓名：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C37EF0" w:rsidRDefault="001F3FD3">
      <w:pPr>
        <w:ind w:firstLineChars="200" w:firstLine="480"/>
        <w:rPr>
          <w:rFonts w:ascii="仿宋" w:hAnsi="仿宋" w:cs="仿宋_GB2312"/>
          <w:szCs w:val="21"/>
          <w:u w:val="single"/>
        </w:rPr>
      </w:pPr>
      <w:r>
        <w:rPr>
          <w:rFonts w:ascii="仿宋" w:hAnsi="仿宋" w:cs="仿宋_GB2312" w:hint="eastAsia"/>
          <w:szCs w:val="21"/>
        </w:rPr>
        <w:t>工作单位：</w:t>
      </w:r>
      <w:r>
        <w:rPr>
          <w:rFonts w:ascii="仿宋" w:hAnsi="仿宋" w:cs="仿宋_GB2312" w:hint="eastAsia"/>
          <w:szCs w:val="21"/>
          <w:u w:val="single"/>
        </w:rPr>
        <w:t xml:space="preserve">                  </w:t>
      </w:r>
    </w:p>
    <w:p w:rsidR="00C37EF0" w:rsidRDefault="001F3FD3">
      <w:pPr>
        <w:ind w:firstLineChars="200" w:firstLine="480"/>
        <w:rPr>
          <w:rFonts w:ascii="仿宋" w:hAnsi="仿宋" w:cs="仿宋_GB2312"/>
          <w:szCs w:val="21"/>
          <w:u w:val="single"/>
        </w:rPr>
      </w:pPr>
      <w:r>
        <w:rPr>
          <w:rFonts w:ascii="仿宋" w:hAnsi="仿宋" w:cs="仿宋_GB2312" w:hint="eastAsia"/>
          <w:szCs w:val="21"/>
        </w:rPr>
        <w:t>住址：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电话：</w:t>
      </w:r>
      <w:r>
        <w:rPr>
          <w:rFonts w:ascii="仿宋" w:hAnsi="仿宋" w:cs="仿宋_GB2312" w:hint="eastAsia"/>
          <w:szCs w:val="21"/>
          <w:u w:val="single"/>
        </w:rPr>
        <w:t xml:space="preserve">               </w:t>
      </w:r>
    </w:p>
    <w:p w:rsidR="00C37EF0" w:rsidRDefault="001F3FD3">
      <w:pPr>
        <w:ind w:firstLineChars="200" w:firstLine="480"/>
        <w:rPr>
          <w:rFonts w:ascii="仿宋" w:hAnsi="仿宋" w:cs="仿宋_GB2312"/>
          <w:szCs w:val="21"/>
        </w:rPr>
      </w:pPr>
      <w:r>
        <w:rPr>
          <w:rFonts w:ascii="仿宋" w:hAnsi="仿宋" w:cs="仿宋_GB2312" w:hint="eastAsia"/>
          <w:szCs w:val="21"/>
        </w:rPr>
        <w:t>现委托</w:t>
      </w:r>
      <w:r>
        <w:rPr>
          <w:rFonts w:ascii="仿宋" w:hAnsi="仿宋" w:cs="仿宋_GB2312" w:hint="eastAsia"/>
          <w:szCs w:val="21"/>
          <w:u w:val="single"/>
        </w:rPr>
        <w:t xml:space="preserve">           </w:t>
      </w:r>
      <w:r>
        <w:rPr>
          <w:rFonts w:ascii="仿宋" w:hAnsi="仿宋" w:cs="仿宋_GB2312" w:hint="eastAsia"/>
          <w:szCs w:val="21"/>
        </w:rPr>
        <w:t>就</w:t>
      </w:r>
      <w:r>
        <w:rPr>
          <w:rFonts w:ascii="仿宋" w:hAnsi="仿宋" w:cs="仿宋_GB2312" w:hint="eastAsia"/>
          <w:szCs w:val="21"/>
          <w:u w:val="single"/>
        </w:rPr>
        <w:t>（项目编号、项目名称、包号）</w:t>
      </w:r>
      <w:r>
        <w:rPr>
          <w:rFonts w:ascii="仿宋" w:hAnsi="仿宋" w:cs="仿宋_GB2312" w:hint="eastAsia"/>
          <w:szCs w:val="21"/>
        </w:rPr>
        <w:t>投标中，以我单位名义处理一切与之有关的事务。</w:t>
      </w:r>
    </w:p>
    <w:p w:rsidR="00C37EF0" w:rsidRDefault="001F3FD3">
      <w:pPr>
        <w:ind w:firstLineChars="200" w:firstLine="480"/>
        <w:rPr>
          <w:rFonts w:ascii="仿宋" w:hAnsi="仿宋" w:cs="仿宋_GB2312"/>
          <w:szCs w:val="21"/>
        </w:rPr>
      </w:pPr>
      <w:r>
        <w:rPr>
          <w:rFonts w:ascii="仿宋" w:hAnsi="仿宋" w:cs="仿宋_GB2312" w:hint="eastAsia"/>
          <w:szCs w:val="21"/>
        </w:rPr>
        <w:t>本授权书于</w:t>
      </w:r>
      <w:r>
        <w:rPr>
          <w:rFonts w:ascii="仿宋" w:hAnsi="仿宋" w:cs="仿宋_GB2312" w:hint="eastAsia"/>
          <w:szCs w:val="21"/>
          <w:u w:val="single"/>
        </w:rPr>
        <w:t xml:space="preserve">   </w:t>
      </w:r>
      <w:r>
        <w:rPr>
          <w:rFonts w:ascii="仿宋" w:hAnsi="仿宋" w:cs="仿宋_GB2312" w:hint="eastAsia"/>
          <w:szCs w:val="21"/>
        </w:rPr>
        <w:t>年</w:t>
      </w:r>
      <w:r>
        <w:rPr>
          <w:rFonts w:ascii="仿宋" w:hAnsi="仿宋" w:cs="仿宋_GB2312" w:hint="eastAsia"/>
          <w:szCs w:val="21"/>
          <w:u w:val="single"/>
        </w:rPr>
        <w:t xml:space="preserve">   </w:t>
      </w:r>
      <w:r>
        <w:rPr>
          <w:rFonts w:ascii="仿宋" w:hAnsi="仿宋" w:cs="仿宋_GB2312" w:hint="eastAsia"/>
          <w:szCs w:val="21"/>
        </w:rPr>
        <w:t>月</w:t>
      </w:r>
      <w:r>
        <w:rPr>
          <w:rFonts w:ascii="仿宋" w:hAnsi="仿宋" w:cs="仿宋_GB2312" w:hint="eastAsia"/>
          <w:szCs w:val="21"/>
          <w:u w:val="single"/>
        </w:rPr>
        <w:t xml:space="preserve">   </w:t>
      </w:r>
      <w:r>
        <w:rPr>
          <w:rFonts w:ascii="仿宋" w:hAnsi="仿宋" w:cs="仿宋_GB2312" w:hint="eastAsia"/>
          <w:szCs w:val="21"/>
        </w:rPr>
        <w:t>日签字或盖章生效，无转委托，特此声明。</w:t>
      </w:r>
    </w:p>
    <w:p w:rsidR="00C37EF0" w:rsidRDefault="00C37EF0">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37EF0">
        <w:trPr>
          <w:trHeight w:val="3520"/>
          <w:jc w:val="center"/>
        </w:trPr>
        <w:tc>
          <w:tcPr>
            <w:tcW w:w="8228" w:type="dxa"/>
          </w:tcPr>
          <w:p w:rsidR="00C37EF0" w:rsidRDefault="001F3FD3">
            <w:pPr>
              <w:jc w:val="center"/>
              <w:rPr>
                <w:rFonts w:ascii="仿宋" w:hAnsi="仿宋" w:cs="仿宋_GB2312"/>
                <w:szCs w:val="21"/>
              </w:rPr>
            </w:pPr>
            <w:r>
              <w:rPr>
                <w:rFonts w:ascii="仿宋" w:hAnsi="仿宋" w:cs="仿宋_GB2312" w:hint="eastAsia"/>
                <w:szCs w:val="21"/>
              </w:rPr>
              <w:t>（※授权委托人身份证正、反面复印件※）</w:t>
            </w:r>
          </w:p>
        </w:tc>
      </w:tr>
    </w:tbl>
    <w:p w:rsidR="00C37EF0" w:rsidRDefault="00C37EF0">
      <w:pPr>
        <w:rPr>
          <w:rFonts w:ascii="仿宋" w:hAnsi="仿宋" w:cs="仿宋_GB2312"/>
          <w:szCs w:val="21"/>
        </w:rPr>
      </w:pPr>
    </w:p>
    <w:p w:rsidR="00C37EF0" w:rsidRDefault="001F3FD3">
      <w:pPr>
        <w:rPr>
          <w:rFonts w:ascii="仿宋" w:hAnsi="仿宋" w:cs="仿宋_GB2312"/>
          <w:szCs w:val="21"/>
        </w:rPr>
      </w:pPr>
      <w:r>
        <w:rPr>
          <w:rFonts w:ascii="仿宋" w:hAnsi="仿宋" w:cs="仿宋_GB2312" w:hint="eastAsia"/>
          <w:szCs w:val="21"/>
        </w:rPr>
        <w:t>委托人（加盖单位公章）：</w:t>
      </w:r>
      <w:r>
        <w:rPr>
          <w:rFonts w:ascii="仿宋" w:hAnsi="仿宋" w:cs="仿宋_GB2312" w:hint="eastAsia"/>
          <w:szCs w:val="21"/>
          <w:u w:val="single"/>
        </w:rPr>
        <w:t xml:space="preserve">              </w:t>
      </w:r>
    </w:p>
    <w:p w:rsidR="00C37EF0" w:rsidRDefault="001F3FD3">
      <w:pPr>
        <w:rPr>
          <w:rFonts w:ascii="仿宋" w:hAnsi="仿宋" w:cs="仿宋_GB2312"/>
          <w:szCs w:val="21"/>
        </w:rPr>
      </w:pPr>
      <w:r>
        <w:rPr>
          <w:rFonts w:ascii="仿宋" w:hAnsi="仿宋" w:cs="仿宋_GB2312" w:hint="eastAsia"/>
          <w:szCs w:val="21"/>
        </w:rPr>
        <w:t>法定代表人（或非法人组织负责人）（签字或盖章）：</w:t>
      </w:r>
      <w:r>
        <w:rPr>
          <w:rFonts w:ascii="仿宋" w:hAnsi="仿宋" w:cs="仿宋_GB2312" w:hint="eastAsia"/>
          <w:szCs w:val="21"/>
          <w:u w:val="single"/>
        </w:rPr>
        <w:t xml:space="preserve">                   </w:t>
      </w:r>
      <w:r>
        <w:rPr>
          <w:rFonts w:ascii="仿宋" w:hAnsi="仿宋" w:cs="仿宋_GB2312" w:hint="eastAsia"/>
          <w:szCs w:val="21"/>
        </w:rPr>
        <w:t xml:space="preserve"> </w:t>
      </w:r>
    </w:p>
    <w:p w:rsidR="00C37EF0" w:rsidRDefault="001F3FD3">
      <w:pPr>
        <w:rPr>
          <w:rFonts w:ascii="仿宋" w:hAnsi="仿宋" w:cs="仿宋_GB2312"/>
          <w:szCs w:val="21"/>
        </w:rPr>
      </w:pPr>
      <w:r>
        <w:rPr>
          <w:rFonts w:ascii="仿宋" w:hAnsi="仿宋" w:cs="仿宋_GB2312" w:hint="eastAsia"/>
          <w:szCs w:val="21"/>
        </w:rPr>
        <w:t>授权委托人（签字或盖章）：</w:t>
      </w:r>
      <w:r>
        <w:rPr>
          <w:rFonts w:ascii="仿宋" w:hAnsi="仿宋" w:cs="仿宋_GB2312" w:hint="eastAsia"/>
          <w:szCs w:val="21"/>
          <w:u w:val="single"/>
        </w:rPr>
        <w:t xml:space="preserve">              </w:t>
      </w:r>
    </w:p>
    <w:p w:rsidR="00C37EF0" w:rsidRDefault="001F3FD3">
      <w:pPr>
        <w:rPr>
          <w:rFonts w:ascii="仿宋" w:hAnsi="仿宋" w:cs="仿宋_GB2312"/>
          <w:szCs w:val="21"/>
        </w:rPr>
      </w:pPr>
      <w:r>
        <w:rPr>
          <w:rFonts w:ascii="仿宋" w:hAnsi="仿宋" w:cs="仿宋_GB2312" w:hint="eastAsia"/>
          <w:szCs w:val="21"/>
        </w:rPr>
        <w:t>详细通讯地址：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邮政编码</w:t>
      </w:r>
      <w:r>
        <w:rPr>
          <w:rFonts w:ascii="仿宋" w:hAnsi="仿宋" w:cs="仿宋_GB2312" w:hint="eastAsia"/>
          <w:szCs w:val="21"/>
        </w:rPr>
        <w:t xml:space="preserve"> </w:t>
      </w:r>
      <w:r>
        <w:rPr>
          <w:rFonts w:ascii="仿宋" w:hAnsi="仿宋" w:cs="仿宋_GB2312" w:hint="eastAsia"/>
          <w:szCs w:val="21"/>
        </w:rPr>
        <w:t>：</w:t>
      </w:r>
      <w:r>
        <w:rPr>
          <w:rFonts w:ascii="仿宋" w:hAnsi="仿宋" w:cs="仿宋_GB2312" w:hint="eastAsia"/>
          <w:szCs w:val="21"/>
          <w:u w:val="single"/>
        </w:rPr>
        <w:t xml:space="preserve">              </w:t>
      </w:r>
    </w:p>
    <w:p w:rsidR="00C37EF0" w:rsidRDefault="001F3FD3">
      <w:pPr>
        <w:rPr>
          <w:rFonts w:ascii="仿宋" w:hAnsi="仿宋" w:cs="仿宋_GB2312"/>
          <w:szCs w:val="21"/>
          <w:u w:val="single"/>
        </w:rPr>
      </w:pPr>
      <w:r>
        <w:rPr>
          <w:rFonts w:ascii="仿宋" w:hAnsi="仿宋" w:cs="仿宋_GB2312" w:hint="eastAsia"/>
          <w:szCs w:val="21"/>
        </w:rPr>
        <w:t>传</w:t>
      </w:r>
      <w:r>
        <w:rPr>
          <w:rFonts w:ascii="仿宋" w:hAnsi="仿宋" w:cs="仿宋_GB2312" w:hint="eastAsia"/>
          <w:szCs w:val="21"/>
        </w:rPr>
        <w:t xml:space="preserve">        </w:t>
      </w:r>
      <w:r>
        <w:rPr>
          <w:rFonts w:ascii="仿宋" w:hAnsi="仿宋" w:cs="仿宋_GB2312" w:hint="eastAsia"/>
          <w:szCs w:val="21"/>
        </w:rPr>
        <w:t>真：</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w:t>
      </w:r>
      <w:r>
        <w:rPr>
          <w:rFonts w:ascii="仿宋" w:hAnsi="仿宋" w:cs="仿宋_GB2312" w:hint="eastAsia"/>
          <w:szCs w:val="21"/>
        </w:rPr>
        <w:t xml:space="preserve">     </w:t>
      </w:r>
      <w:r>
        <w:rPr>
          <w:rFonts w:ascii="仿宋" w:hAnsi="仿宋" w:cs="仿宋_GB2312" w:hint="eastAsia"/>
          <w:szCs w:val="21"/>
        </w:rPr>
        <w:t>话：</w:t>
      </w:r>
      <w:r>
        <w:rPr>
          <w:rFonts w:ascii="仿宋" w:hAnsi="仿宋" w:cs="仿宋_GB2312" w:hint="eastAsia"/>
          <w:szCs w:val="21"/>
          <w:u w:val="single"/>
        </w:rPr>
        <w:t xml:space="preserve">              </w:t>
      </w:r>
    </w:p>
    <w:p w:rsidR="00C37EF0" w:rsidRDefault="001F3FD3">
      <w:pPr>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rPr>
        <w:t>:</w:t>
      </w:r>
      <w:r>
        <w:rPr>
          <w:rFonts w:ascii="仿宋" w:hAnsi="仿宋" w:cs="仿宋_GB2312" w:hint="eastAsia"/>
          <w:szCs w:val="21"/>
          <w:u w:val="single"/>
        </w:rPr>
        <w:t xml:space="preserve">                       </w:t>
      </w:r>
    </w:p>
    <w:p w:rsidR="00C37EF0" w:rsidRDefault="001F3FD3">
      <w:pPr>
        <w:rPr>
          <w:rFonts w:ascii="仿宋" w:hAnsi="仿宋" w:cs="仿宋_GB2312"/>
          <w:szCs w:val="28"/>
        </w:rPr>
      </w:pPr>
      <w:r>
        <w:rPr>
          <w:rFonts w:ascii="仿宋" w:hAnsi="仿宋" w:cs="仿宋_GB2312" w:hint="eastAsia"/>
          <w:szCs w:val="28"/>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6</w:t>
      </w:r>
    </w:p>
    <w:p w:rsidR="00C37EF0" w:rsidRDefault="001F3FD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具有良好的商业信誉和健全的财务会计制度的承诺函</w:t>
      </w:r>
    </w:p>
    <w:p w:rsidR="00C37EF0" w:rsidRDefault="001F3FD3">
      <w:pPr>
        <w:spacing w:beforeLines="100" w:before="240" w:afterLines="100" w:after="240" w:line="480" w:lineRule="exact"/>
        <w:ind w:rightChars="300" w:right="720"/>
        <w:jc w:val="center"/>
        <w:rPr>
          <w:rFonts w:ascii="仿宋" w:hAnsi="仿宋" w:cs="仿宋_GB2312"/>
          <w:sz w:val="28"/>
          <w:szCs w:val="28"/>
        </w:rPr>
      </w:pPr>
      <w:r>
        <w:rPr>
          <w:rFonts w:ascii="仿宋" w:hAnsi="仿宋" w:cs="仿宋_GB2312" w:hint="eastAsia"/>
          <w:sz w:val="28"/>
          <w:szCs w:val="28"/>
        </w:rPr>
        <w:t>（格式自拟）</w:t>
      </w: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C37EF0" w:rsidRDefault="00C37EF0">
      <w:pPr>
        <w:adjustRightInd w:val="0"/>
        <w:snapToGrid w:val="0"/>
        <w:ind w:rightChars="50" w:right="120"/>
        <w:jc w:val="left"/>
        <w:rPr>
          <w:rFonts w:ascii="仿宋" w:hAnsi="仿宋" w:cs="仿宋_GB2312"/>
          <w:u w:val="single"/>
        </w:rPr>
      </w:pPr>
    </w:p>
    <w:p w:rsidR="00C37EF0" w:rsidRDefault="001F3FD3">
      <w:pPr>
        <w:rPr>
          <w:rFonts w:ascii="仿宋" w:hAnsi="仿宋" w:cs="仿宋_GB2312"/>
          <w:szCs w:val="28"/>
        </w:rPr>
      </w:pPr>
      <w:r>
        <w:rPr>
          <w:rFonts w:ascii="仿宋" w:hAnsi="仿宋" w:cs="仿宋_GB2312" w:hint="eastAsia"/>
          <w:szCs w:val="28"/>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7</w:t>
      </w:r>
    </w:p>
    <w:p w:rsidR="00C37EF0" w:rsidRDefault="001F3FD3">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Pr>
          <w:rFonts w:ascii="仿宋" w:hAnsi="仿宋" w:cs="仿宋_GB2312" w:hint="eastAsia"/>
          <w:b/>
          <w:sz w:val="32"/>
          <w:szCs w:val="32"/>
        </w:rPr>
        <w:t>具备履行合同所必需的设备和专业技术能力声明函</w:t>
      </w:r>
      <w:bookmarkEnd w:id="95"/>
      <w:bookmarkEnd w:id="96"/>
    </w:p>
    <w:p w:rsidR="00C37EF0" w:rsidRDefault="001F3FD3">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Pr>
          <w:rFonts w:ascii="仿宋" w:hAnsi="仿宋" w:cs="仿宋_GB2312" w:hint="eastAsia"/>
          <w:sz w:val="28"/>
          <w:szCs w:val="28"/>
        </w:rPr>
        <w:t>（格式自拟）</w:t>
      </w:r>
      <w:bookmarkEnd w:id="97"/>
      <w:bookmarkEnd w:id="98"/>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C37EF0" w:rsidRDefault="00C37EF0">
      <w:pPr>
        <w:adjustRightInd w:val="0"/>
        <w:snapToGrid w:val="0"/>
        <w:ind w:rightChars="50" w:right="120"/>
        <w:jc w:val="left"/>
        <w:rPr>
          <w:rFonts w:ascii="仿宋" w:hAnsi="仿宋" w:cs="仿宋_GB2312"/>
          <w:u w:val="single"/>
        </w:rPr>
      </w:pPr>
    </w:p>
    <w:p w:rsidR="00C37EF0" w:rsidRDefault="00C37EF0">
      <w:pPr>
        <w:adjustRightInd w:val="0"/>
        <w:snapToGrid w:val="0"/>
        <w:ind w:rightChars="50" w:right="120"/>
        <w:jc w:val="left"/>
        <w:rPr>
          <w:rFonts w:ascii="仿宋" w:hAnsi="仿宋" w:cs="仿宋_GB2312"/>
          <w:u w:val="single"/>
        </w:rPr>
      </w:pPr>
    </w:p>
    <w:p w:rsidR="00C37EF0" w:rsidRDefault="001F3FD3">
      <w:pPr>
        <w:adjustRightInd w:val="0"/>
        <w:snapToGrid w:val="0"/>
        <w:ind w:rightChars="50" w:right="120"/>
        <w:jc w:val="left"/>
        <w:rPr>
          <w:rFonts w:ascii="仿宋" w:hAnsi="仿宋" w:cs="仿宋_GB2312"/>
          <w:b/>
          <w:sz w:val="28"/>
          <w:szCs w:val="28"/>
        </w:rPr>
      </w:pPr>
      <w:r>
        <w:rPr>
          <w:rFonts w:ascii="仿宋" w:hAnsi="仿宋" w:cs="仿宋_GB2312" w:hint="eastAsia"/>
          <w:b/>
          <w:sz w:val="28"/>
          <w:szCs w:val="28"/>
        </w:rPr>
        <w:br w:type="page"/>
      </w:r>
    </w:p>
    <w:p w:rsidR="00C37EF0" w:rsidRDefault="001F3FD3">
      <w:pPr>
        <w:pStyle w:val="2"/>
        <w:snapToGrid w:val="0"/>
        <w:spacing w:before="0" w:after="0" w:line="240" w:lineRule="auto"/>
        <w:rPr>
          <w:rFonts w:ascii="仿宋" w:eastAsia="仿宋" w:hAnsi="仿宋" w:cs="仿宋_GB2312"/>
        </w:rPr>
      </w:pPr>
      <w:r>
        <w:rPr>
          <w:rFonts w:ascii="仿宋" w:eastAsia="仿宋" w:hAnsi="仿宋" w:cs="仿宋_GB2312" w:hint="eastAsia"/>
          <w:szCs w:val="28"/>
        </w:rPr>
        <w:lastRenderedPageBreak/>
        <w:t>格式</w:t>
      </w:r>
      <w:r>
        <w:rPr>
          <w:rFonts w:ascii="仿宋" w:eastAsia="仿宋" w:hAnsi="仿宋" w:cs="仿宋_GB2312" w:hint="eastAsia"/>
          <w:szCs w:val="28"/>
        </w:rPr>
        <w:t>8</w:t>
      </w:r>
    </w:p>
    <w:p w:rsidR="00C37EF0" w:rsidRDefault="001F3FD3">
      <w:pPr>
        <w:spacing w:beforeLines="100" w:before="240" w:afterLines="100" w:after="240" w:line="480" w:lineRule="exact"/>
        <w:ind w:rightChars="300" w:right="720"/>
        <w:jc w:val="center"/>
        <w:rPr>
          <w:rFonts w:ascii="仿宋" w:hAnsi="仿宋" w:cs="仿宋_GB2312"/>
          <w:b/>
          <w:sz w:val="32"/>
          <w:szCs w:val="32"/>
        </w:rPr>
      </w:pPr>
      <w:r>
        <w:rPr>
          <w:rFonts w:ascii="仿宋" w:hAnsi="仿宋" w:cs="仿宋_GB2312" w:hint="eastAsia"/>
          <w:b/>
          <w:sz w:val="44"/>
          <w:szCs w:val="44"/>
        </w:rPr>
        <w:t xml:space="preserve">  </w:t>
      </w:r>
      <w:r>
        <w:rPr>
          <w:rFonts w:ascii="仿宋" w:hAnsi="仿宋" w:cs="仿宋_GB2312" w:hint="eastAsia"/>
          <w:b/>
          <w:sz w:val="32"/>
          <w:szCs w:val="32"/>
        </w:rPr>
        <w:t xml:space="preserve"> </w:t>
      </w:r>
      <w:bookmarkStart w:id="99" w:name="_Toc11967_WPSOffice_Level2"/>
      <w:bookmarkStart w:id="100" w:name="_Toc7498_WPSOffice_Level2"/>
      <w:r>
        <w:rPr>
          <w:rFonts w:ascii="仿宋" w:hAnsi="仿宋" w:cs="仿宋_GB2312" w:hint="eastAsia"/>
          <w:b/>
          <w:sz w:val="32"/>
          <w:szCs w:val="32"/>
        </w:rPr>
        <w:t>参加政府采购活动前</w:t>
      </w:r>
      <w:r>
        <w:rPr>
          <w:rFonts w:ascii="仿宋" w:hAnsi="仿宋" w:cs="仿宋_GB2312" w:hint="eastAsia"/>
          <w:b/>
          <w:sz w:val="32"/>
          <w:szCs w:val="32"/>
        </w:rPr>
        <w:t>3</w:t>
      </w:r>
      <w:r>
        <w:rPr>
          <w:rFonts w:ascii="仿宋" w:hAnsi="仿宋" w:cs="仿宋_GB2312" w:hint="eastAsia"/>
          <w:b/>
          <w:sz w:val="32"/>
          <w:szCs w:val="32"/>
        </w:rPr>
        <w:t>年内在经营活动中没有重大违法记录的书面声明</w:t>
      </w:r>
      <w:bookmarkEnd w:id="99"/>
      <w:bookmarkEnd w:id="100"/>
    </w:p>
    <w:p w:rsidR="00C37EF0" w:rsidRDefault="001F3FD3">
      <w:pPr>
        <w:ind w:rightChars="300" w:right="720"/>
        <w:rPr>
          <w:rFonts w:ascii="仿宋" w:hAnsi="仿宋" w:cs="仿宋_GB2312"/>
          <w:b/>
          <w:szCs w:val="21"/>
        </w:rPr>
      </w:pPr>
      <w:r>
        <w:rPr>
          <w:rFonts w:ascii="仿宋" w:hAnsi="仿宋" w:cs="仿宋_GB2312" w:hint="eastAsia"/>
          <w:b/>
          <w:szCs w:val="21"/>
          <w:u w:val="single"/>
        </w:rPr>
        <w:t>（采购人或采购代理机构名称）</w:t>
      </w:r>
      <w:r>
        <w:rPr>
          <w:rFonts w:ascii="仿宋" w:hAnsi="仿宋" w:cs="仿宋_GB2312" w:hint="eastAsia"/>
          <w:b/>
          <w:szCs w:val="21"/>
          <w:u w:val="single"/>
        </w:rPr>
        <w:t xml:space="preserve"> </w:t>
      </w:r>
      <w:r>
        <w:rPr>
          <w:rFonts w:ascii="仿宋" w:hAnsi="仿宋" w:cs="仿宋_GB2312" w:hint="eastAsia"/>
          <w:b/>
          <w:szCs w:val="21"/>
        </w:rPr>
        <w:t xml:space="preserve"> </w:t>
      </w:r>
      <w:r>
        <w:rPr>
          <w:rFonts w:ascii="仿宋" w:hAnsi="仿宋" w:cs="仿宋_GB2312" w:hint="eastAsia"/>
          <w:b/>
          <w:szCs w:val="21"/>
        </w:rPr>
        <w:t>：</w:t>
      </w:r>
    </w:p>
    <w:p w:rsidR="00C37EF0" w:rsidRDefault="001F3FD3">
      <w:pPr>
        <w:ind w:rightChars="-10" w:right="-24" w:firstLineChars="235" w:firstLine="564"/>
        <w:rPr>
          <w:rFonts w:ascii="仿宋" w:hAnsi="仿宋" w:cs="仿宋_GB2312"/>
          <w:szCs w:val="21"/>
        </w:rPr>
      </w:pPr>
      <w:r>
        <w:rPr>
          <w:rFonts w:ascii="仿宋" w:hAnsi="仿宋" w:cs="仿宋_GB2312" w:hint="eastAsia"/>
          <w:szCs w:val="21"/>
        </w:rPr>
        <w:t>在本项目递交投标文件截止时间前，我单位参加本次政府采购活动前</w:t>
      </w:r>
      <w:r>
        <w:rPr>
          <w:rFonts w:ascii="仿宋" w:hAnsi="仿宋" w:cs="仿宋_GB2312" w:hint="eastAsia"/>
          <w:szCs w:val="21"/>
        </w:rPr>
        <w:t>3</w:t>
      </w:r>
      <w:r>
        <w:rPr>
          <w:rFonts w:ascii="仿宋" w:hAnsi="仿宋" w:cs="仿宋_GB2312" w:hint="eastAsia"/>
          <w:szCs w:val="21"/>
        </w:rPr>
        <w:t>年内在经营活动中没有因违法经营受到刑事处罚或者责令停产停业、吊销许可证或者执照、较大数额罚款等行政处罚的重大违法记录；通过“信用中国”</w:t>
      </w:r>
      <w:r>
        <w:rPr>
          <w:rFonts w:ascii="仿宋" w:hAnsi="仿宋" w:cs="仿宋_GB2312" w:hint="eastAsia"/>
          <w:szCs w:val="21"/>
        </w:rPr>
        <w:t>(</w:t>
      </w:r>
      <w:r>
        <w:rPr>
          <w:rFonts w:ascii="仿宋" w:hAnsi="仿宋" w:cs="仿宋_GB2312" w:hint="eastAsia"/>
          <w:szCs w:val="21"/>
        </w:rPr>
        <w:t>网站：</w:t>
      </w:r>
      <w:r>
        <w:rPr>
          <w:rFonts w:ascii="仿宋" w:hAnsi="仿宋" w:cs="仿宋_GB2312" w:hint="eastAsia"/>
          <w:szCs w:val="21"/>
        </w:rPr>
        <w:t>www.creditchina.gov.cn/)</w:t>
      </w:r>
      <w:r>
        <w:rPr>
          <w:rFonts w:ascii="仿宋" w:hAnsi="仿宋" w:cs="仿宋_GB2312" w:hint="eastAsia"/>
          <w:szCs w:val="21"/>
        </w:rPr>
        <w:t>、“中国政府采购网”（网站</w:t>
      </w:r>
      <w:r>
        <w:rPr>
          <w:rFonts w:ascii="仿宋" w:hAnsi="仿宋" w:cs="仿宋_GB2312" w:hint="eastAsia"/>
          <w:szCs w:val="21"/>
        </w:rPr>
        <w:t>www.ccgp.gov.cn</w:t>
      </w:r>
      <w:r>
        <w:rPr>
          <w:rFonts w:ascii="仿宋" w:hAnsi="仿宋" w:cs="仿宋_GB2312" w:hint="eastAsia"/>
          <w:szCs w:val="21"/>
        </w:rPr>
        <w:t>）等渠道查询，我单位未被列入失信被执行人、重大税收违法案件当事人名单、政府采购严重违法失信行为记录名单。</w:t>
      </w:r>
    </w:p>
    <w:p w:rsidR="00C37EF0" w:rsidRDefault="001F3FD3" w:rsidP="00042D80">
      <w:pPr>
        <w:tabs>
          <w:tab w:val="left" w:pos="10065"/>
        </w:tabs>
        <w:ind w:rightChars="-10" w:right="-24" w:firstLineChars="177" w:firstLine="425"/>
        <w:rPr>
          <w:rFonts w:ascii="仿宋" w:hAnsi="仿宋" w:cs="仿宋_GB2312"/>
          <w:szCs w:val="21"/>
        </w:rPr>
      </w:pPr>
      <w:r>
        <w:rPr>
          <w:rFonts w:ascii="仿宋" w:hAnsi="仿宋" w:cs="仿宋_GB2312" w:hint="eastAsia"/>
          <w:szCs w:val="21"/>
        </w:rPr>
        <w:t>如发现我单位提供的声明函</w:t>
      </w:r>
      <w:proofErr w:type="gramStart"/>
      <w:r>
        <w:rPr>
          <w:rFonts w:ascii="仿宋" w:hAnsi="仿宋" w:cs="仿宋_GB2312" w:hint="eastAsia"/>
          <w:szCs w:val="21"/>
        </w:rPr>
        <w:t>不</w:t>
      </w:r>
      <w:proofErr w:type="gramEnd"/>
      <w:r>
        <w:rPr>
          <w:rFonts w:ascii="仿宋" w:hAnsi="仿宋" w:cs="仿宋_GB2312" w:hint="eastAsia"/>
          <w:szCs w:val="21"/>
        </w:rPr>
        <w:t>实时，我单位将按照《政府采购法》有关提供虚假材料的规定，接受处罚。</w:t>
      </w:r>
    </w:p>
    <w:p w:rsidR="00C37EF0" w:rsidRDefault="001F3FD3">
      <w:pPr>
        <w:ind w:rightChars="500" w:right="1200" w:firstLineChars="200" w:firstLine="480"/>
        <w:rPr>
          <w:rFonts w:ascii="仿宋" w:hAnsi="仿宋" w:cs="仿宋_GB2312"/>
          <w:szCs w:val="21"/>
        </w:rPr>
      </w:pPr>
      <w:r>
        <w:rPr>
          <w:rFonts w:ascii="仿宋" w:hAnsi="仿宋" w:cs="仿宋_GB2312" w:hint="eastAsia"/>
          <w:szCs w:val="21"/>
        </w:rPr>
        <w:t>特此</w:t>
      </w:r>
      <w:r>
        <w:rPr>
          <w:rFonts w:ascii="仿宋" w:hAnsi="仿宋" w:cs="仿宋_GB2312" w:hint="eastAsia"/>
          <w:szCs w:val="21"/>
        </w:rPr>
        <w:t>声明。</w:t>
      </w:r>
    </w:p>
    <w:p w:rsidR="00C37EF0" w:rsidRDefault="00C37EF0">
      <w:pPr>
        <w:spacing w:line="500" w:lineRule="exact"/>
        <w:ind w:rightChars="500" w:right="1200"/>
        <w:rPr>
          <w:rFonts w:ascii="仿宋" w:hAnsi="仿宋" w:cs="仿宋_GB2312"/>
          <w:szCs w:val="21"/>
        </w:rPr>
      </w:pPr>
    </w:p>
    <w:p w:rsidR="00C37EF0" w:rsidRDefault="00C37EF0">
      <w:pPr>
        <w:spacing w:beforeLines="50" w:before="120" w:afterLines="50" w:after="120" w:line="400" w:lineRule="exact"/>
        <w:ind w:rightChars="500" w:right="1200"/>
        <w:rPr>
          <w:rFonts w:ascii="仿宋" w:hAnsi="仿宋" w:cs="仿宋_GB2312"/>
          <w:szCs w:val="21"/>
        </w:rPr>
      </w:pPr>
    </w:p>
    <w:p w:rsidR="00C37EF0" w:rsidRDefault="00C37EF0">
      <w:pPr>
        <w:spacing w:beforeLines="50" w:before="120" w:afterLines="50" w:after="120" w:line="400" w:lineRule="exact"/>
        <w:ind w:rightChars="500" w:right="1200"/>
        <w:rPr>
          <w:rFonts w:ascii="仿宋" w:hAnsi="仿宋" w:cs="仿宋_GB2312"/>
          <w:szCs w:val="21"/>
        </w:rPr>
      </w:pPr>
    </w:p>
    <w:p w:rsidR="00C37EF0" w:rsidRDefault="00C37EF0">
      <w:pPr>
        <w:spacing w:beforeLines="50" w:before="120" w:afterLines="50" w:after="120" w:line="400" w:lineRule="exact"/>
        <w:ind w:rightChars="500" w:right="1200"/>
        <w:rPr>
          <w:rFonts w:ascii="仿宋" w:hAnsi="仿宋" w:cs="仿宋_GB2312"/>
          <w:szCs w:val="21"/>
        </w:rPr>
      </w:pPr>
    </w:p>
    <w:p w:rsidR="00C37EF0" w:rsidRDefault="00C37EF0">
      <w:pPr>
        <w:spacing w:line="360" w:lineRule="exact"/>
        <w:ind w:rightChars="500" w:right="1200"/>
        <w:rPr>
          <w:rFonts w:ascii="仿宋" w:hAnsi="仿宋" w:cs="仿宋_GB2312"/>
          <w:szCs w:val="21"/>
        </w:rPr>
      </w:pPr>
    </w:p>
    <w:p w:rsidR="00C37EF0" w:rsidRDefault="001F3FD3">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C37EF0" w:rsidRDefault="001F3FD3">
      <w:pPr>
        <w:ind w:firstLineChars="200" w:firstLine="480"/>
        <w:rPr>
          <w:rFonts w:ascii="仿宋" w:hAnsi="仿宋" w:cs="仿宋_GB2312"/>
          <w:szCs w:val="21"/>
        </w:rPr>
      </w:pPr>
      <w:r>
        <w:rPr>
          <w:rFonts w:ascii="仿宋" w:hAnsi="仿宋" w:cs="仿宋_GB2312" w:hint="eastAsia"/>
          <w:szCs w:val="21"/>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9</w:t>
      </w:r>
    </w:p>
    <w:p w:rsidR="00C37EF0" w:rsidRDefault="001F3FD3">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Pr>
          <w:rFonts w:ascii="仿宋" w:hAnsi="仿宋" w:cs="仿宋_GB2312" w:hint="eastAsia"/>
          <w:b/>
          <w:sz w:val="32"/>
          <w:szCs w:val="32"/>
        </w:rPr>
        <w:t>联合体协议书</w:t>
      </w:r>
      <w:bookmarkEnd w:id="101"/>
      <w:bookmarkEnd w:id="102"/>
    </w:p>
    <w:p w:rsidR="00C37EF0" w:rsidRDefault="001F3FD3">
      <w:pPr>
        <w:pStyle w:val="a7"/>
        <w:rPr>
          <w:rFonts w:ascii="仿宋" w:hAnsi="仿宋" w:cs="仿宋_GB2312"/>
        </w:rPr>
      </w:pPr>
      <w:r>
        <w:rPr>
          <w:rFonts w:ascii="仿宋" w:hAnsi="仿宋" w:cs="仿宋_GB2312" w:hint="eastAsia"/>
          <w:u w:val="single"/>
        </w:rPr>
        <w:t>(</w:t>
      </w:r>
      <w:r>
        <w:rPr>
          <w:rFonts w:ascii="仿宋" w:hAnsi="仿宋" w:cs="仿宋_GB2312" w:hint="eastAsia"/>
          <w:u w:val="single"/>
        </w:rPr>
        <w:t>采购人或采购代理机构</w:t>
      </w:r>
      <w:r>
        <w:rPr>
          <w:rFonts w:ascii="仿宋" w:hAnsi="仿宋" w:cs="仿宋_GB2312" w:hint="eastAsia"/>
          <w:u w:val="single"/>
        </w:rPr>
        <w:t>)</w:t>
      </w:r>
      <w:r>
        <w:rPr>
          <w:rFonts w:ascii="仿宋" w:hAnsi="仿宋" w:cs="仿宋_GB2312" w:hint="eastAsia"/>
        </w:rPr>
        <w:t>：</w:t>
      </w:r>
    </w:p>
    <w:p w:rsidR="00C37EF0" w:rsidRDefault="001F3FD3">
      <w:pPr>
        <w:pStyle w:val="a7"/>
        <w:ind w:firstLineChars="200" w:firstLine="480"/>
        <w:rPr>
          <w:rFonts w:ascii="仿宋" w:hAnsi="仿宋" w:cs="仿宋_GB2312"/>
        </w:rPr>
      </w:pPr>
      <w:r>
        <w:rPr>
          <w:rFonts w:ascii="仿宋" w:hAnsi="仿宋" w:cs="仿宋_GB2312" w:hint="eastAsia"/>
        </w:rPr>
        <w:t>经研究，我方决定自愿组成联合体共同参加</w:t>
      </w:r>
      <w:r>
        <w:rPr>
          <w:rFonts w:ascii="仿宋" w:hAnsi="仿宋" w:cs="仿宋_GB2312" w:hint="eastAsia"/>
          <w:u w:val="single"/>
        </w:rPr>
        <w:t>(</w:t>
      </w:r>
      <w:r>
        <w:rPr>
          <w:rFonts w:ascii="仿宋" w:hAnsi="仿宋" w:cs="仿宋_GB2312" w:hint="eastAsia"/>
          <w:u w:val="single"/>
        </w:rPr>
        <w:t>项目名称、项目编号、</w:t>
      </w:r>
      <w:proofErr w:type="gramStart"/>
      <w:r>
        <w:rPr>
          <w:rFonts w:ascii="仿宋" w:hAnsi="仿宋" w:cs="仿宋_GB2312" w:hint="eastAsia"/>
          <w:u w:val="single"/>
        </w:rPr>
        <w:t>包号</w:t>
      </w:r>
      <w:proofErr w:type="gramEnd"/>
      <w:r>
        <w:rPr>
          <w:rFonts w:ascii="仿宋" w:hAnsi="仿宋" w:cs="仿宋_GB2312" w:hint="eastAsia"/>
          <w:u w:val="single"/>
        </w:rPr>
        <w:t>)</w:t>
      </w:r>
      <w:r>
        <w:rPr>
          <w:rFonts w:ascii="仿宋" w:hAnsi="仿宋" w:cs="仿宋_GB2312" w:hint="eastAsia"/>
        </w:rPr>
        <w:t>项目的投标。现就联合体投标事宜订立如下协议：</w:t>
      </w:r>
    </w:p>
    <w:p w:rsidR="00C37EF0" w:rsidRDefault="001F3FD3">
      <w:pPr>
        <w:pStyle w:val="a7"/>
        <w:ind w:firstLineChars="200" w:firstLine="480"/>
        <w:rPr>
          <w:rFonts w:ascii="仿宋" w:hAnsi="仿宋" w:cs="仿宋_GB2312"/>
        </w:rPr>
      </w:pPr>
      <w:r>
        <w:rPr>
          <w:rFonts w:ascii="仿宋" w:hAnsi="仿宋" w:cs="仿宋_GB2312" w:hint="eastAsia"/>
        </w:rPr>
        <w:t>一、联合体成员：</w:t>
      </w:r>
    </w:p>
    <w:p w:rsidR="00C37EF0" w:rsidRDefault="001F3FD3">
      <w:pPr>
        <w:pStyle w:val="a7"/>
        <w:ind w:firstLineChars="200" w:firstLine="480"/>
        <w:rPr>
          <w:rFonts w:ascii="仿宋" w:hAnsi="仿宋" w:cs="仿宋_GB2312"/>
          <w:u w:val="single"/>
        </w:rPr>
      </w:pPr>
      <w:bookmarkStart w:id="103" w:name="_Toc23749_WPSOffice_Level2"/>
      <w:bookmarkStart w:id="104" w:name="_Toc15561_WPSOffice_Level2"/>
      <w:r>
        <w:rPr>
          <w:rFonts w:ascii="仿宋" w:hAnsi="仿宋" w:cs="仿宋_GB2312" w:hint="eastAsia"/>
        </w:rPr>
        <w:t>1.</w:t>
      </w:r>
      <w:bookmarkEnd w:id="103"/>
      <w:bookmarkEnd w:id="104"/>
      <w:r>
        <w:rPr>
          <w:rFonts w:ascii="仿宋" w:hAnsi="仿宋" w:cs="仿宋_GB2312" w:hint="eastAsia"/>
          <w:u w:val="single"/>
        </w:rPr>
        <w:t xml:space="preserve">                  </w:t>
      </w:r>
    </w:p>
    <w:p w:rsidR="00C37EF0" w:rsidRDefault="001F3FD3">
      <w:pPr>
        <w:pStyle w:val="a7"/>
        <w:ind w:firstLineChars="200" w:firstLine="480"/>
        <w:rPr>
          <w:rFonts w:ascii="仿宋" w:hAnsi="仿宋" w:cs="仿宋_GB2312"/>
        </w:rPr>
      </w:pPr>
      <w:bookmarkStart w:id="105" w:name="_Toc22173_WPSOffice_Level2"/>
      <w:bookmarkStart w:id="106" w:name="_Toc405_WPSOffice_Level2"/>
      <w:r>
        <w:rPr>
          <w:rFonts w:ascii="仿宋" w:hAnsi="仿宋" w:cs="仿宋_GB2312" w:hint="eastAsia"/>
        </w:rPr>
        <w:t>2.</w:t>
      </w:r>
      <w:bookmarkEnd w:id="105"/>
      <w:bookmarkEnd w:id="106"/>
      <w:r>
        <w:rPr>
          <w:rFonts w:ascii="仿宋" w:hAnsi="仿宋" w:cs="仿宋_GB2312" w:hint="eastAsia"/>
          <w:u w:val="single"/>
        </w:rPr>
        <w:t xml:space="preserve">                  </w:t>
      </w:r>
    </w:p>
    <w:p w:rsidR="00C37EF0" w:rsidRDefault="001F3FD3">
      <w:pPr>
        <w:pStyle w:val="a7"/>
        <w:ind w:firstLineChars="200" w:firstLine="480"/>
        <w:rPr>
          <w:rFonts w:ascii="仿宋" w:hAnsi="仿宋" w:cs="仿宋_GB2312"/>
        </w:rPr>
      </w:pPr>
      <w:bookmarkStart w:id="107" w:name="_Toc23482_WPSOffice_Level2"/>
      <w:bookmarkStart w:id="108" w:name="_Toc7084_WPSOffice_Level2"/>
      <w:r>
        <w:rPr>
          <w:rFonts w:ascii="仿宋" w:hAnsi="仿宋" w:cs="仿宋_GB2312" w:hint="eastAsia"/>
        </w:rPr>
        <w:t>3.</w:t>
      </w:r>
      <w:bookmarkEnd w:id="107"/>
      <w:bookmarkEnd w:id="108"/>
      <w:r>
        <w:rPr>
          <w:rFonts w:ascii="仿宋" w:hAnsi="仿宋" w:cs="仿宋_GB2312" w:hint="eastAsia"/>
          <w:u w:val="single"/>
        </w:rPr>
        <w:t xml:space="preserve">                  </w:t>
      </w:r>
    </w:p>
    <w:p w:rsidR="00C37EF0" w:rsidRDefault="001F3FD3">
      <w:pPr>
        <w:pStyle w:val="a7"/>
        <w:ind w:firstLineChars="200" w:firstLine="480"/>
        <w:rPr>
          <w:rFonts w:ascii="仿宋" w:hAnsi="仿宋" w:cs="仿宋_GB2312"/>
        </w:rPr>
      </w:pPr>
      <w:r>
        <w:rPr>
          <w:rFonts w:ascii="仿宋" w:hAnsi="仿宋" w:cs="仿宋_GB2312" w:hint="eastAsia"/>
        </w:rPr>
        <w:t>二、</w:t>
      </w:r>
      <w:r>
        <w:rPr>
          <w:rFonts w:ascii="仿宋" w:hAnsi="仿宋" w:cs="仿宋_GB2312" w:hint="eastAsia"/>
          <w:u w:val="single"/>
        </w:rPr>
        <w:t>(</w:t>
      </w:r>
      <w:r>
        <w:rPr>
          <w:rFonts w:ascii="仿宋" w:hAnsi="仿宋" w:cs="仿宋_GB2312" w:hint="eastAsia"/>
          <w:u w:val="single"/>
        </w:rPr>
        <w:t>某成员单位名称</w:t>
      </w:r>
      <w:r>
        <w:rPr>
          <w:rFonts w:ascii="仿宋" w:hAnsi="仿宋" w:cs="仿宋_GB2312" w:hint="eastAsia"/>
          <w:u w:val="single"/>
        </w:rPr>
        <w:t>)</w:t>
      </w:r>
      <w:r>
        <w:rPr>
          <w:rFonts w:ascii="仿宋" w:hAnsi="仿宋" w:cs="仿宋_GB2312" w:hint="eastAsia"/>
        </w:rPr>
        <w:t>为</w:t>
      </w:r>
      <w:r>
        <w:rPr>
          <w:rFonts w:ascii="仿宋" w:hAnsi="仿宋" w:cs="仿宋_GB2312" w:hint="eastAsia"/>
        </w:rPr>
        <w:t>(</w:t>
      </w:r>
      <w:r>
        <w:rPr>
          <w:rFonts w:ascii="仿宋" w:hAnsi="仿宋" w:cs="仿宋_GB2312" w:hint="eastAsia"/>
        </w:rPr>
        <w:t>联合体名称</w:t>
      </w:r>
      <w:r>
        <w:rPr>
          <w:rFonts w:ascii="仿宋" w:hAnsi="仿宋" w:cs="仿宋_GB2312" w:hint="eastAsia"/>
        </w:rPr>
        <w:t>)</w:t>
      </w:r>
      <w:r>
        <w:rPr>
          <w:rFonts w:ascii="仿宋" w:hAnsi="仿宋" w:cs="仿宋_GB2312" w:hint="eastAsia"/>
        </w:rPr>
        <w:t>牵头人。</w:t>
      </w:r>
    </w:p>
    <w:p w:rsidR="00C37EF0" w:rsidRDefault="001F3FD3">
      <w:pPr>
        <w:pStyle w:val="a7"/>
        <w:ind w:firstLineChars="200" w:firstLine="480"/>
        <w:rPr>
          <w:rFonts w:ascii="仿宋" w:hAnsi="仿宋" w:cs="仿宋_GB2312"/>
        </w:rPr>
      </w:pPr>
      <w:r>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37EF0" w:rsidRDefault="001F3FD3">
      <w:pPr>
        <w:pStyle w:val="a7"/>
        <w:ind w:firstLineChars="200" w:firstLine="480"/>
        <w:rPr>
          <w:rFonts w:ascii="仿宋" w:hAnsi="仿宋" w:cs="仿宋_GB2312"/>
        </w:rPr>
      </w:pPr>
      <w:r>
        <w:rPr>
          <w:rFonts w:ascii="仿宋" w:hAnsi="仿宋" w:cs="仿宋_GB2312" w:hint="eastAsia"/>
        </w:rPr>
        <w:t>四、联合体将严格按照招标文件的各项要求，递交投标文件，参加投标，履行中标义务和中标后的合同，并向采购人承担连带责任。</w:t>
      </w:r>
    </w:p>
    <w:p w:rsidR="00C37EF0" w:rsidRDefault="001F3FD3">
      <w:pPr>
        <w:pStyle w:val="a7"/>
        <w:ind w:firstLineChars="200" w:firstLine="480"/>
        <w:rPr>
          <w:rFonts w:ascii="仿宋" w:hAnsi="仿宋" w:cs="仿宋_GB2312"/>
        </w:rPr>
      </w:pPr>
      <w:r>
        <w:rPr>
          <w:rFonts w:ascii="仿宋" w:hAnsi="仿宋" w:cs="仿宋_GB2312" w:hint="eastAsia"/>
        </w:rPr>
        <w:t>五、联合体各成员单位内部的职责分工如下：</w:t>
      </w:r>
      <w:r>
        <w:rPr>
          <w:rFonts w:ascii="仿宋" w:hAnsi="仿宋" w:cs="仿宋_GB2312" w:hint="eastAsia"/>
          <w:u w:val="single"/>
        </w:rPr>
        <w:t xml:space="preserve">                  </w:t>
      </w:r>
      <w:r>
        <w:rPr>
          <w:rFonts w:ascii="仿宋" w:hAnsi="仿宋" w:cs="仿宋_GB2312" w:hint="eastAsia"/>
        </w:rPr>
        <w:t>。按照本条上述分工，联合体成员单位各自所承担的合同工作</w:t>
      </w:r>
      <w:r>
        <w:rPr>
          <w:rFonts w:ascii="仿宋" w:hAnsi="仿宋" w:cs="仿宋_GB2312" w:hint="eastAsia"/>
        </w:rPr>
        <w:t>量比例如下：</w:t>
      </w:r>
      <w:r>
        <w:rPr>
          <w:rFonts w:ascii="仿宋" w:hAnsi="仿宋" w:cs="仿宋_GB2312" w:hint="eastAsia"/>
          <w:u w:val="single"/>
        </w:rPr>
        <w:t xml:space="preserve">                  </w:t>
      </w:r>
      <w:r>
        <w:rPr>
          <w:rFonts w:ascii="仿宋" w:hAnsi="仿宋" w:cs="仿宋_GB2312" w:hint="eastAsia"/>
        </w:rPr>
        <w:t>。</w:t>
      </w:r>
    </w:p>
    <w:p w:rsidR="00C37EF0" w:rsidRDefault="001F3FD3">
      <w:pPr>
        <w:pStyle w:val="a7"/>
        <w:ind w:firstLineChars="200" w:firstLine="480"/>
        <w:rPr>
          <w:rFonts w:ascii="仿宋" w:hAnsi="仿宋" w:cs="仿宋_GB2312"/>
        </w:rPr>
      </w:pPr>
      <w:r>
        <w:rPr>
          <w:rFonts w:ascii="仿宋" w:hAnsi="仿宋" w:cs="仿宋_GB2312" w:hint="eastAsia"/>
        </w:rPr>
        <w:t>六、本协议书自签署之日起生效，合同履行完毕后自动失效。</w:t>
      </w:r>
    </w:p>
    <w:p w:rsidR="00C37EF0" w:rsidRDefault="001F3FD3">
      <w:pPr>
        <w:pStyle w:val="a7"/>
        <w:ind w:firstLineChars="200" w:firstLine="480"/>
        <w:rPr>
          <w:rFonts w:ascii="仿宋" w:hAnsi="仿宋" w:cs="仿宋_GB2312"/>
        </w:rPr>
      </w:pPr>
      <w:r>
        <w:rPr>
          <w:rFonts w:ascii="仿宋" w:hAnsi="仿宋" w:cs="仿宋_GB2312" w:hint="eastAsia"/>
        </w:rPr>
        <w:t>七、本协议书一式</w:t>
      </w:r>
      <w:r>
        <w:rPr>
          <w:rFonts w:ascii="仿宋" w:hAnsi="仿宋" w:cs="仿宋_GB2312" w:hint="eastAsia"/>
          <w:u w:val="single"/>
        </w:rPr>
        <w:t xml:space="preserve">  </w:t>
      </w:r>
      <w:r>
        <w:rPr>
          <w:rFonts w:ascii="仿宋" w:hAnsi="仿宋" w:cs="仿宋_GB2312" w:hint="eastAsia"/>
        </w:rPr>
        <w:t>份，联合体成员和采购人各执</w:t>
      </w:r>
      <w:r>
        <w:rPr>
          <w:rFonts w:ascii="仿宋" w:hAnsi="仿宋" w:cs="仿宋_GB2312" w:hint="eastAsia"/>
          <w:u w:val="single"/>
        </w:rPr>
        <w:t xml:space="preserve">  </w:t>
      </w:r>
      <w:r>
        <w:rPr>
          <w:rFonts w:ascii="仿宋" w:hAnsi="仿宋" w:cs="仿宋_GB2312" w:hint="eastAsia"/>
        </w:rPr>
        <w:t>份。</w:t>
      </w:r>
    </w:p>
    <w:p w:rsidR="00C37EF0" w:rsidRDefault="00C37EF0">
      <w:pPr>
        <w:pStyle w:val="a7"/>
        <w:ind w:firstLineChars="200" w:firstLine="480"/>
        <w:rPr>
          <w:rFonts w:ascii="仿宋" w:hAnsi="仿宋" w:cs="仿宋_GB2312"/>
        </w:rPr>
      </w:pPr>
    </w:p>
    <w:p w:rsidR="00C37EF0" w:rsidRDefault="001F3FD3">
      <w:pPr>
        <w:pStyle w:val="a7"/>
        <w:rPr>
          <w:rFonts w:ascii="仿宋" w:hAnsi="仿宋" w:cs="仿宋_GB2312"/>
          <w:u w:val="single"/>
        </w:rPr>
      </w:pPr>
      <w:r>
        <w:rPr>
          <w:rFonts w:ascii="仿宋" w:hAnsi="仿宋" w:cs="仿宋_GB2312" w:hint="eastAsia"/>
        </w:rPr>
        <w:t>牵头人名称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pStyle w:val="a7"/>
        <w:rPr>
          <w:rFonts w:ascii="仿宋" w:hAnsi="仿宋" w:cs="仿宋_GB2312"/>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C37EF0">
      <w:pPr>
        <w:pStyle w:val="a7"/>
        <w:ind w:firstLineChars="200" w:firstLine="480"/>
        <w:rPr>
          <w:rFonts w:ascii="仿宋" w:hAnsi="仿宋" w:cs="仿宋_GB2312"/>
        </w:rPr>
      </w:pPr>
    </w:p>
    <w:p w:rsidR="00C37EF0" w:rsidRDefault="001F3FD3">
      <w:pPr>
        <w:pStyle w:val="a7"/>
        <w:rPr>
          <w:rFonts w:ascii="仿宋" w:hAnsi="仿宋" w:cs="仿宋_GB2312"/>
          <w:u w:val="single"/>
        </w:rPr>
      </w:pPr>
      <w:r>
        <w:rPr>
          <w:rFonts w:ascii="仿宋" w:hAnsi="仿宋" w:cs="仿宋_GB2312" w:hint="eastAsia"/>
        </w:rPr>
        <w:t>成员名称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pStyle w:val="a7"/>
        <w:rPr>
          <w:rFonts w:ascii="仿宋" w:hAnsi="仿宋" w:cs="仿宋_GB2312"/>
          <w:u w:val="single"/>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spacing w:line="360" w:lineRule="exact"/>
        <w:ind w:rightChars="500" w:right="1200"/>
        <w:jc w:val="left"/>
        <w:rPr>
          <w:rFonts w:ascii="仿宋" w:hAnsi="仿宋" w:cs="仿宋_GB2312"/>
          <w:szCs w:val="21"/>
          <w:u w:val="single"/>
        </w:rPr>
      </w:pPr>
      <w:r>
        <w:rPr>
          <w:rFonts w:ascii="仿宋" w:hAnsi="仿宋" w:cs="仿宋_GB2312" w:hint="eastAsia"/>
          <w:szCs w:val="21"/>
        </w:rPr>
        <w:t>日期：</w:t>
      </w:r>
      <w:r>
        <w:rPr>
          <w:rFonts w:ascii="仿宋" w:hAnsi="仿宋" w:cs="仿宋_GB2312" w:hint="eastAsia"/>
          <w:u w:val="single"/>
        </w:rPr>
        <w:t xml:space="preserve">              </w:t>
      </w:r>
      <w:r>
        <w:rPr>
          <w:rFonts w:ascii="仿宋" w:hAnsi="仿宋" w:cs="仿宋_GB2312" w:hint="eastAsia"/>
          <w:szCs w:val="21"/>
        </w:rPr>
        <w:t xml:space="preserve"> </w:t>
      </w:r>
    </w:p>
    <w:p w:rsidR="00C37EF0" w:rsidRDefault="001F3FD3">
      <w:pPr>
        <w:adjustRightInd w:val="0"/>
        <w:snapToGrid w:val="0"/>
        <w:ind w:rightChars="50" w:right="120" w:firstLineChars="200" w:firstLine="562"/>
        <w:jc w:val="left"/>
        <w:rPr>
          <w:rFonts w:ascii="仿宋" w:hAnsi="仿宋" w:cs="仿宋_GB2312"/>
          <w:b/>
          <w:sz w:val="28"/>
          <w:szCs w:val="28"/>
        </w:rPr>
      </w:pPr>
      <w:r>
        <w:rPr>
          <w:rFonts w:ascii="仿宋" w:hAnsi="仿宋" w:cs="仿宋_GB2312" w:hint="eastAsia"/>
          <w:b/>
          <w:sz w:val="28"/>
          <w:szCs w:val="28"/>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10</w:t>
      </w:r>
    </w:p>
    <w:p w:rsidR="00C37EF0" w:rsidRDefault="001F3FD3">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Pr>
          <w:rFonts w:ascii="仿宋" w:hAnsi="仿宋" w:cs="仿宋_GB2312" w:hint="eastAsia"/>
          <w:b/>
          <w:sz w:val="32"/>
          <w:szCs w:val="32"/>
        </w:rPr>
        <w:t>投标函</w:t>
      </w:r>
      <w:bookmarkEnd w:id="109"/>
      <w:bookmarkEnd w:id="110"/>
    </w:p>
    <w:p w:rsidR="00C37EF0" w:rsidRDefault="001F3FD3">
      <w:pPr>
        <w:adjustRightInd w:val="0"/>
        <w:snapToGrid w:val="0"/>
        <w:ind w:rightChars="300" w:right="720"/>
        <w:rPr>
          <w:rFonts w:ascii="仿宋" w:hAnsi="仿宋" w:cs="仿宋_GB2312"/>
          <w:sz w:val="21"/>
          <w:szCs w:val="21"/>
          <w:u w:val="single"/>
        </w:rPr>
      </w:pPr>
      <w:r>
        <w:rPr>
          <w:rFonts w:ascii="仿宋" w:hAnsi="仿宋" w:cs="仿宋_GB2312" w:hint="eastAsia"/>
          <w:sz w:val="21"/>
          <w:szCs w:val="21"/>
          <w:u w:val="single"/>
        </w:rPr>
        <w:t>（采购人或采购代理机构）：</w:t>
      </w:r>
    </w:p>
    <w:p w:rsidR="00C37EF0" w:rsidRDefault="001F3FD3">
      <w:pPr>
        <w:adjustRightInd w:val="0"/>
        <w:snapToGrid w:val="0"/>
        <w:ind w:rightChars="-10" w:right="-24"/>
        <w:rPr>
          <w:rFonts w:ascii="仿宋" w:hAnsi="仿宋" w:cs="仿宋_GB2312"/>
          <w:sz w:val="21"/>
          <w:szCs w:val="21"/>
        </w:rPr>
      </w:pPr>
      <w:r>
        <w:rPr>
          <w:rFonts w:ascii="仿宋" w:hAnsi="仿宋" w:cs="仿宋_GB2312" w:hint="eastAsia"/>
          <w:sz w:val="21"/>
          <w:szCs w:val="21"/>
        </w:rPr>
        <w:t xml:space="preserve">    </w:t>
      </w:r>
      <w:r>
        <w:rPr>
          <w:rFonts w:ascii="仿宋" w:hAnsi="仿宋" w:cs="仿宋_GB2312" w:hint="eastAsia"/>
          <w:sz w:val="21"/>
          <w:szCs w:val="21"/>
        </w:rPr>
        <w:t>根据贵方</w:t>
      </w:r>
      <w:r>
        <w:rPr>
          <w:rFonts w:ascii="仿宋" w:hAnsi="仿宋" w:cs="仿宋_GB2312" w:hint="eastAsia"/>
          <w:sz w:val="21"/>
          <w:szCs w:val="21"/>
          <w:u w:val="single"/>
        </w:rPr>
        <w:t>(</w:t>
      </w:r>
      <w:r>
        <w:rPr>
          <w:rFonts w:ascii="仿宋" w:hAnsi="仿宋" w:cs="仿宋_GB2312" w:hint="eastAsia"/>
          <w:sz w:val="21"/>
          <w:szCs w:val="21"/>
          <w:u w:val="single"/>
        </w:rPr>
        <w:t>项目名称</w:t>
      </w:r>
      <w:r>
        <w:rPr>
          <w:rFonts w:ascii="仿宋" w:hAnsi="仿宋" w:cs="仿宋_GB2312" w:hint="eastAsia"/>
          <w:sz w:val="21"/>
          <w:szCs w:val="21"/>
          <w:u w:val="single"/>
        </w:rPr>
        <w:t>)</w:t>
      </w:r>
      <w:r>
        <w:rPr>
          <w:rFonts w:ascii="仿宋" w:hAnsi="仿宋" w:cs="仿宋_GB2312" w:hint="eastAsia"/>
          <w:sz w:val="21"/>
          <w:szCs w:val="21"/>
        </w:rPr>
        <w:t>项目的招标公告</w:t>
      </w:r>
      <w:r>
        <w:rPr>
          <w:rFonts w:ascii="仿宋" w:hAnsi="仿宋" w:cs="仿宋_GB2312" w:hint="eastAsia"/>
          <w:sz w:val="21"/>
          <w:szCs w:val="21"/>
          <w:u w:val="single"/>
        </w:rPr>
        <w:t>(</w:t>
      </w:r>
      <w:r>
        <w:rPr>
          <w:rFonts w:ascii="仿宋" w:hAnsi="仿宋" w:cs="仿宋_GB2312" w:hint="eastAsia"/>
          <w:sz w:val="21"/>
          <w:szCs w:val="21"/>
          <w:u w:val="single"/>
        </w:rPr>
        <w:t>招标编号</w:t>
      </w:r>
      <w:r>
        <w:rPr>
          <w:rFonts w:ascii="仿宋" w:hAnsi="仿宋" w:cs="仿宋_GB2312" w:hint="eastAsia"/>
          <w:sz w:val="21"/>
          <w:szCs w:val="21"/>
          <w:u w:val="single"/>
        </w:rPr>
        <w:t>)</w:t>
      </w:r>
      <w:r>
        <w:rPr>
          <w:rFonts w:ascii="仿宋" w:hAnsi="仿宋" w:cs="仿宋_GB2312" w:hint="eastAsia"/>
          <w:sz w:val="21"/>
          <w:szCs w:val="21"/>
        </w:rPr>
        <w:t>,</w:t>
      </w:r>
      <w:r>
        <w:rPr>
          <w:rFonts w:ascii="仿宋" w:hAnsi="仿宋" w:cs="仿宋_GB2312" w:hint="eastAsia"/>
          <w:sz w:val="21"/>
          <w:szCs w:val="21"/>
        </w:rPr>
        <w:t>签字代表</w:t>
      </w:r>
      <w:r>
        <w:rPr>
          <w:rFonts w:ascii="仿宋" w:hAnsi="仿宋" w:cs="仿宋_GB2312" w:hint="eastAsia"/>
          <w:sz w:val="21"/>
          <w:szCs w:val="21"/>
          <w:u w:val="single"/>
        </w:rPr>
        <w:t>(</w:t>
      </w:r>
      <w:r>
        <w:rPr>
          <w:rFonts w:ascii="仿宋" w:hAnsi="仿宋" w:cs="仿宋_GB2312" w:hint="eastAsia"/>
          <w:sz w:val="21"/>
          <w:szCs w:val="21"/>
          <w:u w:val="single"/>
        </w:rPr>
        <w:t>姓名、职务</w:t>
      </w:r>
      <w:r>
        <w:rPr>
          <w:rFonts w:ascii="仿宋" w:hAnsi="仿宋" w:cs="仿宋_GB2312" w:hint="eastAsia"/>
          <w:sz w:val="21"/>
          <w:szCs w:val="21"/>
          <w:u w:val="single"/>
        </w:rPr>
        <w:t>)</w:t>
      </w:r>
      <w:r>
        <w:rPr>
          <w:rFonts w:ascii="仿宋" w:hAnsi="仿宋" w:cs="仿宋_GB2312" w:hint="eastAsia"/>
          <w:sz w:val="21"/>
          <w:szCs w:val="21"/>
        </w:rPr>
        <w:t>经正式授权并代表投标人</w:t>
      </w:r>
      <w:r>
        <w:rPr>
          <w:rFonts w:ascii="仿宋" w:hAnsi="仿宋" w:cs="仿宋_GB2312" w:hint="eastAsia"/>
          <w:sz w:val="21"/>
          <w:szCs w:val="21"/>
          <w:u w:val="single"/>
        </w:rPr>
        <w:t>（名称、地址）</w:t>
      </w:r>
      <w:r>
        <w:rPr>
          <w:rFonts w:ascii="仿宋" w:hAnsi="仿宋" w:cs="仿宋_GB2312" w:hint="eastAsia"/>
          <w:sz w:val="21"/>
          <w:szCs w:val="21"/>
        </w:rPr>
        <w:t>提交下述文件正本</w:t>
      </w:r>
      <w:r>
        <w:rPr>
          <w:rFonts w:ascii="仿宋" w:hAnsi="仿宋" w:cs="仿宋_GB2312" w:hint="eastAsia"/>
          <w:sz w:val="21"/>
          <w:szCs w:val="21"/>
          <w:u w:val="single"/>
        </w:rPr>
        <w:t xml:space="preserve">   </w:t>
      </w:r>
      <w:r>
        <w:rPr>
          <w:rFonts w:ascii="仿宋" w:hAnsi="仿宋" w:cs="仿宋_GB2312" w:hint="eastAsia"/>
          <w:sz w:val="21"/>
          <w:szCs w:val="21"/>
        </w:rPr>
        <w:t>份、副本</w:t>
      </w:r>
      <w:r>
        <w:rPr>
          <w:rFonts w:ascii="仿宋" w:hAnsi="仿宋" w:cs="仿宋_GB2312" w:hint="eastAsia"/>
          <w:sz w:val="21"/>
          <w:szCs w:val="21"/>
          <w:u w:val="single"/>
        </w:rPr>
        <w:t xml:space="preserve">  </w:t>
      </w:r>
      <w:r>
        <w:rPr>
          <w:rFonts w:ascii="仿宋" w:hAnsi="仿宋" w:cs="仿宋_GB2312" w:hint="eastAsia"/>
          <w:sz w:val="21"/>
          <w:szCs w:val="21"/>
        </w:rPr>
        <w:t>份及电子文档</w:t>
      </w:r>
      <w:r>
        <w:rPr>
          <w:rFonts w:ascii="仿宋" w:hAnsi="仿宋" w:cs="仿宋_GB2312" w:hint="eastAsia"/>
          <w:sz w:val="21"/>
          <w:szCs w:val="21"/>
          <w:u w:val="single"/>
        </w:rPr>
        <w:t xml:space="preserve">  </w:t>
      </w:r>
      <w:r>
        <w:rPr>
          <w:rFonts w:ascii="仿宋" w:hAnsi="仿宋" w:cs="仿宋_GB2312" w:hint="eastAsia"/>
          <w:sz w:val="21"/>
          <w:szCs w:val="21"/>
        </w:rPr>
        <w:t>份，并以</w:t>
      </w:r>
      <w:r>
        <w:rPr>
          <w:rFonts w:ascii="仿宋" w:hAnsi="仿宋" w:cs="仿宋_GB2312" w:hint="eastAsia"/>
          <w:sz w:val="21"/>
          <w:szCs w:val="21"/>
          <w:u w:val="single"/>
        </w:rPr>
        <w:t xml:space="preserve">  </w:t>
      </w:r>
      <w:r>
        <w:rPr>
          <w:rFonts w:ascii="仿宋" w:hAnsi="仿宋" w:cs="仿宋_GB2312" w:hint="eastAsia"/>
          <w:sz w:val="21"/>
          <w:szCs w:val="21"/>
        </w:rPr>
        <w:t>形式出具的金额为</w:t>
      </w:r>
      <w:r>
        <w:rPr>
          <w:rFonts w:ascii="仿宋" w:hAnsi="仿宋" w:cs="仿宋_GB2312" w:hint="eastAsia"/>
          <w:sz w:val="21"/>
          <w:szCs w:val="21"/>
          <w:u w:val="single"/>
        </w:rPr>
        <w:t xml:space="preserve">     </w:t>
      </w:r>
      <w:r>
        <w:rPr>
          <w:rFonts w:ascii="仿宋" w:hAnsi="仿宋" w:cs="仿宋_GB2312" w:hint="eastAsia"/>
          <w:sz w:val="21"/>
          <w:szCs w:val="21"/>
        </w:rPr>
        <w:t>人民币元的投标保证金。</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据此，签字代表宣布同意如下：</w:t>
      </w:r>
    </w:p>
    <w:p w:rsidR="00C37EF0" w:rsidRDefault="001F3FD3">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本项目投标总价详见开标一览表。</w:t>
      </w:r>
    </w:p>
    <w:p w:rsidR="00C37EF0" w:rsidRDefault="001F3FD3">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本投标有效期为自递交投标文件截止之日起</w:t>
      </w:r>
      <w:r>
        <w:rPr>
          <w:rFonts w:ascii="仿宋" w:hAnsi="仿宋" w:cs="仿宋_GB2312" w:hint="eastAsia"/>
          <w:sz w:val="21"/>
          <w:szCs w:val="21"/>
          <w:u w:val="single"/>
        </w:rPr>
        <w:t>90</w:t>
      </w:r>
      <w:r>
        <w:rPr>
          <w:rFonts w:ascii="仿宋" w:hAnsi="仿宋" w:cs="仿宋_GB2312" w:hint="eastAsia"/>
          <w:sz w:val="21"/>
          <w:szCs w:val="21"/>
        </w:rPr>
        <w:t>日历日。</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3</w:t>
      </w:r>
      <w:r>
        <w:rPr>
          <w:rFonts w:ascii="仿宋" w:hAnsi="仿宋" w:cs="仿宋_GB2312" w:hint="eastAsia"/>
          <w:sz w:val="21"/>
          <w:szCs w:val="21"/>
        </w:rPr>
        <w:t>）已详细审查全部招标文件，包括所有补充通知（如果有的话）。</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4</w:t>
      </w:r>
      <w:r>
        <w:rPr>
          <w:rFonts w:ascii="仿宋" w:hAnsi="仿宋" w:cs="仿宋_GB2312" w:hint="eastAsia"/>
          <w:sz w:val="21"/>
          <w:szCs w:val="21"/>
        </w:rPr>
        <w:t>）在规定的开标时间后，遵守招标文件中有关保证金的规定。</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5</w:t>
      </w:r>
      <w:r>
        <w:rPr>
          <w:rFonts w:ascii="仿宋" w:hAnsi="仿宋" w:cs="仿宋_GB2312" w:hint="eastAsia"/>
          <w:sz w:val="21"/>
          <w:szCs w:val="21"/>
        </w:rPr>
        <w:t>）我方不是为本项目提供整体设计、规范编制或者项目管理、监理、检测等服务的供应商，我方不是采购代理机构的附属机构。</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6</w:t>
      </w:r>
      <w:r>
        <w:rPr>
          <w:rFonts w:ascii="仿宋" w:hAnsi="仿宋" w:cs="仿宋_GB2312" w:hint="eastAsia"/>
          <w:sz w:val="21"/>
          <w:szCs w:val="21"/>
        </w:rPr>
        <w:t>）在领取中标通知书的同时按招标文件规定的形式，向采购代理机构一次性支付采购代理服务费（适用于中标人支付采购代理服务费情形）。</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7</w:t>
      </w:r>
      <w:r>
        <w:rPr>
          <w:rFonts w:ascii="仿宋" w:hAnsi="仿宋" w:cs="仿宋_GB2312" w:hint="eastAsia"/>
          <w:sz w:val="21"/>
          <w:szCs w:val="21"/>
        </w:rPr>
        <w:t>）按照贵方可能要求，提供与其投标有关的一切数据或资料，完全理解贵方不一定接受最低价的投标或收到的任何投标。</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8</w:t>
      </w:r>
      <w:r>
        <w:rPr>
          <w:rFonts w:ascii="仿宋" w:hAnsi="仿宋" w:cs="仿宋_GB2312" w:hint="eastAsia"/>
          <w:sz w:val="21"/>
          <w:szCs w:val="21"/>
        </w:rPr>
        <w:t>）按照招标文件的规定履行合同责任和义务。</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9</w:t>
      </w:r>
      <w:r>
        <w:rPr>
          <w:rFonts w:ascii="仿宋" w:hAnsi="仿宋" w:cs="仿宋_GB2312" w:hint="eastAsia"/>
          <w:sz w:val="21"/>
          <w:szCs w:val="21"/>
        </w:rPr>
        <w:t>）我方承诺投标文件中的证明材料真实、合法、有效。</w:t>
      </w:r>
    </w:p>
    <w:p w:rsidR="00C37EF0" w:rsidRDefault="001F3FD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其他事项：</w:t>
      </w:r>
      <w:r>
        <w:rPr>
          <w:rFonts w:ascii="仿宋" w:hAnsi="仿宋" w:cs="仿宋_GB2312" w:hint="eastAsia"/>
          <w:sz w:val="21"/>
          <w:szCs w:val="21"/>
          <w:u w:val="single"/>
        </w:rPr>
        <w:t xml:space="preserve">                                                      </w:t>
      </w:r>
      <w:r>
        <w:rPr>
          <w:rFonts w:ascii="仿宋" w:hAnsi="仿宋" w:cs="仿宋_GB2312" w:hint="eastAsia"/>
          <w:sz w:val="21"/>
          <w:szCs w:val="21"/>
        </w:rPr>
        <w:t>。</w:t>
      </w:r>
    </w:p>
    <w:p w:rsidR="00C37EF0" w:rsidRDefault="00C37EF0" w:rsidP="00042D80">
      <w:pPr>
        <w:tabs>
          <w:tab w:val="left" w:pos="10467"/>
        </w:tabs>
        <w:adjustRightInd w:val="0"/>
        <w:snapToGrid w:val="0"/>
        <w:ind w:rightChars="500" w:right="1200" w:firstLineChars="227" w:firstLine="477"/>
        <w:rPr>
          <w:rFonts w:ascii="仿宋" w:hAnsi="仿宋" w:cs="仿宋_GB2312"/>
          <w:sz w:val="21"/>
          <w:szCs w:val="21"/>
        </w:rPr>
      </w:pPr>
    </w:p>
    <w:p w:rsidR="00C37EF0" w:rsidRDefault="00C37EF0" w:rsidP="00042D80">
      <w:pPr>
        <w:tabs>
          <w:tab w:val="left" w:pos="10467"/>
        </w:tabs>
        <w:adjustRightInd w:val="0"/>
        <w:snapToGrid w:val="0"/>
        <w:ind w:rightChars="500" w:right="1200" w:firstLineChars="227" w:firstLine="477"/>
        <w:rPr>
          <w:rFonts w:ascii="仿宋" w:hAnsi="仿宋" w:cs="仿宋_GB2312"/>
          <w:sz w:val="21"/>
          <w:szCs w:val="21"/>
        </w:rPr>
      </w:pPr>
    </w:p>
    <w:p w:rsidR="00C37EF0" w:rsidRDefault="00C37EF0" w:rsidP="00042D80">
      <w:pPr>
        <w:tabs>
          <w:tab w:val="left" w:pos="10467"/>
        </w:tabs>
        <w:adjustRightInd w:val="0"/>
        <w:snapToGrid w:val="0"/>
        <w:ind w:rightChars="500" w:right="1200" w:firstLineChars="227" w:firstLine="477"/>
        <w:rPr>
          <w:rFonts w:ascii="仿宋" w:hAnsi="仿宋" w:cs="仿宋_GB2312"/>
          <w:sz w:val="21"/>
          <w:szCs w:val="21"/>
        </w:rPr>
      </w:pPr>
    </w:p>
    <w:p w:rsidR="00C37EF0" w:rsidRDefault="001F3FD3">
      <w:pPr>
        <w:adjustRightInd w:val="0"/>
        <w:snapToGrid w:val="0"/>
        <w:ind w:rightChars="-10" w:right="-24"/>
        <w:rPr>
          <w:rFonts w:ascii="仿宋" w:hAnsi="仿宋" w:cs="仿宋_GB2312"/>
          <w:sz w:val="21"/>
          <w:szCs w:val="21"/>
        </w:rPr>
      </w:pPr>
      <w:r>
        <w:rPr>
          <w:rFonts w:ascii="仿宋" w:hAnsi="仿宋" w:cs="仿宋_GB2312" w:hint="eastAsia"/>
          <w:sz w:val="21"/>
          <w:szCs w:val="21"/>
        </w:rPr>
        <w:t>与本项目有关的一切往来通讯请寄</w:t>
      </w:r>
    </w:p>
    <w:p w:rsidR="00C37EF0" w:rsidRDefault="001F3FD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地址：</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传真：</w:t>
      </w:r>
      <w:r>
        <w:rPr>
          <w:rFonts w:ascii="仿宋" w:hAnsi="仿宋" w:cs="仿宋_GB2312" w:hint="eastAsia"/>
          <w:sz w:val="21"/>
          <w:szCs w:val="21"/>
          <w:u w:val="single"/>
        </w:rPr>
        <w:t xml:space="preserve">                         </w:t>
      </w:r>
    </w:p>
    <w:p w:rsidR="00C37EF0" w:rsidRDefault="001F3FD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电话：</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电子邮件：</w:t>
      </w:r>
      <w:r>
        <w:rPr>
          <w:rFonts w:ascii="仿宋" w:hAnsi="仿宋" w:cs="仿宋_GB2312" w:hint="eastAsia"/>
          <w:sz w:val="21"/>
          <w:szCs w:val="21"/>
          <w:u w:val="single"/>
        </w:rPr>
        <w:t xml:space="preserve">                     </w:t>
      </w:r>
    </w:p>
    <w:p w:rsidR="00C37EF0" w:rsidRDefault="001F3FD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法定代表人（非法人组织负责人）或其授权委托人（签字或盖</w:t>
      </w:r>
      <w:r>
        <w:rPr>
          <w:rFonts w:ascii="仿宋" w:hAnsi="仿宋" w:cs="仿宋_GB2312" w:hint="eastAsia"/>
          <w:sz w:val="21"/>
          <w:szCs w:val="21"/>
        </w:rPr>
        <w:t>章）：</w:t>
      </w:r>
      <w:r>
        <w:rPr>
          <w:rFonts w:ascii="仿宋" w:hAnsi="仿宋" w:cs="仿宋_GB2312" w:hint="eastAsia"/>
          <w:sz w:val="21"/>
          <w:szCs w:val="21"/>
          <w:u w:val="single"/>
        </w:rPr>
        <w:t xml:space="preserve">       </w:t>
      </w:r>
    </w:p>
    <w:p w:rsidR="00C37EF0" w:rsidRDefault="001F3FD3">
      <w:pPr>
        <w:adjustRightInd w:val="0"/>
        <w:snapToGrid w:val="0"/>
        <w:ind w:rightChars="-10" w:right="-24"/>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C37EF0" w:rsidRDefault="001F3FD3">
      <w:pPr>
        <w:adjustRightInd w:val="0"/>
        <w:snapToGrid w:val="0"/>
        <w:ind w:rightChars="-10" w:right="-24"/>
        <w:rPr>
          <w:rFonts w:ascii="仿宋" w:hAnsi="仿宋" w:cs="仿宋_GB2312"/>
          <w:sz w:val="21"/>
          <w:szCs w:val="21"/>
        </w:rPr>
      </w:pPr>
      <w:r>
        <w:rPr>
          <w:rFonts w:ascii="仿宋" w:hAnsi="仿宋" w:cs="仿宋_GB2312" w:hint="eastAsia"/>
          <w:sz w:val="21"/>
          <w:szCs w:val="21"/>
        </w:rPr>
        <w:t>投标人开户银行（全称）：</w:t>
      </w:r>
      <w:r>
        <w:rPr>
          <w:rFonts w:ascii="仿宋" w:hAnsi="仿宋" w:cs="仿宋_GB2312" w:hint="eastAsia"/>
          <w:sz w:val="21"/>
          <w:szCs w:val="21"/>
          <w:u w:val="single"/>
        </w:rPr>
        <w:t xml:space="preserve">              </w:t>
      </w:r>
    </w:p>
    <w:p w:rsidR="00C37EF0" w:rsidRDefault="001F3FD3">
      <w:pPr>
        <w:adjustRightInd w:val="0"/>
        <w:snapToGrid w:val="0"/>
        <w:ind w:rightChars="-10" w:right="-24"/>
        <w:rPr>
          <w:rFonts w:ascii="仿宋" w:hAnsi="仿宋" w:cs="仿宋_GB2312"/>
          <w:sz w:val="21"/>
          <w:szCs w:val="21"/>
        </w:rPr>
      </w:pPr>
      <w:r>
        <w:rPr>
          <w:rFonts w:ascii="仿宋" w:hAnsi="仿宋" w:cs="仿宋_GB2312" w:hint="eastAsia"/>
          <w:sz w:val="21"/>
          <w:szCs w:val="21"/>
        </w:rPr>
        <w:t>投标人银行账号：</w:t>
      </w:r>
      <w:r>
        <w:rPr>
          <w:rFonts w:ascii="仿宋" w:hAnsi="仿宋" w:cs="仿宋_GB2312" w:hint="eastAsia"/>
          <w:sz w:val="21"/>
          <w:szCs w:val="21"/>
          <w:u w:val="single"/>
        </w:rPr>
        <w:t xml:space="preserve">                      </w:t>
      </w:r>
    </w:p>
    <w:p w:rsidR="00C37EF0" w:rsidRDefault="001F3FD3">
      <w:pPr>
        <w:adjustRightInd w:val="0"/>
        <w:snapToGrid w:val="0"/>
        <w:ind w:rightChars="500" w:right="1200"/>
        <w:rPr>
          <w:rFonts w:ascii="仿宋" w:hAnsi="仿宋" w:cs="仿宋_GB2312"/>
          <w:sz w:val="21"/>
          <w:szCs w:val="21"/>
        </w:rPr>
      </w:pPr>
      <w:r>
        <w:rPr>
          <w:rFonts w:ascii="仿宋" w:hAnsi="仿宋" w:cs="仿宋_GB2312" w:hint="eastAsia"/>
          <w:sz w:val="21"/>
          <w:szCs w:val="21"/>
        </w:rPr>
        <w:t>日</w:t>
      </w:r>
      <w:r>
        <w:rPr>
          <w:rFonts w:ascii="仿宋" w:hAnsi="仿宋" w:cs="仿宋_GB2312" w:hint="eastAsia"/>
          <w:sz w:val="21"/>
          <w:szCs w:val="21"/>
        </w:rPr>
        <w:t xml:space="preserve">    </w:t>
      </w:r>
      <w:r>
        <w:rPr>
          <w:rFonts w:ascii="仿宋" w:hAnsi="仿宋" w:cs="仿宋_GB2312" w:hint="eastAsia"/>
          <w:sz w:val="21"/>
          <w:szCs w:val="21"/>
        </w:rPr>
        <w:t>期：</w:t>
      </w:r>
      <w:r>
        <w:rPr>
          <w:rFonts w:ascii="仿宋" w:hAnsi="仿宋" w:cs="仿宋_GB2312" w:hint="eastAsia"/>
          <w:sz w:val="21"/>
          <w:szCs w:val="21"/>
          <w:u w:val="single"/>
        </w:rPr>
        <w:t xml:space="preserve">                            </w:t>
      </w:r>
    </w:p>
    <w:p w:rsidR="00C37EF0" w:rsidRDefault="00C37EF0" w:rsidP="00042D80">
      <w:pPr>
        <w:adjustRightInd w:val="0"/>
        <w:snapToGrid w:val="0"/>
        <w:ind w:rightChars="500" w:right="1200" w:firstLineChars="227" w:firstLine="477"/>
        <w:rPr>
          <w:rFonts w:ascii="仿宋" w:hAnsi="仿宋" w:cs="仿宋_GB2312"/>
          <w:sz w:val="21"/>
          <w:szCs w:val="21"/>
        </w:rPr>
      </w:pP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11</w:t>
      </w:r>
    </w:p>
    <w:p w:rsidR="00C37EF0" w:rsidRDefault="001F3FD3">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Pr>
          <w:rFonts w:ascii="仿宋" w:hAnsi="仿宋" w:cs="仿宋_GB2312" w:hint="eastAsia"/>
          <w:b/>
          <w:bCs/>
          <w:sz w:val="32"/>
          <w:szCs w:val="32"/>
        </w:rPr>
        <w:t>开标一览表</w:t>
      </w:r>
      <w:bookmarkEnd w:id="111"/>
      <w:bookmarkEnd w:id="112"/>
    </w:p>
    <w:p w:rsidR="00C37EF0" w:rsidRDefault="001F3FD3">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C37EF0">
        <w:trPr>
          <w:trHeight w:val="646"/>
          <w:jc w:val="center"/>
        </w:trPr>
        <w:tc>
          <w:tcPr>
            <w:tcW w:w="1549" w:type="dxa"/>
            <w:vAlign w:val="center"/>
          </w:tcPr>
          <w:p w:rsidR="00C37EF0" w:rsidRDefault="001F3FD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服务名称</w:t>
            </w:r>
          </w:p>
        </w:tc>
        <w:tc>
          <w:tcPr>
            <w:tcW w:w="2373" w:type="dxa"/>
            <w:vAlign w:val="center"/>
          </w:tcPr>
          <w:p w:rsidR="00C37EF0" w:rsidRDefault="001F3FD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投标总价</w:t>
            </w:r>
          </w:p>
        </w:tc>
        <w:tc>
          <w:tcPr>
            <w:tcW w:w="1309" w:type="dxa"/>
            <w:vAlign w:val="center"/>
          </w:tcPr>
          <w:p w:rsidR="00C37EF0" w:rsidRDefault="001F3FD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投标保证金</w:t>
            </w:r>
          </w:p>
        </w:tc>
        <w:tc>
          <w:tcPr>
            <w:tcW w:w="1109" w:type="dxa"/>
            <w:vAlign w:val="center"/>
          </w:tcPr>
          <w:p w:rsidR="00C37EF0" w:rsidRDefault="001F3FD3">
            <w:pPr>
              <w:adjustRightInd w:val="0"/>
              <w:snapToGrid w:val="0"/>
              <w:ind w:rightChars="-16" w:right="-38"/>
              <w:jc w:val="center"/>
              <w:rPr>
                <w:rFonts w:ascii="仿宋" w:hAnsi="仿宋" w:cs="仿宋_GB2312"/>
                <w:szCs w:val="21"/>
              </w:rPr>
            </w:pPr>
            <w:r>
              <w:rPr>
                <w:rFonts w:ascii="仿宋" w:hAnsi="仿宋" w:cs="仿宋_GB2312" w:hint="eastAsia"/>
                <w:szCs w:val="21"/>
              </w:rPr>
              <w:t>履约期限</w:t>
            </w:r>
          </w:p>
        </w:tc>
        <w:tc>
          <w:tcPr>
            <w:tcW w:w="1252" w:type="dxa"/>
            <w:vAlign w:val="center"/>
          </w:tcPr>
          <w:p w:rsidR="00C37EF0" w:rsidRDefault="001F3FD3">
            <w:pPr>
              <w:adjustRightInd w:val="0"/>
              <w:snapToGrid w:val="0"/>
              <w:ind w:rightChars="-20" w:right="-48"/>
              <w:jc w:val="center"/>
              <w:rPr>
                <w:rFonts w:ascii="仿宋" w:hAnsi="仿宋" w:cs="仿宋_GB2312"/>
                <w:szCs w:val="21"/>
              </w:rPr>
            </w:pPr>
            <w:r>
              <w:rPr>
                <w:rFonts w:ascii="仿宋" w:hAnsi="仿宋" w:cs="仿宋_GB2312" w:hint="eastAsia"/>
                <w:szCs w:val="21"/>
              </w:rPr>
              <w:t>履约地点</w:t>
            </w:r>
          </w:p>
        </w:tc>
        <w:tc>
          <w:tcPr>
            <w:tcW w:w="951" w:type="dxa"/>
            <w:vAlign w:val="center"/>
          </w:tcPr>
          <w:p w:rsidR="00C37EF0" w:rsidRDefault="001F3FD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备注</w:t>
            </w:r>
          </w:p>
        </w:tc>
      </w:tr>
      <w:tr w:rsidR="00C37EF0">
        <w:trPr>
          <w:trHeight w:val="1453"/>
          <w:jc w:val="center"/>
        </w:trPr>
        <w:tc>
          <w:tcPr>
            <w:tcW w:w="1549" w:type="dxa"/>
            <w:vAlign w:val="center"/>
          </w:tcPr>
          <w:p w:rsidR="00C37EF0" w:rsidRDefault="00C37EF0">
            <w:pPr>
              <w:adjustRightInd w:val="0"/>
              <w:snapToGrid w:val="0"/>
              <w:ind w:leftChars="-26" w:left="-62" w:rightChars="-22" w:right="-53"/>
              <w:jc w:val="center"/>
              <w:rPr>
                <w:rFonts w:ascii="仿宋" w:hAnsi="仿宋" w:cs="仿宋_GB2312"/>
                <w:szCs w:val="21"/>
              </w:rPr>
            </w:pPr>
          </w:p>
        </w:tc>
        <w:tc>
          <w:tcPr>
            <w:tcW w:w="2373" w:type="dxa"/>
            <w:vAlign w:val="center"/>
          </w:tcPr>
          <w:p w:rsidR="00C37EF0" w:rsidRDefault="001F3FD3">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小写：</w:t>
            </w:r>
          </w:p>
          <w:p w:rsidR="00C37EF0" w:rsidRDefault="001F3FD3">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大写：</w:t>
            </w:r>
          </w:p>
        </w:tc>
        <w:tc>
          <w:tcPr>
            <w:tcW w:w="1309" w:type="dxa"/>
            <w:vAlign w:val="center"/>
          </w:tcPr>
          <w:p w:rsidR="00C37EF0" w:rsidRDefault="00C37EF0">
            <w:pPr>
              <w:adjustRightInd w:val="0"/>
              <w:snapToGrid w:val="0"/>
              <w:ind w:leftChars="-26" w:left="-62" w:rightChars="-22" w:right="-53"/>
              <w:jc w:val="center"/>
              <w:rPr>
                <w:rFonts w:ascii="仿宋" w:hAnsi="仿宋" w:cs="仿宋_GB2312"/>
                <w:szCs w:val="21"/>
              </w:rPr>
            </w:pPr>
          </w:p>
        </w:tc>
        <w:tc>
          <w:tcPr>
            <w:tcW w:w="1109" w:type="dxa"/>
            <w:vAlign w:val="center"/>
          </w:tcPr>
          <w:p w:rsidR="00C37EF0" w:rsidRDefault="00C37EF0">
            <w:pPr>
              <w:adjustRightInd w:val="0"/>
              <w:snapToGrid w:val="0"/>
              <w:ind w:leftChars="-26" w:left="-62" w:rightChars="-22" w:right="-53"/>
              <w:jc w:val="center"/>
              <w:rPr>
                <w:rFonts w:ascii="仿宋" w:hAnsi="仿宋" w:cs="仿宋_GB2312"/>
                <w:szCs w:val="21"/>
              </w:rPr>
            </w:pPr>
          </w:p>
        </w:tc>
        <w:tc>
          <w:tcPr>
            <w:tcW w:w="1252" w:type="dxa"/>
            <w:vAlign w:val="center"/>
          </w:tcPr>
          <w:p w:rsidR="00C37EF0" w:rsidRDefault="00C37EF0">
            <w:pPr>
              <w:adjustRightInd w:val="0"/>
              <w:snapToGrid w:val="0"/>
              <w:ind w:leftChars="-26" w:left="-62" w:rightChars="-22" w:right="-53"/>
              <w:jc w:val="center"/>
              <w:rPr>
                <w:rFonts w:ascii="仿宋" w:hAnsi="仿宋" w:cs="仿宋_GB2312"/>
                <w:szCs w:val="21"/>
              </w:rPr>
            </w:pPr>
          </w:p>
        </w:tc>
        <w:tc>
          <w:tcPr>
            <w:tcW w:w="951" w:type="dxa"/>
            <w:vAlign w:val="center"/>
          </w:tcPr>
          <w:p w:rsidR="00C37EF0" w:rsidRDefault="00C37EF0">
            <w:pPr>
              <w:adjustRightInd w:val="0"/>
              <w:snapToGrid w:val="0"/>
              <w:ind w:leftChars="-26" w:left="-62" w:rightChars="-22" w:right="-53"/>
              <w:jc w:val="center"/>
              <w:rPr>
                <w:rFonts w:ascii="仿宋" w:hAnsi="仿宋" w:cs="仿宋_GB2312"/>
                <w:szCs w:val="21"/>
              </w:rPr>
            </w:pPr>
          </w:p>
        </w:tc>
      </w:tr>
    </w:tbl>
    <w:p w:rsidR="00C37EF0" w:rsidRDefault="00C37EF0">
      <w:pPr>
        <w:adjustRightInd w:val="0"/>
        <w:snapToGrid w:val="0"/>
        <w:ind w:rightChars="50" w:right="120" w:firstLineChars="200" w:firstLine="480"/>
        <w:jc w:val="left"/>
        <w:rPr>
          <w:rFonts w:ascii="仿宋" w:hAnsi="仿宋" w:cs="仿宋_GB2312"/>
          <w:szCs w:val="21"/>
        </w:rPr>
      </w:pPr>
    </w:p>
    <w:p w:rsidR="00C37EF0" w:rsidRDefault="001F3FD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注：此表中，投标总价应和服务价格明细表的总价相一致。</w:t>
      </w: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1F3FD3">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adjustRightInd w:val="0"/>
        <w:snapToGrid w:val="0"/>
        <w:spacing w:line="480" w:lineRule="auto"/>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C37EF0" w:rsidRDefault="00C37EF0">
      <w:pPr>
        <w:adjustRightInd w:val="0"/>
        <w:snapToGrid w:val="0"/>
        <w:spacing w:line="480" w:lineRule="auto"/>
        <w:ind w:rightChars="500" w:right="1200"/>
        <w:rPr>
          <w:rFonts w:ascii="仿宋" w:hAnsi="仿宋" w:cs="仿宋_GB2312"/>
          <w:szCs w:val="21"/>
        </w:rPr>
      </w:pPr>
    </w:p>
    <w:p w:rsidR="00C37EF0" w:rsidRDefault="001F3FD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12</w:t>
      </w:r>
    </w:p>
    <w:p w:rsidR="00C37EF0" w:rsidRDefault="001F3FD3">
      <w:pPr>
        <w:adjustRightInd w:val="0"/>
        <w:snapToGrid w:val="0"/>
        <w:spacing w:beforeLines="100" w:before="240" w:afterLines="100" w:after="240"/>
        <w:ind w:rightChars="50" w:right="120"/>
        <w:jc w:val="center"/>
        <w:rPr>
          <w:rFonts w:ascii="仿宋" w:hAnsi="仿宋" w:cs="仿宋_GB2312"/>
          <w:b/>
          <w:bCs/>
          <w:sz w:val="32"/>
          <w:szCs w:val="32"/>
        </w:rPr>
      </w:pPr>
      <w:r>
        <w:rPr>
          <w:rFonts w:ascii="仿宋" w:hAnsi="仿宋" w:cs="仿宋_GB2312" w:hint="eastAsia"/>
          <w:b/>
          <w:bCs/>
          <w:sz w:val="32"/>
          <w:szCs w:val="32"/>
        </w:rPr>
        <w:t>服务价格明细表</w:t>
      </w:r>
    </w:p>
    <w:p w:rsidR="00C37EF0" w:rsidRDefault="001F3FD3">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C37EF0">
        <w:trPr>
          <w:trHeight w:val="556"/>
          <w:jc w:val="center"/>
        </w:trPr>
        <w:tc>
          <w:tcPr>
            <w:tcW w:w="1011" w:type="dxa"/>
            <w:vAlign w:val="center"/>
          </w:tcPr>
          <w:p w:rsidR="00C37EF0" w:rsidRDefault="001F3FD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序号</w:t>
            </w:r>
          </w:p>
        </w:tc>
        <w:tc>
          <w:tcPr>
            <w:tcW w:w="3078" w:type="dxa"/>
            <w:vAlign w:val="center"/>
          </w:tcPr>
          <w:p w:rsidR="00C37EF0" w:rsidRDefault="001F3FD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服务名称</w:t>
            </w:r>
          </w:p>
        </w:tc>
        <w:tc>
          <w:tcPr>
            <w:tcW w:w="1228" w:type="dxa"/>
            <w:vAlign w:val="center"/>
          </w:tcPr>
          <w:p w:rsidR="00C37EF0" w:rsidRDefault="001F3FD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单价</w:t>
            </w:r>
          </w:p>
        </w:tc>
        <w:tc>
          <w:tcPr>
            <w:tcW w:w="1238" w:type="dxa"/>
            <w:vAlign w:val="center"/>
          </w:tcPr>
          <w:p w:rsidR="00C37EF0" w:rsidRDefault="001F3FD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总价</w:t>
            </w:r>
          </w:p>
        </w:tc>
        <w:tc>
          <w:tcPr>
            <w:tcW w:w="1457" w:type="dxa"/>
            <w:vAlign w:val="center"/>
          </w:tcPr>
          <w:p w:rsidR="00C37EF0" w:rsidRDefault="001F3FD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备注</w:t>
            </w: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56"/>
          <w:jc w:val="center"/>
        </w:trPr>
        <w:tc>
          <w:tcPr>
            <w:tcW w:w="1011" w:type="dxa"/>
            <w:vAlign w:val="center"/>
          </w:tcPr>
          <w:p w:rsidR="00C37EF0" w:rsidRDefault="00C37EF0">
            <w:pPr>
              <w:adjustRightInd w:val="0"/>
              <w:snapToGrid w:val="0"/>
              <w:ind w:rightChars="50" w:right="120"/>
              <w:jc w:val="center"/>
              <w:rPr>
                <w:rFonts w:ascii="仿宋" w:hAnsi="仿宋" w:cs="仿宋_GB2312"/>
                <w:szCs w:val="21"/>
              </w:rPr>
            </w:pPr>
          </w:p>
        </w:tc>
        <w:tc>
          <w:tcPr>
            <w:tcW w:w="3078" w:type="dxa"/>
            <w:vAlign w:val="center"/>
          </w:tcPr>
          <w:p w:rsidR="00C37EF0" w:rsidRDefault="00C37EF0">
            <w:pPr>
              <w:adjustRightInd w:val="0"/>
              <w:snapToGrid w:val="0"/>
              <w:ind w:rightChars="50" w:right="120"/>
              <w:jc w:val="center"/>
              <w:rPr>
                <w:rFonts w:ascii="仿宋" w:hAnsi="仿宋" w:cs="仿宋_GB2312"/>
                <w:szCs w:val="21"/>
              </w:rPr>
            </w:pP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r w:rsidR="00C37EF0">
        <w:trPr>
          <w:trHeight w:val="566"/>
          <w:jc w:val="center"/>
        </w:trPr>
        <w:tc>
          <w:tcPr>
            <w:tcW w:w="4089" w:type="dxa"/>
            <w:gridSpan w:val="2"/>
            <w:vAlign w:val="center"/>
          </w:tcPr>
          <w:p w:rsidR="00C37EF0" w:rsidRDefault="001F3FD3">
            <w:pPr>
              <w:adjustRightInd w:val="0"/>
              <w:snapToGrid w:val="0"/>
              <w:ind w:rightChars="50" w:right="120"/>
              <w:jc w:val="center"/>
              <w:rPr>
                <w:rFonts w:ascii="仿宋" w:hAnsi="仿宋" w:cs="仿宋_GB2312"/>
                <w:szCs w:val="21"/>
              </w:rPr>
            </w:pPr>
            <w:r>
              <w:rPr>
                <w:rFonts w:ascii="仿宋" w:hAnsi="仿宋" w:cs="仿宋_GB2312" w:hint="eastAsia"/>
                <w:szCs w:val="21"/>
              </w:rPr>
              <w:t>总价</w:t>
            </w:r>
          </w:p>
        </w:tc>
        <w:tc>
          <w:tcPr>
            <w:tcW w:w="1228" w:type="dxa"/>
            <w:vAlign w:val="center"/>
          </w:tcPr>
          <w:p w:rsidR="00C37EF0" w:rsidRDefault="00C37EF0">
            <w:pPr>
              <w:adjustRightInd w:val="0"/>
              <w:snapToGrid w:val="0"/>
              <w:ind w:rightChars="50" w:right="120"/>
              <w:jc w:val="center"/>
              <w:rPr>
                <w:rFonts w:ascii="仿宋" w:hAnsi="仿宋" w:cs="仿宋_GB2312"/>
                <w:szCs w:val="21"/>
              </w:rPr>
            </w:pPr>
          </w:p>
        </w:tc>
        <w:tc>
          <w:tcPr>
            <w:tcW w:w="1238" w:type="dxa"/>
            <w:vAlign w:val="center"/>
          </w:tcPr>
          <w:p w:rsidR="00C37EF0" w:rsidRDefault="00C37EF0">
            <w:pPr>
              <w:adjustRightInd w:val="0"/>
              <w:snapToGrid w:val="0"/>
              <w:ind w:rightChars="50" w:right="120"/>
              <w:jc w:val="center"/>
              <w:rPr>
                <w:rFonts w:ascii="仿宋" w:hAnsi="仿宋" w:cs="仿宋_GB2312"/>
                <w:szCs w:val="21"/>
              </w:rPr>
            </w:pPr>
          </w:p>
        </w:tc>
        <w:tc>
          <w:tcPr>
            <w:tcW w:w="1457" w:type="dxa"/>
            <w:vAlign w:val="center"/>
          </w:tcPr>
          <w:p w:rsidR="00C37EF0" w:rsidRDefault="00C37EF0">
            <w:pPr>
              <w:adjustRightInd w:val="0"/>
              <w:snapToGrid w:val="0"/>
              <w:ind w:rightChars="50" w:right="120"/>
              <w:jc w:val="center"/>
              <w:rPr>
                <w:rFonts w:ascii="仿宋" w:hAnsi="仿宋" w:cs="仿宋_GB2312"/>
                <w:szCs w:val="21"/>
              </w:rPr>
            </w:pPr>
          </w:p>
        </w:tc>
      </w:tr>
    </w:tbl>
    <w:p w:rsidR="00C37EF0" w:rsidRDefault="00C37EF0">
      <w:pPr>
        <w:adjustRightInd w:val="0"/>
        <w:snapToGrid w:val="0"/>
        <w:ind w:rightChars="50" w:right="120"/>
        <w:jc w:val="left"/>
        <w:rPr>
          <w:rFonts w:ascii="仿宋" w:hAnsi="仿宋" w:cs="仿宋_GB2312"/>
          <w:szCs w:val="21"/>
        </w:rPr>
      </w:pPr>
    </w:p>
    <w:p w:rsidR="00C37EF0" w:rsidRDefault="001F3FD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w:t>
      </w:r>
      <w:r>
        <w:rPr>
          <w:rFonts w:ascii="仿宋" w:hAnsi="仿宋" w:cs="仿宋_GB2312" w:hint="eastAsia"/>
          <w:szCs w:val="21"/>
        </w:rPr>
        <w:t>1.</w:t>
      </w:r>
      <w:r>
        <w:rPr>
          <w:rFonts w:ascii="仿宋" w:hAnsi="仿宋" w:cs="仿宋_GB2312" w:hint="eastAsia"/>
          <w:szCs w:val="21"/>
        </w:rPr>
        <w:t>此表中，总价应和开标一览表的投标总价相一致。</w:t>
      </w:r>
    </w:p>
    <w:p w:rsidR="00C37EF0" w:rsidRDefault="001F3FD3">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2.</w:t>
      </w:r>
      <w:r>
        <w:rPr>
          <w:rFonts w:ascii="仿宋" w:hAnsi="仿宋" w:cs="仿宋_GB2312" w:hint="eastAsia"/>
          <w:szCs w:val="21"/>
        </w:rPr>
        <w:t>本表可根据实际情况进行拓展。</w:t>
      </w:r>
    </w:p>
    <w:p w:rsidR="00C37EF0" w:rsidRDefault="001F3FD3">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3</w:t>
      </w:r>
      <w:r>
        <w:rPr>
          <w:rFonts w:ascii="仿宋" w:hAnsi="仿宋" w:cs="仿宋_GB2312"/>
          <w:szCs w:val="21"/>
        </w:rPr>
        <w:t>.</w:t>
      </w:r>
      <w:r>
        <w:rPr>
          <w:rFonts w:ascii="仿宋" w:hAnsi="仿宋" w:cs="仿宋_GB2312" w:hint="eastAsia"/>
          <w:szCs w:val="21"/>
        </w:rPr>
        <w:t>本表格须准备一份电子版</w:t>
      </w:r>
      <w:r>
        <w:rPr>
          <w:rFonts w:ascii="仿宋" w:hAnsi="仿宋" w:cs="仿宋_GB2312"/>
          <w:szCs w:val="21"/>
        </w:rPr>
        <w:t>U</w:t>
      </w:r>
      <w:r>
        <w:rPr>
          <w:rFonts w:ascii="仿宋" w:hAnsi="仿宋" w:cs="仿宋_GB2312" w:hint="eastAsia"/>
          <w:szCs w:val="21"/>
        </w:rPr>
        <w:t>盘并做好标记、密封，递交投标文件时一并递交。</w:t>
      </w:r>
    </w:p>
    <w:p w:rsidR="00C37EF0" w:rsidRDefault="00C37EF0">
      <w:pPr>
        <w:adjustRightInd w:val="0"/>
        <w:snapToGrid w:val="0"/>
        <w:ind w:rightChars="50" w:right="120" w:firstLineChars="400" w:firstLine="96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1F3FD3">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adjustRightInd w:val="0"/>
        <w:snapToGrid w:val="0"/>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C37EF0" w:rsidRDefault="00C37EF0">
      <w:pPr>
        <w:adjustRightInd w:val="0"/>
        <w:snapToGrid w:val="0"/>
        <w:ind w:rightChars="50" w:right="120"/>
        <w:jc w:val="left"/>
        <w:rPr>
          <w:rFonts w:ascii="仿宋" w:hAnsi="仿宋" w:cs="仿宋_GB2312"/>
          <w:szCs w:val="21"/>
          <w:u w:val="single"/>
        </w:rPr>
      </w:pP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13</w:t>
      </w:r>
    </w:p>
    <w:p w:rsidR="00C37EF0" w:rsidRDefault="001F3FD3">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Pr>
          <w:rFonts w:ascii="仿宋" w:hAnsi="仿宋" w:cs="仿宋_GB2312" w:hint="eastAsia"/>
          <w:b/>
          <w:bCs/>
          <w:sz w:val="32"/>
          <w:szCs w:val="32"/>
        </w:rPr>
        <w:t>服务需求响应表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551"/>
        <w:gridCol w:w="558"/>
        <w:gridCol w:w="558"/>
        <w:gridCol w:w="558"/>
      </w:tblGrid>
      <w:tr w:rsidR="00C37EF0">
        <w:trPr>
          <w:trHeight w:val="1547"/>
        </w:trPr>
        <w:tc>
          <w:tcPr>
            <w:tcW w:w="5949" w:type="dxa"/>
            <w:tcBorders>
              <w:top w:val="single" w:sz="4" w:space="0" w:color="auto"/>
              <w:left w:val="single" w:sz="4" w:space="0" w:color="auto"/>
              <w:bottom w:val="single" w:sz="4" w:space="0" w:color="auto"/>
              <w:right w:val="single" w:sz="4" w:space="0" w:color="auto"/>
            </w:tcBorders>
            <w:vAlign w:val="center"/>
          </w:tcPr>
          <w:p w:rsidR="00C37EF0" w:rsidRDefault="00C37EF0">
            <w:pPr>
              <w:jc w:val="center"/>
              <w:rPr>
                <w:rFonts w:ascii="仿宋_GB2312" w:eastAsia="仿宋_GB2312" w:hAnsi="仿宋_GB2312" w:cs="仿宋_GB2312"/>
                <w:szCs w:val="21"/>
              </w:rPr>
            </w:pPr>
          </w:p>
          <w:p w:rsidR="00C37EF0" w:rsidRDefault="001F3FD3">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37EF0" w:rsidRDefault="00C37EF0">
            <w:pPr>
              <w:ind w:hanging="1"/>
              <w:rPr>
                <w:rFonts w:ascii="仿宋_GB2312" w:eastAsia="仿宋_GB2312" w:hAnsi="仿宋_GB2312" w:cs="仿宋_GB2312"/>
                <w:b/>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C37EF0" w:rsidRDefault="001F3FD3">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37EF0" w:rsidRDefault="001F3FD3">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C37EF0">
        <w:trPr>
          <w:trHeight w:val="2111"/>
        </w:trPr>
        <w:tc>
          <w:tcPr>
            <w:tcW w:w="5949" w:type="dxa"/>
            <w:tcBorders>
              <w:top w:val="single" w:sz="4" w:space="0" w:color="auto"/>
              <w:left w:val="single" w:sz="4" w:space="0" w:color="auto"/>
              <w:bottom w:val="single" w:sz="4" w:space="0" w:color="auto"/>
              <w:right w:val="single" w:sz="4" w:space="0" w:color="auto"/>
            </w:tcBorders>
            <w:vAlign w:val="center"/>
          </w:tcPr>
          <w:p w:rsidR="00C37EF0" w:rsidRDefault="001F3FD3">
            <w:pPr>
              <w:ind w:firstLineChars="200" w:firstLine="420"/>
              <w:rPr>
                <w:rFonts w:ascii="仿宋" w:hAnsi="仿宋" w:cs="仿宋"/>
                <w:color w:val="000000"/>
                <w:kern w:val="0"/>
                <w:sz w:val="21"/>
                <w:szCs w:val="21"/>
              </w:rPr>
            </w:pPr>
            <w:r>
              <w:rPr>
                <w:rFonts w:ascii="仿宋" w:hAnsi="仿宋" w:cs="仿宋" w:hint="eastAsia"/>
                <w:color w:val="000000"/>
                <w:kern w:val="0"/>
                <w:sz w:val="21"/>
                <w:szCs w:val="21"/>
              </w:rPr>
              <w:t>营口市交通事务中心所属营口港引航站，根据生产实际情况，拟租赁引航交通船用于营口港营口港区接送引航员，完成引航生产任务，具体需求如下：</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一、服务范围</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营口港营口港区引航区域内，由引航员负责引领进出港的中外籍船舶。</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二、租赁方资质及义务</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1</w:t>
            </w:r>
            <w:r>
              <w:rPr>
                <w:rFonts w:ascii="仿宋" w:hAnsi="仿宋" w:cs="仿宋" w:hint="eastAsia"/>
                <w:color w:val="000000"/>
                <w:kern w:val="0"/>
                <w:sz w:val="21"/>
                <w:szCs w:val="21"/>
              </w:rPr>
              <w:t>、引航交通船租赁方派遣的引航交通船应具有国家相关部门颁发的适航证书，并配备足够的适任船员。</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2</w:t>
            </w:r>
            <w:r>
              <w:rPr>
                <w:rFonts w:ascii="仿宋" w:hAnsi="仿宋" w:cs="仿宋" w:hint="eastAsia"/>
                <w:color w:val="000000"/>
                <w:kern w:val="0"/>
                <w:sz w:val="21"/>
                <w:szCs w:val="21"/>
              </w:rPr>
              <w:t>、引航交通船租赁方保证引航交通船设备完好且安全适航，并配备随时能出港接替发生故障引航交通船的备用船舶。</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3</w:t>
            </w:r>
            <w:r>
              <w:rPr>
                <w:rFonts w:ascii="仿宋" w:hAnsi="仿宋" w:cs="仿宋" w:hint="eastAsia"/>
                <w:color w:val="000000"/>
                <w:kern w:val="0"/>
                <w:sz w:val="21"/>
                <w:szCs w:val="21"/>
              </w:rPr>
              <w:t>、引航交通船租赁方接到引航作业计划后，根据实际情况及时安排引航交通船并告知我</w:t>
            </w:r>
            <w:r>
              <w:rPr>
                <w:rFonts w:ascii="仿宋" w:hAnsi="仿宋" w:cs="仿宋" w:hint="eastAsia"/>
                <w:color w:val="000000"/>
                <w:kern w:val="0"/>
                <w:sz w:val="21"/>
                <w:szCs w:val="21"/>
              </w:rPr>
              <w:t>方。</w:t>
            </w:r>
          </w:p>
          <w:p w:rsidR="00C37EF0" w:rsidRDefault="001F3FD3">
            <w:pPr>
              <w:autoSpaceDE w:val="0"/>
              <w:autoSpaceDN w:val="0"/>
              <w:adjustRightInd w:val="0"/>
              <w:spacing w:line="600" w:lineRule="atLeast"/>
              <w:ind w:firstLineChars="200" w:firstLine="420"/>
              <w:rPr>
                <w:rFonts w:ascii="仿宋" w:hAnsi="仿宋" w:cs="仿宋"/>
                <w:color w:val="000000"/>
                <w:kern w:val="0"/>
                <w:sz w:val="21"/>
                <w:szCs w:val="21"/>
              </w:rPr>
            </w:pPr>
            <w:r>
              <w:rPr>
                <w:rFonts w:ascii="仿宋" w:hAnsi="仿宋" w:cs="仿宋" w:hint="eastAsia"/>
                <w:color w:val="000000"/>
                <w:kern w:val="0"/>
                <w:sz w:val="21"/>
                <w:szCs w:val="21"/>
              </w:rPr>
              <w:t>4</w:t>
            </w:r>
            <w:r>
              <w:rPr>
                <w:rFonts w:ascii="仿宋" w:hAnsi="仿宋" w:cs="仿宋" w:hint="eastAsia"/>
                <w:color w:val="000000"/>
                <w:kern w:val="0"/>
                <w:sz w:val="21"/>
                <w:szCs w:val="21"/>
              </w:rPr>
              <w:t>、引航交通船在接送引航</w:t>
            </w:r>
            <w:proofErr w:type="gramStart"/>
            <w:r>
              <w:rPr>
                <w:rFonts w:ascii="仿宋" w:hAnsi="仿宋" w:cs="仿宋" w:hint="eastAsia"/>
                <w:color w:val="000000"/>
                <w:kern w:val="0"/>
                <w:sz w:val="21"/>
                <w:szCs w:val="21"/>
              </w:rPr>
              <w:t>员过程</w:t>
            </w:r>
            <w:proofErr w:type="gramEnd"/>
            <w:r>
              <w:rPr>
                <w:rFonts w:ascii="仿宋" w:hAnsi="仿宋" w:cs="仿宋" w:hint="eastAsia"/>
                <w:color w:val="000000"/>
                <w:kern w:val="0"/>
                <w:sz w:val="21"/>
                <w:szCs w:val="21"/>
              </w:rPr>
              <w:t>中，应严格遵守操作规程、避碰规则、水上交通管理规定、引航船接送人员操作规范以及公司的各项管理规定，安全文明、谨慎操作，确保</w:t>
            </w:r>
            <w:proofErr w:type="gramStart"/>
            <w:r>
              <w:rPr>
                <w:rFonts w:ascii="仿宋" w:hAnsi="仿宋" w:cs="仿宋" w:hint="eastAsia"/>
                <w:color w:val="000000"/>
                <w:kern w:val="0"/>
                <w:sz w:val="21"/>
                <w:szCs w:val="21"/>
              </w:rPr>
              <w:t>引航员登离船</w:t>
            </w:r>
            <w:proofErr w:type="gramEnd"/>
            <w:r>
              <w:rPr>
                <w:rFonts w:ascii="仿宋" w:hAnsi="仿宋" w:cs="仿宋" w:hint="eastAsia"/>
                <w:color w:val="000000"/>
                <w:kern w:val="0"/>
                <w:sz w:val="21"/>
                <w:szCs w:val="21"/>
              </w:rPr>
              <w:t>过程中的人身安全。</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5</w:t>
            </w:r>
            <w:r>
              <w:rPr>
                <w:rFonts w:ascii="仿宋" w:hAnsi="仿宋" w:cs="仿宋" w:hint="eastAsia"/>
                <w:color w:val="000000"/>
                <w:kern w:val="0"/>
                <w:sz w:val="21"/>
                <w:szCs w:val="21"/>
              </w:rPr>
              <w:t>、引航交通船应按照引航作业要求及时接送引航员，如遇接送引航员有风险时，需及时与引航员沟通，听取引航员建</w:t>
            </w:r>
            <w:r>
              <w:rPr>
                <w:rFonts w:ascii="仿宋" w:hAnsi="仿宋" w:cs="仿宋" w:hint="eastAsia"/>
                <w:color w:val="000000"/>
                <w:kern w:val="0"/>
                <w:sz w:val="21"/>
                <w:szCs w:val="21"/>
              </w:rPr>
              <w:lastRenderedPageBreak/>
              <w:t>议，选择安全地点</w:t>
            </w:r>
            <w:proofErr w:type="gramStart"/>
            <w:r>
              <w:rPr>
                <w:rFonts w:ascii="仿宋" w:hAnsi="仿宋" w:cs="仿宋" w:hint="eastAsia"/>
                <w:color w:val="000000"/>
                <w:kern w:val="0"/>
                <w:sz w:val="21"/>
                <w:szCs w:val="21"/>
              </w:rPr>
              <w:t>登离轮</w:t>
            </w:r>
            <w:proofErr w:type="gramEnd"/>
            <w:r>
              <w:rPr>
                <w:rFonts w:ascii="仿宋" w:hAnsi="仿宋" w:cs="仿宋" w:hint="eastAsia"/>
                <w:color w:val="000000"/>
                <w:kern w:val="0"/>
                <w:sz w:val="21"/>
                <w:szCs w:val="21"/>
              </w:rPr>
              <w:t>。</w:t>
            </w:r>
          </w:p>
          <w:p w:rsidR="00C37EF0" w:rsidRDefault="001F3FD3">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6</w:t>
            </w:r>
            <w:r>
              <w:rPr>
                <w:rFonts w:ascii="仿宋" w:hAnsi="仿宋" w:cs="仿宋" w:hint="eastAsia"/>
                <w:color w:val="000000"/>
                <w:kern w:val="0"/>
                <w:sz w:val="21"/>
                <w:szCs w:val="21"/>
              </w:rPr>
              <w:t>、引航交通船在作业前应通过电子海图系统、</w:t>
            </w:r>
            <w:r>
              <w:rPr>
                <w:rFonts w:ascii="仿宋" w:hAnsi="仿宋" w:cs="仿宋" w:hint="eastAsia"/>
                <w:color w:val="000000"/>
                <w:kern w:val="0"/>
                <w:sz w:val="21"/>
                <w:szCs w:val="21"/>
              </w:rPr>
              <w:t>VHF</w:t>
            </w:r>
            <w:r>
              <w:rPr>
                <w:rFonts w:ascii="仿宋" w:hAnsi="仿宋" w:cs="仿宋" w:hint="eastAsia"/>
                <w:color w:val="000000"/>
                <w:kern w:val="0"/>
                <w:sz w:val="21"/>
                <w:szCs w:val="21"/>
              </w:rPr>
              <w:t>甚高频、雷达等手段了解相关信息及动态，提前与引航员就安全接送事项做好沟通，包括引水梯摆放、航向、航速控制等。</w:t>
            </w:r>
          </w:p>
          <w:p w:rsidR="00C37EF0" w:rsidRDefault="001F3FD3">
            <w:pPr>
              <w:ind w:firstLineChars="200" w:firstLine="420"/>
              <w:rPr>
                <w:rFonts w:ascii="仿宋" w:hAnsi="仿宋" w:cs="仿宋"/>
                <w:sz w:val="21"/>
                <w:szCs w:val="21"/>
              </w:rPr>
            </w:pPr>
            <w:r>
              <w:rPr>
                <w:rFonts w:ascii="仿宋" w:hAnsi="仿宋" w:cs="仿宋" w:hint="eastAsia"/>
                <w:sz w:val="21"/>
                <w:szCs w:val="21"/>
              </w:rPr>
              <w:t>三、交通</w:t>
            </w:r>
            <w:proofErr w:type="gramStart"/>
            <w:r>
              <w:rPr>
                <w:rFonts w:ascii="仿宋" w:hAnsi="仿宋" w:cs="仿宋" w:hint="eastAsia"/>
                <w:sz w:val="21"/>
                <w:szCs w:val="21"/>
              </w:rPr>
              <w:t>船数量</w:t>
            </w:r>
            <w:proofErr w:type="gramEnd"/>
            <w:r>
              <w:rPr>
                <w:rFonts w:ascii="仿宋" w:hAnsi="仿宋" w:cs="仿宋" w:hint="eastAsia"/>
                <w:sz w:val="21"/>
                <w:szCs w:val="21"/>
              </w:rPr>
              <w:t>及技术参数要求</w:t>
            </w:r>
          </w:p>
          <w:p w:rsidR="00C37EF0" w:rsidRDefault="001F3FD3">
            <w:pPr>
              <w:ind w:firstLineChars="200" w:firstLine="420"/>
              <w:rPr>
                <w:rFonts w:ascii="仿宋" w:hAnsi="仿宋" w:cs="仿宋"/>
                <w:sz w:val="21"/>
                <w:szCs w:val="21"/>
              </w:rPr>
            </w:pPr>
            <w:r>
              <w:rPr>
                <w:rFonts w:ascii="仿宋" w:hAnsi="仿宋" w:cs="仿宋" w:hint="eastAsia"/>
                <w:sz w:val="21"/>
                <w:szCs w:val="21"/>
              </w:rPr>
              <w:t>至少提供</w:t>
            </w:r>
            <w:r>
              <w:rPr>
                <w:rFonts w:ascii="仿宋" w:hAnsi="仿宋" w:cs="仿宋" w:hint="eastAsia"/>
                <w:sz w:val="21"/>
                <w:szCs w:val="21"/>
              </w:rPr>
              <w:t>1</w:t>
            </w:r>
            <w:r>
              <w:rPr>
                <w:rFonts w:ascii="仿宋" w:hAnsi="仿宋" w:cs="仿宋" w:hint="eastAsia"/>
                <w:sz w:val="21"/>
                <w:szCs w:val="21"/>
              </w:rPr>
              <w:t>艘时速不低于</w:t>
            </w:r>
            <w:r>
              <w:rPr>
                <w:rFonts w:ascii="仿宋" w:hAnsi="仿宋" w:cs="仿宋" w:hint="eastAsia"/>
                <w:sz w:val="21"/>
                <w:szCs w:val="21"/>
              </w:rPr>
              <w:t>11</w:t>
            </w:r>
            <w:r>
              <w:rPr>
                <w:rFonts w:ascii="仿宋" w:hAnsi="仿宋" w:cs="仿宋" w:hint="eastAsia"/>
                <w:sz w:val="21"/>
                <w:szCs w:val="21"/>
              </w:rPr>
              <w:t>节、主机功率不低于</w:t>
            </w:r>
            <w:r>
              <w:rPr>
                <w:rFonts w:ascii="仿宋" w:hAnsi="仿宋" w:cs="仿宋" w:hint="eastAsia"/>
                <w:sz w:val="21"/>
                <w:szCs w:val="21"/>
              </w:rPr>
              <w:t>900HP</w:t>
            </w:r>
            <w:r>
              <w:rPr>
                <w:rFonts w:ascii="仿宋" w:hAnsi="仿宋" w:cs="仿宋" w:hint="eastAsia"/>
                <w:sz w:val="21"/>
                <w:szCs w:val="21"/>
              </w:rPr>
              <w:t>的拖轮。</w:t>
            </w:r>
          </w:p>
          <w:p w:rsidR="00C37EF0" w:rsidRDefault="00C37EF0">
            <w:pPr>
              <w:adjustRightInd w:val="0"/>
              <w:snapToGrid w:val="0"/>
              <w:ind w:hanging="1"/>
              <w:jc w:val="center"/>
              <w:rPr>
                <w:rFonts w:ascii="仿宋_GB2312" w:eastAsia="仿宋_GB2312" w:hAnsi="仿宋_GB2312" w:cs="仿宋_GB2312"/>
                <w:sz w:val="21"/>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0"/>
              </w:tabs>
              <w:adjustRightInd w:val="0"/>
              <w:snapToGrid w:val="0"/>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r>
      <w:tr w:rsidR="00C37EF0">
        <w:trPr>
          <w:trHeight w:val="2121"/>
        </w:trPr>
        <w:tc>
          <w:tcPr>
            <w:tcW w:w="5949" w:type="dxa"/>
            <w:tcBorders>
              <w:top w:val="single" w:sz="4" w:space="0" w:color="auto"/>
              <w:left w:val="single" w:sz="4" w:space="0" w:color="auto"/>
              <w:bottom w:val="single" w:sz="4" w:space="0" w:color="auto"/>
              <w:right w:val="single" w:sz="4" w:space="0" w:color="auto"/>
            </w:tcBorders>
            <w:vAlign w:val="center"/>
          </w:tcPr>
          <w:p w:rsidR="00C37EF0" w:rsidRDefault="001F3FD3">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1551" w:type="dxa"/>
            <w:tcBorders>
              <w:top w:val="single" w:sz="4" w:space="0" w:color="auto"/>
              <w:left w:val="single" w:sz="4" w:space="0" w:color="auto"/>
              <w:bottom w:val="single" w:sz="4" w:space="0" w:color="auto"/>
              <w:right w:val="single" w:sz="4" w:space="0" w:color="auto"/>
            </w:tcBorders>
            <w:vAlign w:val="center"/>
          </w:tcPr>
          <w:p w:rsidR="00C37EF0" w:rsidRDefault="001F3FD3">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37EF0" w:rsidRDefault="00C37EF0">
            <w:pPr>
              <w:tabs>
                <w:tab w:val="left" w:pos="-75"/>
              </w:tabs>
              <w:spacing w:line="240" w:lineRule="exact"/>
              <w:ind w:rightChars="-27" w:right="-65"/>
              <w:jc w:val="center"/>
              <w:rPr>
                <w:rFonts w:ascii="仿宋_GB2312" w:eastAsia="仿宋_GB2312" w:hAnsi="仿宋_GB2312" w:cs="仿宋_GB2312"/>
                <w:kern w:val="0"/>
                <w:szCs w:val="21"/>
              </w:rPr>
            </w:pPr>
          </w:p>
        </w:tc>
      </w:tr>
    </w:tbl>
    <w:p w:rsidR="00C37EF0" w:rsidRDefault="00C37EF0">
      <w:pPr>
        <w:adjustRightInd w:val="0"/>
        <w:snapToGrid w:val="0"/>
        <w:ind w:rightChars="50" w:right="120"/>
        <w:jc w:val="left"/>
        <w:rPr>
          <w:rFonts w:ascii="仿宋" w:hAnsi="仿宋" w:cs="仿宋_GB2312"/>
          <w:b/>
          <w:szCs w:val="21"/>
        </w:rPr>
      </w:pPr>
    </w:p>
    <w:p w:rsidR="00C37EF0" w:rsidRDefault="001F3FD3">
      <w:pPr>
        <w:adjustRightInd w:val="0"/>
        <w:snapToGrid w:val="0"/>
        <w:ind w:rightChars="50" w:right="120"/>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．“投标文件响应内容”一栏由投标人按照招标文件要求填写并进行逐项响应。</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C37EF0" w:rsidRDefault="001F3FD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C37EF0" w:rsidRDefault="00C37EF0">
      <w:pPr>
        <w:adjustRightInd w:val="0"/>
        <w:snapToGrid w:val="0"/>
        <w:rPr>
          <w:rFonts w:ascii="仿宋_GB2312" w:eastAsia="仿宋_GB2312" w:hAnsi="仿宋_GB2312" w:cs="仿宋_GB2312"/>
          <w:szCs w:val="21"/>
        </w:rPr>
      </w:pPr>
    </w:p>
    <w:p w:rsidR="00C37EF0" w:rsidRDefault="00C37EF0">
      <w:pPr>
        <w:adjustRightInd w:val="0"/>
        <w:snapToGrid w:val="0"/>
        <w:rPr>
          <w:rFonts w:ascii="仿宋" w:hAnsi="仿宋" w:cs="仿宋_GB2312"/>
          <w:sz w:val="21"/>
          <w:szCs w:val="21"/>
        </w:rPr>
      </w:pPr>
    </w:p>
    <w:p w:rsidR="00C37EF0" w:rsidRDefault="00C37EF0">
      <w:pPr>
        <w:adjustRightInd w:val="0"/>
        <w:snapToGrid w:val="0"/>
        <w:rPr>
          <w:rFonts w:ascii="仿宋" w:hAnsi="仿宋" w:cs="仿宋_GB2312"/>
          <w:sz w:val="21"/>
          <w:szCs w:val="21"/>
        </w:rPr>
      </w:pPr>
    </w:p>
    <w:p w:rsidR="00C37EF0" w:rsidRDefault="001F3FD3">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C37EF0" w:rsidRDefault="001F3FD3">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C37EF0" w:rsidRDefault="001F3FD3">
      <w:pPr>
        <w:adjustRightInd w:val="0"/>
        <w:snapToGrid w:val="0"/>
        <w:ind w:rightChars="50" w:right="120"/>
        <w:jc w:val="left"/>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C37EF0" w:rsidRDefault="00C37EF0">
      <w:pPr>
        <w:adjustRightInd w:val="0"/>
        <w:snapToGrid w:val="0"/>
        <w:rPr>
          <w:rFonts w:ascii="仿宋" w:hAnsi="仿宋" w:cs="仿宋_GB2312"/>
          <w:sz w:val="21"/>
          <w:szCs w:val="21"/>
        </w:rPr>
      </w:pP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b w:val="0"/>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14</w:t>
      </w:r>
    </w:p>
    <w:p w:rsidR="00C37EF0" w:rsidRDefault="001F3FD3">
      <w:pPr>
        <w:adjustRightInd w:val="0"/>
        <w:snapToGrid w:val="0"/>
        <w:ind w:rightChars="50" w:right="120"/>
        <w:jc w:val="center"/>
        <w:rPr>
          <w:rFonts w:ascii="仿宋" w:hAnsi="仿宋" w:cs="仿宋_GB2312"/>
          <w:b/>
          <w:bCs/>
          <w:sz w:val="32"/>
          <w:szCs w:val="32"/>
        </w:rPr>
      </w:pPr>
      <w:r>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37EF0" w:rsidRDefault="00C37EF0">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37EF0">
            <w:trPr>
              <w:trHeight w:val="654"/>
              <w:jc w:val="center"/>
            </w:trPr>
            <w:tc>
              <w:tcPr>
                <w:tcW w:w="8620" w:type="dxa"/>
                <w:gridSpan w:val="6"/>
                <w:tcBorders>
                  <w:tl2br w:val="nil"/>
                  <w:tr2bl w:val="nil"/>
                </w:tcBorders>
                <w:vAlign w:val="center"/>
              </w:tcPr>
              <w:p w:rsidR="00C37EF0" w:rsidRDefault="001F3FD3">
                <w:pPr>
                  <w:adjustRightInd w:val="0"/>
                  <w:snapToGrid w:val="0"/>
                  <w:ind w:rightChars="-51" w:right="-122"/>
                  <w:rPr>
                    <w:rFonts w:ascii="仿宋_GB2312" w:eastAsia="仿宋_GB2312" w:hAnsi="仿宋_GB2312" w:cs="仿宋_GB2312"/>
                  </w:rPr>
                </w:pPr>
                <w:r>
                  <w:rPr>
                    <w:rFonts w:ascii="仿宋" w:hAnsi="仿宋" w:cs="Lucida Sans Unicode" w:hint="eastAsia"/>
                    <w:color w:val="000000" w:themeColor="text1"/>
                  </w:rPr>
                  <w:fldChar w:fldCharType="begin"/>
                </w:r>
                <w:r>
                  <w:rPr>
                    <w:rFonts w:ascii="仿宋" w:hAnsi="仿宋" w:cs="Lucida Sans Unicode" w:hint="eastAsia"/>
                    <w:color w:val="000000" w:themeColor="text1"/>
                  </w:rPr>
                  <w:instrText xml:space="preserve"> DOCPROPERTY  </w:instrText>
                </w:r>
                <w:r>
                  <w:rPr>
                    <w:rFonts w:ascii="仿宋" w:hAnsi="仿宋" w:cs="Lucida Sans Unicode" w:hint="eastAsia"/>
                    <w:color w:val="000000" w:themeColor="text1"/>
                  </w:rPr>
                  <w:instrText>项目要求</w:instrText>
                </w:r>
                <w:r>
                  <w:rPr>
                    <w:rFonts w:ascii="仿宋" w:hAnsi="仿宋" w:cs="Lucida Sans Unicode" w:hint="eastAsia"/>
                    <w:color w:val="000000" w:themeColor="text1"/>
                  </w:rPr>
                  <w:instrText xml:space="preserve">  \* MERGEFORMAT </w:instrText>
                </w:r>
                <w:r>
                  <w:rPr>
                    <w:rFonts w:ascii="仿宋" w:hAnsi="仿宋" w:cs="Lucida Sans Unicode" w:hint="eastAsia"/>
                    <w:color w:val="000000" w:themeColor="text1"/>
                  </w:rPr>
                  <w:fldChar w:fldCharType="separate"/>
                </w:r>
                <w:proofErr w:type="gramStart"/>
                <w:r>
                  <w:rPr>
                    <w:rFonts w:ascii="仿宋" w:hAnsi="仿宋" w:cs="Lucida Sans Unicode" w:hint="eastAsia"/>
                    <w:color w:val="000000" w:themeColor="text1"/>
                  </w:rPr>
                  <w:t>包号</w:t>
                </w:r>
                <w:proofErr w:type="gramEnd"/>
                <w:r>
                  <w:rPr>
                    <w:rFonts w:ascii="仿宋" w:hAnsi="仿宋" w:cs="Lucida Sans Unicode" w:hint="eastAsia"/>
                    <w:color w:val="000000" w:themeColor="text1"/>
                  </w:rPr>
                  <w:fldChar w:fldCharType="end"/>
                </w:r>
                <w:r>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rPr>
                      <w:t>全部</w:t>
                    </w:r>
                  </w:sdtContent>
                </w:sdt>
              </w:p>
            </w:tc>
          </w:tr>
          <w:tr w:rsidR="00C37EF0">
            <w:trPr>
              <w:trHeight w:val="654"/>
              <w:jc w:val="center"/>
            </w:trPr>
            <w:tc>
              <w:tcPr>
                <w:tcW w:w="500" w:type="dxa"/>
                <w:tcBorders>
                  <w:tl2br w:val="nil"/>
                  <w:tr2bl w:val="nil"/>
                </w:tcBorders>
                <w:vAlign w:val="center"/>
              </w:tcPr>
              <w:p w:rsidR="00C37EF0" w:rsidRDefault="001F3FD3">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tcBorders>
                  <w:tl2br w:val="nil"/>
                  <w:tr2bl w:val="nil"/>
                </w:tcBorders>
                <w:vAlign w:val="center"/>
              </w:tcPr>
              <w:p w:rsidR="00C37EF0" w:rsidRDefault="001F3FD3">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37EF0" w:rsidRDefault="001F3FD3">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tcBorders>
                  <w:tl2br w:val="nil"/>
                  <w:tr2bl w:val="nil"/>
                </w:tcBorders>
                <w:vAlign w:val="center"/>
              </w:tcPr>
              <w:p w:rsidR="00C37EF0" w:rsidRDefault="001F3FD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tcBorders>
                  <w:tl2br w:val="nil"/>
                  <w:tr2bl w:val="nil"/>
                </w:tcBorders>
                <w:vAlign w:val="center"/>
              </w:tcPr>
              <w:p w:rsidR="00C37EF0" w:rsidRDefault="001F3FD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tcBorders>
                  <w:tl2br w:val="nil"/>
                  <w:tr2bl w:val="nil"/>
                </w:tcBorders>
                <w:vAlign w:val="center"/>
              </w:tcPr>
              <w:p w:rsidR="00C37EF0" w:rsidRDefault="001F3FD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tcBorders>
                  <w:tl2br w:val="nil"/>
                  <w:tr2bl w:val="nil"/>
                </w:tcBorders>
                <w:vAlign w:val="center"/>
              </w:tcPr>
              <w:p w:rsidR="00C37EF0" w:rsidRDefault="001F3FD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37EF0" w:rsidRDefault="001F3FD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37EF0">
            <w:trPr>
              <w:trHeight w:val="337"/>
              <w:jc w:val="center"/>
            </w:trPr>
            <w:tc>
              <w:tcPr>
                <w:tcW w:w="500" w:type="dxa"/>
                <w:tcBorders>
                  <w:tl2br w:val="nil"/>
                  <w:tr2bl w:val="nil"/>
                </w:tcBorders>
                <w:vAlign w:val="center"/>
              </w:tcPr>
              <w:p w:rsidR="00C37EF0" w:rsidRDefault="001F3FD3">
                <w:pPr>
                  <w:adjustRightInd w:val="0"/>
                  <w:snapToGrid w:val="0"/>
                  <w:ind w:rightChars="50" w:right="120"/>
                  <w:jc w:val="center"/>
                  <w:rPr>
                    <w:rFonts w:ascii="仿宋_GB2312" w:eastAsia="仿宋_GB2312" w:hAnsi="仿宋_GB2312" w:cs="仿宋_GB2312"/>
                    <w:szCs w:val="21"/>
                  </w:rPr>
                </w:pPr>
                <w:r>
                  <w:rPr>
                    <w:rFonts w:ascii="仿宋" w:hAnsi="仿宋" w:hint="eastAsia"/>
                    <w:b/>
                    <w:color w:val="000000" w:themeColor="text1"/>
                  </w:rPr>
                  <w:t>★</w:t>
                </w:r>
              </w:p>
            </w:tc>
            <w:tc>
              <w:tcPr>
                <w:tcW w:w="3431" w:type="dxa"/>
                <w:tcBorders>
                  <w:tl2br w:val="nil"/>
                  <w:tr2bl w:val="nil"/>
                </w:tcBorders>
                <w:vAlign w:val="center"/>
              </w:tcPr>
              <w:p w:rsidR="00C37EF0" w:rsidRDefault="001F3FD3">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★履约期限：一年</w:t>
                </w:r>
              </w:p>
            </w:tc>
            <w:tc>
              <w:tcPr>
                <w:tcW w:w="2298"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72"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860"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59"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r>
          <w:tr w:rsidR="00C37EF0">
            <w:trPr>
              <w:trHeight w:val="337"/>
              <w:jc w:val="center"/>
            </w:trPr>
            <w:tc>
              <w:tcPr>
                <w:tcW w:w="500" w:type="dxa"/>
                <w:tcBorders>
                  <w:tl2br w:val="nil"/>
                  <w:tr2bl w:val="nil"/>
                </w:tcBorders>
                <w:vAlign w:val="center"/>
              </w:tcPr>
              <w:p w:rsidR="00C37EF0" w:rsidRDefault="001F3FD3">
                <w:pPr>
                  <w:adjustRightInd w:val="0"/>
                  <w:snapToGrid w:val="0"/>
                  <w:ind w:rightChars="50" w:right="120"/>
                  <w:jc w:val="center"/>
                  <w:rPr>
                    <w:rFonts w:ascii="仿宋_GB2312" w:eastAsia="仿宋_GB2312" w:hAnsi="仿宋_GB2312" w:cs="仿宋_GB2312"/>
                    <w:szCs w:val="21"/>
                  </w:rPr>
                </w:pPr>
                <w:r>
                  <w:rPr>
                    <w:rFonts w:ascii="仿宋" w:hAnsi="仿宋" w:hint="eastAsia"/>
                    <w:b/>
                    <w:color w:val="000000" w:themeColor="text1"/>
                  </w:rPr>
                  <w:t>★</w:t>
                </w:r>
              </w:p>
            </w:tc>
            <w:tc>
              <w:tcPr>
                <w:tcW w:w="3431" w:type="dxa"/>
                <w:tcBorders>
                  <w:tl2br w:val="nil"/>
                  <w:tr2bl w:val="nil"/>
                </w:tcBorders>
                <w:vAlign w:val="center"/>
              </w:tcPr>
              <w:p w:rsidR="00C37EF0" w:rsidRDefault="001F3FD3">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★履约地点：营口港营口港区引航区域内</w:t>
                </w:r>
              </w:p>
            </w:tc>
            <w:tc>
              <w:tcPr>
                <w:tcW w:w="2298"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72"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860"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59"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r>
          <w:tr w:rsidR="00C37EF0">
            <w:trPr>
              <w:trHeight w:val="337"/>
              <w:jc w:val="center"/>
            </w:trPr>
            <w:tc>
              <w:tcPr>
                <w:tcW w:w="500" w:type="dxa"/>
                <w:tcBorders>
                  <w:tl2br w:val="nil"/>
                  <w:tr2bl w:val="nil"/>
                </w:tcBorders>
                <w:vAlign w:val="center"/>
              </w:tcPr>
              <w:p w:rsidR="00C37EF0" w:rsidRDefault="001F3FD3">
                <w:pPr>
                  <w:adjustRightInd w:val="0"/>
                  <w:snapToGrid w:val="0"/>
                  <w:ind w:rightChars="50" w:right="120"/>
                  <w:jc w:val="center"/>
                  <w:rPr>
                    <w:rFonts w:ascii="仿宋_GB2312" w:eastAsia="仿宋_GB2312" w:hAnsi="仿宋_GB2312" w:cs="仿宋_GB2312"/>
                    <w:szCs w:val="21"/>
                  </w:rPr>
                </w:pPr>
                <w:r>
                  <w:rPr>
                    <w:rFonts w:ascii="仿宋" w:hAnsi="仿宋" w:hint="eastAsia"/>
                    <w:b/>
                    <w:color w:val="000000" w:themeColor="text1"/>
                  </w:rPr>
                  <w:t>★</w:t>
                </w:r>
              </w:p>
            </w:tc>
            <w:tc>
              <w:tcPr>
                <w:tcW w:w="3431" w:type="dxa"/>
                <w:tcBorders>
                  <w:tl2br w:val="nil"/>
                  <w:tr2bl w:val="nil"/>
                </w:tcBorders>
                <w:vAlign w:val="center"/>
              </w:tcPr>
              <w:p w:rsidR="00C37EF0" w:rsidRDefault="001F3FD3">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★付款方式及条件：租金按月结算，服务期满一月后，引航交通船租赁方提供合法有效的增值税专用发票结算</w:t>
                </w:r>
              </w:p>
            </w:tc>
            <w:tc>
              <w:tcPr>
                <w:tcW w:w="2298"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72"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860"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c>
              <w:tcPr>
                <w:tcW w:w="759" w:type="dxa"/>
                <w:tcBorders>
                  <w:tl2br w:val="nil"/>
                  <w:tr2bl w:val="nil"/>
                </w:tcBorders>
                <w:vAlign w:val="center"/>
              </w:tcPr>
              <w:p w:rsidR="00C37EF0" w:rsidRDefault="00C37EF0">
                <w:pPr>
                  <w:adjustRightInd w:val="0"/>
                  <w:snapToGrid w:val="0"/>
                  <w:ind w:rightChars="50" w:right="120"/>
                  <w:jc w:val="center"/>
                  <w:rPr>
                    <w:rFonts w:ascii="仿宋_GB2312" w:eastAsia="仿宋_GB2312" w:hAnsi="仿宋_GB2312" w:cs="仿宋_GB2312"/>
                    <w:szCs w:val="21"/>
                  </w:rPr>
                </w:pPr>
              </w:p>
            </w:tc>
          </w:tr>
        </w:tbl>
        <w:p w:rsidR="00C37EF0" w:rsidRDefault="00C37EF0">
          <w:pPr>
            <w:rPr>
              <w:rFonts w:ascii="仿宋" w:hAnsi="仿宋"/>
            </w:rPr>
          </w:pPr>
        </w:p>
        <w:p w:rsidR="00C37EF0" w:rsidRDefault="001F3FD3"/>
      </w:sdtContent>
    </w:sdt>
    <w:p w:rsidR="00C37EF0" w:rsidRDefault="001F3FD3">
      <w:pPr>
        <w:adjustRightInd w:val="0"/>
        <w:snapToGrid w:val="0"/>
        <w:ind w:rightChars="50" w:right="120"/>
        <w:jc w:val="left"/>
        <w:rPr>
          <w:rFonts w:ascii="仿宋" w:hAnsi="仿宋" w:cs="仿宋_GB2312"/>
          <w:szCs w:val="21"/>
        </w:rPr>
      </w:pPr>
      <w:r>
        <w:rPr>
          <w:rFonts w:ascii="仿宋" w:hAnsi="仿宋" w:cs="仿宋_GB2312" w:hint="eastAsia"/>
          <w:b/>
          <w:szCs w:val="21"/>
        </w:rPr>
        <w:t>填表要求：</w:t>
      </w:r>
    </w:p>
    <w:p w:rsidR="00C37EF0" w:rsidRDefault="001F3FD3">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．“投标文件响应内容”一栏由投标人按照招标文件要求填写，进行响应。</w:t>
      </w:r>
    </w:p>
    <w:p w:rsidR="00C37EF0" w:rsidRDefault="001F3FD3">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C37EF0" w:rsidRDefault="001F3FD3">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C37EF0" w:rsidRDefault="00C37EF0">
      <w:pPr>
        <w:adjustRightInd w:val="0"/>
        <w:snapToGrid w:val="0"/>
        <w:rPr>
          <w:rFonts w:ascii="仿宋" w:hAnsi="仿宋" w:cs="仿宋_GB2312"/>
          <w:sz w:val="21"/>
          <w:szCs w:val="21"/>
        </w:rPr>
      </w:pPr>
    </w:p>
    <w:p w:rsidR="00C37EF0" w:rsidRDefault="001F3FD3">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C37EF0" w:rsidRDefault="001F3FD3">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C37EF0" w:rsidRDefault="001F3FD3">
      <w:pPr>
        <w:snapToGrid w:val="0"/>
        <w:spacing w:line="480" w:lineRule="auto"/>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C37EF0" w:rsidRDefault="00C37EF0">
      <w:pPr>
        <w:snapToGrid w:val="0"/>
        <w:spacing w:line="480" w:lineRule="auto"/>
        <w:rPr>
          <w:rFonts w:ascii="仿宋" w:hAnsi="仿宋" w:cs="仿宋_GB2312"/>
          <w:sz w:val="21"/>
          <w:szCs w:val="21"/>
          <w:u w:val="single"/>
        </w:rPr>
      </w:pPr>
    </w:p>
    <w:p w:rsidR="00C37EF0" w:rsidRDefault="001F3FD3">
      <w:pPr>
        <w:widowControl/>
        <w:spacing w:line="240" w:lineRule="auto"/>
        <w:jc w:val="left"/>
        <w:rPr>
          <w:rFonts w:ascii="仿宋" w:hAnsi="仿宋" w:cs="仿宋_GB2312"/>
        </w:rPr>
      </w:pPr>
      <w:r>
        <w:rPr>
          <w:rFonts w:ascii="仿宋" w:hAnsi="仿宋" w:cs="仿宋_GB2312"/>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15</w:t>
      </w:r>
    </w:p>
    <w:p w:rsidR="00C37EF0" w:rsidRDefault="001F3FD3">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Pr>
          <w:rFonts w:ascii="仿宋" w:hAnsi="仿宋" w:cs="仿宋_GB2312" w:hint="eastAsia"/>
          <w:b/>
          <w:bCs/>
          <w:sz w:val="32"/>
          <w:szCs w:val="32"/>
        </w:rPr>
        <w:t>投标人关联单位的说明</w:t>
      </w:r>
      <w:bookmarkEnd w:id="115"/>
      <w:bookmarkEnd w:id="116"/>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说明：投标人应当如实披露与本单位存在下列关联关系的单位名称：</w:t>
      </w:r>
    </w:p>
    <w:p w:rsidR="00C37EF0" w:rsidRDefault="001F3FD3" w:rsidP="00042D80">
      <w:pPr>
        <w:adjustRightInd w:val="0"/>
        <w:snapToGrid w:val="0"/>
        <w:ind w:rightChars="50" w:right="120" w:firstLineChars="227" w:firstLine="545"/>
        <w:jc w:val="left"/>
        <w:rPr>
          <w:rFonts w:ascii="仿宋" w:hAnsi="仿宋" w:cs="仿宋_GB2312"/>
          <w:szCs w:val="21"/>
        </w:rPr>
      </w:pPr>
      <w:bookmarkStart w:id="117" w:name="_Toc2074_WPSOffice_Level2"/>
      <w:bookmarkStart w:id="118" w:name="_Toc31070_WPSOffice_Level2"/>
      <w:r>
        <w:rPr>
          <w:rFonts w:ascii="仿宋" w:hAnsi="仿宋" w:cs="仿宋_GB2312" w:hint="eastAsia"/>
          <w:szCs w:val="21"/>
        </w:rPr>
        <w:t>（</w:t>
      </w:r>
      <w:r>
        <w:rPr>
          <w:rFonts w:ascii="仿宋" w:hAnsi="仿宋" w:cs="仿宋_GB2312" w:hint="eastAsia"/>
          <w:szCs w:val="21"/>
        </w:rPr>
        <w:t>1</w:t>
      </w:r>
      <w:r>
        <w:rPr>
          <w:rFonts w:ascii="仿宋" w:hAnsi="仿宋" w:cs="仿宋_GB2312" w:hint="eastAsia"/>
          <w:szCs w:val="21"/>
        </w:rPr>
        <w:t>）与投标人单位法定代表人（或非法人组织负责人）为同一人的其他单位；</w:t>
      </w:r>
      <w:bookmarkEnd w:id="117"/>
      <w:bookmarkEnd w:id="118"/>
    </w:p>
    <w:p w:rsidR="00C37EF0" w:rsidRDefault="001F3FD3" w:rsidP="00042D80">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）与投标人存在直接控股、管理关系的其他单位。</w:t>
      </w:r>
      <w:bookmarkEnd w:id="119"/>
      <w:bookmarkEnd w:id="120"/>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注：若无此情形，写“无”即可</w:t>
      </w: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C37EF0" w:rsidRDefault="001F3FD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C37EF0" w:rsidRDefault="001F3FD3">
      <w:pPr>
        <w:adjustRightInd w:val="0"/>
        <w:snapToGrid w:val="0"/>
        <w:spacing w:line="480" w:lineRule="auto"/>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C37EF0" w:rsidRDefault="00C37EF0">
      <w:pPr>
        <w:adjustRightInd w:val="0"/>
        <w:snapToGrid w:val="0"/>
        <w:ind w:rightChars="50" w:right="120"/>
        <w:jc w:val="left"/>
        <w:rPr>
          <w:rFonts w:ascii="仿宋" w:hAnsi="仿宋" w:cs="仿宋_GB2312"/>
          <w:u w:val="single"/>
        </w:rPr>
      </w:pPr>
    </w:p>
    <w:p w:rsidR="00C37EF0" w:rsidRDefault="00C37EF0">
      <w:pPr>
        <w:adjustRightInd w:val="0"/>
        <w:snapToGrid w:val="0"/>
        <w:ind w:rightChars="50" w:right="120"/>
        <w:jc w:val="left"/>
        <w:rPr>
          <w:rFonts w:ascii="仿宋" w:hAnsi="仿宋" w:cs="仿宋_GB2312"/>
          <w:u w:val="single"/>
        </w:rPr>
      </w:pP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16</w:t>
      </w:r>
    </w:p>
    <w:p w:rsidR="00C37EF0" w:rsidRDefault="001F3FD3">
      <w:pPr>
        <w:adjustRightInd w:val="0"/>
        <w:snapToGrid w:val="0"/>
        <w:spacing w:beforeLines="100" w:before="240" w:afterLines="100" w:after="240"/>
        <w:ind w:rightChars="50" w:right="120"/>
        <w:jc w:val="center"/>
        <w:rPr>
          <w:rFonts w:ascii="仿宋_GB2312" w:eastAsia="仿宋_GB2312" w:hAnsi="仿宋_GB2312" w:cs="仿宋_GB2312"/>
          <w:b/>
          <w:bCs/>
          <w:sz w:val="32"/>
          <w:szCs w:val="32"/>
        </w:rPr>
      </w:pPr>
      <w:bookmarkStart w:id="121" w:name="_Toc4541_WPSOffice_Level2"/>
      <w:bookmarkStart w:id="122" w:name="_Toc19164_WPSOffice_Level2"/>
      <w:r>
        <w:rPr>
          <w:rFonts w:ascii="仿宋_GB2312" w:eastAsia="仿宋_GB2312" w:hAnsi="仿宋_GB2312" w:cs="仿宋_GB2312" w:hint="eastAsia"/>
          <w:b/>
          <w:bCs/>
          <w:sz w:val="32"/>
          <w:szCs w:val="32"/>
        </w:rPr>
        <w:t>中小企业声明函</w:t>
      </w:r>
      <w:bookmarkEnd w:id="121"/>
      <w:bookmarkEnd w:id="122"/>
    </w:p>
    <w:p w:rsidR="00C37EF0" w:rsidRDefault="001F3FD3">
      <w:pPr>
        <w:ind w:firstLineChars="200" w:firstLine="480"/>
        <w:rPr>
          <w:rFonts w:ascii="仿宋_GB2312" w:eastAsia="仿宋_GB2312" w:hAnsi="仿宋_GB2312" w:cs="仿宋_GB2312"/>
          <w:sz w:val="21"/>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C37EF0" w:rsidRDefault="001F3FD3">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C37EF0" w:rsidRDefault="001F3FD3">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C37EF0" w:rsidRDefault="001F3FD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C37EF0" w:rsidRDefault="001F3FD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C37EF0" w:rsidRDefault="001F3FD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r>
        <w:rPr>
          <w:rFonts w:ascii="仿宋_GB2312" w:eastAsia="仿宋_GB2312" w:hAnsi="仿宋_GB2312" w:cs="仿宋_GB2312" w:hint="eastAsia"/>
          <w:szCs w:val="21"/>
        </w:rPr>
        <w:t xml:space="preserve"> </w:t>
      </w:r>
    </w:p>
    <w:p w:rsidR="00C37EF0" w:rsidRDefault="00C37EF0">
      <w:pPr>
        <w:rPr>
          <w:rFonts w:ascii="仿宋_GB2312" w:eastAsia="仿宋_GB2312" w:hAnsi="仿宋_GB2312" w:cs="仿宋_GB2312"/>
          <w:szCs w:val="21"/>
        </w:rPr>
      </w:pPr>
    </w:p>
    <w:p w:rsidR="00C37EF0" w:rsidRDefault="001F3FD3">
      <w:pPr>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C37EF0" w:rsidRDefault="001F3FD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C37EF0" w:rsidRDefault="00C37EF0">
      <w:pPr>
        <w:rPr>
          <w:rFonts w:ascii="仿宋_GB2312" w:eastAsia="仿宋_GB2312" w:hAnsi="仿宋_GB2312" w:cs="仿宋_GB2312"/>
          <w:szCs w:val="21"/>
        </w:rPr>
      </w:pPr>
    </w:p>
    <w:p w:rsidR="00C37EF0" w:rsidRDefault="00C37EF0">
      <w:pPr>
        <w:rPr>
          <w:rFonts w:ascii="仿宋_GB2312" w:eastAsia="仿宋_GB2312" w:hAnsi="仿宋_GB2312" w:cs="仿宋_GB2312"/>
          <w:szCs w:val="21"/>
        </w:rPr>
      </w:pPr>
    </w:p>
    <w:p w:rsidR="00C37EF0" w:rsidRDefault="00C37EF0">
      <w:pPr>
        <w:rPr>
          <w:rFonts w:ascii="仿宋_GB2312" w:eastAsia="仿宋_GB2312" w:hAnsi="仿宋_GB2312" w:cs="仿宋_GB2312"/>
          <w:szCs w:val="21"/>
        </w:rPr>
      </w:pPr>
    </w:p>
    <w:p w:rsidR="00C37EF0" w:rsidRDefault="00C37EF0">
      <w:pPr>
        <w:rPr>
          <w:rFonts w:ascii="仿宋_GB2312" w:eastAsia="仿宋_GB2312" w:hAnsi="仿宋_GB2312" w:cs="仿宋_GB2312"/>
          <w:szCs w:val="21"/>
        </w:rPr>
      </w:pPr>
    </w:p>
    <w:p w:rsidR="00C37EF0" w:rsidRDefault="001F3FD3">
      <w:pPr>
        <w:ind w:firstLineChars="200" w:firstLine="480"/>
        <w:rPr>
          <w:rFonts w:ascii="仿宋" w:hAnsi="仿宋" w:cs="仿宋_GB2312"/>
          <w:szCs w:val="21"/>
          <w:u w:val="single"/>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C37EF0" w:rsidRDefault="00C37EF0">
      <w:pPr>
        <w:adjustRightInd w:val="0"/>
        <w:snapToGrid w:val="0"/>
        <w:spacing w:line="480" w:lineRule="auto"/>
        <w:ind w:rightChars="50" w:right="120"/>
        <w:jc w:val="left"/>
        <w:rPr>
          <w:rFonts w:ascii="仿宋" w:hAnsi="仿宋" w:cs="仿宋_GB2312"/>
          <w:szCs w:val="21"/>
          <w:u w:val="single"/>
        </w:rPr>
      </w:pPr>
    </w:p>
    <w:p w:rsidR="00C37EF0" w:rsidRDefault="001F3FD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17</w:t>
      </w:r>
    </w:p>
    <w:p w:rsidR="00C37EF0" w:rsidRDefault="001F3FD3">
      <w:pPr>
        <w:adjustRightInd w:val="0"/>
        <w:snapToGrid w:val="0"/>
        <w:spacing w:beforeLines="100" w:before="240" w:afterLines="100" w:after="240"/>
        <w:ind w:rightChars="50" w:right="120"/>
        <w:jc w:val="center"/>
        <w:rPr>
          <w:rFonts w:ascii="仿宋" w:hAnsi="仿宋" w:cs="仿宋_GB2312"/>
          <w:b/>
          <w:bCs/>
          <w:sz w:val="32"/>
          <w:szCs w:val="32"/>
        </w:rPr>
      </w:pPr>
      <w:bookmarkStart w:id="123" w:name="_Toc29880_WPSOffice_Level2"/>
      <w:bookmarkStart w:id="124" w:name="_Toc13566_WPSOffice_Level2"/>
      <w:r>
        <w:rPr>
          <w:rFonts w:ascii="仿宋" w:hAnsi="仿宋" w:cs="仿宋_GB2312" w:hint="eastAsia"/>
          <w:b/>
          <w:bCs/>
          <w:sz w:val="32"/>
          <w:szCs w:val="32"/>
        </w:rPr>
        <w:t>残疾人福利性单位声明函</w:t>
      </w:r>
      <w:bookmarkEnd w:id="123"/>
      <w:bookmarkEnd w:id="124"/>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民政部</w:t>
      </w:r>
      <w:r>
        <w:rPr>
          <w:rFonts w:ascii="仿宋" w:hAnsi="仿宋" w:cs="仿宋_GB2312" w:hint="eastAsia"/>
          <w:szCs w:val="21"/>
        </w:rPr>
        <w:t xml:space="preserve"> </w:t>
      </w:r>
      <w:r>
        <w:rPr>
          <w:rFonts w:ascii="仿宋" w:hAnsi="仿宋" w:cs="仿宋_GB2312" w:hint="eastAsia"/>
          <w:szCs w:val="21"/>
        </w:rPr>
        <w:t>中国残疾人联合会关于促进残疾人就业政府采购政策的通知》（财库〔</w:t>
      </w:r>
      <w:r>
        <w:rPr>
          <w:rFonts w:ascii="仿宋" w:hAnsi="仿宋" w:cs="仿宋_GB2312" w:hint="eastAsia"/>
          <w:szCs w:val="21"/>
        </w:rPr>
        <w:t>2017</w:t>
      </w:r>
      <w:r>
        <w:rPr>
          <w:rFonts w:ascii="仿宋" w:hAnsi="仿宋" w:cs="仿宋_GB2312" w:hint="eastAsia"/>
          <w:szCs w:val="21"/>
        </w:rPr>
        <w:t>〕</w:t>
      </w:r>
      <w:r>
        <w:rPr>
          <w:rFonts w:ascii="仿宋" w:hAnsi="仿宋" w:cs="仿宋_GB2312" w:hint="eastAsia"/>
          <w:szCs w:val="21"/>
        </w:rPr>
        <w:t xml:space="preserve">141 </w:t>
      </w:r>
      <w:r>
        <w:rPr>
          <w:rFonts w:ascii="仿宋" w:hAnsi="仿宋" w:cs="仿宋_GB2312" w:hint="eastAsia"/>
          <w:szCs w:val="21"/>
        </w:rPr>
        <w:t>号）的规定，本单位为符合条件的残疾人福利性单位，且本单位参加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项目采购活动，提供本单位制造的货物（由本单位承担工程</w:t>
      </w:r>
      <w:r>
        <w:rPr>
          <w:rFonts w:ascii="仿宋" w:hAnsi="仿宋" w:cs="仿宋_GB2312" w:hint="eastAsia"/>
          <w:szCs w:val="21"/>
        </w:rPr>
        <w:t>/</w:t>
      </w:r>
      <w:r>
        <w:rPr>
          <w:rFonts w:ascii="仿宋" w:hAnsi="仿宋" w:cs="仿宋_GB2312" w:hint="eastAsia"/>
          <w:szCs w:val="21"/>
        </w:rPr>
        <w:t>提供服务），或者提供其他残疾人福利性单位制造的货物（不包括使用非残疾人福利性单位注册商标的货物）。</w:t>
      </w: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注：供应商为非残疾人福利性单位的，无需填写此声明函。</w:t>
      </w: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 xml:space="preserve">  </w:t>
      </w: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C37EF0">
      <w:pPr>
        <w:adjustRightInd w:val="0"/>
        <w:snapToGrid w:val="0"/>
        <w:ind w:rightChars="50" w:right="120"/>
        <w:jc w:val="left"/>
        <w:rPr>
          <w:rFonts w:ascii="仿宋" w:hAnsi="仿宋" w:cs="仿宋_GB2312"/>
          <w:szCs w:val="21"/>
        </w:rPr>
      </w:pPr>
    </w:p>
    <w:p w:rsidR="00C37EF0" w:rsidRDefault="001F3FD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p>
    <w:p w:rsidR="00C37EF0" w:rsidRDefault="001F3FD3">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u w:val="single"/>
        </w:rPr>
        <w:t xml:space="preserve">              </w:t>
      </w:r>
    </w:p>
    <w:p w:rsidR="00C37EF0" w:rsidRDefault="001F3FD3">
      <w:pPr>
        <w:widowControl/>
        <w:jc w:val="left"/>
        <w:rPr>
          <w:rFonts w:ascii="仿宋" w:hAnsi="仿宋" w:cs="仿宋_GB2312"/>
          <w:b/>
          <w:kern w:val="44"/>
          <w:sz w:val="44"/>
        </w:rPr>
      </w:pPr>
      <w:r>
        <w:rPr>
          <w:rFonts w:ascii="仿宋" w:hAnsi="仿宋" w:cs="仿宋_GB2312" w:hint="eastAsia"/>
        </w:rPr>
        <w:br w:type="page"/>
      </w:r>
    </w:p>
    <w:p w:rsidR="00C37EF0" w:rsidRDefault="001F3FD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18</w:t>
      </w:r>
    </w:p>
    <w:p w:rsidR="00C37EF0" w:rsidRDefault="001F3FD3">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人员物业公司声明函</w:t>
      </w: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国务院扶贫办《关于运用政府采购政策支持脱贫攻坚的通知》（财库〔</w:t>
      </w:r>
      <w:r>
        <w:rPr>
          <w:rFonts w:ascii="仿宋" w:hAnsi="仿宋" w:cs="仿宋_GB2312" w:hint="eastAsia"/>
          <w:szCs w:val="21"/>
        </w:rPr>
        <w:t>2019</w:t>
      </w:r>
      <w:r>
        <w:rPr>
          <w:rFonts w:ascii="仿宋" w:hAnsi="仿宋" w:cs="仿宋_GB2312" w:hint="eastAsia"/>
          <w:szCs w:val="21"/>
        </w:rPr>
        <w:t>〕</w:t>
      </w:r>
      <w:r>
        <w:rPr>
          <w:rFonts w:ascii="仿宋" w:hAnsi="仿宋" w:cs="仿宋_GB2312" w:hint="eastAsia"/>
          <w:szCs w:val="21"/>
        </w:rPr>
        <w:t xml:space="preserve">27 </w:t>
      </w:r>
      <w:r>
        <w:rPr>
          <w:rFonts w:ascii="仿宋" w:hAnsi="仿宋" w:cs="仿宋_GB2312" w:hint="eastAsia"/>
          <w:szCs w:val="21"/>
        </w:rPr>
        <w:t>号）的规定，本单位为符合条件的单位，且本单位参加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项目采购活动，由本单位提供物业服务，其中聘用建档立</w:t>
      </w:r>
      <w:proofErr w:type="gramStart"/>
      <w:r>
        <w:rPr>
          <w:rFonts w:ascii="仿宋" w:hAnsi="仿宋" w:cs="仿宋_GB2312" w:hint="eastAsia"/>
          <w:szCs w:val="21"/>
        </w:rPr>
        <w:t>卡贫困</w:t>
      </w:r>
      <w:proofErr w:type="gramEnd"/>
      <w:r>
        <w:rPr>
          <w:rFonts w:ascii="仿宋" w:hAnsi="仿宋" w:cs="仿宋_GB2312" w:hint="eastAsia"/>
          <w:szCs w:val="21"/>
        </w:rPr>
        <w:t>人员达到公司员工（</w:t>
      </w:r>
      <w:proofErr w:type="gramStart"/>
      <w:r>
        <w:rPr>
          <w:rFonts w:ascii="仿宋" w:hAnsi="仿宋" w:cs="仿宋_GB2312" w:hint="eastAsia"/>
          <w:szCs w:val="21"/>
        </w:rPr>
        <w:t>含服务</w:t>
      </w:r>
      <w:proofErr w:type="gramEnd"/>
      <w:r>
        <w:rPr>
          <w:rFonts w:ascii="仿宋" w:hAnsi="仿宋" w:cs="仿宋_GB2312" w:hint="eastAsia"/>
          <w:szCs w:val="21"/>
        </w:rPr>
        <w:t>外包用工）</w:t>
      </w:r>
      <w:r>
        <w:rPr>
          <w:rFonts w:ascii="仿宋" w:hAnsi="仿宋" w:cs="仿宋_GB2312" w:hint="eastAsia"/>
          <w:szCs w:val="21"/>
          <w:u w:val="single"/>
        </w:rPr>
        <w:t xml:space="preserve">     </w:t>
      </w:r>
      <w:r>
        <w:rPr>
          <w:rFonts w:ascii="仿宋" w:hAnsi="仿宋" w:cs="仿宋_GB2312" w:hint="eastAsia"/>
          <w:szCs w:val="21"/>
        </w:rPr>
        <w:t>%</w:t>
      </w:r>
      <w:r>
        <w:rPr>
          <w:rFonts w:ascii="仿宋" w:hAnsi="仿宋" w:cs="仿宋_GB2312" w:hint="eastAsia"/>
          <w:szCs w:val="21"/>
        </w:rPr>
        <w:t>。</w:t>
      </w: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C37EF0" w:rsidRDefault="001F3FD3" w:rsidP="00042D80">
      <w:pPr>
        <w:adjustRightInd w:val="0"/>
        <w:snapToGrid w:val="0"/>
        <w:ind w:rightChars="50" w:right="120" w:firstLineChars="227" w:firstLine="545"/>
        <w:jc w:val="left"/>
        <w:rPr>
          <w:rFonts w:ascii="仿宋" w:hAnsi="仿宋" w:cs="仿宋_GB2312"/>
          <w:b/>
          <w:bCs/>
          <w:sz w:val="32"/>
          <w:szCs w:val="32"/>
        </w:rPr>
      </w:pPr>
      <w:r>
        <w:rPr>
          <w:rFonts w:ascii="仿宋" w:hAnsi="仿宋" w:cs="仿宋_GB2312" w:hint="eastAsia"/>
          <w:szCs w:val="21"/>
        </w:rPr>
        <w:t>附：物业公司注册所在县扶贫部门出具的聘用建档立</w:t>
      </w:r>
      <w:proofErr w:type="gramStart"/>
      <w:r>
        <w:rPr>
          <w:rFonts w:ascii="仿宋" w:hAnsi="仿宋" w:cs="仿宋_GB2312" w:hint="eastAsia"/>
          <w:szCs w:val="21"/>
        </w:rPr>
        <w:t>卡贫困</w:t>
      </w:r>
      <w:proofErr w:type="gramEnd"/>
      <w:r>
        <w:rPr>
          <w:rFonts w:ascii="仿宋" w:hAnsi="仿宋" w:cs="仿宋_GB2312" w:hint="eastAsia"/>
          <w:szCs w:val="21"/>
        </w:rPr>
        <w:t>人员具体数量的证明</w:t>
      </w: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rsidP="00042D8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注：供应商为非聘用建档立</w:t>
      </w:r>
      <w:proofErr w:type="gramStart"/>
      <w:r>
        <w:rPr>
          <w:rFonts w:ascii="仿宋" w:hAnsi="仿宋" w:cs="仿宋_GB2312" w:hint="eastAsia"/>
          <w:szCs w:val="21"/>
        </w:rPr>
        <w:t>卡贫困</w:t>
      </w:r>
      <w:proofErr w:type="gramEnd"/>
      <w:r>
        <w:rPr>
          <w:rFonts w:ascii="仿宋" w:hAnsi="仿宋" w:cs="仿宋_GB2312" w:hint="eastAsia"/>
          <w:szCs w:val="21"/>
        </w:rPr>
        <w:t>人员物业公司的，无需填写此声明函。</w:t>
      </w: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C37EF0" w:rsidP="00042D80">
      <w:pPr>
        <w:adjustRightInd w:val="0"/>
        <w:snapToGrid w:val="0"/>
        <w:ind w:rightChars="50" w:right="120" w:firstLineChars="227" w:firstLine="545"/>
        <w:jc w:val="left"/>
        <w:rPr>
          <w:rFonts w:ascii="仿宋" w:hAnsi="仿宋" w:cs="仿宋_GB2312"/>
          <w:szCs w:val="21"/>
        </w:rPr>
      </w:pPr>
    </w:p>
    <w:p w:rsidR="00C37EF0" w:rsidRDefault="001F3FD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u w:val="single"/>
        </w:rPr>
        <w:t xml:space="preserve">         </w:t>
      </w:r>
      <w:r>
        <w:rPr>
          <w:rFonts w:ascii="仿宋" w:hAnsi="仿宋" w:cs="仿宋_GB2312" w:hint="eastAsia"/>
          <w:szCs w:val="21"/>
        </w:rPr>
        <w:t xml:space="preserve"> </w:t>
      </w:r>
    </w:p>
    <w:p w:rsidR="00C37EF0" w:rsidRDefault="001F3FD3">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bookmarkStart w:id="125" w:name="_Toc4498_WPSOffice_Level1"/>
      <w:r>
        <w:rPr>
          <w:rFonts w:ascii="仿宋" w:hAnsi="仿宋" w:cs="仿宋_GB2312" w:hint="eastAsia"/>
          <w:szCs w:val="21"/>
          <w:u w:val="single"/>
        </w:rPr>
        <w:t xml:space="preserve">                     </w:t>
      </w:r>
    </w:p>
    <w:p w:rsidR="00C37EF0" w:rsidRDefault="001F3FD3">
      <w:pPr>
        <w:widowControl/>
        <w:spacing w:line="240" w:lineRule="auto"/>
        <w:jc w:val="left"/>
        <w:rPr>
          <w:rFonts w:ascii="仿宋" w:hAnsi="仿宋" w:cs="仿宋_GB2312"/>
          <w:szCs w:val="21"/>
        </w:rPr>
      </w:pPr>
      <w:r>
        <w:rPr>
          <w:rFonts w:ascii="仿宋" w:hAnsi="仿宋" w:cs="仿宋_GB2312"/>
          <w:szCs w:val="21"/>
        </w:rPr>
        <w:br w:type="page"/>
      </w:r>
    </w:p>
    <w:p w:rsidR="00C37EF0" w:rsidRDefault="001F3FD3">
      <w:pPr>
        <w:pStyle w:val="1"/>
        <w:jc w:val="center"/>
      </w:pPr>
      <w:r>
        <w:rPr>
          <w:rFonts w:hint="eastAsia"/>
        </w:rPr>
        <w:lastRenderedPageBreak/>
        <w:t>第三章</w:t>
      </w:r>
      <w:r>
        <w:rPr>
          <w:rFonts w:hint="eastAsia"/>
        </w:rPr>
        <w:t xml:space="preserve"> </w:t>
      </w:r>
      <w:r>
        <w:rPr>
          <w:rFonts w:hint="eastAsia"/>
        </w:rPr>
        <w:t>服务需求</w:t>
      </w:r>
      <w:bookmarkEnd w:id="125"/>
    </w:p>
    <w:sdt>
      <w:sdtPr>
        <w:rPr>
          <w:rFonts w:ascii="仿宋" w:hAnsi="仿宋" w:hint="eastAsia"/>
        </w:rPr>
        <w:alias w:val="项目详细需求"/>
        <w:tag w:val="项目详细需求"/>
        <w:id w:val="-1361739487"/>
        <w:lock w:val="sdtLocked"/>
      </w:sdtPr>
      <w:sdtEndPr/>
      <w:sdtContent>
        <w:p w:rsidR="00C37EF0" w:rsidRDefault="001F3FD3">
          <w:pPr>
            <w:ind w:firstLineChars="346" w:firstLine="830"/>
            <w:rPr>
              <w:rFonts w:ascii="仿宋" w:hAnsi="仿宋" w:cs="仿宋"/>
              <w:b/>
              <w:sz w:val="40"/>
            </w:rPr>
          </w:pPr>
          <w:r>
            <w:rPr>
              <w:rFonts w:ascii="仿宋" w:hAnsi="仿宋" w:cs="仿宋" w:hint="eastAsia"/>
              <w:b/>
              <w:sz w:val="40"/>
            </w:rPr>
            <w:t>营口港引航站营口港营口港区</w:t>
          </w:r>
        </w:p>
        <w:p w:rsidR="00C37EF0" w:rsidRDefault="001F3FD3">
          <w:pPr>
            <w:ind w:firstLineChars="444" w:firstLine="1783"/>
            <w:rPr>
              <w:rFonts w:ascii="仿宋" w:hAnsi="仿宋" w:cs="仿宋"/>
              <w:b/>
              <w:sz w:val="40"/>
            </w:rPr>
          </w:pPr>
          <w:r>
            <w:rPr>
              <w:rFonts w:ascii="仿宋" w:hAnsi="仿宋" w:cs="仿宋" w:hint="eastAsia"/>
              <w:b/>
              <w:sz w:val="40"/>
            </w:rPr>
            <w:t>租赁引航交通</w:t>
          </w:r>
          <w:proofErr w:type="gramStart"/>
          <w:r>
            <w:rPr>
              <w:rFonts w:ascii="仿宋" w:hAnsi="仿宋" w:cs="仿宋" w:hint="eastAsia"/>
              <w:b/>
              <w:sz w:val="40"/>
            </w:rPr>
            <w:t>船服务</w:t>
          </w:r>
          <w:proofErr w:type="gramEnd"/>
          <w:r>
            <w:rPr>
              <w:rFonts w:ascii="仿宋" w:hAnsi="仿宋" w:cs="仿宋" w:hint="eastAsia"/>
              <w:b/>
              <w:sz w:val="40"/>
            </w:rPr>
            <w:t>需求</w:t>
          </w:r>
        </w:p>
        <w:p w:rsidR="00C37EF0" w:rsidRDefault="001F3FD3">
          <w:pPr>
            <w:ind w:firstLineChars="200" w:firstLine="600"/>
            <w:rPr>
              <w:rFonts w:ascii="仿宋" w:hAnsi="仿宋" w:cs="仿宋"/>
              <w:color w:val="000000"/>
              <w:kern w:val="0"/>
              <w:sz w:val="30"/>
              <w:szCs w:val="30"/>
            </w:rPr>
          </w:pPr>
          <w:r>
            <w:rPr>
              <w:rFonts w:ascii="仿宋" w:hAnsi="仿宋" w:cs="仿宋" w:hint="eastAsia"/>
              <w:color w:val="000000"/>
              <w:kern w:val="0"/>
              <w:sz w:val="30"/>
              <w:szCs w:val="30"/>
            </w:rPr>
            <w:t>营口市交通事务中心所属营口港引航站，根据生产实际情况，拟租赁引航交通船用于营口港营口港区接送引航员，完成引航生产任务，具体需求如下：</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一、服务范围</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营口港营口港区引航区域内，由引航员负责引领进出港的中外籍船舶。</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二、租赁方资质及义务</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1</w:t>
          </w:r>
          <w:r>
            <w:rPr>
              <w:rFonts w:ascii="仿宋" w:hAnsi="仿宋" w:cs="仿宋" w:hint="eastAsia"/>
              <w:color w:val="000000"/>
              <w:kern w:val="0"/>
              <w:sz w:val="30"/>
              <w:szCs w:val="30"/>
            </w:rPr>
            <w:t>、引航交通船租赁方派遣的引航交通船应具有国家相关部门颁发的适航证书，并配备足够的适任船员。</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2</w:t>
          </w:r>
          <w:r>
            <w:rPr>
              <w:rFonts w:ascii="仿宋" w:hAnsi="仿宋" w:cs="仿宋" w:hint="eastAsia"/>
              <w:color w:val="000000"/>
              <w:kern w:val="0"/>
              <w:sz w:val="30"/>
              <w:szCs w:val="30"/>
            </w:rPr>
            <w:t>、引航交通船租赁方保证引航交通船设备完好且安全适航，并配备随时能出港接替发生故障引航交通船的备用船舶。</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3</w:t>
          </w:r>
          <w:r>
            <w:rPr>
              <w:rFonts w:ascii="仿宋" w:hAnsi="仿宋" w:cs="仿宋" w:hint="eastAsia"/>
              <w:color w:val="000000"/>
              <w:kern w:val="0"/>
              <w:sz w:val="30"/>
              <w:szCs w:val="30"/>
            </w:rPr>
            <w:t>、引航交通船租赁方接到引航作业计划后，根据实际情况及时安排引航交通船并告知我方。</w:t>
          </w:r>
        </w:p>
        <w:p w:rsidR="00C37EF0" w:rsidRDefault="001F3FD3">
          <w:pPr>
            <w:autoSpaceDE w:val="0"/>
            <w:autoSpaceDN w:val="0"/>
            <w:adjustRightInd w:val="0"/>
            <w:spacing w:line="600" w:lineRule="atLeast"/>
            <w:ind w:firstLineChars="200" w:firstLine="600"/>
            <w:rPr>
              <w:rFonts w:ascii="仿宋" w:hAnsi="仿宋" w:cs="仿宋"/>
              <w:color w:val="000000"/>
              <w:kern w:val="0"/>
              <w:sz w:val="30"/>
              <w:szCs w:val="30"/>
            </w:rPr>
          </w:pPr>
          <w:r>
            <w:rPr>
              <w:rFonts w:ascii="仿宋" w:hAnsi="仿宋" w:cs="仿宋" w:hint="eastAsia"/>
              <w:color w:val="000000"/>
              <w:kern w:val="0"/>
              <w:sz w:val="30"/>
              <w:szCs w:val="30"/>
            </w:rPr>
            <w:t>4</w:t>
          </w:r>
          <w:r>
            <w:rPr>
              <w:rFonts w:ascii="仿宋" w:hAnsi="仿宋" w:cs="仿宋" w:hint="eastAsia"/>
              <w:color w:val="000000"/>
              <w:kern w:val="0"/>
              <w:sz w:val="30"/>
              <w:szCs w:val="30"/>
            </w:rPr>
            <w:t>、引航交通船在接送引航</w:t>
          </w:r>
          <w:proofErr w:type="gramStart"/>
          <w:r>
            <w:rPr>
              <w:rFonts w:ascii="仿宋" w:hAnsi="仿宋" w:cs="仿宋" w:hint="eastAsia"/>
              <w:color w:val="000000"/>
              <w:kern w:val="0"/>
              <w:sz w:val="30"/>
              <w:szCs w:val="30"/>
            </w:rPr>
            <w:t>员过程</w:t>
          </w:r>
          <w:proofErr w:type="gramEnd"/>
          <w:r>
            <w:rPr>
              <w:rFonts w:ascii="仿宋" w:hAnsi="仿宋" w:cs="仿宋" w:hint="eastAsia"/>
              <w:color w:val="000000"/>
              <w:kern w:val="0"/>
              <w:sz w:val="30"/>
              <w:szCs w:val="30"/>
            </w:rPr>
            <w:t>中，应严格遵守操作规程、避碰规则、水上交通管理规定、引航船接送人员操作规范以及公司的各项管理规定，安全文明、谨慎操作，确保</w:t>
          </w:r>
          <w:proofErr w:type="gramStart"/>
          <w:r>
            <w:rPr>
              <w:rFonts w:ascii="仿宋" w:hAnsi="仿宋" w:cs="仿宋" w:hint="eastAsia"/>
              <w:color w:val="000000"/>
              <w:kern w:val="0"/>
              <w:sz w:val="30"/>
              <w:szCs w:val="30"/>
            </w:rPr>
            <w:t>引航员登离船</w:t>
          </w:r>
          <w:proofErr w:type="gramEnd"/>
          <w:r>
            <w:rPr>
              <w:rFonts w:ascii="仿宋" w:hAnsi="仿宋" w:cs="仿宋" w:hint="eastAsia"/>
              <w:color w:val="000000"/>
              <w:kern w:val="0"/>
              <w:sz w:val="30"/>
              <w:szCs w:val="30"/>
            </w:rPr>
            <w:t>过程中的人身安全。</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lastRenderedPageBreak/>
            <w:t>5</w:t>
          </w:r>
          <w:r>
            <w:rPr>
              <w:rFonts w:ascii="仿宋" w:hAnsi="仿宋" w:cs="仿宋" w:hint="eastAsia"/>
              <w:color w:val="000000"/>
              <w:kern w:val="0"/>
              <w:sz w:val="30"/>
              <w:szCs w:val="30"/>
            </w:rPr>
            <w:t>、引航交通船应按照引航作业要求及时接送引航员，如遇接送引航员有风险时，需及时与引航员沟通，听取引航员建议，选择安全地点</w:t>
          </w:r>
          <w:proofErr w:type="gramStart"/>
          <w:r>
            <w:rPr>
              <w:rFonts w:ascii="仿宋" w:hAnsi="仿宋" w:cs="仿宋" w:hint="eastAsia"/>
              <w:color w:val="000000"/>
              <w:kern w:val="0"/>
              <w:sz w:val="30"/>
              <w:szCs w:val="30"/>
            </w:rPr>
            <w:t>登离轮</w:t>
          </w:r>
          <w:proofErr w:type="gramEnd"/>
          <w:r>
            <w:rPr>
              <w:rFonts w:ascii="仿宋" w:hAnsi="仿宋" w:cs="仿宋" w:hint="eastAsia"/>
              <w:color w:val="000000"/>
              <w:kern w:val="0"/>
              <w:sz w:val="30"/>
              <w:szCs w:val="30"/>
            </w:rPr>
            <w:t>。</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6</w:t>
          </w:r>
          <w:r>
            <w:rPr>
              <w:rFonts w:ascii="仿宋" w:hAnsi="仿宋" w:cs="仿宋" w:hint="eastAsia"/>
              <w:color w:val="000000"/>
              <w:kern w:val="0"/>
              <w:sz w:val="30"/>
              <w:szCs w:val="30"/>
            </w:rPr>
            <w:t>、引航</w:t>
          </w:r>
          <w:r>
            <w:rPr>
              <w:rFonts w:ascii="仿宋" w:hAnsi="仿宋" w:cs="仿宋" w:hint="eastAsia"/>
              <w:color w:val="000000"/>
              <w:kern w:val="0"/>
              <w:sz w:val="30"/>
              <w:szCs w:val="30"/>
            </w:rPr>
            <w:t>交通船在作业前应通过电子海图系统、</w:t>
          </w:r>
          <w:r>
            <w:rPr>
              <w:rFonts w:ascii="仿宋" w:hAnsi="仿宋" w:cs="仿宋" w:hint="eastAsia"/>
              <w:color w:val="000000"/>
              <w:kern w:val="0"/>
              <w:sz w:val="30"/>
              <w:szCs w:val="30"/>
            </w:rPr>
            <w:t>VHF</w:t>
          </w:r>
          <w:r>
            <w:rPr>
              <w:rFonts w:ascii="仿宋" w:hAnsi="仿宋" w:cs="仿宋" w:hint="eastAsia"/>
              <w:color w:val="000000"/>
              <w:kern w:val="0"/>
              <w:sz w:val="30"/>
              <w:szCs w:val="30"/>
            </w:rPr>
            <w:t>甚高频、雷达等手段了解相关信息及动态，提前与引航员就安全接送事项做好沟通，包括引水梯摆放、航向、航速控制等。</w:t>
          </w:r>
        </w:p>
        <w:p w:rsidR="00C37EF0" w:rsidRDefault="001F3FD3">
          <w:pPr>
            <w:ind w:firstLineChars="200" w:firstLine="600"/>
            <w:rPr>
              <w:rFonts w:ascii="仿宋" w:hAnsi="仿宋" w:cs="仿宋"/>
              <w:sz w:val="30"/>
              <w:szCs w:val="30"/>
            </w:rPr>
          </w:pPr>
          <w:r>
            <w:rPr>
              <w:rFonts w:ascii="仿宋" w:hAnsi="仿宋" w:cs="仿宋" w:hint="eastAsia"/>
              <w:sz w:val="30"/>
              <w:szCs w:val="30"/>
            </w:rPr>
            <w:t>三、交通</w:t>
          </w:r>
          <w:proofErr w:type="gramStart"/>
          <w:r>
            <w:rPr>
              <w:rFonts w:ascii="仿宋" w:hAnsi="仿宋" w:cs="仿宋" w:hint="eastAsia"/>
              <w:sz w:val="30"/>
              <w:szCs w:val="30"/>
            </w:rPr>
            <w:t>船数量</w:t>
          </w:r>
          <w:proofErr w:type="gramEnd"/>
          <w:r>
            <w:rPr>
              <w:rFonts w:ascii="仿宋" w:hAnsi="仿宋" w:cs="仿宋" w:hint="eastAsia"/>
              <w:sz w:val="30"/>
              <w:szCs w:val="30"/>
            </w:rPr>
            <w:t>及技术参数要求</w:t>
          </w:r>
        </w:p>
        <w:p w:rsidR="00C37EF0" w:rsidRDefault="001F3FD3">
          <w:pPr>
            <w:ind w:firstLineChars="200" w:firstLine="600"/>
            <w:rPr>
              <w:rFonts w:ascii="仿宋" w:hAnsi="仿宋" w:cs="仿宋"/>
              <w:sz w:val="30"/>
              <w:szCs w:val="30"/>
            </w:rPr>
          </w:pPr>
          <w:r>
            <w:rPr>
              <w:rFonts w:ascii="仿宋" w:hAnsi="仿宋" w:cs="仿宋" w:hint="eastAsia"/>
              <w:sz w:val="30"/>
              <w:szCs w:val="30"/>
            </w:rPr>
            <w:t>至少提供</w:t>
          </w:r>
          <w:r>
            <w:rPr>
              <w:rFonts w:ascii="仿宋" w:hAnsi="仿宋" w:cs="仿宋" w:hint="eastAsia"/>
              <w:sz w:val="30"/>
              <w:szCs w:val="30"/>
            </w:rPr>
            <w:t>1</w:t>
          </w:r>
          <w:r>
            <w:rPr>
              <w:rFonts w:ascii="仿宋" w:hAnsi="仿宋" w:cs="仿宋" w:hint="eastAsia"/>
              <w:sz w:val="30"/>
              <w:szCs w:val="30"/>
            </w:rPr>
            <w:t>艘时速不低于</w:t>
          </w:r>
          <w:r>
            <w:rPr>
              <w:rFonts w:ascii="仿宋" w:hAnsi="仿宋" w:cs="仿宋" w:hint="eastAsia"/>
              <w:sz w:val="30"/>
              <w:szCs w:val="30"/>
            </w:rPr>
            <w:t>11</w:t>
          </w:r>
          <w:r>
            <w:rPr>
              <w:rFonts w:ascii="仿宋" w:hAnsi="仿宋" w:cs="仿宋" w:hint="eastAsia"/>
              <w:sz w:val="30"/>
              <w:szCs w:val="30"/>
            </w:rPr>
            <w:t>节、主机功率不低于</w:t>
          </w:r>
          <w:r>
            <w:rPr>
              <w:rFonts w:ascii="仿宋" w:hAnsi="仿宋" w:cs="仿宋" w:hint="eastAsia"/>
              <w:sz w:val="30"/>
              <w:szCs w:val="30"/>
            </w:rPr>
            <w:t>900HP</w:t>
          </w:r>
          <w:r>
            <w:rPr>
              <w:rFonts w:ascii="仿宋" w:hAnsi="仿宋" w:cs="仿宋" w:hint="eastAsia"/>
              <w:sz w:val="30"/>
              <w:szCs w:val="30"/>
            </w:rPr>
            <w:t>的拖轮。</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四、租用年限及结算方式</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本次招标租用年限为</w:t>
          </w:r>
          <w:r>
            <w:rPr>
              <w:rFonts w:ascii="仿宋" w:hAnsi="仿宋" w:cs="仿宋" w:hint="eastAsia"/>
              <w:color w:val="000000"/>
              <w:kern w:val="0"/>
              <w:sz w:val="30"/>
              <w:szCs w:val="30"/>
            </w:rPr>
            <w:t>1</w:t>
          </w:r>
          <w:r>
            <w:rPr>
              <w:rFonts w:ascii="仿宋" w:hAnsi="仿宋" w:cs="仿宋" w:hint="eastAsia"/>
              <w:color w:val="000000"/>
              <w:kern w:val="0"/>
              <w:sz w:val="30"/>
              <w:szCs w:val="30"/>
            </w:rPr>
            <w:t>年。每年租金</w:t>
          </w:r>
          <w:r>
            <w:rPr>
              <w:rFonts w:ascii="仿宋" w:hAnsi="仿宋" w:cs="仿宋" w:hint="eastAsia"/>
              <w:color w:val="000000"/>
              <w:kern w:val="0"/>
              <w:sz w:val="30"/>
              <w:szCs w:val="30"/>
            </w:rPr>
            <w:t>8</w:t>
          </w:r>
          <w:r>
            <w:rPr>
              <w:rFonts w:ascii="仿宋" w:hAnsi="仿宋" w:cs="仿宋" w:hint="eastAsia"/>
              <w:color w:val="000000"/>
              <w:kern w:val="0"/>
              <w:sz w:val="30"/>
              <w:szCs w:val="30"/>
            </w:rPr>
            <w:t>0</w:t>
          </w:r>
          <w:r>
            <w:rPr>
              <w:rFonts w:ascii="仿宋" w:hAnsi="仿宋" w:cs="仿宋" w:hint="eastAsia"/>
              <w:color w:val="000000"/>
              <w:kern w:val="0"/>
              <w:sz w:val="30"/>
              <w:szCs w:val="30"/>
            </w:rPr>
            <w:t>万元。租金按月结算，服务期满一月后，引航交通船租赁方提供合法有效的增值税专用发票结算。</w:t>
          </w:r>
        </w:p>
        <w:p w:rsidR="00C37EF0" w:rsidRDefault="001F3FD3">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五、采购</w:t>
          </w:r>
          <w:proofErr w:type="gramStart"/>
          <w:r>
            <w:rPr>
              <w:rFonts w:ascii="仿宋" w:hAnsi="仿宋" w:cs="仿宋" w:hint="eastAsia"/>
              <w:color w:val="000000"/>
              <w:kern w:val="0"/>
              <w:sz w:val="30"/>
              <w:szCs w:val="30"/>
            </w:rPr>
            <w:t>方式及拦标价</w:t>
          </w:r>
          <w:proofErr w:type="gramEnd"/>
          <w:r>
            <w:rPr>
              <w:rFonts w:ascii="仿宋" w:hAnsi="仿宋" w:cs="仿宋" w:hint="eastAsia"/>
              <w:color w:val="000000"/>
              <w:kern w:val="0"/>
              <w:sz w:val="30"/>
              <w:szCs w:val="30"/>
            </w:rPr>
            <w:t>格</w:t>
          </w:r>
        </w:p>
        <w:p w:rsidR="00C37EF0" w:rsidRDefault="001F3FD3">
          <w:pPr>
            <w:numPr>
              <w:ilvl w:val="0"/>
              <w:numId w:val="3"/>
            </w:numPr>
            <w:ind w:firstLineChars="200" w:firstLine="600"/>
            <w:rPr>
              <w:rFonts w:ascii="仿宋_GB2312" w:eastAsia="仿宋_GB2312" w:hAnsi="仿宋_GB2312" w:cs="仿宋_GB2312"/>
              <w:szCs w:val="21"/>
            </w:rPr>
          </w:pPr>
          <w:r>
            <w:rPr>
              <w:rFonts w:ascii="仿宋" w:hAnsi="仿宋" w:cs="仿宋" w:hint="eastAsia"/>
              <w:color w:val="000000"/>
              <w:kern w:val="0"/>
              <w:sz w:val="30"/>
              <w:szCs w:val="30"/>
            </w:rPr>
            <w:t>本项服务采取公开招标方式，拦标价</w:t>
          </w:r>
          <w:r>
            <w:rPr>
              <w:rFonts w:ascii="仿宋" w:hAnsi="仿宋" w:cs="仿宋" w:hint="eastAsia"/>
              <w:color w:val="000000"/>
              <w:kern w:val="0"/>
              <w:sz w:val="30"/>
              <w:szCs w:val="30"/>
            </w:rPr>
            <w:t>8</w:t>
          </w:r>
          <w:r>
            <w:rPr>
              <w:rFonts w:ascii="仿宋" w:hAnsi="仿宋" w:cs="仿宋" w:hint="eastAsia"/>
              <w:color w:val="000000"/>
              <w:kern w:val="0"/>
              <w:sz w:val="30"/>
              <w:szCs w:val="30"/>
            </w:rPr>
            <w:t>0</w:t>
          </w:r>
          <w:r>
            <w:rPr>
              <w:rFonts w:ascii="仿宋" w:hAnsi="仿宋" w:cs="仿宋" w:hint="eastAsia"/>
              <w:color w:val="000000"/>
              <w:kern w:val="0"/>
              <w:sz w:val="30"/>
              <w:szCs w:val="30"/>
            </w:rPr>
            <w:t>万元。</w:t>
          </w:r>
        </w:p>
        <w:p w:rsidR="00C37EF0" w:rsidRDefault="00C37EF0">
          <w:pPr>
            <w:ind w:firstLineChars="200" w:firstLine="480"/>
            <w:rPr>
              <w:rFonts w:ascii="仿宋_GB2312" w:eastAsia="仿宋_GB2312" w:hAnsi="仿宋_GB2312" w:cs="仿宋_GB2312"/>
              <w:szCs w:val="21"/>
            </w:rPr>
          </w:pPr>
        </w:p>
        <w:p w:rsidR="00C37EF0" w:rsidRDefault="001F3FD3">
          <w:pPr>
            <w:rPr>
              <w:rFonts w:ascii="仿宋" w:hAnsi="仿宋"/>
            </w:rPr>
          </w:pPr>
        </w:p>
      </w:sdtContent>
    </w:sdt>
    <w:p w:rsidR="00C37EF0" w:rsidRDefault="00C37EF0">
      <w:pPr>
        <w:rPr>
          <w:rFonts w:ascii="仿宋_GB2312" w:eastAsia="仿宋_GB2312" w:hAnsi="仿宋_GB2312" w:cs="仿宋_GB2312"/>
          <w:szCs w:val="21"/>
        </w:rPr>
      </w:pPr>
    </w:p>
    <w:p w:rsidR="00C37EF0" w:rsidRDefault="001F3FD3">
      <w:pPr>
        <w:numPr>
          <w:ilvl w:val="0"/>
          <w:numId w:val="4"/>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C37EF0" w:rsidRDefault="001F3FD3">
      <w:pPr>
        <w:pStyle w:val="1"/>
        <w:jc w:val="center"/>
      </w:pPr>
      <w:bookmarkStart w:id="126" w:name="_Toc2821_WPSOffice_Level1"/>
      <w:r>
        <w:rPr>
          <w:rFonts w:hint="eastAsia"/>
        </w:rPr>
        <w:lastRenderedPageBreak/>
        <w:t>第四章</w:t>
      </w:r>
      <w:r>
        <w:rPr>
          <w:rFonts w:hint="eastAsia"/>
        </w:rPr>
        <w:t xml:space="preserve"> </w:t>
      </w:r>
      <w:r>
        <w:rPr>
          <w:rFonts w:hint="eastAsia"/>
        </w:rPr>
        <w:t>评标方法</w:t>
      </w:r>
      <w:bookmarkEnd w:id="126"/>
    </w:p>
    <w:p w:rsidR="00C37EF0" w:rsidRDefault="001F3FD3">
      <w:pPr>
        <w:adjustRightInd w:val="0"/>
        <w:snapToGrid w:val="0"/>
        <w:ind w:firstLineChars="200" w:firstLine="480"/>
        <w:rPr>
          <w:rFonts w:ascii="仿宋_GB2312" w:eastAsia="仿宋_GB2312" w:hAnsi="仿宋_GB2312" w:cs="仿宋_GB2312"/>
          <w:b/>
          <w:kern w:val="0"/>
          <w:szCs w:val="21"/>
        </w:rPr>
      </w:pPr>
      <w:bookmarkStart w:id="127" w:name="_Toc22313_WPSOffice_Level2"/>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C37EF0" w:rsidRDefault="001F3FD3">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7"/>
    </w:p>
    <w:p w:rsidR="00C37EF0" w:rsidRDefault="001F3FD3">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sz w:val="28"/>
              <w:szCs w:val="28"/>
            </w:rPr>
            <w:t>最低评标价法</w:t>
          </w:r>
        </w:sdtContent>
      </w:sdt>
      <w:r>
        <w:rPr>
          <w:rFonts w:ascii="仿宋_GB2312" w:eastAsia="仿宋_GB2312" w:hAnsi="仿宋_GB2312" w:cs="仿宋_GB2312" w:hint="eastAsia"/>
          <w:kern w:val="0"/>
          <w:sz w:val="21"/>
          <w:szCs w:val="21"/>
        </w:rPr>
        <w:t>进行评标。</w:t>
      </w:r>
    </w:p>
    <w:p w:rsidR="00C37EF0" w:rsidRDefault="001F3FD3">
      <w:pPr>
        <w:adjustRightInd w:val="0"/>
        <w:snapToGrid w:val="0"/>
        <w:ind w:firstLineChars="200" w:firstLine="482"/>
        <w:textAlignment w:val="baseline"/>
        <w:rPr>
          <w:rFonts w:ascii="仿宋_GB2312" w:eastAsia="仿宋_GB2312" w:hAnsi="仿宋_GB2312" w:cs="仿宋_GB2312"/>
          <w:b/>
          <w:kern w:val="0"/>
          <w:szCs w:val="21"/>
        </w:rPr>
      </w:pPr>
      <w:bookmarkStart w:id="128" w:name="_Toc21368_WPSOffice_Level2"/>
      <w:bookmarkStart w:id="129" w:name="_Toc17433_WPSOffice_Level2"/>
      <w:r>
        <w:rPr>
          <w:rFonts w:ascii="仿宋_GB2312" w:eastAsia="仿宋_GB2312" w:hAnsi="仿宋_GB2312" w:cs="仿宋_GB2312" w:hint="eastAsia"/>
          <w:b/>
          <w:kern w:val="0"/>
          <w:szCs w:val="21"/>
        </w:rPr>
        <w:t>二、评标原则及程序</w:t>
      </w:r>
      <w:bookmarkEnd w:id="128"/>
    </w:p>
    <w:p w:rsidR="00C37EF0" w:rsidRDefault="001F3FD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37EF0" w:rsidRDefault="001F3FD3">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37EF0" w:rsidRDefault="001F3FD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37EF0" w:rsidRDefault="001F3FD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C37EF0" w:rsidRDefault="001F3FD3">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C37EF0" w:rsidRDefault="001F3FD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C37EF0" w:rsidRDefault="001F3FD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C37EF0" w:rsidRDefault="001F3FD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C37EF0" w:rsidRDefault="001F3FD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C37EF0" w:rsidRDefault="001F3FD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C37EF0" w:rsidRDefault="001F3FD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w:t>
      </w:r>
      <w:r>
        <w:rPr>
          <w:rFonts w:ascii="仿宋_GB2312" w:eastAsia="仿宋_GB2312" w:hAnsi="仿宋_GB2312" w:cs="仿宋_GB2312" w:hint="eastAsia"/>
          <w:szCs w:val="21"/>
        </w:rPr>
        <w:t>或者其授权代表签字确认。</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37EF0" w:rsidRDefault="001F3FD3">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37EF0" w:rsidRDefault="001F3FD3">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37EF0" w:rsidRDefault="001F3FD3">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37EF0" w:rsidRDefault="001F3FD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C37EF0" w:rsidRDefault="001F3FD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37EF0" w:rsidRDefault="001F3FD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C37EF0" w:rsidRDefault="001F3FD3">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C37EF0" w:rsidRDefault="001F3FD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C37EF0" w:rsidRDefault="001F3FD3">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C37EF0" w:rsidRDefault="001F3FD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p>
    <w:p w:rsidR="00C37EF0" w:rsidRDefault="001F3FD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C37EF0" w:rsidRDefault="001F3FD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37EF0" w:rsidRDefault="001F3FD3">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w:t>
      </w:r>
      <w:r>
        <w:rPr>
          <w:rFonts w:ascii="仿宋_GB2312" w:eastAsia="仿宋_GB2312" w:hAnsi="仿宋_GB2312" w:cs="仿宋_GB2312" w:hint="eastAsia"/>
          <w:kern w:val="0"/>
          <w:szCs w:val="21"/>
        </w:rPr>
        <w:t>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C37EF0" w:rsidRDefault="001F3FD3">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lastRenderedPageBreak/>
        <w:t>5.1.4</w:t>
      </w:r>
      <w:r>
        <w:rPr>
          <w:rFonts w:ascii="仿宋_GB2312" w:eastAsia="仿宋_GB2312" w:hAnsi="仿宋_GB2312" w:cs="仿宋_GB2312" w:hint="eastAsia"/>
          <w:b/>
          <w:szCs w:val="21"/>
        </w:rPr>
        <w:t>残疾人福利性单位属于小型、微型企业的，不重复享受政策。</w:t>
      </w:r>
    </w:p>
    <w:p w:rsidR="00C37EF0" w:rsidRDefault="001F3FD3">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w:t>
      </w:r>
      <w:r>
        <w:rPr>
          <w:rFonts w:ascii="仿宋_GB2312" w:eastAsia="仿宋_GB2312" w:hAnsi="仿宋_GB2312" w:cs="仿宋_GB2312" w:hint="eastAsia"/>
          <w:b/>
          <w:bCs/>
          <w:szCs w:val="21"/>
        </w:rPr>
        <w:t>对于节能产品、环境标志产品的相关规定</w:t>
      </w:r>
    </w:p>
    <w:p w:rsidR="00C37EF0" w:rsidRDefault="001F3FD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C37EF0" w:rsidRDefault="001F3FD3">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C37EF0" w:rsidRDefault="001F3FD3">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37EF0" w:rsidRDefault="001F3FD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）投标人应同时提供品目清单网络截图，并以明确标注所报产品信息和位置的方式，用以方便评审。</w:t>
      </w:r>
    </w:p>
    <w:p w:rsidR="00C37EF0" w:rsidRDefault="001F3FD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）认证机构和获证产品信息发布媒体：详见中国政府采购网（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）建立的与认证结果信息发布平台的链接。</w:t>
      </w:r>
    </w:p>
    <w:p w:rsidR="00C37EF0" w:rsidRDefault="001F3FD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C37EF0" w:rsidRDefault="001F3FD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w:t>
      </w:r>
      <w:r>
        <w:rPr>
          <w:rFonts w:ascii="仿宋_GB2312" w:eastAsia="仿宋_GB2312" w:hAnsi="仿宋_GB2312" w:cs="仿宋_GB2312" w:hint="eastAsia"/>
          <w:szCs w:val="21"/>
        </w:rPr>
        <w:t>，对最后报价给予价格扣除，用扣除后的价格参与评审。扣除比例为最后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C37EF0" w:rsidRDefault="001F3FD3">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w:t>
      </w:r>
      <w:r>
        <w:rPr>
          <w:rFonts w:ascii="仿宋_GB2312" w:eastAsia="仿宋_GB2312" w:hAnsi="仿宋_GB2312" w:cs="仿宋_GB2312" w:hint="eastAsia"/>
          <w:b/>
          <w:bCs/>
          <w:szCs w:val="21"/>
        </w:rPr>
        <w:t>对于列入《辽宁省创新产品和服务目录》内的产品、服务的相关规定</w:t>
      </w:r>
    </w:p>
    <w:p w:rsidR="00C37EF0" w:rsidRDefault="001F3FD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C37EF0" w:rsidRDefault="001F3FD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C37EF0" w:rsidRDefault="001F3FD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C37EF0" w:rsidRDefault="001F3FD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C37EF0" w:rsidRDefault="001F3FD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C37EF0" w:rsidRDefault="001F3FD3">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37EF0" w:rsidRDefault="001F3FD3">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得分相同的，按扣除后的投标报价由低到高顺序排序；</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37EF0" w:rsidRDefault="001F3FD3">
      <w:pPr>
        <w:adjustRightInd w:val="0"/>
        <w:snapToGrid w:val="0"/>
        <w:ind w:firstLineChars="200" w:firstLine="482"/>
        <w:rPr>
          <w:rFonts w:ascii="仿宋_GB2312" w:eastAsia="仿宋_GB2312" w:hAnsi="仿宋_GB2312" w:cs="仿宋_GB2312"/>
          <w:b/>
          <w:kern w:val="0"/>
          <w:szCs w:val="21"/>
        </w:rPr>
      </w:pPr>
      <w:bookmarkStart w:id="13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0"/>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37EF0" w:rsidRDefault="001F3FD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C37EF0" w:rsidRDefault="001F3FD3">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C37EF0" w:rsidRDefault="001F3FD3">
      <w:pPr>
        <w:pStyle w:val="2"/>
        <w:snapToGrid w:val="0"/>
        <w:spacing w:before="0" w:after="0" w:line="240" w:lineRule="auto"/>
        <w:rPr>
          <w:rFonts w:ascii="仿宋_GB2312" w:eastAsia="仿宋_GB2312" w:hAnsi="仿宋_GB2312" w:cs="仿宋_GB2312"/>
          <w:szCs w:val="28"/>
        </w:rPr>
      </w:pPr>
      <w:bookmarkStart w:id="131"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bookmarkEnd w:id="131"/>
    </w:p>
    <w:p w:rsidR="00C37EF0" w:rsidRDefault="001F3FD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C37EF0">
        <w:trPr>
          <w:trHeight w:val="499"/>
          <w:jc w:val="center"/>
        </w:trPr>
        <w:tc>
          <w:tcPr>
            <w:tcW w:w="546" w:type="dxa"/>
            <w:vMerge w:val="restart"/>
            <w:vAlign w:val="center"/>
          </w:tcPr>
          <w:p w:rsidR="00C37EF0" w:rsidRDefault="001F3FD3">
            <w:pPr>
              <w:spacing w:line="240" w:lineRule="auto"/>
              <w:ind w:leftChars="-46" w:left="-110" w:rightChars="-41" w:right="-98"/>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959" w:type="dxa"/>
            <w:vMerge w:val="restart"/>
            <w:vAlign w:val="center"/>
          </w:tcPr>
          <w:p w:rsidR="00C37EF0" w:rsidRDefault="001F3FD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003" w:type="dxa"/>
            <w:vMerge w:val="restart"/>
            <w:vAlign w:val="center"/>
          </w:tcPr>
          <w:p w:rsidR="00C37EF0" w:rsidRDefault="001F3FD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668" w:type="dxa"/>
            <w:gridSpan w:val="3"/>
            <w:vAlign w:val="center"/>
          </w:tcPr>
          <w:p w:rsidR="00C37EF0" w:rsidRDefault="001F3FD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C37EF0">
        <w:trPr>
          <w:trHeight w:val="434"/>
          <w:jc w:val="center"/>
        </w:trPr>
        <w:tc>
          <w:tcPr>
            <w:tcW w:w="546" w:type="dxa"/>
            <w:vMerge/>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425"/>
          <w:jc w:val="center"/>
        </w:trPr>
        <w:tc>
          <w:tcPr>
            <w:tcW w:w="546" w:type="dxa"/>
            <w:vAlign w:val="center"/>
          </w:tcPr>
          <w:p w:rsidR="00C37EF0" w:rsidRDefault="001F3FD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959" w:type="dxa"/>
            <w:vAlign w:val="center"/>
          </w:tcPr>
          <w:p w:rsidR="00C37EF0" w:rsidRDefault="001F3FD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组织机构代码证</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959" w:type="dxa"/>
            <w:vAlign w:val="center"/>
          </w:tcPr>
          <w:p w:rsidR="00C37EF0" w:rsidRDefault="001F3FD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税务登记证</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959" w:type="dxa"/>
            <w:vAlign w:val="center"/>
          </w:tcPr>
          <w:p w:rsidR="00C37EF0" w:rsidRDefault="001F3FD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959" w:type="dxa"/>
            <w:vAlign w:val="center"/>
          </w:tcPr>
          <w:p w:rsidR="00C37EF0" w:rsidRDefault="001F3FD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496"/>
          <w:jc w:val="center"/>
        </w:trPr>
        <w:tc>
          <w:tcPr>
            <w:tcW w:w="546" w:type="dxa"/>
            <w:vAlign w:val="center"/>
          </w:tcPr>
          <w:p w:rsidR="00C37EF0" w:rsidRDefault="001F3FD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3959" w:type="dxa"/>
            <w:vAlign w:val="center"/>
          </w:tcPr>
          <w:p w:rsidR="00C37EF0" w:rsidRDefault="001F3FD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0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具备履行合同所必需的设备和专业技术能力声明函</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3959" w:type="dxa"/>
            <w:vAlign w:val="center"/>
          </w:tcPr>
          <w:p w:rsidR="00C37EF0" w:rsidRDefault="001F3FD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参加政府采购活动前</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年内在经营活动中没有重大违法记录的书面声明</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13"/>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联合体协议书（如适用）</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其它资格证明文件（如适用，按投标人须知表</w:t>
            </w:r>
            <w:r>
              <w:rPr>
                <w:rFonts w:ascii="仿宋_GB2312" w:eastAsia="仿宋_GB2312" w:hAnsi="仿宋_GB2312" w:cs="仿宋_GB2312" w:hint="eastAsia"/>
                <w:sz w:val="21"/>
                <w:szCs w:val="21"/>
              </w:rPr>
              <w:t>1.3.4</w:t>
            </w:r>
            <w:r>
              <w:rPr>
                <w:rFonts w:ascii="仿宋_GB2312" w:eastAsia="仿宋_GB2312" w:hAnsi="仿宋_GB2312" w:cs="仿宋_GB2312" w:hint="eastAsia"/>
                <w:sz w:val="21"/>
                <w:szCs w:val="21"/>
              </w:rPr>
              <w:t>要求描述）</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28"/>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3959" w:type="dxa"/>
            <w:vAlign w:val="center"/>
          </w:tcPr>
          <w:p w:rsidR="00C37EF0" w:rsidRDefault="001F3FD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联合体投标的其它资格证明文件（如适用，按投标人须知表</w:t>
            </w:r>
            <w:r>
              <w:rPr>
                <w:rFonts w:ascii="仿宋_GB2312" w:eastAsia="仿宋_GB2312" w:hAnsi="仿宋_GB2312" w:cs="仿宋_GB2312" w:hint="eastAsia"/>
                <w:sz w:val="21"/>
                <w:szCs w:val="21"/>
              </w:rPr>
              <w:t>1.4.8</w:t>
            </w:r>
            <w:r>
              <w:rPr>
                <w:rFonts w:ascii="仿宋_GB2312" w:eastAsia="仿宋_GB2312" w:hAnsi="仿宋_GB2312" w:cs="仿宋_GB2312" w:hint="eastAsia"/>
                <w:sz w:val="21"/>
                <w:szCs w:val="21"/>
              </w:rPr>
              <w:t>要求描述）</w:t>
            </w:r>
          </w:p>
        </w:tc>
        <w:tc>
          <w:tcPr>
            <w:tcW w:w="2003"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526"/>
          <w:jc w:val="center"/>
        </w:trPr>
        <w:tc>
          <w:tcPr>
            <w:tcW w:w="546"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3959" w:type="dxa"/>
            <w:vAlign w:val="center"/>
          </w:tcPr>
          <w:p w:rsidR="00C37EF0" w:rsidRDefault="001F3FD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信用记录（采购人或采购代理机构将按照招标文件规定的审查期间内进行查询）</w:t>
            </w:r>
          </w:p>
          <w:p w:rsidR="00C37EF0" w:rsidRDefault="001F3FD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联合体各方均需查询（如适用）</w:t>
            </w:r>
          </w:p>
        </w:tc>
        <w:tc>
          <w:tcPr>
            <w:tcW w:w="2003" w:type="dxa"/>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526"/>
          <w:jc w:val="center"/>
        </w:trPr>
        <w:tc>
          <w:tcPr>
            <w:tcW w:w="546" w:type="dxa"/>
            <w:vAlign w:val="center"/>
          </w:tcPr>
          <w:p w:rsidR="00C37EF0" w:rsidRDefault="00C37EF0">
            <w:pPr>
              <w:snapToGrid w:val="0"/>
              <w:spacing w:line="240" w:lineRule="auto"/>
              <w:jc w:val="center"/>
              <w:rPr>
                <w:rFonts w:ascii="仿宋_GB2312" w:eastAsia="仿宋_GB2312" w:hAnsi="仿宋_GB2312" w:cs="仿宋_GB2312"/>
                <w:sz w:val="21"/>
                <w:szCs w:val="21"/>
              </w:rPr>
            </w:pPr>
          </w:p>
        </w:tc>
        <w:tc>
          <w:tcPr>
            <w:tcW w:w="3959" w:type="dxa"/>
            <w:vAlign w:val="center"/>
          </w:tcPr>
          <w:p w:rsidR="00C37EF0" w:rsidRDefault="001F3FD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003" w:type="dxa"/>
          </w:tcPr>
          <w:p w:rsidR="00C37EF0" w:rsidRDefault="00C37EF0">
            <w:pPr>
              <w:pStyle w:val="2"/>
              <w:snapToGrid w:val="0"/>
              <w:spacing w:before="0" w:after="0" w:line="240" w:lineRule="auto"/>
              <w:rPr>
                <w:rFonts w:ascii="仿宋_GB2312" w:eastAsia="仿宋_GB2312" w:hAnsi="仿宋_GB2312" w:cs="仿宋_GB2312"/>
                <w:b w:val="0"/>
                <w:sz w:val="21"/>
                <w:szCs w:val="21"/>
              </w:rPr>
            </w:pP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526"/>
          <w:jc w:val="center"/>
        </w:trPr>
        <w:tc>
          <w:tcPr>
            <w:tcW w:w="546" w:type="dxa"/>
            <w:vAlign w:val="center"/>
          </w:tcPr>
          <w:p w:rsidR="00C37EF0" w:rsidRDefault="00C37EF0">
            <w:pPr>
              <w:snapToGrid w:val="0"/>
              <w:spacing w:line="240" w:lineRule="auto"/>
              <w:jc w:val="center"/>
              <w:rPr>
                <w:rFonts w:ascii="仿宋_GB2312" w:eastAsia="仿宋_GB2312" w:hAnsi="仿宋_GB2312" w:cs="仿宋_GB2312"/>
                <w:sz w:val="21"/>
                <w:szCs w:val="21"/>
              </w:rPr>
            </w:pPr>
          </w:p>
        </w:tc>
        <w:tc>
          <w:tcPr>
            <w:tcW w:w="3959"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200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23"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804" w:type="dxa"/>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1" w:type="dxa"/>
          </w:tcPr>
          <w:p w:rsidR="00C37EF0" w:rsidRDefault="00C37EF0">
            <w:pPr>
              <w:pStyle w:val="2"/>
              <w:snapToGrid w:val="0"/>
              <w:spacing w:before="0" w:after="0" w:line="240" w:lineRule="auto"/>
              <w:rPr>
                <w:rFonts w:ascii="仿宋_GB2312" w:eastAsia="仿宋_GB2312" w:hAnsi="仿宋_GB2312" w:cs="仿宋_GB2312"/>
                <w:sz w:val="21"/>
                <w:szCs w:val="21"/>
              </w:rPr>
            </w:pPr>
          </w:p>
        </w:tc>
      </w:tr>
    </w:tbl>
    <w:p w:rsidR="00C37EF0" w:rsidRDefault="001F3FD3">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C37EF0" w:rsidRDefault="001F3FD3">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C37EF0" w:rsidRDefault="001F3FD3">
      <w:pPr>
        <w:pStyle w:val="ac"/>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C37EF0" w:rsidRDefault="001F3FD3">
      <w:pPr>
        <w:pStyle w:val="ac"/>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C37EF0" w:rsidRDefault="001F3FD3">
      <w:pPr>
        <w:pStyle w:val="2"/>
        <w:snapToGrid w:val="0"/>
        <w:spacing w:before="0" w:after="0" w:line="240" w:lineRule="auto"/>
        <w:rPr>
          <w:rFonts w:ascii="仿宋_GB2312" w:eastAsia="仿宋_GB2312" w:hAnsi="仿宋_GB2312" w:cs="仿宋_GB2312"/>
          <w:szCs w:val="28"/>
        </w:rPr>
      </w:pPr>
      <w:bookmarkStart w:id="132"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bookmarkEnd w:id="132"/>
    </w:p>
    <w:p w:rsidR="00C37EF0" w:rsidRDefault="001F3FD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C37EF0">
        <w:trPr>
          <w:trHeight w:val="503"/>
          <w:jc w:val="center"/>
        </w:trPr>
        <w:tc>
          <w:tcPr>
            <w:tcW w:w="671" w:type="dxa"/>
            <w:vMerge w:val="restart"/>
            <w:vAlign w:val="center"/>
          </w:tcPr>
          <w:p w:rsidR="00C37EF0" w:rsidRDefault="001F3FD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76" w:type="dxa"/>
            <w:vMerge w:val="restart"/>
            <w:vAlign w:val="center"/>
          </w:tcPr>
          <w:p w:rsidR="00C37EF0" w:rsidRDefault="001F3FD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15" w:type="dxa"/>
            <w:vMerge w:val="restart"/>
            <w:vAlign w:val="center"/>
          </w:tcPr>
          <w:p w:rsidR="00C37EF0" w:rsidRDefault="001F3FD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C37EF0" w:rsidRDefault="001F3FD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C37EF0">
        <w:trPr>
          <w:trHeight w:val="438"/>
          <w:jc w:val="center"/>
        </w:trPr>
        <w:tc>
          <w:tcPr>
            <w:tcW w:w="671" w:type="dxa"/>
            <w:vMerge/>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C37EF0" w:rsidRDefault="00C37EF0">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C37EF0" w:rsidRDefault="00C37EF0">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862"/>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1</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投标函</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547"/>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递交投标保证金证明</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862"/>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3</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开标一览表</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862"/>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4</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服务价格明细表</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942"/>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5</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服务需求响应表</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842"/>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6</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商务条款偏离表</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30"/>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7</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投标人关联单位说明</w:t>
            </w:r>
          </w:p>
        </w:tc>
        <w:tc>
          <w:tcPr>
            <w:tcW w:w="3015"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40"/>
          <w:jc w:val="center"/>
        </w:trPr>
        <w:tc>
          <w:tcPr>
            <w:tcW w:w="671" w:type="dxa"/>
            <w:vAlign w:val="center"/>
          </w:tcPr>
          <w:p w:rsidR="00C37EF0" w:rsidRDefault="001F3FD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8</w:t>
            </w:r>
          </w:p>
        </w:tc>
        <w:tc>
          <w:tcPr>
            <w:tcW w:w="2376" w:type="dxa"/>
            <w:vAlign w:val="center"/>
          </w:tcPr>
          <w:p w:rsidR="00C37EF0" w:rsidRDefault="001F3FD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其他符合性证明材料</w:t>
            </w:r>
          </w:p>
        </w:tc>
        <w:tc>
          <w:tcPr>
            <w:tcW w:w="3015" w:type="dxa"/>
            <w:vAlign w:val="center"/>
          </w:tcPr>
          <w:p w:rsidR="00C37EF0" w:rsidRDefault="001F3FD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30"/>
          <w:jc w:val="center"/>
        </w:trPr>
        <w:tc>
          <w:tcPr>
            <w:tcW w:w="671"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376" w:type="dxa"/>
            <w:vAlign w:val="center"/>
          </w:tcPr>
          <w:p w:rsidR="00C37EF0" w:rsidRDefault="001F3FD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投标报价</w:t>
            </w:r>
          </w:p>
        </w:tc>
        <w:tc>
          <w:tcPr>
            <w:tcW w:w="3015" w:type="dxa"/>
            <w:vAlign w:val="center"/>
          </w:tcPr>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C37EF0" w:rsidRDefault="001F3FD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931"/>
          <w:jc w:val="center"/>
        </w:trPr>
        <w:tc>
          <w:tcPr>
            <w:tcW w:w="671" w:type="dxa"/>
            <w:vAlign w:val="center"/>
          </w:tcPr>
          <w:p w:rsidR="00C37EF0" w:rsidRDefault="001F3FD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376" w:type="dxa"/>
            <w:vAlign w:val="center"/>
          </w:tcPr>
          <w:p w:rsidR="00C37EF0" w:rsidRDefault="001F3FD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样品或演示（如适用）</w:t>
            </w:r>
          </w:p>
        </w:tc>
        <w:tc>
          <w:tcPr>
            <w:tcW w:w="3015" w:type="dxa"/>
            <w:vAlign w:val="center"/>
          </w:tcPr>
          <w:p w:rsidR="00C37EF0" w:rsidRDefault="001F3FD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r w:rsidR="00C37EF0">
        <w:trPr>
          <w:trHeight w:val="640"/>
          <w:jc w:val="center"/>
        </w:trPr>
        <w:tc>
          <w:tcPr>
            <w:tcW w:w="671" w:type="dxa"/>
            <w:vAlign w:val="center"/>
          </w:tcPr>
          <w:p w:rsidR="00C37EF0" w:rsidRDefault="00C37EF0">
            <w:pPr>
              <w:snapToGrid w:val="0"/>
              <w:spacing w:line="240" w:lineRule="auto"/>
              <w:jc w:val="center"/>
              <w:rPr>
                <w:rFonts w:ascii="仿宋_GB2312" w:eastAsia="仿宋_GB2312" w:hAnsi="仿宋_GB2312" w:cs="仿宋_GB2312"/>
                <w:sz w:val="21"/>
                <w:szCs w:val="21"/>
              </w:rPr>
            </w:pPr>
          </w:p>
        </w:tc>
        <w:tc>
          <w:tcPr>
            <w:tcW w:w="2376" w:type="dxa"/>
            <w:vAlign w:val="center"/>
          </w:tcPr>
          <w:p w:rsidR="00C37EF0" w:rsidRDefault="001F3FD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3015" w:type="dxa"/>
            <w:vAlign w:val="center"/>
          </w:tcPr>
          <w:p w:rsidR="00C37EF0" w:rsidRDefault="00C37EF0">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C37EF0" w:rsidRDefault="00C37EF0">
            <w:pPr>
              <w:pStyle w:val="2"/>
              <w:snapToGrid w:val="0"/>
              <w:spacing w:before="0" w:after="0" w:line="240" w:lineRule="auto"/>
              <w:rPr>
                <w:rFonts w:ascii="仿宋_GB2312" w:eastAsia="仿宋_GB2312" w:hAnsi="仿宋_GB2312" w:cs="仿宋_GB2312"/>
                <w:sz w:val="21"/>
                <w:szCs w:val="21"/>
              </w:rPr>
            </w:pPr>
          </w:p>
        </w:tc>
      </w:tr>
    </w:tbl>
    <w:p w:rsidR="00C37EF0" w:rsidRDefault="001F3FD3">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C37EF0" w:rsidRDefault="001F3FD3">
      <w:pPr>
        <w:spacing w:line="240" w:lineRule="auto"/>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C37EF0" w:rsidRDefault="001F3FD3">
      <w:pPr>
        <w:spacing w:line="240" w:lineRule="auto"/>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C37EF0" w:rsidRDefault="00C37EF0">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C37EF0" w:rsidRDefault="00C37EF0">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C37EF0" w:rsidRDefault="00C37EF0">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C37EF0" w:rsidRDefault="001F3FD3">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C37EF0" w:rsidRDefault="001F3FD3">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期：</w:t>
      </w:r>
    </w:p>
    <w:p w:rsidR="00C37EF0" w:rsidRDefault="00C37EF0">
      <w:pPr>
        <w:widowControl/>
        <w:jc w:val="left"/>
        <w:rPr>
          <w:rFonts w:ascii="仿宋_GB2312" w:eastAsia="仿宋_GB2312" w:hAnsi="仿宋_GB2312" w:cs="仿宋_GB2312"/>
          <w:b/>
          <w:szCs w:val="21"/>
        </w:rPr>
      </w:pPr>
    </w:p>
    <w:p w:rsidR="00C37EF0" w:rsidRDefault="00C37EF0">
      <w:pPr>
        <w:widowControl/>
        <w:shd w:val="clear" w:color="auto" w:fill="FFFFFF"/>
        <w:spacing w:line="240" w:lineRule="exact"/>
        <w:jc w:val="left"/>
        <w:rPr>
          <w:rFonts w:ascii="仿宋_GB2312" w:eastAsia="仿宋_GB2312" w:hAnsi="仿宋_GB2312" w:cs="仿宋_GB2312"/>
          <w:kern w:val="0"/>
          <w:szCs w:val="21"/>
        </w:rPr>
      </w:pPr>
    </w:p>
    <w:p w:rsidR="00C37EF0" w:rsidRDefault="00C37EF0">
      <w:pPr>
        <w:widowControl/>
        <w:shd w:val="clear" w:color="auto" w:fill="FFFFFF"/>
        <w:spacing w:line="240" w:lineRule="exact"/>
        <w:jc w:val="left"/>
        <w:rPr>
          <w:rFonts w:ascii="仿宋_GB2312" w:eastAsia="仿宋_GB2312" w:hAnsi="仿宋_GB2312" w:cs="仿宋_GB2312"/>
          <w:kern w:val="0"/>
          <w:szCs w:val="21"/>
        </w:rPr>
      </w:pPr>
    </w:p>
    <w:p w:rsidR="00C37EF0" w:rsidRDefault="00C37EF0">
      <w:pPr>
        <w:widowControl/>
        <w:shd w:val="clear" w:color="auto" w:fill="FFFFFF"/>
        <w:spacing w:line="240" w:lineRule="exact"/>
        <w:jc w:val="left"/>
        <w:rPr>
          <w:rFonts w:ascii="仿宋_GB2312" w:eastAsia="仿宋_GB2312" w:hAnsi="仿宋_GB2312" w:cs="仿宋_GB2312"/>
          <w:kern w:val="0"/>
          <w:szCs w:val="21"/>
        </w:rPr>
      </w:pPr>
    </w:p>
    <w:bookmarkEnd w:id="129"/>
    <w:p w:rsidR="00C37EF0" w:rsidRDefault="00C37EF0">
      <w:pPr>
        <w:adjustRightInd w:val="0"/>
        <w:snapToGrid w:val="0"/>
        <w:jc w:val="left"/>
        <w:rPr>
          <w:rFonts w:ascii="仿宋_GB2312" w:eastAsia="仿宋_GB2312" w:hAnsi="仿宋_GB2312" w:cs="仿宋_GB2312"/>
          <w:szCs w:val="21"/>
        </w:rPr>
      </w:pPr>
    </w:p>
    <w:p w:rsidR="00C37EF0" w:rsidRDefault="001F3FD3">
      <w:pPr>
        <w:pStyle w:val="1"/>
        <w:jc w:val="center"/>
      </w:pPr>
      <w:bookmarkStart w:id="133" w:name="_Toc25922_WPSOffice_Level1"/>
      <w:r>
        <w:rPr>
          <w:rFonts w:hint="eastAsia"/>
        </w:rPr>
        <w:t>第五章</w:t>
      </w:r>
      <w:r>
        <w:rPr>
          <w:rFonts w:hint="eastAsia"/>
        </w:rPr>
        <w:t xml:space="preserve"> </w:t>
      </w:r>
      <w:r>
        <w:rPr>
          <w:rFonts w:hint="eastAsia"/>
        </w:rPr>
        <w:t>合同条款</w:t>
      </w:r>
      <w:bookmarkEnd w:id="133"/>
      <w:r>
        <w:rPr>
          <w:rFonts w:hint="eastAsia"/>
        </w:rPr>
        <w:t>及格式</w:t>
      </w:r>
    </w:p>
    <w:p w:rsidR="00C37EF0" w:rsidRDefault="001F3FD3">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C37EF0" w:rsidRDefault="001F3FD3">
      <w:pPr>
        <w:numPr>
          <w:ilvl w:val="0"/>
          <w:numId w:val="7"/>
        </w:numPr>
        <w:rPr>
          <w:rFonts w:ascii="仿宋_GB2312" w:eastAsia="仿宋_GB2312" w:hAnsi="宋体"/>
          <w:b/>
          <w:szCs w:val="21"/>
        </w:rPr>
      </w:pPr>
      <w:r>
        <w:rPr>
          <w:rFonts w:ascii="仿宋_GB2312" w:eastAsia="仿宋_GB2312" w:hAnsi="宋体" w:hint="eastAsia"/>
          <w:b/>
          <w:szCs w:val="21"/>
        </w:rPr>
        <w:t>术语定义</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“天”指日历天数（如无特别说明）。</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w:t>
      </w:r>
      <w:r>
        <w:rPr>
          <w:rFonts w:ascii="仿宋_GB2312" w:eastAsia="仿宋_GB2312" w:hAnsi="宋体" w:hint="eastAsia"/>
          <w:szCs w:val="21"/>
        </w:rPr>
        <w:t>任何中国境内外的自然人、法人或其它经济组织。</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C37EF0" w:rsidRDefault="001F3FD3">
      <w:pPr>
        <w:ind w:firstLineChars="200" w:firstLine="480"/>
        <w:rPr>
          <w:rFonts w:ascii="仿宋_GB2312" w:eastAsia="仿宋_GB2312" w:hAnsi="宋体"/>
          <w:szCs w:val="21"/>
        </w:rPr>
      </w:pPr>
      <w:r>
        <w:rPr>
          <w:rFonts w:ascii="仿宋_GB2312" w:eastAsia="仿宋_GB2312" w:hAnsi="宋体" w:hint="eastAsia"/>
          <w:szCs w:val="21"/>
        </w:rPr>
        <w:lastRenderedPageBreak/>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C37EF0" w:rsidRDefault="001F3FD3">
      <w:pPr>
        <w:ind w:firstLineChars="199" w:firstLine="479"/>
        <w:rPr>
          <w:rFonts w:ascii="仿宋_GB2312" w:eastAsia="仿宋_GB2312" w:hAnsi="宋体"/>
          <w:b/>
          <w:szCs w:val="21"/>
        </w:rPr>
      </w:pPr>
      <w:r>
        <w:rPr>
          <w:rFonts w:ascii="仿宋_GB2312" w:eastAsia="仿宋_GB2312" w:hAnsi="宋体" w:hint="eastAsia"/>
          <w:b/>
          <w:szCs w:val="21"/>
        </w:rPr>
        <w:t>2.</w:t>
      </w:r>
      <w:r>
        <w:rPr>
          <w:rFonts w:ascii="仿宋_GB2312" w:eastAsia="仿宋_GB2312" w:hAnsi="宋体" w:hint="eastAsia"/>
          <w:b/>
          <w:szCs w:val="21"/>
        </w:rPr>
        <w:t>技术规范与服务内容</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投标服务的技术规范应与招标文件规定的技术规范（如果有的话）相一致。若无相应说明，则以国家有关部门最新颁布的相应标准及规范为准。</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投标服务的服务内容应与招标文件规定服务内容及投标文件中的项目要求及投标响应表一致。</w:t>
      </w:r>
    </w:p>
    <w:p w:rsidR="00C37EF0" w:rsidRDefault="001F3FD3">
      <w:pPr>
        <w:ind w:firstLineChars="199" w:firstLine="479"/>
        <w:rPr>
          <w:rFonts w:ascii="仿宋_GB2312" w:eastAsia="仿宋_GB2312" w:hAnsi="宋体"/>
          <w:b/>
          <w:szCs w:val="21"/>
        </w:rPr>
      </w:pPr>
      <w:r>
        <w:rPr>
          <w:rFonts w:ascii="仿宋_GB2312" w:eastAsia="仿宋_GB2312" w:hAnsi="宋体" w:hint="eastAsia"/>
          <w:b/>
          <w:szCs w:val="21"/>
        </w:rPr>
        <w:t>3.</w:t>
      </w:r>
      <w:r>
        <w:rPr>
          <w:rFonts w:ascii="仿宋_GB2312" w:eastAsia="仿宋_GB2312" w:hAnsi="宋体" w:hint="eastAsia"/>
          <w:b/>
          <w:szCs w:val="21"/>
        </w:rPr>
        <w:t>知识产权</w:t>
      </w:r>
    </w:p>
    <w:p w:rsidR="00C37EF0" w:rsidRDefault="001F3FD3">
      <w:pPr>
        <w:ind w:firstLineChars="196" w:firstLine="470"/>
        <w:jc w:val="left"/>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C37EF0" w:rsidRDefault="001F3FD3">
      <w:pPr>
        <w:ind w:firstLineChars="196" w:firstLine="470"/>
        <w:jc w:val="left"/>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供方应保证所供服务符合国家的有关规定。</w:t>
      </w:r>
    </w:p>
    <w:p w:rsidR="00C37EF0" w:rsidRDefault="001F3FD3" w:rsidP="00042D80">
      <w:pPr>
        <w:tabs>
          <w:tab w:val="left" w:pos="360"/>
        </w:tabs>
        <w:ind w:firstLineChars="199" w:firstLine="478"/>
        <w:rPr>
          <w:rFonts w:ascii="仿宋_GB2312" w:eastAsia="仿宋_GB2312" w:hAnsi="宋体"/>
          <w:szCs w:val="21"/>
        </w:rPr>
      </w:pPr>
      <w:r>
        <w:rPr>
          <w:rFonts w:ascii="仿宋_GB2312" w:eastAsia="仿宋_GB2312" w:hAnsi="宋体" w:hint="eastAsia"/>
          <w:szCs w:val="21"/>
        </w:rPr>
        <w:t>3.3</w:t>
      </w:r>
      <w:r>
        <w:rPr>
          <w:rFonts w:ascii="仿宋_GB2312" w:eastAsia="仿宋_GB2312" w:hAnsi="宋体"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C37EF0" w:rsidRDefault="001F3FD3">
      <w:pPr>
        <w:ind w:firstLineChars="199" w:firstLine="479"/>
        <w:rPr>
          <w:rFonts w:ascii="仿宋_GB2312" w:eastAsia="仿宋_GB2312" w:hAnsi="宋体"/>
          <w:b/>
          <w:szCs w:val="21"/>
        </w:rPr>
      </w:pPr>
      <w:r>
        <w:rPr>
          <w:rFonts w:ascii="仿宋_GB2312" w:eastAsia="仿宋_GB2312" w:hAnsi="宋体" w:hint="eastAsia"/>
          <w:b/>
          <w:szCs w:val="21"/>
        </w:rPr>
        <w:t>4.</w:t>
      </w:r>
      <w:r>
        <w:rPr>
          <w:rFonts w:ascii="仿宋_GB2312" w:eastAsia="仿宋_GB2312" w:hAnsi="宋体" w:hint="eastAsia"/>
          <w:b/>
          <w:szCs w:val="21"/>
        </w:rPr>
        <w:t>完成方式</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C37EF0" w:rsidRDefault="001F3FD3">
      <w:pPr>
        <w:ind w:firstLineChars="199" w:firstLine="479"/>
        <w:rPr>
          <w:rFonts w:ascii="仿宋_GB2312" w:eastAsia="仿宋_GB2312" w:hAnsi="宋体"/>
          <w:b/>
          <w:szCs w:val="21"/>
        </w:rPr>
      </w:pPr>
      <w:r>
        <w:rPr>
          <w:rFonts w:ascii="仿宋_GB2312" w:eastAsia="仿宋_GB2312" w:hAnsi="宋体" w:hint="eastAsia"/>
          <w:b/>
          <w:szCs w:val="21"/>
        </w:rPr>
        <w:t>5.</w:t>
      </w:r>
      <w:r>
        <w:rPr>
          <w:rFonts w:ascii="仿宋_GB2312" w:eastAsia="仿宋_GB2312" w:hAnsi="宋体" w:hint="eastAsia"/>
          <w:b/>
          <w:szCs w:val="21"/>
        </w:rPr>
        <w:t>付款</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5.1</w:t>
      </w:r>
      <w:r>
        <w:rPr>
          <w:rFonts w:ascii="仿宋_GB2312" w:eastAsia="仿宋_GB2312" w:hAnsi="宋体" w:hint="eastAsia"/>
          <w:szCs w:val="21"/>
        </w:rPr>
        <w:t>政府采购合同以人民币付款。</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5.2</w:t>
      </w:r>
      <w:r>
        <w:rPr>
          <w:rFonts w:ascii="仿宋_GB2312" w:eastAsia="仿宋_GB2312" w:hAnsi="宋体" w:hint="eastAsia"/>
          <w:szCs w:val="21"/>
        </w:rPr>
        <w:t>在供方按照政府采购合同的规定履行服务后，需方按照合同约定的方式和条件付款。</w:t>
      </w:r>
    </w:p>
    <w:p w:rsidR="00C37EF0" w:rsidRDefault="001F3FD3">
      <w:pPr>
        <w:ind w:firstLineChars="200" w:firstLine="482"/>
        <w:rPr>
          <w:rFonts w:ascii="仿宋_GB2312" w:eastAsia="仿宋_GB2312" w:hAnsi="宋体"/>
          <w:b/>
          <w:szCs w:val="21"/>
        </w:rPr>
      </w:pPr>
      <w:r>
        <w:rPr>
          <w:rFonts w:ascii="仿宋_GB2312" w:eastAsia="仿宋_GB2312" w:hAnsi="宋体" w:hint="eastAsia"/>
          <w:b/>
          <w:szCs w:val="21"/>
        </w:rPr>
        <w:t>6.</w:t>
      </w:r>
      <w:r>
        <w:rPr>
          <w:rFonts w:ascii="仿宋_GB2312" w:eastAsia="仿宋_GB2312" w:hAnsi="宋体" w:hint="eastAsia"/>
          <w:b/>
          <w:szCs w:val="21"/>
        </w:rPr>
        <w:t>服务质量</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6.1</w:t>
      </w:r>
      <w:r>
        <w:rPr>
          <w:rFonts w:ascii="仿宋_GB2312" w:eastAsia="仿宋_GB2312" w:hAnsi="宋体" w:cs="Arial" w:hint="eastAsia"/>
          <w:szCs w:val="21"/>
        </w:rPr>
        <w:t>供方应保证政府采购合同项下所供服务是由供方提供的，并完全符合强制性的国家技术质量规范和政府采购合</w:t>
      </w:r>
      <w:r>
        <w:rPr>
          <w:rFonts w:ascii="仿宋_GB2312" w:eastAsia="仿宋_GB2312" w:hAnsi="宋体" w:cs="Arial" w:hint="eastAsia"/>
          <w:szCs w:val="21"/>
        </w:rPr>
        <w:t>同规定的质量、性能和技术规范等要求。</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6.2</w:t>
      </w:r>
      <w:r>
        <w:rPr>
          <w:rFonts w:ascii="仿宋_GB2312" w:eastAsia="仿宋_GB2312" w:hAnsi="宋体" w:cs="Arial" w:hint="eastAsia"/>
          <w:szCs w:val="21"/>
        </w:rPr>
        <w:t>供方提供的服务质量应满足行业一般标准，符合合同约定。</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6.3</w:t>
      </w:r>
      <w:r>
        <w:rPr>
          <w:rFonts w:ascii="仿宋_GB2312" w:eastAsia="仿宋_GB2312" w:hAnsi="宋体" w:cs="Arial"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6.4</w:t>
      </w:r>
      <w:r>
        <w:rPr>
          <w:rFonts w:ascii="仿宋_GB2312" w:eastAsia="仿宋_GB2312" w:hAnsi="宋体" w:cs="Arial" w:hint="eastAsia"/>
          <w:szCs w:val="21"/>
        </w:rPr>
        <w:t>对于委托开发等最终以产品形式交付需方使用的服务，供方需按照招标文件要求对产品提供售后服务及质量保证，供方投标文件承诺的售后服务及质量保证优于招</w:t>
      </w:r>
      <w:r>
        <w:rPr>
          <w:rFonts w:ascii="仿宋_GB2312" w:eastAsia="仿宋_GB2312" w:hAnsi="宋体" w:cs="Arial" w:hint="eastAsia"/>
          <w:szCs w:val="21"/>
        </w:rPr>
        <w:lastRenderedPageBreak/>
        <w:t>标文件要求的，以投标文件承诺的售后服务及质量保证为准。</w:t>
      </w:r>
    </w:p>
    <w:p w:rsidR="00C37EF0" w:rsidRDefault="001F3FD3">
      <w:pPr>
        <w:ind w:firstLineChars="196" w:firstLine="472"/>
        <w:rPr>
          <w:rFonts w:ascii="仿宋_GB2312" w:eastAsia="仿宋_GB2312" w:hAnsi="宋体"/>
          <w:b/>
          <w:szCs w:val="21"/>
        </w:rPr>
      </w:pPr>
      <w:r>
        <w:rPr>
          <w:rFonts w:ascii="仿宋_GB2312" w:eastAsia="仿宋_GB2312" w:hAnsi="宋体" w:hint="eastAsia"/>
          <w:b/>
          <w:szCs w:val="21"/>
        </w:rPr>
        <w:t>7.</w:t>
      </w:r>
      <w:r>
        <w:rPr>
          <w:rFonts w:ascii="仿宋_GB2312" w:eastAsia="仿宋_GB2312" w:hAnsi="宋体" w:hint="eastAsia"/>
          <w:b/>
          <w:szCs w:val="21"/>
        </w:rPr>
        <w:t>技术服务和保修责任</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本条适用于</w:t>
      </w:r>
      <w:r>
        <w:rPr>
          <w:rFonts w:ascii="仿宋_GB2312" w:eastAsia="仿宋_GB2312" w:hAnsi="宋体" w:cs="Arial" w:hint="eastAsia"/>
          <w:szCs w:val="21"/>
        </w:rPr>
        <w:t>委托开发等最终以产品形式交付需方使用的服务。</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供方对交付的产品的保修期，以招标文件中的规定为准，如果投标文件中的承诺优于招标文件规定，则以投标文件为准。</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供方应按如下内容提供售后服务：</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w:t>
      </w:r>
      <w:r>
        <w:rPr>
          <w:rFonts w:ascii="仿宋_GB2312" w:eastAsia="仿宋_GB2312" w:hAnsi="宋体" w:hint="eastAsia"/>
          <w:szCs w:val="21"/>
        </w:rPr>
        <w:t>承诺进行响应。</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7.3.5</w:t>
      </w:r>
      <w:r>
        <w:rPr>
          <w:rFonts w:ascii="仿宋_GB2312" w:eastAsia="仿宋_GB2312" w:hAnsi="宋体" w:hint="eastAsia"/>
          <w:szCs w:val="21"/>
        </w:rPr>
        <w:t>保修期内，供方应对出现故障无法修复的产品或无法正常运行的系统，提供替代产品以保证系统的正常工作。</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7.3.6</w:t>
      </w:r>
      <w:r>
        <w:rPr>
          <w:rFonts w:ascii="仿宋_GB2312" w:eastAsia="仿宋_GB2312" w:hAnsi="宋体" w:hint="eastAsia"/>
          <w:szCs w:val="21"/>
        </w:rPr>
        <w:t>保修期内，供方应投标时的承诺提供相关服务。</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7.3.8</w:t>
      </w:r>
      <w:r>
        <w:rPr>
          <w:rFonts w:ascii="仿宋_GB2312" w:eastAsia="仿宋_GB2312" w:hAnsi="宋体" w:hint="eastAsia"/>
          <w:szCs w:val="21"/>
        </w:rPr>
        <w:t>在保修期结束后，产品寿命期内供方必须继续提供对产品备件、故障处理、软件升级等的服务，不得以任何</w:t>
      </w:r>
      <w:r>
        <w:rPr>
          <w:rFonts w:ascii="仿宋_GB2312" w:eastAsia="仿宋_GB2312" w:hAnsi="宋体" w:hint="eastAsia"/>
          <w:szCs w:val="21"/>
        </w:rPr>
        <w:t>借口拖延或中断对产品的售后服务，响应时间、取费标准按招标文件、投标文件规定或本合同约定的保修期内的相关标准执行。</w:t>
      </w:r>
    </w:p>
    <w:p w:rsidR="00C37EF0" w:rsidRDefault="001F3FD3">
      <w:pPr>
        <w:ind w:firstLineChars="196" w:firstLine="470"/>
        <w:rPr>
          <w:rFonts w:ascii="仿宋_GB2312" w:eastAsia="仿宋_GB2312" w:hAnsi="宋体"/>
          <w:szCs w:val="21"/>
        </w:rPr>
      </w:pPr>
      <w:r>
        <w:rPr>
          <w:rFonts w:ascii="仿宋_GB2312" w:eastAsia="仿宋_GB2312" w:hAnsi="宋体" w:hint="eastAsia"/>
          <w:szCs w:val="21"/>
        </w:rPr>
        <w:t>7.3.9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w:t>
      </w:r>
      <w:r>
        <w:rPr>
          <w:rFonts w:ascii="仿宋_GB2312" w:eastAsia="仿宋_GB2312" w:hAnsi="宋体" w:hint="eastAsia"/>
          <w:szCs w:val="21"/>
        </w:rPr>
        <w:lastRenderedPageBreak/>
        <w:t>方有权对维修或更换服务以实际发生的费用或按市场价从尚未支付的政府采购合同价款中扣除。如果这些金额不足以补偿，需方有权向供方提出不足部分的赔偿要求。货物经维修或更换后仍无</w:t>
      </w:r>
      <w:r>
        <w:rPr>
          <w:rFonts w:ascii="仿宋_GB2312" w:eastAsia="仿宋_GB2312" w:hAnsi="宋体" w:hint="eastAsia"/>
          <w:szCs w:val="21"/>
        </w:rPr>
        <w:t>法达到约定质量要求和技术标准，需方有权退货并向供方索赔。</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7.3.10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C37EF0" w:rsidRDefault="001F3FD3">
      <w:pPr>
        <w:ind w:firstLineChars="199" w:firstLine="479"/>
        <w:rPr>
          <w:rFonts w:ascii="仿宋_GB2312" w:eastAsia="仿宋_GB2312" w:hAnsi="宋体"/>
          <w:b/>
          <w:szCs w:val="21"/>
        </w:rPr>
      </w:pPr>
      <w:r>
        <w:rPr>
          <w:rFonts w:ascii="仿宋_GB2312" w:eastAsia="仿宋_GB2312" w:hAnsi="宋体" w:hint="eastAsia"/>
          <w:b/>
          <w:szCs w:val="21"/>
        </w:rPr>
        <w:t>8.</w:t>
      </w:r>
      <w:r>
        <w:rPr>
          <w:rFonts w:ascii="仿宋_GB2312" w:eastAsia="仿宋_GB2312" w:hAnsi="宋体" w:hint="eastAsia"/>
          <w:b/>
          <w:szCs w:val="21"/>
        </w:rPr>
        <w:t>检验和验收</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完成服务后，需方或</w:t>
      </w:r>
      <w:r>
        <w:rPr>
          <w:rFonts w:ascii="仿宋_GB2312" w:eastAsia="仿宋_GB2312" w:hAnsi="宋体" w:hint="eastAsia"/>
          <w:szCs w:val="21"/>
        </w:rPr>
        <w:t>采购代理机构（由具体项目决定）应在政府采购合同规定的时间内组织验收，并在“验收书”上签字。“验收书”将作为申请付款文件的一部分。</w:t>
      </w:r>
    </w:p>
    <w:p w:rsidR="00C37EF0" w:rsidRDefault="001F3FD3" w:rsidP="00042D80">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C37EF0" w:rsidRDefault="001F3FD3">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w:t>
      </w:r>
      <w:r>
        <w:rPr>
          <w:rFonts w:ascii="仿宋_GB2312" w:eastAsia="仿宋_GB2312" w:hAnsi="宋体" w:hint="eastAsia"/>
          <w:b/>
          <w:szCs w:val="21"/>
        </w:rPr>
        <w:t>违约责任</w:t>
      </w:r>
    </w:p>
    <w:p w:rsidR="00C37EF0" w:rsidRDefault="001F3FD3">
      <w:pPr>
        <w:ind w:firstLineChars="218" w:firstLine="523"/>
        <w:rPr>
          <w:rFonts w:ascii="仿宋_GB2312" w:eastAsia="仿宋_GB2312" w:hAnsi="宋体" w:cs="Arial"/>
          <w:szCs w:val="21"/>
        </w:rPr>
      </w:pPr>
      <w:r>
        <w:rPr>
          <w:rFonts w:ascii="仿宋_GB2312" w:eastAsia="仿宋_GB2312" w:hAnsi="宋体" w:cs="Arial" w:hint="eastAsia"/>
          <w:szCs w:val="21"/>
        </w:rPr>
        <w:t>9.1</w:t>
      </w:r>
      <w:r>
        <w:rPr>
          <w:rFonts w:ascii="仿宋_GB2312" w:eastAsia="仿宋_GB2312" w:hAnsi="宋体" w:cs="Arial"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9.1.1</w:t>
      </w:r>
      <w:r>
        <w:rPr>
          <w:rFonts w:ascii="仿宋_GB2312" w:eastAsia="仿宋_GB2312" w:hAnsi="宋体" w:cs="Arial" w:hint="eastAsia"/>
          <w:szCs w:val="21"/>
        </w:rPr>
        <w:t>在需方同意延长的期限内提供服务并承担由此给需方造成的一切损失；</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9.1.2</w:t>
      </w:r>
      <w:r>
        <w:rPr>
          <w:rFonts w:ascii="仿宋_GB2312" w:eastAsia="仿宋_GB2312" w:hAnsi="宋体" w:cs="Arial" w:hint="eastAsia"/>
          <w:szCs w:val="21"/>
        </w:rPr>
        <w:t>在需方规定的时</w:t>
      </w:r>
      <w:r>
        <w:rPr>
          <w:rFonts w:ascii="仿宋_GB2312" w:eastAsia="仿宋_GB2312" w:hAnsi="宋体" w:cs="Arial" w:hint="eastAsia"/>
          <w:szCs w:val="21"/>
        </w:rPr>
        <w:t>间内，用符合政府采购合同规定的服务以达到政府采购合同规定的要求，供方应承担由此发生的一切费用和风险。此时，相关服务的期限也应相应延长；</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9.1.3</w:t>
      </w:r>
      <w:r>
        <w:rPr>
          <w:rFonts w:ascii="仿宋_GB2312" w:eastAsia="仿宋_GB2312" w:hAnsi="宋体" w:cs="Arial" w:hint="eastAsia"/>
          <w:szCs w:val="21"/>
        </w:rPr>
        <w:t>需方有权部分或全部解除政府采购合同并要求供方赔偿由此造成的损失。此时需方可采取必要的补救措施，相关费用由供方承担。</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9.2</w:t>
      </w:r>
      <w:r>
        <w:rPr>
          <w:rFonts w:ascii="仿宋_GB2312" w:eastAsia="仿宋_GB2312" w:hAnsi="宋体" w:cs="Arial" w:hint="eastAsia"/>
          <w:szCs w:val="21"/>
        </w:rPr>
        <w:t>如果供方在收到需方的违约通知书后</w:t>
      </w:r>
      <w:r>
        <w:rPr>
          <w:rFonts w:ascii="仿宋_GB2312" w:eastAsia="仿宋_GB2312" w:hAnsi="宋体" w:cs="Arial" w:hint="eastAsia"/>
          <w:szCs w:val="21"/>
        </w:rPr>
        <w:t>10</w:t>
      </w:r>
      <w:r>
        <w:rPr>
          <w:rFonts w:ascii="仿宋_GB2312" w:eastAsia="仿宋_GB2312" w:hAnsi="宋体" w:cs="Arial"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9.3</w:t>
      </w:r>
      <w:r>
        <w:rPr>
          <w:rFonts w:ascii="仿宋_GB2312" w:eastAsia="仿宋_GB2312" w:hAnsi="宋体" w:cs="Arial" w:hint="eastAsia"/>
          <w:szCs w:val="21"/>
        </w:rPr>
        <w:t>延期服务的违约责任</w:t>
      </w:r>
    </w:p>
    <w:p w:rsidR="00C37EF0" w:rsidRDefault="001F3FD3">
      <w:pPr>
        <w:ind w:firstLineChars="200" w:firstLine="480"/>
        <w:rPr>
          <w:rFonts w:ascii="仿宋_GB2312" w:eastAsia="仿宋_GB2312" w:hAnsi="宋体" w:cs="Arial"/>
          <w:szCs w:val="21"/>
        </w:rPr>
      </w:pPr>
      <w:r>
        <w:rPr>
          <w:rFonts w:ascii="仿宋_GB2312" w:eastAsia="仿宋_GB2312" w:hAnsi="宋体" w:cs="Arial" w:hint="eastAsia"/>
          <w:szCs w:val="21"/>
        </w:rPr>
        <w:t>9.3.1</w:t>
      </w:r>
      <w:r>
        <w:rPr>
          <w:rFonts w:ascii="仿宋_GB2312" w:eastAsia="仿宋_GB2312" w:hAnsi="宋体" w:cs="Arial" w:hint="eastAsia"/>
          <w:szCs w:val="21"/>
        </w:rPr>
        <w:t>除本合同条款第</w:t>
      </w:r>
      <w:r>
        <w:rPr>
          <w:rFonts w:ascii="仿宋_GB2312" w:eastAsia="仿宋_GB2312" w:hAnsi="宋体" w:cs="Arial" w:hint="eastAsia"/>
          <w:szCs w:val="21"/>
        </w:rPr>
        <w:t>9</w:t>
      </w:r>
      <w:r>
        <w:rPr>
          <w:rFonts w:ascii="仿宋_GB2312" w:eastAsia="仿宋_GB2312" w:hAnsi="宋体" w:cs="Arial" w:hint="eastAsia"/>
          <w:szCs w:val="21"/>
        </w:rPr>
        <w:t>条规定外，如果供方没有按照政府采购合同规定的时间提</w:t>
      </w:r>
      <w:r>
        <w:rPr>
          <w:rFonts w:ascii="仿宋_GB2312" w:eastAsia="仿宋_GB2312" w:hAnsi="宋体" w:cs="Arial" w:hint="eastAsia"/>
          <w:szCs w:val="21"/>
        </w:rPr>
        <w:lastRenderedPageBreak/>
        <w:t>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w:t>
      </w:r>
      <w:r>
        <w:rPr>
          <w:rFonts w:ascii="仿宋_GB2312" w:eastAsia="仿宋_GB2312" w:hAnsi="宋体" w:cs="Arial" w:hint="eastAsia"/>
          <w:szCs w:val="21"/>
        </w:rPr>
        <w:t>0.5%</w:t>
      </w:r>
      <w:r>
        <w:rPr>
          <w:rFonts w:ascii="仿宋_GB2312" w:eastAsia="仿宋_GB2312" w:hAnsi="宋体" w:cs="Arial" w:hint="eastAsia"/>
          <w:szCs w:val="21"/>
        </w:rPr>
        <w:t>计收，但违约金的最高限额为未提供服务的合同价格的</w:t>
      </w:r>
      <w:r>
        <w:rPr>
          <w:rFonts w:ascii="仿宋_GB2312" w:eastAsia="仿宋_GB2312" w:hAnsi="宋体" w:cs="Arial" w:hint="eastAsia"/>
          <w:szCs w:val="21"/>
        </w:rPr>
        <w:t>5%</w:t>
      </w:r>
      <w:r>
        <w:rPr>
          <w:rFonts w:ascii="仿宋_GB2312" w:eastAsia="仿宋_GB2312" w:hAnsi="宋体" w:cs="Arial" w:hint="eastAsia"/>
          <w:szCs w:val="21"/>
        </w:rPr>
        <w:t>。一周按</w:t>
      </w:r>
      <w:r>
        <w:rPr>
          <w:rFonts w:ascii="仿宋_GB2312" w:eastAsia="仿宋_GB2312" w:hAnsi="宋体" w:cs="Arial" w:hint="eastAsia"/>
          <w:szCs w:val="21"/>
        </w:rPr>
        <w:t>7</w:t>
      </w:r>
      <w:r>
        <w:rPr>
          <w:rFonts w:ascii="仿宋_GB2312" w:eastAsia="仿宋_GB2312" w:hAnsi="宋体" w:cs="Arial" w:hint="eastAsia"/>
          <w:szCs w:val="21"/>
        </w:rPr>
        <w:t>天计算，不足</w:t>
      </w:r>
      <w:r>
        <w:rPr>
          <w:rFonts w:ascii="仿宋_GB2312" w:eastAsia="仿宋_GB2312" w:hAnsi="宋体" w:cs="Arial" w:hint="eastAsia"/>
          <w:szCs w:val="21"/>
        </w:rPr>
        <w:t>7</w:t>
      </w:r>
      <w:r>
        <w:rPr>
          <w:rFonts w:ascii="仿宋_GB2312" w:eastAsia="仿宋_GB2312" w:hAnsi="宋体" w:cs="Arial" w:hint="eastAsia"/>
          <w:szCs w:val="21"/>
        </w:rPr>
        <w:t>天按一周计算。如果达到最高限额，需方有权解除政府采购合同。</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8.4</w:t>
      </w:r>
      <w:r>
        <w:rPr>
          <w:rFonts w:ascii="仿宋_GB2312" w:eastAsia="仿宋_GB2312" w:hAnsi="宋体" w:cs="Arial" w:hint="eastAsia"/>
          <w:szCs w:val="21"/>
        </w:rPr>
        <w:t>以上各项交付的违约金并不影响违约方履行政府采购合同的各项义务。</w:t>
      </w:r>
    </w:p>
    <w:p w:rsidR="00C37EF0" w:rsidRDefault="001F3FD3">
      <w:pPr>
        <w:ind w:left="420"/>
        <w:rPr>
          <w:rFonts w:ascii="仿宋_GB2312" w:eastAsia="仿宋_GB2312" w:hAnsi="宋体" w:cs="Arial"/>
          <w:b/>
          <w:szCs w:val="21"/>
        </w:rPr>
      </w:pPr>
      <w:r>
        <w:rPr>
          <w:rFonts w:ascii="仿宋_GB2312" w:eastAsia="仿宋_GB2312" w:hAnsi="宋体" w:cs="Arial" w:hint="eastAsia"/>
          <w:b/>
          <w:szCs w:val="21"/>
        </w:rPr>
        <w:t>10.</w:t>
      </w:r>
      <w:r>
        <w:rPr>
          <w:rFonts w:ascii="仿宋_GB2312" w:eastAsia="仿宋_GB2312" w:hAnsi="宋体" w:cs="Arial" w:hint="eastAsia"/>
          <w:b/>
          <w:szCs w:val="21"/>
        </w:rPr>
        <w:t>不可抗力</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10.1</w:t>
      </w:r>
      <w:r>
        <w:rPr>
          <w:rFonts w:ascii="仿宋_GB2312" w:eastAsia="仿宋_GB2312" w:hAnsi="宋体" w:cs="Arial"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10.2</w:t>
      </w:r>
      <w:r>
        <w:rPr>
          <w:rFonts w:ascii="仿宋_GB2312" w:eastAsia="仿宋_GB2312" w:hAnsi="宋体" w:cs="Arial" w:hint="eastAsia"/>
          <w:szCs w:val="21"/>
        </w:rPr>
        <w:t>本条所述的“不可抗力”系指那些双方无法控制，不可预见的事件，但不包括双方的违约或疏忽。这些事件包括但不限于：战争、严重火灾、洪水、台风、地震。</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10.3</w:t>
      </w:r>
      <w:r>
        <w:rPr>
          <w:rFonts w:ascii="仿宋_GB2312" w:eastAsia="仿宋_GB2312" w:hAnsi="宋体" w:cs="Arial" w:hint="eastAsia"/>
          <w:szCs w:val="21"/>
        </w:rPr>
        <w:t>在不可抗力事件发生后，当事方应尽快以书面形式将不可抗力的情况和原因通知对方。双方应尽实际可能继续履行政府采购合同义务，并积极寻求采取合理的方案履行</w:t>
      </w:r>
      <w:r>
        <w:rPr>
          <w:rFonts w:ascii="仿宋_GB2312" w:eastAsia="仿宋_GB2312" w:hAnsi="宋体" w:cs="Arial" w:hint="eastAsia"/>
          <w:szCs w:val="21"/>
        </w:rPr>
        <w:t>不受不可抗力影响的其它事项。双方应通过友好协商在合理的时间内达成进一步履行合同的协议。</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11.</w:t>
      </w:r>
      <w:r>
        <w:rPr>
          <w:rFonts w:ascii="仿宋_GB2312" w:eastAsia="仿宋_GB2312" w:hAnsi="宋体" w:cs="Arial" w:hint="eastAsia"/>
          <w:b/>
          <w:szCs w:val="21"/>
        </w:rPr>
        <w:t>争端的解决</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11.1</w:t>
      </w:r>
      <w:r>
        <w:rPr>
          <w:rFonts w:ascii="仿宋_GB2312" w:eastAsia="仿宋_GB2312" w:hAnsi="宋体" w:cs="Arial" w:hint="eastAsia"/>
          <w:szCs w:val="21"/>
        </w:rPr>
        <w:t>需方和供方应通过友好协商，解决在执行本政府采购合同过程中所发生的或与本政府采购合同有关的一切争端。</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11.2</w:t>
      </w:r>
      <w:r>
        <w:rPr>
          <w:rFonts w:ascii="仿宋_GB2312" w:eastAsia="仿宋_GB2312" w:hAnsi="宋体" w:cs="Arial" w:hint="eastAsia"/>
          <w:szCs w:val="21"/>
        </w:rPr>
        <w:t>如果协商不成，双方中的任何一方可向需方所在地的人民法院提起诉讼。</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11.3</w:t>
      </w:r>
      <w:r>
        <w:rPr>
          <w:rFonts w:ascii="仿宋_GB2312" w:eastAsia="仿宋_GB2312" w:hAnsi="宋体" w:cs="Arial" w:hint="eastAsia"/>
          <w:szCs w:val="21"/>
        </w:rPr>
        <w:t>因政府采购合同部分履行引发诉讼的，在诉讼期间，除正在进行诉讼的部分外，本政府采购合同的其它部分应继续执行。</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12.</w:t>
      </w:r>
      <w:r>
        <w:rPr>
          <w:rFonts w:ascii="仿宋_GB2312" w:eastAsia="仿宋_GB2312" w:hAnsi="宋体" w:cs="Arial" w:hint="eastAsia"/>
          <w:b/>
          <w:szCs w:val="21"/>
        </w:rPr>
        <w:t>违约终止政府采购合同</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12.1</w:t>
      </w:r>
      <w:r>
        <w:rPr>
          <w:rFonts w:ascii="仿宋_GB2312" w:eastAsia="仿宋_GB2312" w:hAnsi="宋体" w:cs="Arial" w:hint="eastAsia"/>
          <w:szCs w:val="21"/>
        </w:rPr>
        <w:t>在需方因供方违约而按政府采购合同约定采取的任何补救措施不起作用的情况下，</w:t>
      </w:r>
      <w:r>
        <w:rPr>
          <w:rFonts w:ascii="仿宋_GB2312" w:eastAsia="仿宋_GB2312" w:hAnsi="宋体" w:cs="Arial" w:hint="eastAsia"/>
          <w:szCs w:val="21"/>
        </w:rPr>
        <w:t>需方可在下列情况下向供方发出书面通知，提出终止部分或全部政府采购合同。</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12.1.1</w:t>
      </w:r>
      <w:r>
        <w:rPr>
          <w:rFonts w:ascii="仿宋_GB2312" w:eastAsia="仿宋_GB2312" w:hAnsi="宋体" w:cs="Arial" w:hint="eastAsia"/>
          <w:szCs w:val="21"/>
        </w:rPr>
        <w:t>如果供方未能在政府采购合同规定的限期或需方同意延长的限期内提供部分或全部服务；</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12.1.2</w:t>
      </w:r>
      <w:r>
        <w:rPr>
          <w:rFonts w:ascii="仿宋_GB2312" w:eastAsia="仿宋_GB2312" w:hAnsi="宋体" w:cs="Arial" w:hint="eastAsia"/>
          <w:szCs w:val="21"/>
        </w:rPr>
        <w:t>如果供方未能履行政府采购合同规定的其它任何义务。</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12.1.3</w:t>
      </w:r>
      <w:r>
        <w:rPr>
          <w:rFonts w:ascii="仿宋_GB2312" w:eastAsia="仿宋_GB2312" w:hAnsi="宋体" w:cs="Arial" w:hint="eastAsia"/>
          <w:szCs w:val="21"/>
        </w:rPr>
        <w:t>未经需方事先书面同意，供方部分转让和分包或全部转让和分包其应履行的政府采购合同义务。</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 xml:space="preserve">12.2 </w:t>
      </w:r>
      <w:r>
        <w:rPr>
          <w:rFonts w:ascii="仿宋_GB2312" w:eastAsia="仿宋_GB2312" w:hAnsi="宋体" w:cs="Arial" w:hint="eastAsia"/>
          <w:szCs w:val="21"/>
        </w:rPr>
        <w:t>如果需方根据上述规定，终止了全部或部分政府采购合同，需方可以依其认为适当的条件和方法购买与未履行服务类似的服务，供方应对购买类似服务所超出的</w:t>
      </w:r>
      <w:r>
        <w:rPr>
          <w:rFonts w:ascii="仿宋_GB2312" w:eastAsia="仿宋_GB2312" w:hAnsi="宋体" w:cs="Arial" w:hint="eastAsia"/>
          <w:szCs w:val="21"/>
        </w:rPr>
        <w:lastRenderedPageBreak/>
        <w:t>那部分费用负责。供方应继续履行政府采购</w:t>
      </w:r>
      <w:r>
        <w:rPr>
          <w:rFonts w:ascii="仿宋_GB2312" w:eastAsia="仿宋_GB2312" w:hAnsi="宋体" w:cs="Arial" w:hint="eastAsia"/>
          <w:szCs w:val="21"/>
        </w:rPr>
        <w:t>合同中未终止的部分。</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13.</w:t>
      </w:r>
      <w:r>
        <w:rPr>
          <w:rFonts w:ascii="仿宋_GB2312" w:eastAsia="仿宋_GB2312" w:hAnsi="宋体" w:cs="Arial" w:hint="eastAsia"/>
          <w:b/>
          <w:szCs w:val="21"/>
        </w:rPr>
        <w:t>政府采购法对政府采购合同变更终止的规定</w:t>
      </w:r>
    </w:p>
    <w:p w:rsidR="00C37EF0" w:rsidRDefault="001F3FD3">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w:t>
      </w:r>
      <w:r>
        <w:rPr>
          <w:rFonts w:ascii="仿宋_GB2312" w:eastAsia="仿宋_GB2312" w:hAnsi="宋体" w:cs="Arial" w:hint="eastAsia"/>
          <w:szCs w:val="21"/>
        </w:rPr>
        <w:t>(</w:t>
      </w:r>
      <w:r>
        <w:rPr>
          <w:rFonts w:ascii="仿宋_GB2312" w:eastAsia="仿宋_GB2312" w:hAnsi="宋体" w:cs="Arial" w:hint="eastAsia"/>
          <w:szCs w:val="21"/>
        </w:rPr>
        <w:t>指供需双方</w:t>
      </w:r>
      <w:r>
        <w:rPr>
          <w:rFonts w:ascii="仿宋_GB2312" w:eastAsia="仿宋_GB2312" w:hAnsi="宋体" w:cs="Arial" w:hint="eastAsia"/>
          <w:szCs w:val="21"/>
        </w:rPr>
        <w:t>)</w:t>
      </w:r>
      <w:r>
        <w:rPr>
          <w:rFonts w:ascii="仿宋_GB2312" w:eastAsia="仿宋_GB2312" w:hAnsi="宋体" w:cs="Arial" w:hint="eastAsia"/>
          <w:szCs w:val="21"/>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14.</w:t>
      </w:r>
      <w:r>
        <w:rPr>
          <w:rFonts w:ascii="仿宋_GB2312" w:eastAsia="仿宋_GB2312" w:hAnsi="宋体" w:cs="Arial" w:hint="eastAsia"/>
          <w:b/>
          <w:szCs w:val="21"/>
        </w:rPr>
        <w:t>政府采购合同转让和分包</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w:t>
      </w:r>
      <w:r>
        <w:rPr>
          <w:rFonts w:ascii="仿宋_GB2312" w:eastAsia="仿宋_GB2312" w:hAnsi="宋体" w:cs="Arial" w:hint="eastAsia"/>
          <w:szCs w:val="21"/>
        </w:rPr>
        <w:t>,</w:t>
      </w:r>
      <w:r>
        <w:rPr>
          <w:rFonts w:ascii="仿宋_GB2312" w:eastAsia="仿宋_GB2312" w:hAnsi="宋体" w:cs="Arial" w:hint="eastAsia"/>
          <w:szCs w:val="21"/>
        </w:rPr>
        <w:t>并经需方事先书面同意外，供方不得部分转让和分包或全部转让和分包其应履行的政府采购合同义务。</w:t>
      </w:r>
    </w:p>
    <w:p w:rsidR="00C37EF0" w:rsidRDefault="001F3FD3">
      <w:pPr>
        <w:ind w:firstLineChars="196" w:firstLine="472"/>
        <w:rPr>
          <w:rFonts w:ascii="仿宋_GB2312" w:eastAsia="仿宋_GB2312" w:hAnsi="宋体" w:cs="Arial"/>
          <w:szCs w:val="21"/>
        </w:rPr>
      </w:pPr>
      <w:r>
        <w:rPr>
          <w:rFonts w:ascii="仿宋_GB2312" w:eastAsia="仿宋_GB2312" w:hAnsi="宋体" w:cs="Arial" w:hint="eastAsia"/>
          <w:b/>
          <w:szCs w:val="21"/>
        </w:rPr>
        <w:t>15.</w:t>
      </w:r>
      <w:r>
        <w:rPr>
          <w:rFonts w:ascii="仿宋_GB2312" w:eastAsia="仿宋_GB2312" w:hAnsi="宋体" w:cs="Arial" w:hint="eastAsia"/>
          <w:b/>
          <w:szCs w:val="21"/>
        </w:rPr>
        <w:t>适用法律：</w:t>
      </w:r>
      <w:r>
        <w:rPr>
          <w:rFonts w:ascii="仿宋_GB2312" w:eastAsia="仿宋_GB2312" w:hAnsi="宋体" w:cs="Arial" w:hint="eastAsia"/>
          <w:szCs w:val="21"/>
        </w:rPr>
        <w:t>本政府采购合同按照中华人民共和国的现行法律进行</w:t>
      </w:r>
      <w:r>
        <w:rPr>
          <w:rFonts w:ascii="仿宋_GB2312" w:eastAsia="仿宋_GB2312" w:hAnsi="宋体" w:cs="Arial" w:hint="eastAsia"/>
          <w:szCs w:val="21"/>
        </w:rPr>
        <w:t>解释。</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16.</w:t>
      </w:r>
      <w:r>
        <w:rPr>
          <w:rFonts w:ascii="仿宋_GB2312" w:eastAsia="仿宋_GB2312" w:hAnsi="宋体" w:cs="Arial" w:hint="eastAsia"/>
          <w:b/>
          <w:szCs w:val="21"/>
        </w:rPr>
        <w:t>政府采购合同生效</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16.1</w:t>
      </w:r>
      <w:r>
        <w:rPr>
          <w:rFonts w:ascii="仿宋_GB2312" w:eastAsia="仿宋_GB2312" w:hAnsi="宋体" w:cs="Arial" w:hint="eastAsia"/>
          <w:szCs w:val="21"/>
        </w:rPr>
        <w:t>本政府采购合同在供需双方法定代表人或其授权代理人签字和加盖公章后生效。</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16.2</w:t>
      </w:r>
      <w:r>
        <w:rPr>
          <w:rFonts w:ascii="仿宋_GB2312" w:eastAsia="仿宋_GB2312" w:hAnsi="宋体" w:cs="Arial" w:hint="eastAsia"/>
          <w:szCs w:val="21"/>
        </w:rPr>
        <w:t>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、财政部门各执一份。</w:t>
      </w:r>
      <w:r>
        <w:rPr>
          <w:rFonts w:ascii="仿宋_GB2312" w:eastAsia="仿宋_GB2312" w:hAnsi="宋体" w:cs="Arial" w:hint="eastAsia"/>
          <w:szCs w:val="21"/>
        </w:rPr>
        <w:t xml:space="preserve"> </w:t>
      </w:r>
    </w:p>
    <w:p w:rsidR="00C37EF0" w:rsidRDefault="001F3FD3">
      <w:pPr>
        <w:ind w:firstLineChars="196" w:firstLine="472"/>
        <w:rPr>
          <w:rFonts w:ascii="仿宋_GB2312" w:eastAsia="仿宋_GB2312" w:hAnsi="宋体" w:cs="Arial"/>
          <w:b/>
          <w:szCs w:val="21"/>
        </w:rPr>
      </w:pPr>
      <w:r>
        <w:rPr>
          <w:rFonts w:ascii="仿宋_GB2312" w:eastAsia="仿宋_GB2312" w:hAnsi="宋体" w:cs="Arial" w:hint="eastAsia"/>
          <w:b/>
          <w:szCs w:val="21"/>
        </w:rPr>
        <w:t>17.</w:t>
      </w:r>
      <w:r>
        <w:rPr>
          <w:rFonts w:ascii="仿宋_GB2312" w:eastAsia="仿宋_GB2312" w:hAnsi="宋体" w:cs="Arial" w:hint="eastAsia"/>
          <w:b/>
          <w:szCs w:val="21"/>
        </w:rPr>
        <w:t>政府采购合同附件</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C37EF0" w:rsidRDefault="001F3FD3">
      <w:pPr>
        <w:ind w:firstLineChars="200" w:firstLine="480"/>
        <w:jc w:val="left"/>
        <w:rPr>
          <w:rFonts w:ascii="仿宋_GB2312" w:eastAsia="仿宋_GB2312" w:hAnsi="宋体" w:cs="Arial"/>
          <w:szCs w:val="21"/>
        </w:rPr>
      </w:pPr>
      <w:r>
        <w:rPr>
          <w:rFonts w:ascii="仿宋_GB2312" w:eastAsia="仿宋_GB2312" w:hAnsi="宋体" w:cs="Arial" w:hint="eastAsia"/>
          <w:szCs w:val="21"/>
        </w:rPr>
        <w:t>17.2</w:t>
      </w:r>
      <w:r>
        <w:rPr>
          <w:rFonts w:ascii="仿宋_GB2312" w:eastAsia="仿宋_GB2312" w:hAnsi="宋体" w:cs="Arial" w:hint="eastAsia"/>
          <w:szCs w:val="21"/>
        </w:rPr>
        <w:t>招标文件的更正公告、变更公告；</w:t>
      </w:r>
    </w:p>
    <w:p w:rsidR="00C37EF0" w:rsidRDefault="001F3FD3">
      <w:pPr>
        <w:ind w:firstLineChars="200" w:firstLine="480"/>
        <w:jc w:val="left"/>
        <w:rPr>
          <w:rFonts w:ascii="仿宋_GB2312" w:eastAsia="仿宋_GB2312" w:hAnsi="宋体" w:cs="Arial"/>
          <w:szCs w:val="21"/>
        </w:rPr>
      </w:pPr>
      <w:r>
        <w:rPr>
          <w:rFonts w:ascii="仿宋_GB2312" w:eastAsia="仿宋_GB2312" w:hAnsi="宋体" w:cs="Arial" w:hint="eastAsia"/>
          <w:szCs w:val="21"/>
        </w:rPr>
        <w:t>17.3</w:t>
      </w:r>
      <w:r>
        <w:rPr>
          <w:rFonts w:ascii="仿宋_GB2312" w:eastAsia="仿宋_GB2312" w:hAnsi="宋体" w:cs="Arial" w:hint="eastAsia"/>
          <w:szCs w:val="21"/>
        </w:rPr>
        <w:t>中标供应商提交的投标文件；</w:t>
      </w:r>
      <w:r>
        <w:rPr>
          <w:rFonts w:ascii="仿宋_GB2312" w:eastAsia="仿宋_GB2312" w:hAnsi="宋体" w:cs="Arial" w:hint="eastAsia"/>
          <w:szCs w:val="21"/>
        </w:rPr>
        <w:t xml:space="preserve">        </w:t>
      </w:r>
    </w:p>
    <w:p w:rsidR="00C37EF0" w:rsidRDefault="001F3FD3">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C37EF0" w:rsidRDefault="001F3FD3">
      <w:pPr>
        <w:ind w:firstLineChars="196" w:firstLine="470"/>
        <w:rPr>
          <w:rFonts w:ascii="仿宋_GB2312" w:eastAsia="仿宋_GB2312" w:hAnsi="宋体" w:cs="Arial"/>
          <w:szCs w:val="21"/>
        </w:rPr>
      </w:pPr>
      <w:r>
        <w:rPr>
          <w:rFonts w:ascii="仿宋_GB2312" w:eastAsia="仿宋_GB2312" w:hAnsi="宋体" w:cs="Arial" w:hint="eastAsia"/>
          <w:szCs w:val="21"/>
        </w:rPr>
        <w:t>17.5</w:t>
      </w:r>
      <w:r>
        <w:rPr>
          <w:rFonts w:ascii="仿宋_GB2312" w:eastAsia="仿宋_GB2312" w:hAnsi="宋体" w:cs="Arial" w:hint="eastAsia"/>
          <w:szCs w:val="21"/>
        </w:rPr>
        <w:t>中标通知书；</w:t>
      </w:r>
    </w:p>
    <w:p w:rsidR="00C37EF0" w:rsidRDefault="001F3FD3">
      <w:pPr>
        <w:ind w:firstLineChars="200" w:firstLine="480"/>
        <w:jc w:val="left"/>
        <w:rPr>
          <w:rFonts w:ascii="仿宋_GB2312" w:eastAsia="仿宋_GB2312" w:hAnsi="宋体"/>
          <w:szCs w:val="21"/>
        </w:rPr>
      </w:pPr>
      <w:r>
        <w:rPr>
          <w:rFonts w:ascii="仿宋_GB2312" w:eastAsia="仿宋_GB2312" w:hAnsi="宋体" w:cs="Arial" w:hint="eastAsia"/>
          <w:szCs w:val="21"/>
        </w:rPr>
        <w:t>17.6</w:t>
      </w:r>
      <w:r>
        <w:rPr>
          <w:rFonts w:ascii="仿宋_GB2312" w:eastAsia="仿宋_GB2312" w:hAnsi="宋体" w:cs="Arial" w:hint="eastAsia"/>
          <w:szCs w:val="21"/>
        </w:rPr>
        <w:t>政府采购合同的其它附件。</w:t>
      </w:r>
    </w:p>
    <w:p w:rsidR="00C37EF0" w:rsidRDefault="00C37EF0">
      <w:pPr>
        <w:ind w:firstLineChars="196" w:firstLine="470"/>
        <w:rPr>
          <w:rFonts w:ascii="仿宋_GB2312" w:eastAsia="仿宋_GB2312" w:hAnsi="宋体"/>
        </w:rPr>
      </w:pPr>
    </w:p>
    <w:p w:rsidR="00C37EF0" w:rsidRDefault="00C37EF0">
      <w:pPr>
        <w:ind w:firstLineChars="196" w:firstLine="470"/>
        <w:rPr>
          <w:rFonts w:ascii="仿宋_GB2312" w:eastAsia="仿宋_GB2312" w:hAnsi="宋体"/>
        </w:rPr>
      </w:pPr>
    </w:p>
    <w:p w:rsidR="00C37EF0" w:rsidRDefault="001F3FD3">
      <w:pPr>
        <w:rPr>
          <w:rFonts w:ascii="仿宋_GB2312" w:eastAsia="仿宋_GB2312" w:hAnsi="宋体"/>
        </w:rPr>
      </w:pPr>
      <w:r>
        <w:rPr>
          <w:rFonts w:ascii="仿宋_GB2312" w:eastAsia="仿宋_GB2312" w:hAnsi="宋体"/>
        </w:rPr>
        <w:br w:type="page"/>
      </w:r>
    </w:p>
    <w:p w:rsidR="00C37EF0" w:rsidRDefault="001F3FD3">
      <w:pPr>
        <w:pStyle w:val="2"/>
        <w:snapToGrid w:val="0"/>
        <w:spacing w:line="240" w:lineRule="auto"/>
        <w:rPr>
          <w:rFonts w:ascii="仿宋_GB2312" w:eastAsia="仿宋_GB2312" w:hAnsi="宋体"/>
          <w:sz w:val="21"/>
          <w:szCs w:val="21"/>
        </w:rPr>
      </w:pPr>
      <w:bookmarkStart w:id="134" w:name="_Toc7342_WPSOffice_Level1"/>
      <w:bookmarkStart w:id="135" w:name="_Toc372_WPSOffice_Level1"/>
      <w:bookmarkStart w:id="136" w:name="_Toc3044_WPSOffice_Level1"/>
      <w:r>
        <w:rPr>
          <w:rFonts w:ascii="仿宋_GB2312" w:eastAsia="仿宋_GB2312" w:hAnsi="仿宋_GB2312" w:cs="仿宋_GB2312" w:hint="eastAsia"/>
          <w:szCs w:val="28"/>
        </w:rPr>
        <w:lastRenderedPageBreak/>
        <w:t>合同格式</w:t>
      </w:r>
      <w:bookmarkEnd w:id="134"/>
      <w:bookmarkEnd w:id="135"/>
      <w:bookmarkEnd w:id="136"/>
    </w:p>
    <w:p w:rsidR="00C37EF0" w:rsidRDefault="001F3FD3">
      <w:pPr>
        <w:spacing w:beforeLines="100" w:before="240" w:afterLines="100" w:after="240"/>
        <w:jc w:val="center"/>
        <w:rPr>
          <w:rFonts w:ascii="宋体"/>
          <w:b/>
          <w:sz w:val="36"/>
          <w:szCs w:val="36"/>
        </w:rPr>
      </w:pPr>
      <w:r>
        <w:rPr>
          <w:rFonts w:ascii="宋体" w:hAnsi="宋体" w:hint="eastAsia"/>
          <w:b/>
          <w:sz w:val="36"/>
          <w:szCs w:val="36"/>
        </w:rPr>
        <w:t>政府采购合同格式</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C37EF0" w:rsidRDefault="001F3FD3">
      <w:pPr>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C37EF0" w:rsidRDefault="001F3FD3">
      <w:pPr>
        <w:jc w:val="left"/>
        <w:rPr>
          <w:rFonts w:ascii="黑体" w:eastAsia="黑体" w:hAnsi="宋体"/>
          <w:b/>
          <w:szCs w:val="21"/>
        </w:rPr>
      </w:pPr>
      <w:r>
        <w:rPr>
          <w:rFonts w:ascii="黑体" w:eastAsia="黑体" w:hAnsi="宋体" w:hint="eastAsia"/>
          <w:b/>
          <w:szCs w:val="21"/>
        </w:rPr>
        <w:t xml:space="preserve">　　一、政府采购合同文件</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C37EF0" w:rsidRDefault="001F3FD3">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C37EF0" w:rsidRDefault="001F3FD3">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C37EF0" w:rsidRDefault="001F3FD3">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C37EF0" w:rsidRDefault="001F3FD3">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C37EF0" w:rsidRDefault="001F3FD3">
      <w:pPr>
        <w:jc w:val="left"/>
        <w:rPr>
          <w:rFonts w:ascii="黑体" w:eastAsia="黑体" w:hAnsi="宋体"/>
          <w:b/>
          <w:szCs w:val="21"/>
        </w:rPr>
      </w:pPr>
      <w:r>
        <w:rPr>
          <w:rFonts w:ascii="黑体" w:eastAsia="黑体" w:hAnsi="宋体" w:hint="eastAsia"/>
          <w:b/>
          <w:szCs w:val="21"/>
        </w:rPr>
        <w:t xml:space="preserve">　　二、政府采购合同范围和条件</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C37EF0" w:rsidRDefault="001F3FD3">
      <w:pPr>
        <w:jc w:val="left"/>
        <w:rPr>
          <w:rFonts w:ascii="黑体" w:eastAsia="黑体" w:hAnsi="宋体"/>
          <w:b/>
          <w:szCs w:val="21"/>
        </w:rPr>
      </w:pPr>
      <w:r>
        <w:rPr>
          <w:rFonts w:ascii="黑体" w:eastAsia="黑体" w:hAnsi="宋体" w:hint="eastAsia"/>
          <w:b/>
          <w:szCs w:val="21"/>
        </w:rPr>
        <w:t xml:space="preserve">　　三、政府采购合同标的</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C37EF0" w:rsidRDefault="001F3FD3">
      <w:pPr>
        <w:jc w:val="left"/>
        <w:rPr>
          <w:rFonts w:ascii="黑体" w:eastAsia="黑体" w:hAnsi="宋体"/>
          <w:b/>
          <w:szCs w:val="21"/>
        </w:rPr>
      </w:pPr>
      <w:r>
        <w:rPr>
          <w:rFonts w:ascii="黑体" w:eastAsia="黑体" w:hAnsi="宋体" w:hint="eastAsia"/>
          <w:b/>
          <w:szCs w:val="21"/>
        </w:rPr>
        <w:t xml:space="preserve">　　四、政府采购合同金额</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C37EF0" w:rsidRDefault="001F3FD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 xml:space="preserve">  </w:t>
      </w:r>
      <w:r>
        <w:rPr>
          <w:rFonts w:ascii="黑体" w:eastAsia="黑体" w:hAnsi="宋体" w:hint="eastAsia"/>
          <w:b/>
          <w:szCs w:val="21"/>
        </w:rPr>
        <w:t>五、付款方式及条件</w:t>
      </w:r>
    </w:p>
    <w:p w:rsidR="00C37EF0" w:rsidRDefault="00C37EF0">
      <w:pPr>
        <w:jc w:val="left"/>
        <w:rPr>
          <w:rFonts w:ascii="黑体" w:eastAsia="黑体" w:hAnsi="宋体"/>
          <w:b/>
          <w:szCs w:val="21"/>
        </w:rPr>
      </w:pPr>
    </w:p>
    <w:p w:rsidR="00C37EF0" w:rsidRDefault="001F3FD3">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C37EF0" w:rsidRDefault="001F3FD3">
      <w:pPr>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服务时间：</w:t>
      </w:r>
      <w:r>
        <w:rPr>
          <w:rFonts w:ascii="仿宋_GB2312" w:eastAsia="仿宋_GB2312" w:hAnsi="宋体" w:hint="eastAsia"/>
          <w:szCs w:val="21"/>
          <w:u w:val="single"/>
        </w:rPr>
        <w:t xml:space="preserve">        </w:t>
      </w:r>
    </w:p>
    <w:p w:rsidR="00C37EF0" w:rsidRDefault="001F3FD3">
      <w:pPr>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服务地点：</w:t>
      </w:r>
      <w:r>
        <w:rPr>
          <w:rFonts w:ascii="仿宋_GB2312" w:eastAsia="仿宋_GB2312" w:hAnsi="宋体" w:hint="eastAsia"/>
          <w:szCs w:val="21"/>
          <w:u w:val="single"/>
        </w:rPr>
        <w:t xml:space="preserve">        </w:t>
      </w:r>
    </w:p>
    <w:p w:rsidR="00C37EF0" w:rsidRDefault="001F3FD3">
      <w:pPr>
        <w:jc w:val="left"/>
        <w:rPr>
          <w:rFonts w:ascii="黑体" w:eastAsia="黑体" w:hAnsi="宋体"/>
          <w:b/>
          <w:szCs w:val="21"/>
        </w:rPr>
      </w:pPr>
      <w:r>
        <w:rPr>
          <w:rFonts w:ascii="黑体" w:eastAsia="黑体" w:hAnsi="宋体" w:hint="eastAsia"/>
          <w:b/>
          <w:szCs w:val="21"/>
        </w:rPr>
        <w:t xml:space="preserve">　　七、验收要求</w:t>
      </w:r>
    </w:p>
    <w:p w:rsidR="00C37EF0" w:rsidRDefault="001F3FD3">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C37EF0" w:rsidRDefault="001F3FD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八、违约责任</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供方提供的服务不符合约定的，需方有权向供方书面提出整改意见，供方需无条件整改至符合约定，自需方向供方提出书面意</w:t>
      </w:r>
      <w:r>
        <w:rPr>
          <w:rFonts w:ascii="仿宋_GB2312" w:eastAsia="仿宋_GB2312" w:hAnsi="宋体" w:hint="eastAsia"/>
          <w:szCs w:val="21"/>
        </w:rPr>
        <w:t>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C37EF0" w:rsidRDefault="001F3FD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九、争议解决</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C37EF0" w:rsidRDefault="001F3FD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十、合同生效</w:t>
      </w:r>
    </w:p>
    <w:p w:rsidR="00C37EF0" w:rsidRDefault="001F3FD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C37EF0" w:rsidRDefault="001F3FD3">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C37EF0" w:rsidRDefault="001F3FD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p>
    <w:p w:rsidR="00C37EF0" w:rsidRDefault="001F3FD3">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p>
    <w:p w:rsidR="00C37EF0" w:rsidRDefault="001F3FD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p>
    <w:p w:rsidR="00C37EF0" w:rsidRDefault="001F3FD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p>
    <w:p w:rsidR="00C37EF0" w:rsidRDefault="001F3FD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p>
    <w:p w:rsidR="00C37EF0" w:rsidRDefault="001F3FD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C37EF0" w:rsidRDefault="00C37EF0">
      <w:pPr>
        <w:wordWrap w:val="0"/>
        <w:adjustRightInd w:val="0"/>
        <w:snapToGrid w:val="0"/>
        <w:ind w:right="960"/>
        <w:rPr>
          <w:rFonts w:ascii="仿宋_GB2312" w:eastAsia="仿宋_GB2312" w:hAnsi="仿宋_GB2312" w:cs="仿宋_GB2312"/>
          <w:szCs w:val="21"/>
        </w:rPr>
      </w:pPr>
    </w:p>
    <w:p w:rsidR="00C37EF0" w:rsidRDefault="00C37EF0"/>
    <w:p w:rsidR="00C37EF0" w:rsidRDefault="001F3FD3">
      <w:r>
        <w:rPr>
          <w:lang w:val="zh-CN"/>
        </w:rPr>
        <w:t xml:space="preserve">　　　　</w:t>
      </w:r>
      <w:hyperlink r:id="rId14" w:history="1"/>
      <w:r>
        <w:rPr>
          <w:lang w:val="zh-CN"/>
        </w:rPr>
        <w:t xml:space="preserve">　</w:t>
      </w:r>
    </w:p>
    <w:sectPr w:rsidR="00C37EF0">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D3" w:rsidRDefault="001F3FD3">
      <w:pPr>
        <w:spacing w:line="240" w:lineRule="auto"/>
      </w:pPr>
      <w:r>
        <w:separator/>
      </w:r>
    </w:p>
  </w:endnote>
  <w:endnote w:type="continuationSeparator" w:id="0">
    <w:p w:rsidR="001F3FD3" w:rsidRDefault="001F3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F0" w:rsidRDefault="001F3FD3">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37EF0" w:rsidRDefault="00C37EF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sdtPr>
    <w:sdtEndPr/>
    <w:sdtContent>
      <w:sdt>
        <w:sdtPr>
          <w:id w:val="-1669238322"/>
        </w:sdtPr>
        <w:sdtEndPr/>
        <w:sdtContent>
          <w:p w:rsidR="00C37EF0" w:rsidRDefault="001F3FD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2D80">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2D80">
              <w:rPr>
                <w:b/>
                <w:bCs/>
                <w:noProof/>
              </w:rPr>
              <w:t>64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sdtPr>
    <w:sdtEndPr/>
    <w:sdtContent>
      <w:sdt>
        <w:sdtPr>
          <w:id w:val="1519811950"/>
        </w:sdtPr>
        <w:sdtEndPr/>
        <w:sdtContent>
          <w:p w:rsidR="00C37EF0" w:rsidRDefault="001F3FD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2D8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2D80">
              <w:rPr>
                <w:b/>
                <w:bCs/>
                <w:noProof/>
              </w:rPr>
              <w:t>64</w:t>
            </w:r>
            <w:r>
              <w:rPr>
                <w:b/>
                <w:bCs/>
                <w:sz w:val="24"/>
                <w:szCs w:val="24"/>
              </w:rPr>
              <w:fldChar w:fldCharType="end"/>
            </w:r>
          </w:p>
        </w:sdtContent>
      </w:sdt>
    </w:sdtContent>
  </w:sdt>
  <w:p w:rsidR="00C37EF0" w:rsidRDefault="00C37E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D3" w:rsidRDefault="001F3FD3">
      <w:pPr>
        <w:spacing w:line="240" w:lineRule="auto"/>
      </w:pPr>
      <w:r>
        <w:separator/>
      </w:r>
    </w:p>
  </w:footnote>
  <w:footnote w:type="continuationSeparator" w:id="0">
    <w:p w:rsidR="001F3FD3" w:rsidRDefault="001F3F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F0" w:rsidRDefault="00C37E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start w:val="1"/>
      <w:numFmt w:val="decimal"/>
      <w:suff w:val="nothing"/>
      <w:lvlText w:val="（%1）"/>
      <w:lvlJc w:val="left"/>
    </w:lvl>
  </w:abstractNum>
  <w:abstractNum w:abstractNumId="5">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nsid w:val="7B4156D0"/>
    <w:multiLevelType w:val="singleLevel"/>
    <w:tmpl w:val="7B4156D0"/>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2D80"/>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3FD3"/>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1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EF0"/>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DF21A91"/>
    <w:rsid w:val="215F468E"/>
    <w:rsid w:val="32B632D4"/>
    <w:rsid w:val="39451108"/>
    <w:rsid w:val="44E51494"/>
    <w:rsid w:val="58137A63"/>
    <w:rsid w:val="5A3D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qFormat/>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qFormat/>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qFormat/>
    <w:rPr>
      <w:rFonts w:ascii="Arial" w:eastAsia="黑体" w:hAnsi="Arial"/>
      <w:b/>
      <w:bCs/>
      <w:sz w:val="32"/>
      <w:szCs w:val="32"/>
    </w:rPr>
  </w:style>
  <w:style w:type="character" w:customStyle="1" w:styleId="3Char">
    <w:name w:val="标题 3 Char"/>
    <w:basedOn w:val="a0"/>
    <w:link w:val="3"/>
    <w:qFormat/>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qFormat/>
    <w:rPr>
      <w:rFonts w:eastAsia="仿宋"/>
      <w:sz w:val="24"/>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rFonts w:eastAsia="仿宋"/>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qFormat/>
    <w:rPr>
      <w:rFonts w:eastAsia="仿宋"/>
      <w:kern w:val="2"/>
      <w:sz w:val="24"/>
      <w:szCs w:val="24"/>
    </w:rPr>
  </w:style>
  <w:style w:type="character" w:customStyle="1" w:styleId="Char1">
    <w:name w:val="正文文本缩进 Char"/>
    <w:basedOn w:val="a0"/>
    <w:link w:val="a6"/>
    <w:qFormat/>
    <w:rPr>
      <w:rFonts w:eastAsia="仿宋"/>
      <w:kern w:val="2"/>
      <w:sz w:val="24"/>
      <w:szCs w:val="24"/>
    </w:rPr>
  </w:style>
  <w:style w:type="character" w:customStyle="1" w:styleId="Char3">
    <w:name w:val="日期 Char"/>
    <w:basedOn w:val="a0"/>
    <w:link w:val="a8"/>
    <w:qFormat/>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qFormat/>
    <w:rPr>
      <w:rFonts w:ascii="Arial" w:eastAsia="仿宋" w:hAnsi="Arial" w:cs="Arial"/>
      <w:bCs/>
      <w:color w:val="000000"/>
      <w:kern w:val="2"/>
      <w:sz w:val="24"/>
      <w:szCs w:val="24"/>
    </w:rPr>
  </w:style>
  <w:style w:type="character" w:customStyle="1" w:styleId="Char">
    <w:name w:val="批注文字 Char"/>
    <w:basedOn w:val="a0"/>
    <w:link w:val="a4"/>
    <w:uiPriority w:val="99"/>
    <w:qFormat/>
    <w:rPr>
      <w:rFonts w:eastAsia="仿宋"/>
      <w:kern w:val="2"/>
      <w:sz w:val="24"/>
      <w:szCs w:val="24"/>
    </w:rPr>
  </w:style>
  <w:style w:type="character" w:customStyle="1" w:styleId="Char4">
    <w:name w:val="批注框文本 Char"/>
    <w:basedOn w:val="a0"/>
    <w:link w:val="a9"/>
    <w:qFormat/>
    <w:rPr>
      <w:rFonts w:eastAsia="仿宋"/>
      <w:kern w:val="2"/>
      <w:sz w:val="18"/>
      <w:szCs w:val="18"/>
    </w:rPr>
  </w:style>
  <w:style w:type="character" w:customStyle="1" w:styleId="3Char0">
    <w:name w:val="正文文本 3 Char"/>
    <w:basedOn w:val="a0"/>
    <w:link w:val="30"/>
    <w:qFormat/>
    <w:rPr>
      <w:rFonts w:eastAsia="仿宋"/>
      <w:kern w:val="2"/>
      <w:sz w:val="16"/>
      <w:szCs w:val="16"/>
    </w:rPr>
  </w:style>
  <w:style w:type="character" w:customStyle="1" w:styleId="Char7">
    <w:name w:val="批注主题 Char"/>
    <w:basedOn w:val="Char"/>
    <w:link w:val="ad"/>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qFormat/>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qFormat/>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qFormat/>
    <w:rPr>
      <w:rFonts w:ascii="Arial" w:eastAsia="黑体" w:hAnsi="Arial"/>
      <w:b/>
      <w:bCs/>
      <w:sz w:val="32"/>
      <w:szCs w:val="32"/>
    </w:rPr>
  </w:style>
  <w:style w:type="character" w:customStyle="1" w:styleId="3Char">
    <w:name w:val="标题 3 Char"/>
    <w:basedOn w:val="a0"/>
    <w:link w:val="3"/>
    <w:qFormat/>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qFormat/>
    <w:rPr>
      <w:rFonts w:eastAsia="仿宋"/>
      <w:sz w:val="24"/>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rFonts w:eastAsia="仿宋"/>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qFormat/>
    <w:rPr>
      <w:rFonts w:eastAsia="仿宋"/>
      <w:kern w:val="2"/>
      <w:sz w:val="24"/>
      <w:szCs w:val="24"/>
    </w:rPr>
  </w:style>
  <w:style w:type="character" w:customStyle="1" w:styleId="Char1">
    <w:name w:val="正文文本缩进 Char"/>
    <w:basedOn w:val="a0"/>
    <w:link w:val="a6"/>
    <w:qFormat/>
    <w:rPr>
      <w:rFonts w:eastAsia="仿宋"/>
      <w:kern w:val="2"/>
      <w:sz w:val="24"/>
      <w:szCs w:val="24"/>
    </w:rPr>
  </w:style>
  <w:style w:type="character" w:customStyle="1" w:styleId="Char3">
    <w:name w:val="日期 Char"/>
    <w:basedOn w:val="a0"/>
    <w:link w:val="a8"/>
    <w:qFormat/>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qFormat/>
    <w:rPr>
      <w:rFonts w:ascii="Arial" w:eastAsia="仿宋" w:hAnsi="Arial" w:cs="Arial"/>
      <w:bCs/>
      <w:color w:val="000000"/>
      <w:kern w:val="2"/>
      <w:sz w:val="24"/>
      <w:szCs w:val="24"/>
    </w:rPr>
  </w:style>
  <w:style w:type="character" w:customStyle="1" w:styleId="Char">
    <w:name w:val="批注文字 Char"/>
    <w:basedOn w:val="a0"/>
    <w:link w:val="a4"/>
    <w:uiPriority w:val="99"/>
    <w:qFormat/>
    <w:rPr>
      <w:rFonts w:eastAsia="仿宋"/>
      <w:kern w:val="2"/>
      <w:sz w:val="24"/>
      <w:szCs w:val="24"/>
    </w:rPr>
  </w:style>
  <w:style w:type="character" w:customStyle="1" w:styleId="Char4">
    <w:name w:val="批注框文本 Char"/>
    <w:basedOn w:val="a0"/>
    <w:link w:val="a9"/>
    <w:qFormat/>
    <w:rPr>
      <w:rFonts w:eastAsia="仿宋"/>
      <w:kern w:val="2"/>
      <w:sz w:val="18"/>
      <w:szCs w:val="18"/>
    </w:rPr>
  </w:style>
  <w:style w:type="character" w:customStyle="1" w:styleId="3Char0">
    <w:name w:val="正文文本 3 Char"/>
    <w:basedOn w:val="a0"/>
    <w:link w:val="30"/>
    <w:qFormat/>
    <w:rPr>
      <w:rFonts w:eastAsia="仿宋"/>
      <w:kern w:val="2"/>
      <w:sz w:val="16"/>
      <w:szCs w:val="16"/>
    </w:rPr>
  </w:style>
  <w:style w:type="character" w:customStyle="1" w:styleId="Char7">
    <w:name w:val="批注主题 Char"/>
    <w:basedOn w:val="Char"/>
    <w:link w:val="ad"/>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A57505" w:rsidRDefault="001B2ED8">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A57505" w:rsidRDefault="001B2ED8">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A57505" w:rsidRDefault="001B2ED8">
          <w:pPr>
            <w:pStyle w:val="15BE90F6BD7B40ACBC2B87E646EC9043"/>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A57505" w:rsidRDefault="001B2ED8">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A57505" w:rsidRDefault="001B2ED8">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A57505" w:rsidRDefault="001B2ED8">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A57505" w:rsidRDefault="001B2ED8">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A57505" w:rsidRDefault="001B2ED8">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A57505" w:rsidRDefault="001B2ED8">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A57505" w:rsidRDefault="001B2ED8">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A57505" w:rsidRDefault="001B2ED8">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A57505" w:rsidRDefault="001B2ED8">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A57505" w:rsidRDefault="001B2ED8">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A57505" w:rsidRDefault="001B2ED8">
          <w:pPr>
            <w:pStyle w:val="4D5E4241EF6A471FB09EC4480AA7B186"/>
          </w:pPr>
          <w:r>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A57505" w:rsidRDefault="001B2ED8">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A57505" w:rsidRDefault="001B2ED8">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A57505" w:rsidRDefault="001B2ED8">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A57505" w:rsidRDefault="001B2ED8">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A57505" w:rsidRDefault="001B2ED8">
          <w:pPr>
            <w:pStyle w:val="2515396239384FB4825880E96A77EF9A"/>
          </w:pPr>
          <w:r>
            <w:rPr>
              <w:rStyle w:val="a3"/>
              <w:rFonts w:hint="eastAsia"/>
            </w:rPr>
            <w:t>单击此处输入文字。</w:t>
          </w:r>
        </w:p>
      </w:docPartBody>
    </w:docPart>
    <w:docPart>
      <w:docPartPr>
        <w:name w:val="{6f70a16b-6129-4781-bcc4-43d14f38e8ed}"/>
        <w:category>
          <w:name w:val="常规"/>
          <w:gallery w:val="placeholder"/>
        </w:category>
        <w:types>
          <w:type w:val="bbPlcHdr"/>
        </w:types>
        <w:behaviors>
          <w:behavior w:val="content"/>
        </w:behaviors>
        <w:guid w:val="{6F70A16B-6129-4781-BCC4-43D14F38E8ED}"/>
      </w:docPartPr>
      <w:docPartBody>
        <w:p w:rsidR="00A57505" w:rsidRDefault="001B2ED8">
          <w:pPr>
            <w:pStyle w:val="69C85741DE7D42589E956A62EC5CBAF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B2ED8"/>
    <w:rsid w:val="002113F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57505"/>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pPr>
      <w:widowControl w:val="0"/>
      <w:jc w:val="both"/>
    </w:pPr>
    <w:rPr>
      <w:kern w:val="2"/>
      <w:sz w:val="21"/>
      <w:szCs w:val="22"/>
    </w:rPr>
  </w:style>
  <w:style w:type="paragraph" w:customStyle="1" w:styleId="6D86B6B59AD54D18A1D7C2CAFD710798">
    <w:name w:val="6D86B6B59AD54D18A1D7C2CAFD710798"/>
    <w:pPr>
      <w:widowControl w:val="0"/>
      <w:jc w:val="both"/>
    </w:pPr>
    <w:rPr>
      <w:kern w:val="2"/>
      <w:sz w:val="21"/>
      <w:szCs w:val="22"/>
    </w:rPr>
  </w:style>
  <w:style w:type="paragraph" w:customStyle="1" w:styleId="2E653A3D08CA427383B7746483F02DDC">
    <w:name w:val="2E653A3D08CA427383B7746483F02DDC"/>
    <w:pPr>
      <w:widowControl w:val="0"/>
      <w:jc w:val="both"/>
    </w:pPr>
    <w:rPr>
      <w:kern w:val="2"/>
      <w:sz w:val="21"/>
      <w:szCs w:val="22"/>
    </w:rPr>
  </w:style>
  <w:style w:type="paragraph" w:customStyle="1" w:styleId="225E2FE60EB440FAB599E907E32B0F99">
    <w:name w:val="225E2FE60EB440FAB599E907E32B0F99"/>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pPr>
      <w:widowControl w:val="0"/>
      <w:jc w:val="both"/>
    </w:pPr>
    <w:rPr>
      <w:kern w:val="2"/>
      <w:sz w:val="21"/>
      <w:szCs w:val="22"/>
    </w:rPr>
  </w:style>
  <w:style w:type="paragraph" w:customStyle="1" w:styleId="082E6EB720F541E08080BF895B205FFB">
    <w:name w:val="082E6EB720F541E08080BF895B205FFB"/>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pPr>
      <w:widowControl w:val="0"/>
      <w:jc w:val="both"/>
    </w:pPr>
    <w:rPr>
      <w:kern w:val="2"/>
      <w:sz w:val="21"/>
      <w:szCs w:val="22"/>
    </w:rPr>
  </w:style>
  <w:style w:type="paragraph" w:customStyle="1" w:styleId="85A1EA67B12A41B8B77D4ADD9E67C9F0">
    <w:name w:val="85A1EA67B12A41B8B77D4ADD9E67C9F0"/>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pPr>
      <w:widowControl w:val="0"/>
      <w:jc w:val="both"/>
    </w:pPr>
    <w:rPr>
      <w:kern w:val="2"/>
      <w:sz w:val="21"/>
      <w:szCs w:val="22"/>
    </w:rPr>
  </w:style>
  <w:style w:type="paragraph" w:customStyle="1" w:styleId="24EFD2B6B6514C32B1A246F900F0B9E6">
    <w:name w:val="24EFD2B6B6514C32B1A246F900F0B9E6"/>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pPr>
      <w:widowControl w:val="0"/>
      <w:jc w:val="both"/>
    </w:pPr>
    <w:rPr>
      <w:kern w:val="2"/>
      <w:sz w:val="21"/>
      <w:szCs w:val="22"/>
    </w:rPr>
  </w:style>
  <w:style w:type="paragraph" w:customStyle="1" w:styleId="819C22D53E304A05B4E1B007D8E47383">
    <w:name w:val="819C22D53E304A05B4E1B007D8E47383"/>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pPr>
      <w:widowControl w:val="0"/>
      <w:jc w:val="both"/>
    </w:pPr>
    <w:rPr>
      <w:kern w:val="2"/>
      <w:sz w:val="21"/>
      <w:szCs w:val="22"/>
    </w:rPr>
  </w:style>
  <w:style w:type="paragraph" w:customStyle="1" w:styleId="834DED8B7E804E48A36AF7B0B380E992">
    <w:name w:val="834DED8B7E804E48A36AF7B0B380E992"/>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pPr>
      <w:widowControl w:val="0"/>
      <w:jc w:val="both"/>
    </w:pPr>
    <w:rPr>
      <w:kern w:val="2"/>
      <w:sz w:val="21"/>
      <w:szCs w:val="22"/>
    </w:rPr>
  </w:style>
  <w:style w:type="paragraph" w:customStyle="1" w:styleId="6D86B6B59AD54D18A1D7C2CAFD710798">
    <w:name w:val="6D86B6B59AD54D18A1D7C2CAFD710798"/>
    <w:pPr>
      <w:widowControl w:val="0"/>
      <w:jc w:val="both"/>
    </w:pPr>
    <w:rPr>
      <w:kern w:val="2"/>
      <w:sz w:val="21"/>
      <w:szCs w:val="22"/>
    </w:rPr>
  </w:style>
  <w:style w:type="paragraph" w:customStyle="1" w:styleId="2E653A3D08CA427383B7746483F02DDC">
    <w:name w:val="2E653A3D08CA427383B7746483F02DDC"/>
    <w:pPr>
      <w:widowControl w:val="0"/>
      <w:jc w:val="both"/>
    </w:pPr>
    <w:rPr>
      <w:kern w:val="2"/>
      <w:sz w:val="21"/>
      <w:szCs w:val="22"/>
    </w:rPr>
  </w:style>
  <w:style w:type="paragraph" w:customStyle="1" w:styleId="225E2FE60EB440FAB599E907E32B0F99">
    <w:name w:val="225E2FE60EB440FAB599E907E32B0F99"/>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pPr>
      <w:widowControl w:val="0"/>
      <w:jc w:val="both"/>
    </w:pPr>
    <w:rPr>
      <w:kern w:val="2"/>
      <w:sz w:val="21"/>
      <w:szCs w:val="22"/>
    </w:rPr>
  </w:style>
  <w:style w:type="paragraph" w:customStyle="1" w:styleId="082E6EB720F541E08080BF895B205FFB">
    <w:name w:val="082E6EB720F541E08080BF895B205FFB"/>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pPr>
      <w:widowControl w:val="0"/>
      <w:jc w:val="both"/>
    </w:pPr>
    <w:rPr>
      <w:kern w:val="2"/>
      <w:sz w:val="21"/>
      <w:szCs w:val="22"/>
    </w:rPr>
  </w:style>
  <w:style w:type="paragraph" w:customStyle="1" w:styleId="85A1EA67B12A41B8B77D4ADD9E67C9F0">
    <w:name w:val="85A1EA67B12A41B8B77D4ADD9E67C9F0"/>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pPr>
      <w:widowControl w:val="0"/>
      <w:jc w:val="both"/>
    </w:pPr>
    <w:rPr>
      <w:kern w:val="2"/>
      <w:sz w:val="21"/>
      <w:szCs w:val="22"/>
    </w:rPr>
  </w:style>
  <w:style w:type="paragraph" w:customStyle="1" w:styleId="24EFD2B6B6514C32B1A246F900F0B9E6">
    <w:name w:val="24EFD2B6B6514C32B1A246F900F0B9E6"/>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pPr>
      <w:widowControl w:val="0"/>
      <w:jc w:val="both"/>
    </w:pPr>
    <w:rPr>
      <w:kern w:val="2"/>
      <w:sz w:val="21"/>
      <w:szCs w:val="22"/>
    </w:rPr>
  </w:style>
  <w:style w:type="paragraph" w:customStyle="1" w:styleId="819C22D53E304A05B4E1B007D8E47383">
    <w:name w:val="819C22D53E304A05B4E1B007D8E47383"/>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pPr>
      <w:widowControl w:val="0"/>
      <w:jc w:val="both"/>
    </w:pPr>
    <w:rPr>
      <w:kern w:val="2"/>
      <w:sz w:val="21"/>
      <w:szCs w:val="22"/>
    </w:rPr>
  </w:style>
  <w:style w:type="paragraph" w:customStyle="1" w:styleId="834DED8B7E804E48A36AF7B0B380E992">
    <w:name w:val="834DED8B7E804E48A36AF7B0B380E992"/>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3.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5.xml><?xml version="1.0" encoding="utf-8"?>
<ds:datastoreItem xmlns:ds="http://schemas.openxmlformats.org/officeDocument/2006/customXml" ds:itemID="{CB1DC40C-4F1D-43C7-9C3C-5BAA4558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17293</Words>
  <Characters>17985</Characters>
  <Application>Microsoft Office Word</Application>
  <DocSecurity>0</DocSecurity>
  <Lines>999</Lines>
  <Paragraphs>953</Paragraphs>
  <ScaleCrop>false</ScaleCrop>
  <Company>lx</Company>
  <LinksUpToDate>false</LinksUpToDate>
  <CharactersWithSpaces>34325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66</cp:revision>
  <cp:lastPrinted>2013-03-28T01:16:00Z</cp:lastPrinted>
  <dcterms:created xsi:type="dcterms:W3CDTF">2017-02-10T06:27:00Z</dcterms:created>
  <dcterms:modified xsi:type="dcterms:W3CDTF">2023-02-23T14:35:00Z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2052-11.1.0.10000</vt:lpwstr>
  </property>
  <property fmtid="{D5CDD505-2E9C-101B-9397-08002B2CF9AE}" pid="5" name="项目编号">
    <vt:lpwstr>YKSGZC2021065(3)</vt:lpwstr>
  </property>
</Properties>
</file>