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熊岳污水处理厂二期二沉池设备改造项目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BYQ-2021A008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CE0716" w:rsidRDefault="00EE3C02" w:rsidP="00CE0716">
          <w:pPr>
            <w:jc w:val="center"/>
            <w:rPr>
              <w:rFonts w:ascii="黑体" w:eastAsia="黑体" w:hAnsi="黑体" w:cs="黑体"/>
              <w:sz w:val="44"/>
              <w:szCs w:val="44"/>
            </w:rPr>
          </w:pPr>
          <w:r>
            <w:rPr>
              <w:rFonts w:ascii="黑体" w:eastAsia="黑体" w:hAnsi="黑体" w:cs="黑体" w:hint="eastAsia"/>
              <w:sz w:val="44"/>
              <w:szCs w:val="44"/>
            </w:rPr>
            <w:t>熊岳污水处理厂二期</w:t>
          </w:r>
        </w:p>
        <w:p w:rsidR="00CE0716" w:rsidRDefault="00EE3C02" w:rsidP="00CE0716">
          <w:pPr>
            <w:jc w:val="center"/>
            <w:rPr>
              <w:rFonts w:ascii="黑体" w:eastAsia="黑体" w:hAnsi="黑体" w:cs="黑体"/>
              <w:sz w:val="44"/>
              <w:szCs w:val="44"/>
            </w:rPr>
          </w:pPr>
          <w:proofErr w:type="gramStart"/>
          <w:r>
            <w:rPr>
              <w:rFonts w:ascii="黑体" w:eastAsia="黑体" w:hAnsi="黑体" w:cs="黑体" w:hint="eastAsia"/>
              <w:sz w:val="44"/>
              <w:szCs w:val="44"/>
            </w:rPr>
            <w:t>二沉池</w:t>
          </w:r>
          <w:proofErr w:type="gramEnd"/>
          <w:r>
            <w:rPr>
              <w:rFonts w:ascii="黑体" w:eastAsia="黑体" w:hAnsi="黑体" w:cs="黑体" w:hint="eastAsia"/>
              <w:sz w:val="44"/>
              <w:szCs w:val="44"/>
            </w:rPr>
            <w:t>设备改造项目需求</w:t>
          </w:r>
        </w:p>
        <w:p w:rsidR="00CE0716" w:rsidRDefault="00612099" w:rsidP="00CE0716">
          <w:pPr>
            <w:rPr>
              <w:sz w:val="32"/>
              <w:szCs w:val="32"/>
            </w:rPr>
          </w:pPr>
        </w:p>
        <w:p w:rsidR="00CE0716" w:rsidRDefault="00EE3C02" w:rsidP="00CE0716">
          <w:pPr>
            <w:numPr>
              <w:ilvl w:val="0"/>
              <w:numId w:val="3"/>
            </w:numPr>
            <w:rPr>
              <w:sz w:val="32"/>
              <w:szCs w:val="32"/>
            </w:rPr>
          </w:pPr>
          <w:r>
            <w:rPr>
              <w:rFonts w:hint="eastAsia"/>
              <w:sz w:val="32"/>
              <w:szCs w:val="32"/>
            </w:rPr>
            <w:t>供货时间：签订合同后</w:t>
          </w:r>
          <w:r>
            <w:rPr>
              <w:rFonts w:hint="eastAsia"/>
              <w:sz w:val="32"/>
              <w:szCs w:val="32"/>
            </w:rPr>
            <w:t>35</w:t>
          </w:r>
          <w:r>
            <w:rPr>
              <w:rFonts w:hint="eastAsia"/>
              <w:sz w:val="32"/>
              <w:szCs w:val="32"/>
            </w:rPr>
            <w:t>日（含）到货（含安装）。</w:t>
          </w:r>
        </w:p>
        <w:p w:rsidR="00CE0716" w:rsidRDefault="00EE3C02" w:rsidP="00CE0716">
          <w:pPr>
            <w:numPr>
              <w:ilvl w:val="0"/>
              <w:numId w:val="3"/>
            </w:numPr>
            <w:rPr>
              <w:sz w:val="32"/>
              <w:szCs w:val="32"/>
            </w:rPr>
          </w:pPr>
          <w:r>
            <w:rPr>
              <w:rFonts w:hint="eastAsia"/>
              <w:sz w:val="32"/>
              <w:szCs w:val="32"/>
            </w:rPr>
            <w:t>质量保证期：自验收合格之日起</w:t>
          </w:r>
          <w:r>
            <w:rPr>
              <w:rFonts w:hint="eastAsia"/>
              <w:sz w:val="32"/>
              <w:szCs w:val="32"/>
            </w:rPr>
            <w:t>1.5</w:t>
          </w:r>
          <w:r>
            <w:rPr>
              <w:rFonts w:hint="eastAsia"/>
              <w:sz w:val="32"/>
              <w:szCs w:val="32"/>
            </w:rPr>
            <w:t>年。</w:t>
          </w:r>
        </w:p>
        <w:p w:rsidR="00CE0716" w:rsidRDefault="00EE3C02" w:rsidP="00CE0716">
          <w:pPr>
            <w:numPr>
              <w:ilvl w:val="0"/>
              <w:numId w:val="3"/>
            </w:numPr>
            <w:rPr>
              <w:sz w:val="32"/>
              <w:szCs w:val="32"/>
            </w:rPr>
          </w:pPr>
          <w:r>
            <w:rPr>
              <w:rFonts w:hint="eastAsia"/>
              <w:sz w:val="32"/>
              <w:szCs w:val="32"/>
            </w:rPr>
            <w:t>供货方接到需方保修电话后，</w:t>
          </w:r>
          <w:r>
            <w:rPr>
              <w:rFonts w:hint="eastAsia"/>
              <w:sz w:val="32"/>
              <w:szCs w:val="32"/>
            </w:rPr>
            <w:t>2</w:t>
          </w:r>
          <w:r>
            <w:rPr>
              <w:rFonts w:hint="eastAsia"/>
              <w:sz w:val="32"/>
              <w:szCs w:val="32"/>
            </w:rPr>
            <w:t>小时内响应，</w:t>
          </w:r>
          <w:r>
            <w:rPr>
              <w:rFonts w:hint="eastAsia"/>
              <w:sz w:val="32"/>
              <w:szCs w:val="32"/>
            </w:rPr>
            <w:t>48</w:t>
          </w:r>
          <w:r>
            <w:rPr>
              <w:rFonts w:hint="eastAsia"/>
              <w:sz w:val="32"/>
              <w:szCs w:val="32"/>
            </w:rPr>
            <w:t>小时到厂。</w:t>
          </w:r>
        </w:p>
        <w:p w:rsidR="00CE0716" w:rsidRDefault="00EE3C02" w:rsidP="00CE0716">
          <w:pPr>
            <w:numPr>
              <w:ilvl w:val="0"/>
              <w:numId w:val="3"/>
            </w:numPr>
            <w:rPr>
              <w:sz w:val="32"/>
              <w:szCs w:val="32"/>
            </w:rPr>
          </w:pPr>
          <w:r>
            <w:rPr>
              <w:rFonts w:hint="eastAsia"/>
              <w:sz w:val="32"/>
              <w:szCs w:val="32"/>
            </w:rPr>
            <w:t>质保期内供货方免费到厂维修；</w:t>
          </w:r>
          <w:proofErr w:type="gramStart"/>
          <w:r>
            <w:rPr>
              <w:rFonts w:hint="eastAsia"/>
              <w:sz w:val="32"/>
              <w:szCs w:val="32"/>
            </w:rPr>
            <w:t>超质保期</w:t>
          </w:r>
          <w:proofErr w:type="gramEnd"/>
          <w:r>
            <w:rPr>
              <w:rFonts w:hint="eastAsia"/>
              <w:sz w:val="32"/>
              <w:szCs w:val="32"/>
            </w:rPr>
            <w:t>，供货方到厂只收取维修成本费用。</w:t>
          </w:r>
        </w:p>
        <w:p w:rsidR="00CE0716" w:rsidRDefault="00EE3C02" w:rsidP="00CE0716">
          <w:pPr>
            <w:numPr>
              <w:ilvl w:val="0"/>
              <w:numId w:val="3"/>
            </w:numPr>
            <w:rPr>
              <w:sz w:val="32"/>
              <w:szCs w:val="32"/>
            </w:rPr>
          </w:pPr>
          <w:r>
            <w:rPr>
              <w:rFonts w:hint="eastAsia"/>
              <w:sz w:val="32"/>
              <w:szCs w:val="32"/>
            </w:rPr>
            <w:t>供货方免费对需方人员进行现场培训。</w:t>
          </w:r>
        </w:p>
        <w:p w:rsidR="00CE0716" w:rsidRDefault="00EE3C02" w:rsidP="00CE0716">
          <w:pPr>
            <w:numPr>
              <w:ilvl w:val="0"/>
              <w:numId w:val="3"/>
            </w:numPr>
            <w:rPr>
              <w:sz w:val="32"/>
              <w:szCs w:val="32"/>
            </w:rPr>
          </w:pPr>
          <w:r>
            <w:rPr>
              <w:rFonts w:hint="eastAsia"/>
              <w:sz w:val="32"/>
              <w:szCs w:val="32"/>
            </w:rPr>
            <w:t>竣工验收后，供货方需移交需方图纸、设备说明等相关资料。</w:t>
          </w:r>
        </w:p>
        <w:p w:rsidR="00CE0716" w:rsidRDefault="00EE3C02" w:rsidP="00CE0716">
          <w:pPr>
            <w:numPr>
              <w:ilvl w:val="0"/>
              <w:numId w:val="3"/>
            </w:numPr>
            <w:rPr>
              <w:sz w:val="32"/>
              <w:szCs w:val="32"/>
            </w:rPr>
          </w:pPr>
          <w:r>
            <w:rPr>
              <w:rFonts w:hint="eastAsia"/>
              <w:sz w:val="32"/>
              <w:szCs w:val="32"/>
            </w:rPr>
            <w:t>安装、调试及所需材料、工具等由供货方自备。</w:t>
          </w:r>
        </w:p>
        <w:p w:rsidR="00CE0716" w:rsidRDefault="00EE3C02" w:rsidP="00CE0716">
          <w:pPr>
            <w:numPr>
              <w:ilvl w:val="0"/>
              <w:numId w:val="3"/>
            </w:numPr>
            <w:rPr>
              <w:sz w:val="32"/>
              <w:szCs w:val="32"/>
            </w:rPr>
          </w:pPr>
          <w:r>
            <w:rPr>
              <w:rFonts w:hint="eastAsia"/>
              <w:sz w:val="32"/>
              <w:szCs w:val="32"/>
            </w:rPr>
            <w:t>是否专门面向中小企业，是否有中小企业预留份额，预留份额是多少</w:t>
          </w:r>
          <w:r>
            <w:rPr>
              <w:rFonts w:hint="eastAsia"/>
              <w:sz w:val="32"/>
              <w:szCs w:val="32"/>
            </w:rPr>
            <w:t>,</w:t>
          </w:r>
          <w:r>
            <w:rPr>
              <w:rFonts w:hint="eastAsia"/>
              <w:sz w:val="32"/>
              <w:szCs w:val="32"/>
            </w:rPr>
            <w:t>具体请参照</w:t>
          </w:r>
          <w:r>
            <w:rPr>
              <w:rFonts w:hint="eastAsia"/>
              <w:sz w:val="32"/>
              <w:szCs w:val="32"/>
            </w:rPr>
            <w:t>46</w:t>
          </w:r>
          <w:r>
            <w:rPr>
              <w:rFonts w:hint="eastAsia"/>
              <w:sz w:val="32"/>
              <w:szCs w:val="32"/>
            </w:rPr>
            <w:t>号文件：</w:t>
          </w:r>
          <w:proofErr w:type="gramStart"/>
          <w:r>
            <w:rPr>
              <w:rFonts w:hint="eastAsia"/>
              <w:sz w:val="32"/>
              <w:szCs w:val="32"/>
            </w:rPr>
            <w:t>否</w:t>
          </w:r>
          <w:proofErr w:type="gramEnd"/>
        </w:p>
        <w:p w:rsidR="00EE3C02" w:rsidRDefault="00EE3C02" w:rsidP="00EE3C02">
          <w:pPr>
            <w:rPr>
              <w:sz w:val="32"/>
              <w:szCs w:val="32"/>
            </w:rPr>
          </w:pPr>
        </w:p>
        <w:p w:rsidR="00EE3C02" w:rsidRDefault="00EE3C02" w:rsidP="00EE3C02">
          <w:pPr>
            <w:rPr>
              <w:sz w:val="32"/>
              <w:szCs w:val="32"/>
            </w:rPr>
          </w:pPr>
        </w:p>
        <w:p w:rsidR="00EE3C02" w:rsidRDefault="00EE3C02" w:rsidP="00EE3C02">
          <w:pPr>
            <w:rPr>
              <w:sz w:val="32"/>
              <w:szCs w:val="32"/>
            </w:rPr>
          </w:pPr>
        </w:p>
        <w:p w:rsidR="00EE3C02" w:rsidRDefault="00EE3C02" w:rsidP="00EE3C02">
          <w:pPr>
            <w:rPr>
              <w:sz w:val="32"/>
              <w:szCs w:val="32"/>
            </w:rPr>
          </w:pPr>
        </w:p>
        <w:p w:rsidR="00EE3C02" w:rsidRDefault="00EE3C02" w:rsidP="00EE3C02">
          <w:pPr>
            <w:rPr>
              <w:sz w:val="32"/>
              <w:szCs w:val="32"/>
            </w:rPr>
          </w:pPr>
        </w:p>
        <w:tbl>
          <w:tblPr>
            <w:tblW w:w="5494" w:type="pct"/>
            <w:tblInd w:w="-459" w:type="dxa"/>
            <w:tblLook w:val="04A0" w:firstRow="1" w:lastRow="0" w:firstColumn="1" w:lastColumn="0" w:noHBand="0" w:noVBand="1"/>
          </w:tblPr>
          <w:tblGrid>
            <w:gridCol w:w="710"/>
            <w:gridCol w:w="142"/>
            <w:gridCol w:w="1134"/>
            <w:gridCol w:w="4252"/>
            <w:gridCol w:w="851"/>
            <w:gridCol w:w="709"/>
            <w:gridCol w:w="709"/>
            <w:gridCol w:w="850"/>
          </w:tblGrid>
          <w:tr w:rsidR="00CE0716" w:rsidRPr="00A335FB" w:rsidTr="001A73AA">
            <w:trPr>
              <w:trHeight w:val="1140"/>
            </w:trPr>
            <w:tc>
              <w:tcPr>
                <w:tcW w:w="5000" w:type="pct"/>
                <w:gridSpan w:val="8"/>
                <w:tcBorders>
                  <w:top w:val="nil"/>
                  <w:left w:val="nil"/>
                  <w:bottom w:val="nil"/>
                  <w:right w:val="nil"/>
                </w:tcBorders>
                <w:shd w:val="clear" w:color="auto" w:fill="auto"/>
                <w:vAlign w:val="center"/>
                <w:hideMark/>
              </w:tcPr>
              <w:p w:rsidR="00CE0716" w:rsidRPr="00A335FB" w:rsidRDefault="00EE3C02" w:rsidP="001A73AA">
                <w:pPr>
                  <w:widowControl/>
                  <w:jc w:val="center"/>
                  <w:rPr>
                    <w:rFonts w:ascii="黑体" w:eastAsia="黑体" w:hAnsi="黑体" w:cs="宋体"/>
                    <w:kern w:val="0"/>
                    <w:sz w:val="40"/>
                    <w:szCs w:val="40"/>
                  </w:rPr>
                </w:pPr>
                <w:r w:rsidRPr="00A335FB">
                  <w:rPr>
                    <w:rFonts w:ascii="黑体" w:eastAsia="黑体" w:hAnsi="黑体" w:cs="宋体" w:hint="eastAsia"/>
                    <w:kern w:val="0"/>
                    <w:sz w:val="40"/>
                    <w:szCs w:val="40"/>
                  </w:rPr>
                  <w:lastRenderedPageBreak/>
                  <w:t>熊岳污水处理厂二期</w:t>
                </w:r>
                <w:proofErr w:type="gramStart"/>
                <w:r w:rsidRPr="00A335FB">
                  <w:rPr>
                    <w:rFonts w:ascii="黑体" w:eastAsia="黑体" w:hAnsi="黑体" w:cs="宋体" w:hint="eastAsia"/>
                    <w:kern w:val="0"/>
                    <w:sz w:val="40"/>
                    <w:szCs w:val="40"/>
                  </w:rPr>
                  <w:t>二沉池</w:t>
                </w:r>
                <w:proofErr w:type="gramEnd"/>
                <w:r w:rsidRPr="00A335FB">
                  <w:rPr>
                    <w:rFonts w:ascii="黑体" w:eastAsia="黑体" w:hAnsi="黑体" w:cs="宋体" w:hint="eastAsia"/>
                    <w:kern w:val="0"/>
                    <w:sz w:val="40"/>
                    <w:szCs w:val="40"/>
                  </w:rPr>
                  <w:t>设备改造</w:t>
                </w:r>
                <w:r>
                  <w:rPr>
                    <w:rFonts w:ascii="黑体" w:eastAsia="黑体" w:hAnsi="黑体" w:cs="宋体" w:hint="eastAsia"/>
                    <w:kern w:val="0"/>
                    <w:sz w:val="40"/>
                    <w:szCs w:val="40"/>
                  </w:rPr>
                  <w:t xml:space="preserve">  </w:t>
                </w:r>
                <w:r w:rsidRPr="00A335FB">
                  <w:rPr>
                    <w:rFonts w:ascii="黑体" w:eastAsia="黑体" w:hAnsi="黑体" w:cs="宋体" w:hint="eastAsia"/>
                    <w:kern w:val="0"/>
                    <w:sz w:val="40"/>
                    <w:szCs w:val="40"/>
                  </w:rPr>
                  <w:t xml:space="preserve">                                                   </w:t>
                </w:r>
              </w:p>
            </w:tc>
          </w:tr>
          <w:tr w:rsidR="00CE0716" w:rsidRPr="00A335FB" w:rsidTr="001A73AA">
            <w:trPr>
              <w:trHeight w:val="443"/>
            </w:trPr>
            <w:tc>
              <w:tcPr>
                <w:tcW w:w="455" w:type="pct"/>
                <w:gridSpan w:val="2"/>
                <w:tcBorders>
                  <w:top w:val="nil"/>
                  <w:left w:val="nil"/>
                  <w:bottom w:val="nil"/>
                  <w:right w:val="nil"/>
                </w:tcBorders>
                <w:shd w:val="clear" w:color="auto" w:fill="auto"/>
                <w:vAlign w:val="center"/>
                <w:hideMark/>
              </w:tcPr>
              <w:p w:rsidR="00CE0716" w:rsidRPr="00A335FB" w:rsidRDefault="00612099" w:rsidP="001A73AA">
                <w:pPr>
                  <w:widowControl/>
                  <w:jc w:val="center"/>
                  <w:rPr>
                    <w:rFonts w:ascii="黑体" w:eastAsia="黑体" w:hAnsi="黑体" w:cs="宋体"/>
                    <w:kern w:val="0"/>
                    <w:sz w:val="40"/>
                    <w:szCs w:val="40"/>
                  </w:rPr>
                </w:pPr>
              </w:p>
            </w:tc>
            <w:tc>
              <w:tcPr>
                <w:tcW w:w="606" w:type="pct"/>
                <w:tcBorders>
                  <w:top w:val="nil"/>
                  <w:left w:val="nil"/>
                  <w:bottom w:val="nil"/>
                  <w:right w:val="nil"/>
                </w:tcBorders>
                <w:shd w:val="clear" w:color="auto" w:fill="auto"/>
                <w:vAlign w:val="center"/>
                <w:hideMark/>
              </w:tcPr>
              <w:p w:rsidR="00CE0716" w:rsidRPr="00A335FB" w:rsidRDefault="00612099" w:rsidP="001A73AA">
                <w:pPr>
                  <w:widowControl/>
                  <w:jc w:val="center"/>
                  <w:rPr>
                    <w:rFonts w:eastAsia="Times New Roman"/>
                    <w:kern w:val="0"/>
                    <w:sz w:val="20"/>
                    <w:szCs w:val="20"/>
                  </w:rPr>
                </w:pPr>
              </w:p>
            </w:tc>
            <w:tc>
              <w:tcPr>
                <w:tcW w:w="2272" w:type="pct"/>
                <w:tcBorders>
                  <w:top w:val="nil"/>
                  <w:left w:val="nil"/>
                  <w:bottom w:val="nil"/>
                  <w:right w:val="nil"/>
                </w:tcBorders>
                <w:shd w:val="clear" w:color="auto" w:fill="auto"/>
                <w:vAlign w:val="center"/>
                <w:hideMark/>
              </w:tcPr>
              <w:p w:rsidR="00CE0716" w:rsidRPr="00A335FB" w:rsidRDefault="00612099" w:rsidP="001A73AA">
                <w:pPr>
                  <w:widowControl/>
                  <w:jc w:val="center"/>
                  <w:rPr>
                    <w:rFonts w:eastAsia="Times New Roman"/>
                    <w:kern w:val="0"/>
                    <w:sz w:val="20"/>
                    <w:szCs w:val="20"/>
                  </w:rPr>
                </w:pPr>
              </w:p>
            </w:tc>
            <w:tc>
              <w:tcPr>
                <w:tcW w:w="1667" w:type="pct"/>
                <w:gridSpan w:val="4"/>
                <w:tcBorders>
                  <w:top w:val="nil"/>
                  <w:left w:val="nil"/>
                  <w:bottom w:val="nil"/>
                  <w:right w:val="nil"/>
                </w:tcBorders>
                <w:shd w:val="clear" w:color="auto" w:fill="auto"/>
                <w:vAlign w:val="center"/>
                <w:hideMark/>
              </w:tcPr>
              <w:p w:rsidR="00CE0716" w:rsidRPr="00A335FB" w:rsidRDefault="00EE3C02" w:rsidP="001A73AA">
                <w:pPr>
                  <w:widowControl/>
                  <w:jc w:val="center"/>
                  <w:rPr>
                    <w:rFonts w:ascii="仿宋" w:eastAsia="仿宋" w:hAnsi="仿宋" w:cs="宋体"/>
                    <w:kern w:val="0"/>
                    <w:sz w:val="28"/>
                    <w:szCs w:val="28"/>
                  </w:rPr>
                </w:pPr>
                <w:r w:rsidRPr="00A335FB">
                  <w:rPr>
                    <w:rFonts w:ascii="仿宋" w:eastAsia="仿宋" w:hAnsi="仿宋" w:cs="宋体" w:hint="eastAsia"/>
                    <w:kern w:val="0"/>
                    <w:sz w:val="28"/>
                    <w:szCs w:val="28"/>
                  </w:rPr>
                  <w:t>单位：元</w:t>
                </w:r>
              </w:p>
            </w:tc>
          </w:tr>
          <w:tr w:rsidR="00CE0716" w:rsidRPr="00A335FB" w:rsidTr="001A73AA">
            <w:trPr>
              <w:trHeight w:val="698"/>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b/>
                    <w:bCs/>
                    <w:kern w:val="0"/>
                    <w:sz w:val="22"/>
                    <w:szCs w:val="32"/>
                  </w:rPr>
                </w:pPr>
                <w:r w:rsidRPr="00A335FB">
                  <w:rPr>
                    <w:rFonts w:ascii="宋体" w:hAnsi="宋体" w:cs="宋体" w:hint="eastAsia"/>
                    <w:b/>
                    <w:bCs/>
                    <w:kern w:val="0"/>
                    <w:sz w:val="22"/>
                    <w:szCs w:val="32"/>
                  </w:rPr>
                  <w:t>序号</w:t>
                </w:r>
              </w:p>
            </w:tc>
            <w:tc>
              <w:tcPr>
                <w:tcW w:w="682" w:type="pct"/>
                <w:gridSpan w:val="2"/>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b/>
                    <w:bCs/>
                    <w:kern w:val="0"/>
                    <w:sz w:val="22"/>
                    <w:szCs w:val="32"/>
                  </w:rPr>
                </w:pPr>
                <w:r w:rsidRPr="00A335FB">
                  <w:rPr>
                    <w:rFonts w:ascii="宋体" w:hAnsi="宋体" w:cs="宋体" w:hint="eastAsia"/>
                    <w:b/>
                    <w:bCs/>
                    <w:kern w:val="0"/>
                    <w:sz w:val="22"/>
                    <w:szCs w:val="32"/>
                  </w:rPr>
                  <w:t>部件名称</w:t>
                </w:r>
              </w:p>
            </w:tc>
            <w:tc>
              <w:tcPr>
                <w:tcW w:w="2272"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b/>
                    <w:bCs/>
                    <w:kern w:val="0"/>
                    <w:sz w:val="22"/>
                    <w:szCs w:val="32"/>
                  </w:rPr>
                </w:pPr>
                <w:r w:rsidRPr="00A335FB">
                  <w:rPr>
                    <w:rFonts w:ascii="宋体" w:hAnsi="宋体" w:cs="宋体" w:hint="eastAsia"/>
                    <w:b/>
                    <w:bCs/>
                    <w:kern w:val="0"/>
                    <w:sz w:val="22"/>
                    <w:szCs w:val="32"/>
                  </w:rPr>
                  <w:t>参数</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b/>
                    <w:bCs/>
                    <w:kern w:val="0"/>
                    <w:sz w:val="22"/>
                    <w:szCs w:val="32"/>
                  </w:rPr>
                </w:pPr>
                <w:r w:rsidRPr="00A335FB">
                  <w:rPr>
                    <w:rFonts w:ascii="宋体" w:hAnsi="宋体" w:cs="宋体" w:hint="eastAsia"/>
                    <w:b/>
                    <w:bCs/>
                    <w:kern w:val="0"/>
                    <w:sz w:val="22"/>
                    <w:szCs w:val="32"/>
                  </w:rPr>
                  <w:t>数量</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b/>
                    <w:bCs/>
                    <w:kern w:val="0"/>
                    <w:sz w:val="22"/>
                    <w:szCs w:val="32"/>
                  </w:rPr>
                </w:pPr>
                <w:r w:rsidRPr="00A335FB">
                  <w:rPr>
                    <w:rFonts w:ascii="宋体" w:hAnsi="宋体" w:cs="宋体" w:hint="eastAsia"/>
                    <w:b/>
                    <w:bCs/>
                    <w:kern w:val="0"/>
                    <w:sz w:val="22"/>
                    <w:szCs w:val="32"/>
                  </w:rPr>
                  <w:t>单位</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b/>
                    <w:bCs/>
                    <w:kern w:val="0"/>
                    <w:sz w:val="22"/>
                    <w:szCs w:val="32"/>
                  </w:rPr>
                </w:pPr>
                <w:r w:rsidRPr="00A335FB">
                  <w:rPr>
                    <w:rFonts w:ascii="宋体" w:hAnsi="宋体" w:cs="宋体" w:hint="eastAsia"/>
                    <w:b/>
                    <w:bCs/>
                    <w:kern w:val="0"/>
                    <w:sz w:val="22"/>
                    <w:szCs w:val="32"/>
                  </w:rPr>
                  <w:t>单价</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b/>
                    <w:bCs/>
                    <w:kern w:val="0"/>
                    <w:sz w:val="22"/>
                    <w:szCs w:val="32"/>
                  </w:rPr>
                </w:pPr>
                <w:r w:rsidRPr="00A335FB">
                  <w:rPr>
                    <w:rFonts w:ascii="宋体" w:hAnsi="宋体" w:cs="宋体" w:hint="eastAsia"/>
                    <w:b/>
                    <w:bCs/>
                    <w:kern w:val="0"/>
                    <w:sz w:val="22"/>
                    <w:szCs w:val="32"/>
                  </w:rPr>
                  <w:t>总价</w:t>
                </w:r>
              </w:p>
            </w:tc>
          </w:tr>
          <w:tr w:rsidR="00CE0716" w:rsidRPr="00A335FB" w:rsidTr="001A73AA">
            <w:trPr>
              <w:trHeight w:val="2700"/>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刮泥机支撑板</w:t>
                </w:r>
                <w:r w:rsidRPr="00A335FB">
                  <w:rPr>
                    <w:rFonts w:ascii="宋体" w:hAnsi="宋体" w:cs="宋体" w:hint="eastAsia"/>
                    <w:kern w:val="0"/>
                    <w:sz w:val="24"/>
                    <w:szCs w:val="32"/>
                  </w:rPr>
                  <w:br/>
                  <w:t>（土建改造）</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Z</w:t>
                </w:r>
                <w:proofErr w:type="gramStart"/>
                <w:r w:rsidRPr="00A335FB">
                  <w:rPr>
                    <w:rFonts w:ascii="宋体" w:hAnsi="宋体" w:cs="宋体" w:hint="eastAsia"/>
                    <w:kern w:val="0"/>
                    <w:sz w:val="24"/>
                    <w:szCs w:val="32"/>
                  </w:rPr>
                  <w:t>型固定座</w:t>
                </w:r>
                <w:proofErr w:type="gramEnd"/>
                <w:r w:rsidRPr="00A335FB">
                  <w:rPr>
                    <w:rFonts w:ascii="宋体" w:hAnsi="宋体" w:cs="宋体" w:hint="eastAsia"/>
                    <w:kern w:val="0"/>
                    <w:sz w:val="24"/>
                    <w:szCs w:val="32"/>
                  </w:rPr>
                  <w:br/>
                  <w:t>（上下板550mm* 370mm*20mm，斜板460mm* 370mm*20mm)，</w:t>
                </w:r>
                <w:r w:rsidRPr="00A335FB">
                  <w:rPr>
                    <w:rFonts w:ascii="宋体" w:hAnsi="宋体" w:cs="宋体" w:hint="eastAsia"/>
                    <w:kern w:val="0"/>
                    <w:sz w:val="24"/>
                    <w:szCs w:val="32"/>
                  </w:rPr>
                  <w:br/>
                  <w:t>三角稳定架(上固定架450mm* 370mm*20mm)，</w:t>
                </w:r>
                <w:r w:rsidRPr="00A335FB">
                  <w:rPr>
                    <w:rFonts w:ascii="宋体" w:hAnsi="宋体" w:cs="宋体" w:hint="eastAsia"/>
                    <w:kern w:val="0"/>
                    <w:sz w:val="24"/>
                    <w:szCs w:val="32"/>
                  </w:rPr>
                  <w:br/>
                  <w:t>实心固定杆（直径20mm, 长度500mm)，</w:t>
                </w:r>
                <w:r w:rsidRPr="00A335FB">
                  <w:rPr>
                    <w:rFonts w:ascii="宋体" w:hAnsi="宋体" w:cs="宋体" w:hint="eastAsia"/>
                    <w:kern w:val="0"/>
                    <w:sz w:val="24"/>
                    <w:szCs w:val="32"/>
                  </w:rPr>
                  <w:br/>
                  <w:t>L型支撑(390mm * 350mm*20mm)，</w:t>
                </w:r>
                <w:r w:rsidRPr="00A335FB">
                  <w:rPr>
                    <w:rFonts w:ascii="宋体" w:hAnsi="宋体" w:cs="宋体" w:hint="eastAsia"/>
                    <w:kern w:val="0"/>
                    <w:sz w:val="24"/>
                    <w:szCs w:val="32"/>
                  </w:rPr>
                  <w:br/>
                  <w:t xml:space="preserve">轨道牛腿(500mm* 500*20mm)（130 件） </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套</w:t>
                </w:r>
              </w:p>
            </w:tc>
            <w:tc>
              <w:tcPr>
                <w:tcW w:w="379" w:type="pct"/>
                <w:tcBorders>
                  <w:top w:val="nil"/>
                  <w:left w:val="nil"/>
                  <w:bottom w:val="nil"/>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Pr>
                    <w:rFonts w:ascii="宋体" w:hAnsi="宋体" w:cs="宋体"/>
                    <w:kern w:val="0"/>
                    <w:sz w:val="24"/>
                    <w:szCs w:val="32"/>
                  </w:rPr>
                  <w:t xml:space="preserve"> </w:t>
                </w:r>
              </w:p>
            </w:tc>
            <w:tc>
              <w:tcPr>
                <w:tcW w:w="455" w:type="pct"/>
                <w:tcBorders>
                  <w:top w:val="single" w:sz="4" w:space="0" w:color="auto"/>
                  <w:bottom w:val="single" w:sz="4" w:space="0" w:color="auto"/>
                  <w:right w:val="single" w:sz="4" w:space="0" w:color="auto"/>
                </w:tcBorders>
                <w:hideMark/>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1620"/>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2</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刮泥机路轨架</w:t>
                </w:r>
                <w:r w:rsidRPr="00A335FB">
                  <w:rPr>
                    <w:rFonts w:ascii="宋体" w:hAnsi="宋体" w:cs="宋体" w:hint="eastAsia"/>
                    <w:kern w:val="0"/>
                    <w:sz w:val="24"/>
                    <w:szCs w:val="32"/>
                  </w:rPr>
                  <w:br/>
                  <w:t>（土建改造）</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带筋工字钢 ( 500mm*16mm):270件， </w:t>
                </w:r>
                <w:r w:rsidRPr="00A335FB">
                  <w:rPr>
                    <w:rFonts w:ascii="宋体" w:hAnsi="宋体" w:cs="宋体" w:hint="eastAsia"/>
                    <w:kern w:val="0"/>
                    <w:sz w:val="24"/>
                    <w:szCs w:val="32"/>
                  </w:rPr>
                  <w:br/>
                  <w:t>轨道滑触线 (450m)，</w:t>
                </w:r>
                <w:r w:rsidRPr="00A335FB">
                  <w:rPr>
                    <w:rFonts w:ascii="宋体" w:hAnsi="宋体" w:cs="宋体" w:hint="eastAsia"/>
                    <w:kern w:val="0"/>
                    <w:sz w:val="24"/>
                    <w:szCs w:val="32"/>
                  </w:rPr>
                  <w:br/>
                  <w:t>轨道固定支座（970mm* 650mm* 20mm) ： 260 件</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套</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Pr>
                    <w:rFonts w:ascii="宋体" w:hAnsi="宋体" w:cs="宋体"/>
                    <w:kern w:val="0"/>
                    <w:sz w:val="24"/>
                    <w:szCs w:val="32"/>
                  </w:rPr>
                  <w:t xml:space="preserve"> </w:t>
                </w:r>
              </w:p>
            </w:tc>
            <w:tc>
              <w:tcPr>
                <w:tcW w:w="455" w:type="pct"/>
                <w:tcBorders>
                  <w:top w:val="single" w:sz="4" w:space="0" w:color="auto"/>
                  <w:bottom w:val="single" w:sz="4" w:space="0" w:color="auto"/>
                  <w:right w:val="single" w:sz="4" w:space="0" w:color="auto"/>
                </w:tcBorders>
                <w:hideMark/>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2460"/>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3</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刮泥机主梁</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传动行走梁（24000mm* 1650mm* 1350mm)2 台， </w:t>
                </w:r>
                <w:r w:rsidRPr="00A335FB">
                  <w:rPr>
                    <w:rFonts w:ascii="宋体" w:hAnsi="宋体" w:cs="宋体" w:hint="eastAsia"/>
                    <w:kern w:val="0"/>
                    <w:sz w:val="24"/>
                    <w:szCs w:val="32"/>
                  </w:rPr>
                  <w:br/>
                  <w:t xml:space="preserve">电控支架（1200mm* 1100mm* 950mm)（4件）， </w:t>
                </w:r>
                <w:r w:rsidRPr="00A335FB">
                  <w:rPr>
                    <w:rFonts w:ascii="宋体" w:hAnsi="宋体" w:cs="宋体" w:hint="eastAsia"/>
                    <w:kern w:val="0"/>
                    <w:sz w:val="24"/>
                    <w:szCs w:val="32"/>
                  </w:rPr>
                  <w:br/>
                  <w:t xml:space="preserve">吸泥泵支架（730mm* 650mm* 600mm)（20件），  </w:t>
                </w:r>
                <w:r w:rsidRPr="00A335FB">
                  <w:rPr>
                    <w:rFonts w:ascii="宋体" w:hAnsi="宋体" w:cs="宋体" w:hint="eastAsia"/>
                    <w:kern w:val="0"/>
                    <w:sz w:val="24"/>
                    <w:szCs w:val="32"/>
                  </w:rPr>
                  <w:br/>
                  <w:t xml:space="preserve">电缆布置架（800mm* 700mm* 600mm)（6件）， </w:t>
                </w:r>
                <w:r w:rsidRPr="00A335FB">
                  <w:rPr>
                    <w:rFonts w:ascii="宋体" w:hAnsi="宋体" w:cs="宋体" w:hint="eastAsia"/>
                    <w:kern w:val="0"/>
                    <w:sz w:val="24"/>
                    <w:szCs w:val="32"/>
                  </w:rPr>
                  <w:br/>
                </w:r>
                <w:proofErr w:type="gramStart"/>
                <w:r w:rsidRPr="00A335FB">
                  <w:rPr>
                    <w:rFonts w:ascii="宋体" w:hAnsi="宋体" w:cs="宋体" w:hint="eastAsia"/>
                    <w:kern w:val="0"/>
                    <w:sz w:val="24"/>
                    <w:szCs w:val="32"/>
                  </w:rPr>
                  <w:t>滑触支架</w:t>
                </w:r>
                <w:proofErr w:type="gramEnd"/>
                <w:r w:rsidRPr="00A335FB">
                  <w:rPr>
                    <w:rFonts w:ascii="宋体" w:hAnsi="宋体" w:cs="宋体" w:hint="eastAsia"/>
                    <w:kern w:val="0"/>
                    <w:sz w:val="24"/>
                    <w:szCs w:val="32"/>
                  </w:rPr>
                  <w:t>（800mm* 700mm* 600mm)（270件），</w:t>
                </w:r>
                <w:r w:rsidRPr="00A335FB">
                  <w:rPr>
                    <w:rFonts w:ascii="宋体" w:hAnsi="宋体" w:cs="宋体" w:hint="eastAsia"/>
                    <w:kern w:val="0"/>
                    <w:sz w:val="24"/>
                    <w:szCs w:val="32"/>
                  </w:rPr>
                  <w:br/>
                  <w:t>排泥管支架（730mm* 650mm* 600mm) （60件）</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套</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Pr>
                    <w:rFonts w:ascii="宋体" w:hAnsi="宋体" w:cs="宋体"/>
                    <w:kern w:val="0"/>
                    <w:sz w:val="24"/>
                    <w:szCs w:val="32"/>
                  </w:rPr>
                  <w:t xml:space="preserve"> </w:t>
                </w:r>
              </w:p>
            </w:tc>
            <w:tc>
              <w:tcPr>
                <w:tcW w:w="455" w:type="pct"/>
                <w:tcBorders>
                  <w:top w:val="single" w:sz="4" w:space="0" w:color="auto"/>
                  <w:bottom w:val="single" w:sz="4" w:space="0" w:color="auto"/>
                  <w:right w:val="single" w:sz="4" w:space="0" w:color="auto"/>
                </w:tcBorders>
                <w:hideMark/>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416"/>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4</w:t>
                </w:r>
              </w:p>
            </w:tc>
            <w:tc>
              <w:tcPr>
                <w:tcW w:w="6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工作桥</w:t>
                </w:r>
                <w:r w:rsidRPr="00A335FB">
                  <w:rPr>
                    <w:rFonts w:ascii="宋体" w:hAnsi="宋体" w:cs="宋体" w:hint="eastAsia"/>
                    <w:kern w:val="0"/>
                    <w:sz w:val="24"/>
                    <w:szCs w:val="32"/>
                  </w:rPr>
                  <w:br/>
                  <w:t>（包含走道平台）</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桥架(9500mm/台），过道（9500mm* 800mm*10mm)，</w:t>
                </w:r>
                <w:r w:rsidRPr="00A335FB">
                  <w:rPr>
                    <w:rFonts w:ascii="宋体" w:hAnsi="宋体" w:cs="宋体" w:hint="eastAsia"/>
                    <w:kern w:val="0"/>
                    <w:sz w:val="24"/>
                    <w:szCs w:val="32"/>
                  </w:rPr>
                  <w:br/>
                  <w:t xml:space="preserve">扶手(9500mm*1200mm*20mm)，直角支撑(900mm*1800mm*20mm)，斜撑(1800mm*20mm， </w:t>
                </w:r>
                <w:r w:rsidRPr="00A335FB">
                  <w:rPr>
                    <w:rFonts w:ascii="宋体" w:hAnsi="宋体" w:cs="宋体" w:hint="eastAsia"/>
                    <w:kern w:val="0"/>
                    <w:sz w:val="24"/>
                    <w:szCs w:val="32"/>
                  </w:rPr>
                  <w:br/>
                  <w:t>卷扬机支架(900mm*900mm*20mm)，</w:t>
                </w:r>
                <w:r w:rsidRPr="00A335FB">
                  <w:rPr>
                    <w:rFonts w:ascii="宋体" w:hAnsi="宋体" w:cs="宋体" w:hint="eastAsia"/>
                    <w:kern w:val="0"/>
                    <w:sz w:val="24"/>
                    <w:szCs w:val="32"/>
                  </w:rPr>
                  <w:br/>
                  <w:t>泵提升系统支架(800mm*700mm*20mm) ，</w:t>
                </w:r>
                <w:r w:rsidRPr="00A335FB">
                  <w:rPr>
                    <w:rFonts w:ascii="宋体" w:hAnsi="宋体" w:cs="宋体" w:hint="eastAsia"/>
                    <w:kern w:val="0"/>
                    <w:sz w:val="24"/>
                    <w:szCs w:val="32"/>
                  </w:rPr>
                  <w:br/>
                  <w:t xml:space="preserve">钢索限位支架(900mm*800mm*20mm)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套</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923"/>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lastRenderedPageBreak/>
                  <w:t>5</w:t>
                </w:r>
              </w:p>
            </w:tc>
            <w:tc>
              <w:tcPr>
                <w:tcW w:w="682" w:type="pct"/>
                <w:gridSpan w:val="2"/>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刮泥机路轨</w:t>
                </w:r>
              </w:p>
            </w:tc>
            <w:tc>
              <w:tcPr>
                <w:tcW w:w="2272"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行</w:t>
                </w:r>
                <w:proofErr w:type="gramStart"/>
                <w:r w:rsidRPr="00A335FB">
                  <w:rPr>
                    <w:rFonts w:ascii="宋体" w:hAnsi="宋体" w:cs="宋体" w:hint="eastAsia"/>
                    <w:kern w:val="0"/>
                    <w:sz w:val="24"/>
                    <w:szCs w:val="32"/>
                  </w:rPr>
                  <w:t>程限位器</w:t>
                </w:r>
                <w:proofErr w:type="gramEnd"/>
                <w:r w:rsidRPr="00A335FB">
                  <w:rPr>
                    <w:rFonts w:ascii="宋体" w:hAnsi="宋体" w:cs="宋体" w:hint="eastAsia"/>
                    <w:kern w:val="0"/>
                    <w:sz w:val="24"/>
                    <w:szCs w:val="32"/>
                  </w:rPr>
                  <w:t>，5655mm*50*100mm</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4</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套</w:t>
                </w:r>
              </w:p>
            </w:tc>
            <w:tc>
              <w:tcPr>
                <w:tcW w:w="379" w:type="pct"/>
                <w:tcBorders>
                  <w:top w:val="single" w:sz="4" w:space="0" w:color="auto"/>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698"/>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6</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栏杆</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碳钢，防腐，长度1180mm, 直径30mm </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4</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套</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1069"/>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7</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吊梁架</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直角梁(1900mm*1200mm*20mm)，斜梁(1500mm*1100mm*20mm)，</w:t>
                </w:r>
                <w:r w:rsidRPr="00A335FB">
                  <w:rPr>
                    <w:rFonts w:ascii="宋体" w:hAnsi="宋体" w:cs="宋体" w:hint="eastAsia"/>
                    <w:kern w:val="0"/>
                    <w:sz w:val="24"/>
                    <w:szCs w:val="32"/>
                  </w:rPr>
                  <w:br/>
                  <w:t xml:space="preserve">固定螺栓， </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套</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2389"/>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8</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刮泥板</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304 刮泥板（8700mm * 6mm)，304固定架（800mm *800mm* 6mm)，</w:t>
                </w:r>
                <w:r w:rsidRPr="00A335FB">
                  <w:rPr>
                    <w:rFonts w:ascii="宋体" w:hAnsi="宋体" w:cs="宋体" w:hint="eastAsia"/>
                    <w:kern w:val="0"/>
                    <w:sz w:val="24"/>
                    <w:szCs w:val="32"/>
                  </w:rPr>
                  <w:br/>
                  <w:t>304固定卡扣，尼龙滑动板（800mm *600mm* 6mm)，</w:t>
                </w:r>
                <w:r w:rsidRPr="00A335FB">
                  <w:rPr>
                    <w:rFonts w:ascii="宋体" w:hAnsi="宋体" w:cs="宋体" w:hint="eastAsia"/>
                    <w:kern w:val="0"/>
                    <w:sz w:val="24"/>
                    <w:szCs w:val="32"/>
                  </w:rPr>
                  <w:br/>
                  <w:t>刮泥板支撑（900mm *700mm* 6mm)，</w:t>
                </w:r>
                <w:r w:rsidRPr="00A335FB">
                  <w:rPr>
                    <w:rFonts w:ascii="宋体" w:hAnsi="宋体" w:cs="宋体" w:hint="eastAsia"/>
                    <w:kern w:val="0"/>
                    <w:sz w:val="24"/>
                    <w:szCs w:val="32"/>
                  </w:rPr>
                  <w:br/>
                  <w:t>刮泥板加强筋板（8700mm *30mm* 6mm)70根，</w:t>
                </w:r>
                <w:r w:rsidRPr="00A335FB">
                  <w:rPr>
                    <w:rFonts w:ascii="宋体" w:hAnsi="宋体" w:cs="宋体" w:hint="eastAsia"/>
                    <w:kern w:val="0"/>
                    <w:sz w:val="24"/>
                    <w:szCs w:val="32"/>
                  </w:rPr>
                  <w:br/>
                  <w:t>吸泥</w:t>
                </w:r>
                <w:proofErr w:type="gramStart"/>
                <w:r w:rsidRPr="00A335FB">
                  <w:rPr>
                    <w:rFonts w:ascii="宋体" w:hAnsi="宋体" w:cs="宋体" w:hint="eastAsia"/>
                    <w:kern w:val="0"/>
                    <w:sz w:val="24"/>
                    <w:szCs w:val="32"/>
                  </w:rPr>
                  <w:t>泵固定</w:t>
                </w:r>
                <w:proofErr w:type="gramEnd"/>
                <w:r w:rsidRPr="00A335FB">
                  <w:rPr>
                    <w:rFonts w:ascii="宋体" w:hAnsi="宋体" w:cs="宋体" w:hint="eastAsia"/>
                    <w:kern w:val="0"/>
                    <w:sz w:val="24"/>
                    <w:szCs w:val="32"/>
                  </w:rPr>
                  <w:t>装置 300mm *300mm* 6mm)</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20</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件</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878"/>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9</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吸泥泵</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65QW20-10-2.2，配自</w:t>
                </w:r>
                <w:proofErr w:type="gramStart"/>
                <w:r w:rsidRPr="00A335FB">
                  <w:rPr>
                    <w:rFonts w:ascii="宋体" w:hAnsi="宋体" w:cs="宋体" w:hint="eastAsia"/>
                    <w:kern w:val="0"/>
                    <w:sz w:val="24"/>
                    <w:szCs w:val="32"/>
                  </w:rPr>
                  <w:t>耦</w:t>
                </w:r>
                <w:proofErr w:type="gramEnd"/>
                <w:r w:rsidRPr="00A335FB">
                  <w:rPr>
                    <w:rFonts w:ascii="宋体" w:hAnsi="宋体" w:cs="宋体" w:hint="eastAsia"/>
                    <w:kern w:val="0"/>
                    <w:sz w:val="24"/>
                    <w:szCs w:val="32"/>
                  </w:rPr>
                  <w:t>,10台/ 池体,</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20</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台</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1200"/>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10</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吸泥泵支架</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支架</w:t>
                </w:r>
                <w:proofErr w:type="gramStart"/>
                <w:r w:rsidRPr="00A335FB">
                  <w:rPr>
                    <w:rFonts w:ascii="宋体" w:hAnsi="宋体" w:cs="宋体" w:hint="eastAsia"/>
                    <w:kern w:val="0"/>
                    <w:sz w:val="24"/>
                    <w:szCs w:val="32"/>
                  </w:rPr>
                  <w:t>固定板</w:t>
                </w:r>
                <w:proofErr w:type="gramEnd"/>
                <w:r w:rsidRPr="00A335FB">
                  <w:rPr>
                    <w:rFonts w:ascii="宋体" w:hAnsi="宋体" w:cs="宋体" w:hint="eastAsia"/>
                    <w:kern w:val="0"/>
                    <w:sz w:val="24"/>
                    <w:szCs w:val="32"/>
                  </w:rPr>
                  <w:t>(7500mm * 350mm*6mm)， 固定卡扣，固定螺栓，</w:t>
                </w:r>
                <w:r w:rsidRPr="00A335FB">
                  <w:rPr>
                    <w:rFonts w:ascii="宋体" w:hAnsi="宋体" w:cs="宋体" w:hint="eastAsia"/>
                    <w:kern w:val="0"/>
                    <w:sz w:val="24"/>
                    <w:szCs w:val="32"/>
                  </w:rPr>
                  <w:br/>
                  <w:t>提升钢绳（400 m)，液下合金叶轮，液下接触器，液下线缆（320 m)</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20</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套</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1043"/>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11</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撇渣装置</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阀体，传动轴，固定定位器，阀板，重锤手柄，重锤，</w:t>
                </w:r>
                <w:r w:rsidRPr="00A335FB">
                  <w:rPr>
                    <w:rFonts w:ascii="宋体" w:hAnsi="宋体" w:cs="宋体" w:hint="eastAsia"/>
                    <w:kern w:val="0"/>
                    <w:sz w:val="24"/>
                    <w:szCs w:val="32"/>
                  </w:rPr>
                  <w:br/>
                  <w:t>重锤限位装置，一台二段</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套</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972"/>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12</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行走轮</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合金耐磨，直径300mm</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20</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proofErr w:type="gramStart"/>
                <w:r w:rsidRPr="00A335FB">
                  <w:rPr>
                    <w:rFonts w:ascii="宋体" w:hAnsi="宋体" w:cs="宋体" w:hint="eastAsia"/>
                    <w:kern w:val="0"/>
                    <w:sz w:val="24"/>
                    <w:szCs w:val="32"/>
                  </w:rPr>
                  <w:t>个</w:t>
                </w:r>
                <w:proofErr w:type="gramEnd"/>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698"/>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13</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卷扬机</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0.8kw</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4</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台</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90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14</w:t>
                </w:r>
              </w:p>
            </w:tc>
            <w:tc>
              <w:tcPr>
                <w:tcW w:w="6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同步电机(国产知名品牌）</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0.75kw</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8</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台</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171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15</w:t>
                </w:r>
              </w:p>
            </w:tc>
            <w:tc>
              <w:tcPr>
                <w:tcW w:w="682" w:type="pct"/>
                <w:gridSpan w:val="2"/>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扁平电缆</w:t>
                </w:r>
              </w:p>
            </w:tc>
            <w:tc>
              <w:tcPr>
                <w:tcW w:w="2272"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扁平电缆(730m)，动力电缆(730m)，动力电缆传动轮，</w:t>
                </w:r>
                <w:r w:rsidRPr="00A335FB">
                  <w:rPr>
                    <w:rFonts w:ascii="宋体" w:hAnsi="宋体" w:cs="宋体" w:hint="eastAsia"/>
                    <w:kern w:val="0"/>
                    <w:sz w:val="24"/>
                    <w:szCs w:val="32"/>
                  </w:rPr>
                  <w:br/>
                  <w:t>动力电缆滑动支架(10000mm * 6mm)，电缆限位，C型钢，滑轮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730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米</w:t>
                </w:r>
              </w:p>
            </w:tc>
            <w:tc>
              <w:tcPr>
                <w:tcW w:w="379" w:type="pct"/>
                <w:tcBorders>
                  <w:top w:val="single" w:sz="4" w:space="0" w:color="auto"/>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698"/>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16</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主传动轴</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数控加工制作成品，壁厚 50mm</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4</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根</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829"/>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lastRenderedPageBreak/>
                  <w:t>17</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设备安装附件</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304螺母，螺栓等</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500</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双</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765"/>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18</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电控箱</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304户外， 手动，自动，远程</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proofErr w:type="gramStart"/>
                <w:r w:rsidRPr="00A335FB">
                  <w:rPr>
                    <w:rFonts w:ascii="宋体" w:hAnsi="宋体" w:cs="宋体" w:hint="eastAsia"/>
                    <w:kern w:val="0"/>
                    <w:sz w:val="24"/>
                    <w:szCs w:val="32"/>
                  </w:rPr>
                  <w:t>个</w:t>
                </w:r>
                <w:proofErr w:type="gramEnd"/>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698"/>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19</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耗材</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胶板、垫板、螺丝、人工等</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1</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批</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698"/>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20</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指导安装费</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 xml:space="preserve">　</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698"/>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32"/>
                    <w:szCs w:val="32"/>
                  </w:rPr>
                </w:pPr>
                <w:r w:rsidRPr="00A335FB">
                  <w:rPr>
                    <w:rFonts w:ascii="宋体" w:hAnsi="宋体" w:cs="宋体" w:hint="eastAsia"/>
                    <w:kern w:val="0"/>
                    <w:sz w:val="32"/>
                    <w:szCs w:val="32"/>
                  </w:rPr>
                  <w:t>21</w:t>
                </w:r>
              </w:p>
            </w:tc>
            <w:tc>
              <w:tcPr>
                <w:tcW w:w="682" w:type="pct"/>
                <w:gridSpan w:val="2"/>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运费</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2</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 xml:space="preserve">　</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698"/>
            </w:trPr>
            <w:tc>
              <w:tcPr>
                <w:tcW w:w="106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小计</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w:t>
                </w:r>
              </w:p>
            </w:tc>
            <w:tc>
              <w:tcPr>
                <w:tcW w:w="455" w:type="pct"/>
                <w:tcBorders>
                  <w:top w:val="nil"/>
                  <w:left w:val="nil"/>
                  <w:bottom w:val="nil"/>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 xml:space="preserve">　</w:t>
                </w:r>
              </w:p>
            </w:tc>
            <w:tc>
              <w:tcPr>
                <w:tcW w:w="379" w:type="pct"/>
                <w:tcBorders>
                  <w:top w:val="nil"/>
                  <w:left w:val="nil"/>
                  <w:bottom w:val="nil"/>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 xml:space="preserve">　</w:t>
                </w:r>
              </w:p>
            </w:tc>
            <w:tc>
              <w:tcPr>
                <w:tcW w:w="379" w:type="pct"/>
                <w:tcBorders>
                  <w:top w:val="nil"/>
                  <w:left w:val="nil"/>
                  <w:bottom w:val="nil"/>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c>
              <w:tcPr>
                <w:tcW w:w="455" w:type="pct"/>
                <w:tcBorders>
                  <w:top w:val="nil"/>
                  <w:left w:val="nil"/>
                  <w:bottom w:val="nil"/>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698"/>
            </w:trPr>
            <w:tc>
              <w:tcPr>
                <w:tcW w:w="106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税金</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w:t>
                </w:r>
              </w:p>
            </w:tc>
            <w:tc>
              <w:tcPr>
                <w:tcW w:w="379" w:type="pct"/>
                <w:tcBorders>
                  <w:top w:val="single" w:sz="4" w:space="0" w:color="auto"/>
                  <w:left w:val="nil"/>
                  <w:bottom w:val="single" w:sz="4" w:space="0" w:color="auto"/>
                  <w:right w:val="single" w:sz="4" w:space="0" w:color="auto"/>
                </w:tcBorders>
                <w:shd w:val="clear" w:color="auto" w:fill="auto"/>
                <w:vAlign w:val="center"/>
              </w:tcPr>
              <w:p w:rsidR="00CE0716" w:rsidRPr="00A335FB" w:rsidRDefault="00612099" w:rsidP="001A73AA">
                <w:pPr>
                  <w:widowControl/>
                  <w:jc w:val="left"/>
                  <w:rPr>
                    <w:rFonts w:ascii="宋体" w:hAnsi="宋体" w:cs="宋体"/>
                    <w:kern w:val="0"/>
                    <w:sz w:val="24"/>
                    <w:szCs w:val="32"/>
                  </w:rPr>
                </w:pPr>
              </w:p>
            </w:tc>
            <w:tc>
              <w:tcPr>
                <w:tcW w:w="455" w:type="pct"/>
                <w:tcBorders>
                  <w:top w:val="single" w:sz="4" w:space="0" w:color="auto"/>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r w:rsidR="00CE0716" w:rsidRPr="00A335FB" w:rsidTr="001A73AA">
            <w:trPr>
              <w:trHeight w:val="698"/>
            </w:trPr>
            <w:tc>
              <w:tcPr>
                <w:tcW w:w="106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716" w:rsidRPr="00A335FB" w:rsidRDefault="00EE3C02" w:rsidP="001A73AA">
                <w:pPr>
                  <w:widowControl/>
                  <w:jc w:val="center"/>
                  <w:rPr>
                    <w:rFonts w:ascii="宋体" w:hAnsi="宋体" w:cs="宋体"/>
                    <w:kern w:val="0"/>
                    <w:sz w:val="24"/>
                    <w:szCs w:val="32"/>
                  </w:rPr>
                </w:pPr>
                <w:r w:rsidRPr="00A335FB">
                  <w:rPr>
                    <w:rFonts w:ascii="宋体" w:hAnsi="宋体" w:cs="宋体" w:hint="eastAsia"/>
                    <w:kern w:val="0"/>
                    <w:sz w:val="24"/>
                    <w:szCs w:val="32"/>
                  </w:rPr>
                  <w:t>合计</w:t>
                </w:r>
              </w:p>
            </w:tc>
            <w:tc>
              <w:tcPr>
                <w:tcW w:w="2272"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w:t>
                </w:r>
              </w:p>
            </w:tc>
            <w:tc>
              <w:tcPr>
                <w:tcW w:w="379" w:type="pct"/>
                <w:tcBorders>
                  <w:top w:val="nil"/>
                  <w:left w:val="nil"/>
                  <w:bottom w:val="single" w:sz="4" w:space="0" w:color="auto"/>
                  <w:right w:val="single" w:sz="4" w:space="0" w:color="auto"/>
                </w:tcBorders>
                <w:shd w:val="clear" w:color="auto" w:fill="auto"/>
                <w:vAlign w:val="center"/>
                <w:hideMark/>
              </w:tcPr>
              <w:p w:rsidR="00CE0716" w:rsidRPr="00A335FB" w:rsidRDefault="00EE3C02" w:rsidP="001A73AA">
                <w:pPr>
                  <w:widowControl/>
                  <w:jc w:val="left"/>
                  <w:rPr>
                    <w:rFonts w:ascii="宋体" w:hAnsi="宋体" w:cs="宋体"/>
                    <w:kern w:val="0"/>
                    <w:sz w:val="24"/>
                    <w:szCs w:val="32"/>
                  </w:rPr>
                </w:pPr>
                <w:r w:rsidRPr="00A335FB">
                  <w:rPr>
                    <w:rFonts w:ascii="宋体" w:hAnsi="宋体" w:cs="宋体" w:hint="eastAsia"/>
                    <w:kern w:val="0"/>
                    <w:sz w:val="24"/>
                    <w:szCs w:val="32"/>
                  </w:rPr>
                  <w:t xml:space="preserve">　</w:t>
                </w:r>
              </w:p>
            </w:tc>
            <w:tc>
              <w:tcPr>
                <w:tcW w:w="379"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left"/>
                  <w:rPr>
                    <w:rFonts w:ascii="宋体" w:hAnsi="宋体" w:cs="宋体"/>
                    <w:kern w:val="0"/>
                    <w:sz w:val="24"/>
                    <w:szCs w:val="32"/>
                  </w:rPr>
                </w:pPr>
              </w:p>
            </w:tc>
            <w:tc>
              <w:tcPr>
                <w:tcW w:w="455" w:type="pct"/>
                <w:tcBorders>
                  <w:top w:val="nil"/>
                  <w:left w:val="nil"/>
                  <w:bottom w:val="single" w:sz="4" w:space="0" w:color="auto"/>
                  <w:right w:val="single" w:sz="4" w:space="0" w:color="auto"/>
                </w:tcBorders>
                <w:shd w:val="clear" w:color="auto" w:fill="auto"/>
                <w:vAlign w:val="center"/>
              </w:tcPr>
              <w:p w:rsidR="00CE0716" w:rsidRPr="00A335FB" w:rsidRDefault="00612099" w:rsidP="001A73AA">
                <w:pPr>
                  <w:widowControl/>
                  <w:jc w:val="center"/>
                  <w:rPr>
                    <w:rFonts w:ascii="宋体" w:hAnsi="宋体" w:cs="宋体"/>
                    <w:kern w:val="0"/>
                    <w:sz w:val="24"/>
                    <w:szCs w:val="32"/>
                  </w:rPr>
                </w:pPr>
              </w:p>
            </w:tc>
          </w:tr>
        </w:tbl>
        <w:p w:rsidR="00CE0716" w:rsidRDefault="00612099" w:rsidP="00CE0716">
          <w:pPr>
            <w:ind w:left="630"/>
            <w:rPr>
              <w:sz w:val="32"/>
              <w:szCs w:val="32"/>
            </w:rPr>
          </w:pPr>
        </w:p>
        <w:p w:rsidR="00BB64D0" w:rsidRDefault="00612099">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e511721533b4ba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e511721533b4ba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BYQ-2021A008</vt:lpwstr>
  </property>
</Properties>
</file>