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群团办公楼物业服务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BYQ-2021C018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营口市鲅鱼圈区科学技术协会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keepLines/>
            <w:spacing w:before="260" w:after="260" w:line="416" w:lineRule="auto"/>
            <w:jc w:val="center"/>
            <w:outlineLvl w:val="2"/>
            <w:rPr>
              <w:rFonts w:hint="eastAsia" w:ascii="黑体" w:eastAsia="黑体" w:cs="仿宋_GB2312"/>
              <w:bCs/>
              <w:snapToGrid w:val="0"/>
              <w:sz w:val="36"/>
              <w:szCs w:val="36"/>
              <w:lang w:eastAsia="zh-CN"/>
            </w:rPr>
          </w:pPr>
          <w:r>
            <w:rPr>
              <w:rFonts w:hint="eastAsia" w:ascii="黑体" w:hAnsi="Times New Roman" w:eastAsia="黑体" w:cs="仿宋_GB2312"/>
              <w:bCs/>
              <w:snapToGrid w:val="0"/>
              <w:sz w:val="36"/>
              <w:szCs w:val="36"/>
              <w:lang w:eastAsia="zh-CN"/>
            </w:rPr>
            <w:t>营口市鲅鱼圈区</w:t>
          </w:r>
          <w:r>
            <w:rPr>
              <w:rFonts w:hint="eastAsia" w:ascii="黑体" w:eastAsia="黑体" w:cs="仿宋_GB2312"/>
              <w:bCs/>
              <w:snapToGrid w:val="0"/>
              <w:sz w:val="36"/>
              <w:szCs w:val="36"/>
              <w:lang w:eastAsia="zh-CN"/>
            </w:rPr>
            <w:t>科学技术协会</w:t>
          </w:r>
        </w:p>
        <w:p>
          <w:pPr>
            <w:keepNext/>
            <w:keepLines/>
            <w:spacing w:before="260" w:after="260" w:line="416" w:lineRule="auto"/>
            <w:jc w:val="center"/>
            <w:outlineLvl w:val="2"/>
            <w:rPr>
              <w:rFonts w:hint="eastAsia" w:ascii="仿宋_GB2312" w:hAnsi="Courier New" w:eastAsia="仿宋_GB2312" w:cs="仿宋_GB2312"/>
              <w:sz w:val="24"/>
              <w:szCs w:val="24"/>
            </w:rPr>
          </w:pPr>
          <w:r>
            <w:rPr>
              <w:rFonts w:hint="eastAsia" w:ascii="黑体" w:hAnsi="Times New Roman" w:eastAsia="黑体" w:cs="仿宋_GB2312"/>
              <w:bCs/>
              <w:snapToGrid w:val="0"/>
              <w:sz w:val="36"/>
              <w:szCs w:val="36"/>
              <w:lang w:eastAsia="zh-CN"/>
            </w:rPr>
            <w:t>采购</w:t>
          </w:r>
          <w:r>
            <w:rPr>
              <w:rFonts w:hint="eastAsia" w:ascii="黑体" w:hAnsi="Times New Roman" w:eastAsia="黑体" w:cs="仿宋_GB2312"/>
              <w:bCs/>
              <w:snapToGrid w:val="0"/>
              <w:sz w:val="36"/>
              <w:szCs w:val="36"/>
            </w:rPr>
            <w:t>物业</w:t>
          </w:r>
          <w:r>
            <w:rPr>
              <w:rFonts w:hint="eastAsia" w:ascii="黑体" w:hAnsi="Times New Roman" w:eastAsia="黑体" w:cs="仿宋_GB2312"/>
              <w:bCs/>
              <w:snapToGrid w:val="0"/>
              <w:sz w:val="36"/>
              <w:szCs w:val="36"/>
              <w:lang w:eastAsia="zh-CN"/>
            </w:rPr>
            <w:t>服务需求</w:t>
          </w:r>
        </w:p>
        <w:p>
          <w:pPr>
            <w:numPr>
              <w:ilvl w:val="0"/>
              <w:numId w:val="2"/>
            </w:numPr>
            <w:adjustRightInd w:val="0"/>
            <w:snapToGrid w:val="0"/>
            <w:spacing w:line="300" w:lineRule="auto"/>
            <w:ind w:firstLine="562" w:firstLineChars="200"/>
            <w:rPr>
              <w:rFonts w:hint="eastAsia" w:ascii="仿宋_GB2312" w:hAnsi="Times New Roman" w:eastAsia="仿宋_GB2312" w:cs="仿宋_GB2312"/>
              <w:b/>
              <w:bCs/>
              <w:snapToGrid w:val="0"/>
              <w:color w:val="000000"/>
              <w:sz w:val="28"/>
              <w:szCs w:val="28"/>
              <w:lang w:eastAsia="zh-CN"/>
            </w:rPr>
          </w:pPr>
          <w:r>
            <w:rPr>
              <w:rFonts w:hint="eastAsia" w:ascii="仿宋_GB2312" w:hAnsi="Times New Roman" w:eastAsia="仿宋_GB2312" w:cs="仿宋_GB2312"/>
              <w:b/>
              <w:bCs/>
              <w:snapToGrid w:val="0"/>
              <w:color w:val="000000"/>
              <w:sz w:val="28"/>
              <w:szCs w:val="28"/>
              <w:lang w:eastAsia="zh-CN"/>
            </w:rPr>
            <w:t>服务范围及内容：</w:t>
          </w:r>
        </w:p>
        <w:p>
          <w:pPr>
            <w:numPr>
              <w:ilvl w:val="0"/>
              <w:numId w:val="0"/>
            </w:numPr>
            <w:adjustRightInd w:val="0"/>
            <w:snapToGrid w:val="0"/>
            <w:spacing w:line="300" w:lineRule="auto"/>
            <w:ind w:firstLine="281" w:firstLineChars="1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(一）日常管理及协调工作</w:t>
          </w:r>
        </w:p>
        <w:p>
          <w:pPr>
            <w:numPr>
              <w:ilvl w:val="0"/>
              <w:numId w:val="0"/>
            </w:numPr>
            <w:adjustRightInd w:val="0"/>
            <w:snapToGrid w:val="0"/>
            <w:spacing w:line="300" w:lineRule="auto"/>
            <w:ind w:firstLine="562"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highlight w:val="none"/>
              <w:lang w:val="en-US" w:eastAsia="zh-CN"/>
            </w:rPr>
            <w:t>、</w:t>
          </w:r>
          <w:r>
            <w:rPr>
              <w:rFonts w:hint="eastAsia" w:ascii="仿宋" w:hAnsi="仿宋" w:eastAsia="仿宋" w:cs="仿宋"/>
              <w:b/>
              <w:bCs/>
              <w:color w:val="000000"/>
              <w:sz w:val="28"/>
              <w:szCs w:val="28"/>
              <w:highlight w:val="none"/>
              <w:lang w:eastAsia="zh-CN"/>
            </w:rPr>
            <w:t>人员配备：</w:t>
          </w:r>
          <w:r>
            <w:rPr>
              <w:rFonts w:hint="eastAsia" w:ascii="仿宋" w:hAnsi="仿宋" w:cs="仿宋"/>
              <w:b/>
              <w:bCs/>
              <w:color w:val="000000"/>
              <w:sz w:val="28"/>
              <w:szCs w:val="28"/>
              <w:highlight w:val="none"/>
              <w:lang w:eastAsia="zh-CN"/>
            </w:rPr>
            <w:t>项目负责人</w:t>
          </w:r>
          <w:r>
            <w:rPr>
              <w:rFonts w:hint="eastAsia" w:ascii="仿宋" w:hAnsi="仿宋" w:cs="仿宋"/>
              <w:color w:val="000000"/>
              <w:sz w:val="28"/>
              <w:szCs w:val="28"/>
              <w:highlight w:val="none"/>
              <w:lang w:val="en-US" w:eastAsia="zh-CN"/>
            </w:rPr>
            <w:t xml:space="preserve">1 </w:t>
          </w:r>
          <w:r>
            <w:rPr>
              <w:rFonts w:hint="eastAsia" w:ascii="仿宋" w:hAnsi="仿宋" w:eastAsia="仿宋" w:cs="仿宋"/>
              <w:color w:val="000000"/>
              <w:sz w:val="28"/>
              <w:szCs w:val="28"/>
              <w:highlight w:val="none"/>
              <w:lang w:val="en-US" w:eastAsia="zh-CN"/>
            </w:rPr>
            <w:t>人。</w:t>
          </w:r>
        </w:p>
        <w:p>
          <w:pPr>
            <w:adjustRightInd w:val="0"/>
            <w:snapToGrid w:val="0"/>
            <w:spacing w:line="300" w:lineRule="auto"/>
            <w:ind w:firstLine="562" w:firstLineChars="2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1.1岗位要求</w:t>
          </w:r>
        </w:p>
        <w:p>
          <w:pPr>
            <w:adjustRightInd w:val="0"/>
            <w:snapToGrid w:val="0"/>
            <w:spacing w:line="300" w:lineRule="auto"/>
            <w:ind w:firstLine="560" w:firstLineChars="200"/>
            <w:rPr>
              <w:rFonts w:hint="default" w:ascii="仿宋_GB2312" w:hAnsi="宋体" w:eastAsia="仿宋_GB2312" w:cs="仿宋_GB2312"/>
              <w:snapToGrid w:val="0"/>
              <w:color w:val="000000"/>
              <w:sz w:val="28"/>
              <w:szCs w:val="28"/>
              <w:lang w:val="en-US"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年龄</w:t>
          </w:r>
          <w:r>
            <w:rPr>
              <w:rFonts w:hint="eastAsia" w:ascii="仿宋_GB2312" w:hAnsi="宋体" w:eastAsia="仿宋_GB2312" w:cs="仿宋_GB2312"/>
              <w:snapToGrid w:val="0"/>
              <w:color w:val="000000"/>
              <w:sz w:val="28"/>
              <w:szCs w:val="28"/>
              <w:lang w:val="en-US" w:eastAsia="zh-CN"/>
            </w:rPr>
            <w:t>45岁以下，具有物业经理从业资格证书以及营养师证书；</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_GB2312" w:hAnsi="宋体" w:eastAsia="仿宋_GB2312" w:cs="仿宋_GB2312"/>
              <w:snapToGrid w:val="0"/>
              <w:color w:val="000000"/>
              <w:sz w:val="28"/>
              <w:szCs w:val="28"/>
            </w:rPr>
            <w:t>②</w:t>
          </w:r>
          <w:r>
            <w:rPr>
              <w:rFonts w:hint="eastAsia" w:ascii="仿宋_GB2312" w:hAnsi="Courier New" w:eastAsia="仿宋_GB2312"/>
              <w:color w:val="000000"/>
              <w:sz w:val="28"/>
              <w:szCs w:val="28"/>
            </w:rPr>
            <w:t>仪表端庄、大方，衣着整洁</w:t>
          </w:r>
          <w:r>
            <w:rPr>
              <w:rFonts w:hint="eastAsia" w:ascii="仿宋_GB2312" w:hAnsi="Courier New" w:eastAsia="仿宋_GB2312"/>
              <w:color w:val="000000"/>
              <w:sz w:val="28"/>
              <w:szCs w:val="28"/>
              <w:lang w:eastAsia="zh-CN"/>
            </w:rPr>
            <w:t>，具有较好的沟通和现场管理能力；</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 w:hAnsi="仿宋" w:eastAsia="仿宋" w:cs="仿宋"/>
              <w:color w:val="000000"/>
              <w:sz w:val="28"/>
              <w:szCs w:val="28"/>
              <w:lang w:eastAsia="zh-CN"/>
            </w:rPr>
            <w:t>③</w:t>
          </w:r>
          <w:r>
            <w:rPr>
              <w:rFonts w:hint="eastAsia" w:ascii="仿宋_GB2312" w:hAnsi="Courier New" w:eastAsia="仿宋_GB2312"/>
              <w:color w:val="000000"/>
              <w:sz w:val="28"/>
              <w:szCs w:val="28"/>
              <w:lang w:eastAsia="zh-CN"/>
            </w:rPr>
            <w:t>具有相关管理工作经验。</w:t>
          </w:r>
        </w:p>
        <w:p>
          <w:pPr>
            <w:adjustRightInd w:val="0"/>
            <w:snapToGrid w:val="0"/>
            <w:spacing w:line="300" w:lineRule="auto"/>
            <w:ind w:firstLine="562" w:firstLineChars="200"/>
            <w:rPr>
              <w:rFonts w:hint="default" w:ascii="仿宋_GB2312" w:hAnsi="宋体" w:eastAsia="仿宋_GB2312" w:cs="仿宋_GB2312"/>
              <w:b/>
              <w:bCs/>
              <w:snapToGrid w:val="0"/>
              <w:color w:val="000000"/>
              <w:sz w:val="28"/>
              <w:szCs w:val="28"/>
              <w:lang w:val="en-US" w:eastAsia="zh-CN"/>
            </w:rPr>
          </w:pPr>
          <w:r>
            <w:rPr>
              <w:rFonts w:hint="eastAsia" w:ascii="仿宋_GB2312" w:hAnsi="宋体" w:eastAsia="仿宋_GB2312" w:cs="仿宋_GB2312"/>
              <w:b/>
              <w:bCs/>
              <w:snapToGrid w:val="0"/>
              <w:color w:val="000000"/>
              <w:sz w:val="28"/>
              <w:szCs w:val="28"/>
              <w:lang w:val="en-US" w:eastAsia="zh-CN"/>
            </w:rPr>
            <w:t>1.2工作职责</w:t>
          </w:r>
        </w:p>
        <w:p>
          <w:pPr>
            <w:numPr>
              <w:ilvl w:val="0"/>
              <w:numId w:val="0"/>
            </w:numPr>
            <w:adjustRightInd w:val="0"/>
            <w:snapToGrid w:val="0"/>
            <w:spacing w:line="300" w:lineRule="auto"/>
            <w:ind w:firstLine="560" w:firstLineChars="200"/>
            <w:rPr>
              <w:rFonts w:hint="eastAsia" w:ascii="仿宋_GB2312" w:eastAsia="仿宋_GB2312" w:cs="仿宋_GB2312"/>
              <w:snapToGrid w:val="0"/>
              <w:color w:val="000000"/>
              <w:sz w:val="28"/>
              <w:szCs w:val="28"/>
              <w:lang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代表中标单位与我单位</w:t>
          </w:r>
          <w:r>
            <w:rPr>
              <w:rFonts w:hint="eastAsia" w:ascii="仿宋_GB2312" w:hAnsi="宋体" w:eastAsia="仿宋_GB2312" w:cs="仿宋_GB2312"/>
              <w:snapToGrid w:val="0"/>
              <w:color w:val="000000"/>
              <w:sz w:val="28"/>
              <w:szCs w:val="28"/>
            </w:rPr>
            <w:t>日常工作的</w:t>
          </w:r>
          <w:r>
            <w:rPr>
              <w:rFonts w:hint="eastAsia" w:ascii="仿宋_GB2312" w:hAnsi="宋体" w:eastAsia="仿宋_GB2312" w:cs="仿宋_GB2312"/>
              <w:snapToGrid w:val="0"/>
              <w:color w:val="000000"/>
              <w:sz w:val="28"/>
              <w:szCs w:val="28"/>
              <w:lang w:eastAsia="zh-CN"/>
            </w:rPr>
            <w:t>沟通及汇报；</w:t>
          </w:r>
        </w:p>
        <w:p>
          <w:pPr>
            <w:numPr>
              <w:ilvl w:val="0"/>
              <w:numId w:val="0"/>
            </w:numPr>
            <w:adjustRightInd w:val="0"/>
            <w:snapToGrid w:val="0"/>
            <w:spacing w:line="300" w:lineRule="auto"/>
            <w:ind w:firstLine="560" w:firstLineChars="200"/>
            <w:rPr>
              <w:rFonts w:hint="eastAsia" w:ascii="仿宋_GB2312" w:hAnsi="Times New Roman" w:eastAsia="仿宋_GB2312" w:cs="仿宋_GB2312"/>
              <w:b/>
              <w:bCs/>
              <w:snapToGrid w:val="0"/>
              <w:color w:val="000000"/>
              <w:sz w:val="28"/>
              <w:szCs w:val="28"/>
            </w:rPr>
          </w:pPr>
          <w:r>
            <w:rPr>
              <w:rFonts w:hint="eastAsia" w:ascii="仿宋_GB2312" w:hAnsi="宋体" w:eastAsia="仿宋_GB2312" w:cs="仿宋_GB2312"/>
              <w:snapToGrid w:val="0"/>
              <w:color w:val="000000"/>
              <w:sz w:val="28"/>
              <w:szCs w:val="28"/>
            </w:rPr>
            <w:t>②完成</w:t>
          </w:r>
          <w:r>
            <w:rPr>
              <w:rFonts w:hint="eastAsia" w:ascii="仿宋_GB2312" w:hAnsi="宋体" w:eastAsia="仿宋_GB2312" w:cs="仿宋_GB2312"/>
              <w:snapToGrid w:val="0"/>
              <w:color w:val="000000"/>
              <w:sz w:val="28"/>
              <w:szCs w:val="28"/>
              <w:lang w:eastAsia="zh-CN"/>
            </w:rPr>
            <w:t>我单位</w:t>
          </w:r>
          <w:r>
            <w:rPr>
              <w:rFonts w:hint="eastAsia" w:ascii="仿宋_GB2312" w:hAnsi="宋体" w:eastAsia="仿宋_GB2312" w:cs="仿宋_GB2312"/>
              <w:snapToGrid w:val="0"/>
              <w:color w:val="000000"/>
              <w:sz w:val="28"/>
              <w:szCs w:val="28"/>
            </w:rPr>
            <w:t>临时交办</w:t>
          </w:r>
          <w:r>
            <w:rPr>
              <w:rFonts w:hint="eastAsia" w:ascii="仿宋_GB2312" w:hAnsi="宋体" w:eastAsia="仿宋_GB2312" w:cs="仿宋_GB2312"/>
              <w:snapToGrid w:val="0"/>
              <w:color w:val="000000"/>
              <w:sz w:val="28"/>
              <w:szCs w:val="28"/>
              <w:lang w:eastAsia="zh-CN"/>
            </w:rPr>
            <w:t>的其他</w:t>
          </w:r>
          <w:r>
            <w:rPr>
              <w:rFonts w:hint="eastAsia" w:ascii="仿宋_GB2312" w:hAnsi="宋体" w:eastAsia="仿宋_GB2312" w:cs="仿宋_GB2312"/>
              <w:snapToGrid w:val="0"/>
              <w:color w:val="000000"/>
              <w:sz w:val="28"/>
              <w:szCs w:val="28"/>
            </w:rPr>
            <w:t>任务。</w:t>
          </w:r>
        </w:p>
        <w:p>
          <w:pPr>
            <w:adjustRightInd w:val="0"/>
            <w:snapToGrid w:val="0"/>
            <w:spacing w:line="300" w:lineRule="auto"/>
            <w:ind w:firstLine="281" w:firstLineChars="100"/>
            <w:rPr>
              <w:rFonts w:ascii="仿宋_GB2312" w:hAnsi="Times New Roman" w:eastAsia="仿宋_GB2312" w:cs="仿宋_GB2312"/>
              <w:b/>
              <w:bCs/>
              <w:snapToGrid w:val="0"/>
              <w:color w:val="000000"/>
              <w:sz w:val="28"/>
              <w:szCs w:val="28"/>
            </w:rPr>
          </w:pP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二</w:t>
          </w: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安全保卫服务</w:t>
          </w:r>
        </w:p>
        <w:p>
          <w:pPr>
            <w:adjustRightInd w:val="0"/>
            <w:snapToGrid w:val="0"/>
            <w:spacing w:line="300" w:lineRule="auto"/>
            <w:ind w:firstLine="562" w:firstLineChars="200"/>
            <w:rPr>
              <w:rFonts w:ascii="仿宋" w:hAnsi="仿宋" w:eastAsia="仿宋" w:cs="Courier New"/>
              <w:b/>
              <w:snapToGrid w:val="0"/>
              <w:color w:val="000000"/>
              <w:sz w:val="28"/>
              <w:szCs w:val="28"/>
              <w:highlight w:val="none"/>
            </w:rPr>
          </w:pPr>
          <w:r>
            <w:rPr>
              <w:rFonts w:hint="eastAsia" w:ascii="仿宋_GB2312" w:hAnsi="Times New Roman" w:eastAsia="仿宋_GB2312" w:cs="仿宋_GB2312"/>
              <w:b/>
              <w:snapToGrid w:val="0"/>
              <w:color w:val="000000"/>
              <w:sz w:val="28"/>
              <w:szCs w:val="28"/>
            </w:rPr>
            <w:t>1</w:t>
          </w:r>
          <w:r>
            <w:rPr>
              <w:rFonts w:hint="eastAsia" w:ascii="仿宋_GB2312" w:hAnsi="Times New Roman" w:eastAsia="仿宋_GB2312" w:cs="仿宋_GB2312"/>
              <w:b/>
              <w:snapToGrid w:val="0"/>
              <w:color w:val="000000"/>
              <w:sz w:val="28"/>
              <w:szCs w:val="28"/>
              <w:highlight w:val="none"/>
            </w:rPr>
            <w:t>、</w:t>
          </w:r>
          <w:r>
            <w:rPr>
              <w:rFonts w:hint="eastAsia" w:ascii="仿宋_GB2312" w:hAnsi="Times New Roman" w:eastAsia="仿宋_GB2312" w:cs="仿宋_GB2312"/>
              <w:b/>
              <w:snapToGrid w:val="0"/>
              <w:color w:val="000000"/>
              <w:sz w:val="28"/>
              <w:szCs w:val="28"/>
              <w:highlight w:val="none"/>
              <w:lang w:eastAsia="zh-CN"/>
            </w:rPr>
            <w:t>人员配备</w:t>
          </w:r>
          <w:r>
            <w:rPr>
              <w:rFonts w:hint="eastAsia" w:ascii="仿宋_GB2312" w:hAnsi="Times New Roman" w:eastAsia="仿宋_GB2312" w:cs="仿宋_GB2312"/>
              <w:b/>
              <w:snapToGrid w:val="0"/>
              <w:color w:val="000000"/>
              <w:sz w:val="28"/>
              <w:szCs w:val="28"/>
              <w:highlight w:val="none"/>
            </w:rPr>
            <w:t xml:space="preserve">： </w:t>
          </w:r>
          <w:r>
            <w:rPr>
              <w:rFonts w:hint="eastAsia" w:ascii="仿宋_GB2312" w:hAnsi="Times New Roman" w:eastAsia="仿宋_GB2312" w:cs="仿宋_GB2312"/>
              <w:b w:val="0"/>
              <w:bCs/>
              <w:snapToGrid w:val="0"/>
              <w:color w:val="000000"/>
              <w:sz w:val="28"/>
              <w:szCs w:val="28"/>
              <w:highlight w:val="none"/>
              <w:lang w:val="en-US" w:eastAsia="zh-CN"/>
            </w:rPr>
            <w:t>保安员</w:t>
          </w:r>
          <w:r>
            <w:rPr>
              <w:rFonts w:hint="eastAsia" w:ascii="仿宋_GB2312" w:eastAsia="仿宋_GB2312" w:cs="仿宋_GB2312"/>
              <w:b w:val="0"/>
              <w:bCs/>
              <w:snapToGrid w:val="0"/>
              <w:color w:val="000000"/>
              <w:sz w:val="28"/>
              <w:szCs w:val="28"/>
              <w:highlight w:val="none"/>
              <w:lang w:val="en-US" w:eastAsia="zh-CN"/>
            </w:rPr>
            <w:t xml:space="preserve">2  </w:t>
          </w:r>
          <w:r>
            <w:rPr>
              <w:rFonts w:hint="eastAsia" w:ascii="仿宋_GB2312" w:hAnsi="Times New Roman" w:eastAsia="仿宋_GB2312" w:cs="仿宋_GB2312"/>
              <w:b w:val="0"/>
              <w:bCs/>
              <w:snapToGrid w:val="0"/>
              <w:color w:val="000000"/>
              <w:sz w:val="28"/>
              <w:szCs w:val="28"/>
              <w:highlight w:val="none"/>
              <w:lang w:val="en-US" w:eastAsia="zh-CN"/>
            </w:rPr>
            <w:t>人</w:t>
          </w:r>
          <w:r>
            <w:rPr>
              <w:rFonts w:hint="eastAsia" w:ascii="仿宋_GB2312" w:hAnsi="Times New Roman" w:eastAsia="仿宋_GB2312" w:cs="仿宋_GB2312"/>
              <w:b w:val="0"/>
              <w:bCs/>
              <w:snapToGrid w:val="0"/>
              <w:color w:val="000000"/>
              <w:sz w:val="28"/>
              <w:szCs w:val="28"/>
              <w:highlight w:val="none"/>
            </w:rPr>
            <w:t>。</w:t>
          </w:r>
        </w:p>
        <w:p>
          <w:pPr>
            <w:adjustRightInd w:val="0"/>
            <w:snapToGrid w:val="0"/>
            <w:spacing w:line="300" w:lineRule="auto"/>
            <w:ind w:firstLine="562" w:firstLineChars="200"/>
            <w:rPr>
              <w:rFonts w:hint="eastAsia"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工作（岗位）</w:t>
          </w:r>
          <w:r>
            <w:rPr>
              <w:rFonts w:hint="eastAsia" w:ascii="仿宋_GB2312" w:hAnsi="Times New Roman" w:eastAsia="仿宋_GB2312" w:cs="仿宋_GB2312"/>
              <w:b/>
              <w:snapToGrid w:val="0"/>
              <w:sz w:val="28"/>
              <w:szCs w:val="28"/>
            </w:rPr>
            <w:t>要求</w:t>
          </w:r>
          <w:r>
            <w:rPr>
              <w:rFonts w:hint="eastAsia" w:ascii="仿宋_GB2312" w:hAnsi="Times New Roman" w:eastAsia="仿宋_GB2312" w:cs="仿宋_GB2312"/>
              <w:b/>
              <w:snapToGrid w:val="0"/>
              <w:sz w:val="28"/>
              <w:szCs w:val="28"/>
              <w:lang w:eastAsia="zh-CN"/>
            </w:rPr>
            <w:t>及职责</w:t>
          </w:r>
          <w:r>
            <w:rPr>
              <w:rFonts w:hint="eastAsia" w:ascii="仿宋_GB2312" w:hAnsi="Times New Roman" w:eastAsia="仿宋_GB2312" w:cs="仿宋_GB2312"/>
              <w:b/>
              <w:snapToGrid w:val="0"/>
              <w:sz w:val="28"/>
              <w:szCs w:val="28"/>
            </w:rPr>
            <w:t>：</w:t>
          </w:r>
        </w:p>
        <w:p>
          <w:pPr>
            <w:adjustRightInd w:val="0"/>
            <w:snapToGrid w:val="0"/>
            <w:spacing w:line="300" w:lineRule="auto"/>
            <w:ind w:firstLine="562" w:firstLineChars="200"/>
            <w:rPr>
              <w:rFonts w:hint="default" w:ascii="仿宋_GB2312" w:hAnsi="Times New Roman" w:eastAsia="仿宋_GB2312" w:cs="仿宋_GB2312"/>
              <w:b/>
              <w:snapToGrid w:val="0"/>
              <w:sz w:val="28"/>
              <w:szCs w:val="28"/>
              <w:lang w:val="en-US" w:eastAsia="zh-CN"/>
            </w:rPr>
          </w:pPr>
          <w:r>
            <w:rPr>
              <w:rFonts w:hint="eastAsia" w:ascii="仿宋_GB2312" w:hAnsi="Times New Roman" w:eastAsia="仿宋_GB2312" w:cs="仿宋_GB2312"/>
              <w:b/>
              <w:snapToGrid w:val="0"/>
              <w:sz w:val="28"/>
              <w:szCs w:val="28"/>
              <w:lang w:val="en-US" w:eastAsia="zh-CN"/>
            </w:rPr>
            <w:t>2.1岗位要求：</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Courier New" w:eastAsia="仿宋_GB2312" w:cs="Times New Roman"/>
              <w:sz w:val="28"/>
              <w:szCs w:val="28"/>
            </w:rPr>
            <w:t>须24小时值守。工作期间，着装统一，仪表端庄、大方，衣着整洁，服装符合岗位要求并有清晰明确标识。</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Courier New" w:eastAsia="仿宋_GB2312" w:cs="Times New Roman"/>
              <w:sz w:val="28"/>
              <w:szCs w:val="28"/>
            </w:rPr>
            <w:t>按要求设立固定巡检考核点，每日按规定路线定时定次巡视检查。</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宋体" w:eastAsia="仿宋_GB2312" w:cs="仿宋_GB2312"/>
              <w:snapToGrid w:val="0"/>
              <w:sz w:val="28"/>
              <w:szCs w:val="28"/>
            </w:rPr>
            <w:t>③</w:t>
          </w:r>
          <w:r>
            <w:rPr>
              <w:rFonts w:hint="eastAsia" w:ascii="仿宋_GB2312" w:hAnsi="Courier New" w:eastAsia="仿宋_GB2312" w:cs="Times New Roman"/>
              <w:sz w:val="28"/>
              <w:szCs w:val="28"/>
            </w:rPr>
            <w:t>相貌端正，文明用语，</w:t>
          </w:r>
          <w:r>
            <w:rPr>
              <w:rFonts w:hint="eastAsia" w:ascii="仿宋_GB2312" w:hAnsi="Courier New" w:eastAsia="仿宋_GB2312" w:cs="Times New Roman"/>
              <w:sz w:val="28"/>
              <w:szCs w:val="28"/>
              <w:lang w:eastAsia="zh-CN"/>
            </w:rPr>
            <w:t>责任心强</w:t>
          </w:r>
          <w:r>
            <w:rPr>
              <w:rFonts w:hint="eastAsia" w:ascii="仿宋_GB2312" w:hAnsi="Courier New" w:eastAsia="仿宋_GB2312" w:cs="Times New Roman"/>
              <w:sz w:val="28"/>
              <w:szCs w:val="28"/>
            </w:rPr>
            <w:t>，爱岗敬业。</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Courier New" w:eastAsia="仿宋_GB2312" w:cs="Times New Roman"/>
              <w:sz w:val="28"/>
              <w:szCs w:val="28"/>
              <w:lang w:val="en-US" w:eastAsia="zh-CN"/>
            </w:rPr>
            <w:t>④</w:t>
          </w:r>
          <w:r>
            <w:rPr>
              <w:rFonts w:hint="eastAsia" w:ascii="仿宋_GB2312" w:hAnsi="Courier New" w:eastAsia="仿宋_GB2312" w:cs="Times New Roman"/>
              <w:sz w:val="28"/>
              <w:szCs w:val="28"/>
            </w:rPr>
            <w:t>服从</w:t>
          </w:r>
          <w:r>
            <w:rPr>
              <w:rFonts w:hint="eastAsia" w:ascii="仿宋_GB2312" w:hAnsi="Courier New" w:eastAsia="仿宋_GB2312" w:cs="Times New Roman"/>
              <w:sz w:val="28"/>
              <w:szCs w:val="28"/>
              <w:lang w:eastAsia="zh-CN"/>
            </w:rPr>
            <w:t>领导及采购单位</w:t>
          </w:r>
          <w:r>
            <w:rPr>
              <w:rFonts w:hint="eastAsia" w:ascii="仿宋_GB2312" w:hAnsi="Courier New" w:eastAsia="仿宋_GB2312" w:cs="Times New Roman"/>
              <w:sz w:val="28"/>
              <w:szCs w:val="28"/>
            </w:rPr>
            <w:t>的工作安排，按时完成工作任务。接待客人时主动、热情；迎送接待客人时，用语准确，称呼恰当，问候亲切，语气诚恳，耐心细致；使用文明用语，不使用服务忌语。</w:t>
          </w:r>
        </w:p>
        <w:p>
          <w:pPr>
            <w:adjustRightInd w:val="0"/>
            <w:snapToGrid w:val="0"/>
            <w:spacing w:line="300" w:lineRule="auto"/>
            <w:ind w:firstLine="562" w:firstLineChars="200"/>
            <w:rPr>
              <w:rFonts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2.2</w:t>
          </w:r>
          <w:r>
            <w:rPr>
              <w:rFonts w:hint="eastAsia" w:ascii="仿宋_GB2312" w:hAnsi="Times New Roman" w:eastAsia="仿宋_GB2312" w:cs="仿宋_GB2312"/>
              <w:b/>
              <w:snapToGrid w:val="0"/>
              <w:sz w:val="28"/>
              <w:szCs w:val="28"/>
              <w:lang w:eastAsia="zh-CN"/>
            </w:rPr>
            <w:t>工作</w:t>
          </w:r>
          <w:r>
            <w:rPr>
              <w:rFonts w:hint="eastAsia" w:ascii="仿宋_GB2312" w:hAnsi="Times New Roman" w:eastAsia="仿宋_GB2312" w:cs="仿宋_GB2312"/>
              <w:b/>
              <w:snapToGrid w:val="0"/>
              <w:sz w:val="28"/>
              <w:szCs w:val="28"/>
            </w:rPr>
            <w:t>职责：</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Courier New" w:eastAsia="仿宋_GB2312" w:cs="Times New Roman"/>
              <w:sz w:val="28"/>
              <w:szCs w:val="28"/>
            </w:rPr>
            <w:t>24小时值守。由于正门形象岗的重要性，要求年龄</w:t>
          </w:r>
          <w:r>
            <w:rPr>
              <w:rFonts w:hint="eastAsia" w:ascii="仿宋_GB2312" w:hAnsi="Courier New" w:eastAsia="仿宋_GB2312" w:cs="Times New Roman"/>
              <w:sz w:val="28"/>
              <w:szCs w:val="28"/>
              <w:lang w:val="en-US" w:eastAsia="zh-CN"/>
            </w:rPr>
            <w:t>55</w:t>
          </w:r>
          <w:r>
            <w:rPr>
              <w:rFonts w:hint="eastAsia" w:ascii="仿宋_GB2312" w:hAnsi="Courier New" w:eastAsia="仿宋_GB2312" w:cs="Times New Roman"/>
              <w:sz w:val="28"/>
              <w:szCs w:val="28"/>
            </w:rPr>
            <w:t>周岁以下男性，具备良好的政治历史表现和综合素质。要求五官端正，行为举止规范，语言标准，文明礼貌，每天上下班前半小时值形象岗；负责安全保卫，外来车辆、人员登记工作；时刻保持高度警惕，对于突发或非正常情况能够预判并采取相应措施进行处理和报告。</w:t>
          </w:r>
        </w:p>
        <w:p>
          <w:pPr>
            <w:adjustRightInd w:val="0"/>
            <w:snapToGrid w:val="0"/>
            <w:spacing w:line="300" w:lineRule="auto"/>
            <w:rPr>
              <w:rFonts w:hint="eastAsia" w:ascii="仿宋_GB2312" w:hAnsi="Courier New" w:eastAsia="仿宋_GB2312" w:cs="Times New Roman"/>
              <w:b/>
              <w:bCs/>
              <w:sz w:val="28"/>
              <w:szCs w:val="28"/>
            </w:rPr>
          </w:pPr>
        </w:p>
        <w:p>
          <w:pPr>
            <w:adjustRightInd w:val="0"/>
            <w:snapToGrid w:val="0"/>
            <w:spacing w:line="300" w:lineRule="auto"/>
            <w:ind w:firstLine="281" w:firstLineChars="100"/>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三</w:t>
          </w: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卫生</w:t>
          </w:r>
          <w:r>
            <w:rPr>
              <w:rFonts w:hint="eastAsia" w:ascii="仿宋_GB2312" w:hAnsi="Courier New" w:eastAsia="仿宋_GB2312" w:cs="Times New Roman"/>
              <w:b/>
              <w:bCs/>
              <w:sz w:val="28"/>
              <w:szCs w:val="28"/>
            </w:rPr>
            <w:t>保洁</w:t>
          </w:r>
          <w:r>
            <w:rPr>
              <w:rFonts w:hint="eastAsia" w:ascii="仿宋_GB2312" w:hAnsi="Courier New" w:eastAsia="仿宋_GB2312" w:cs="Times New Roman"/>
              <w:b/>
              <w:bCs/>
              <w:sz w:val="28"/>
              <w:szCs w:val="28"/>
              <w:lang w:eastAsia="zh-CN"/>
            </w:rPr>
            <w:t>服务</w:t>
          </w:r>
        </w:p>
        <w:p>
          <w:pPr>
            <w:adjustRightInd w:val="0"/>
            <w:snapToGrid w:val="0"/>
            <w:spacing w:line="300" w:lineRule="auto"/>
            <w:ind w:firstLine="562" w:firstLineChars="200"/>
            <w:rPr>
              <w:rFonts w:ascii="仿宋" w:hAnsi="仿宋" w:eastAsia="仿宋" w:cs="Courier New"/>
              <w:b/>
              <w:bCs w:val="0"/>
              <w:snapToGrid w:val="0"/>
              <w:color w:val="000000"/>
              <w:sz w:val="28"/>
              <w:szCs w:val="28"/>
              <w:highlight w:val="none"/>
            </w:rPr>
          </w:pPr>
          <w:r>
            <w:rPr>
              <w:rFonts w:hint="eastAsia" w:ascii="仿宋_GB2312" w:hAnsi="Times New Roman" w:eastAsia="仿宋_GB2312" w:cs="仿宋_GB2312"/>
              <w:b/>
              <w:bCs w:val="0"/>
              <w:snapToGrid w:val="0"/>
              <w:color w:val="000000"/>
              <w:sz w:val="28"/>
              <w:szCs w:val="28"/>
            </w:rPr>
            <w:t>1、</w:t>
          </w:r>
          <w:r>
            <w:rPr>
              <w:rFonts w:hint="eastAsia" w:ascii="仿宋_GB2312" w:hAnsi="Times New Roman" w:eastAsia="仿宋_GB2312" w:cs="仿宋_GB2312"/>
              <w:b/>
              <w:bCs w:val="0"/>
              <w:snapToGrid w:val="0"/>
              <w:color w:val="000000"/>
              <w:sz w:val="28"/>
              <w:szCs w:val="28"/>
              <w:highlight w:val="none"/>
              <w:lang w:eastAsia="zh-CN"/>
            </w:rPr>
            <w:t>人员配备</w:t>
          </w:r>
          <w:r>
            <w:rPr>
              <w:rFonts w:hint="eastAsia" w:ascii="仿宋_GB2312" w:hAnsi="Times New Roman" w:eastAsia="仿宋_GB2312" w:cs="仿宋_GB2312"/>
              <w:b/>
              <w:bCs w:val="0"/>
              <w:snapToGrid w:val="0"/>
              <w:color w:val="000000"/>
              <w:sz w:val="28"/>
              <w:szCs w:val="28"/>
              <w:highlight w:val="none"/>
            </w:rPr>
            <w:t xml:space="preserve">： </w:t>
          </w:r>
          <w:r>
            <w:rPr>
              <w:rFonts w:hint="eastAsia" w:ascii="仿宋_GB2312" w:hAnsi="Times New Roman" w:eastAsia="仿宋_GB2312" w:cs="仿宋_GB2312"/>
              <w:b/>
              <w:bCs w:val="0"/>
              <w:snapToGrid w:val="0"/>
              <w:color w:val="000000"/>
              <w:sz w:val="28"/>
              <w:szCs w:val="28"/>
              <w:highlight w:val="none"/>
              <w:lang w:val="en-US" w:eastAsia="zh-CN"/>
            </w:rPr>
            <w:t>保洁员</w:t>
          </w:r>
          <w:r>
            <w:rPr>
              <w:rFonts w:hint="eastAsia" w:ascii="仿宋_GB2312" w:eastAsia="仿宋_GB2312" w:cs="仿宋_GB2312"/>
              <w:b/>
              <w:bCs w:val="0"/>
              <w:snapToGrid w:val="0"/>
              <w:color w:val="000000"/>
              <w:sz w:val="28"/>
              <w:szCs w:val="28"/>
              <w:highlight w:val="none"/>
              <w:lang w:val="en-US" w:eastAsia="zh-CN"/>
            </w:rPr>
            <w:t xml:space="preserve"> 1 </w:t>
          </w:r>
          <w:r>
            <w:rPr>
              <w:rFonts w:hint="eastAsia" w:ascii="仿宋_GB2312" w:hAnsi="Times New Roman" w:eastAsia="仿宋_GB2312" w:cs="仿宋_GB2312"/>
              <w:b/>
              <w:bCs w:val="0"/>
              <w:snapToGrid w:val="0"/>
              <w:color w:val="000000"/>
              <w:sz w:val="28"/>
              <w:szCs w:val="28"/>
              <w:highlight w:val="none"/>
              <w:lang w:val="en-US" w:eastAsia="zh-CN"/>
            </w:rPr>
            <w:t>人</w:t>
          </w:r>
          <w:r>
            <w:rPr>
              <w:rFonts w:hint="eastAsia" w:ascii="仿宋_GB2312" w:hAnsi="Times New Roman" w:eastAsia="仿宋_GB2312" w:cs="仿宋_GB2312"/>
              <w:b/>
              <w:bCs w:val="0"/>
              <w:snapToGrid w:val="0"/>
              <w:color w:val="000000"/>
              <w:sz w:val="28"/>
              <w:szCs w:val="28"/>
              <w:highlight w:val="none"/>
            </w:rPr>
            <w:t>。</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岗位</w:t>
          </w:r>
          <w:r>
            <w:rPr>
              <w:rFonts w:hint="eastAsia" w:ascii="仿宋_GB2312" w:hAnsi="Times New Roman" w:eastAsia="仿宋_GB2312" w:cs="仿宋_GB2312"/>
              <w:b/>
              <w:snapToGrid w:val="0"/>
              <w:sz w:val="28"/>
              <w:szCs w:val="28"/>
            </w:rPr>
            <w:t>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Times New Roman" w:eastAsia="仿宋_GB2312" w:cs="Times New Roman"/>
              <w:sz w:val="28"/>
              <w:szCs w:val="28"/>
            </w:rPr>
            <w:t>保洁须自备清扫车（室外）及擦地车（室内）用于每日卫生保洁使用；</w:t>
          </w:r>
        </w:p>
        <w:p>
          <w:pPr>
            <w:adjustRightInd w:val="0"/>
            <w:snapToGrid w:val="0"/>
            <w:spacing w:line="300" w:lineRule="auto"/>
            <w:ind w:firstLine="560" w:firstLineChars="200"/>
            <w:rPr>
              <w:rFonts w:hint="eastAsia" w:ascii="仿宋_GB2312" w:hAnsi="Times New Roman"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宋体" w:eastAsia="仿宋_GB2312" w:cs="仿宋_GB2312"/>
              <w:b/>
              <w:snapToGrid w:val="0"/>
              <w:sz w:val="28"/>
              <w:szCs w:val="28"/>
            </w:rPr>
            <w:t>4、</w:t>
          </w:r>
          <w:r>
            <w:rPr>
              <w:rFonts w:hint="eastAsia" w:ascii="仿宋_GB2312" w:hAnsi="Times New Roman" w:eastAsia="仿宋_GB2312" w:cs="仿宋_GB2312"/>
              <w:b/>
              <w:snapToGrid w:val="0"/>
              <w:sz w:val="28"/>
              <w:szCs w:val="28"/>
            </w:rPr>
            <w:t>工作职责：</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①负责电梯间、走廊、楼梯间、卫生间、水房、会议室等公共区域的清扫、保洁工作。具有相关岗位工作经验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年以上。</w:t>
          </w:r>
        </w:p>
        <w:p>
          <w:pPr>
            <w:ind w:firstLine="560" w:firstLineChars="200"/>
            <w:rPr>
              <w:rFonts w:hint="eastAsia" w:ascii="仿宋_GB2312" w:hAnsi="Times New Roman" w:eastAsia="仿宋_GB2312" w:cs="宋体"/>
              <w:b/>
              <w:bCs/>
              <w:sz w:val="28"/>
              <w:szCs w:val="28"/>
            </w:rPr>
          </w:pPr>
          <w:r>
            <w:rPr>
              <w:rFonts w:hint="eastAsia" w:ascii="仿宋_GB2312" w:hAnsi="Times New Roman" w:eastAsia="仿宋_GB2312" w:cs="Times New Roman"/>
              <w:sz w:val="28"/>
              <w:szCs w:val="28"/>
            </w:rPr>
            <w:t>②负责院内黑色路面、人行道板等相关区域的卫生维护工作。具有相关岗位工作经验一年以上。</w:t>
          </w:r>
        </w:p>
        <w:p>
          <w:pPr>
            <w:rPr>
              <w:rFonts w:hint="eastAsia" w:ascii="仿宋_GB2312" w:hAnsi="Times New Roman" w:eastAsia="仿宋_GB2312" w:cs="宋体"/>
              <w:b/>
              <w:bCs/>
              <w:sz w:val="28"/>
              <w:szCs w:val="28"/>
            </w:rPr>
          </w:pPr>
        </w:p>
        <w:p>
          <w:pPr>
            <w:ind w:firstLine="281" w:firstLineChars="100"/>
            <w:rPr>
              <w:rFonts w:hint="eastAsia" w:ascii="仿宋_GB2312" w:hAnsi="Times New Roman" w:eastAsia="仿宋_GB2312" w:cs="宋体"/>
              <w:b/>
              <w:bCs/>
              <w:sz w:val="28"/>
              <w:szCs w:val="28"/>
              <w:lang w:eastAsia="zh-CN"/>
            </w:rPr>
          </w:pP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四</w:t>
          </w: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工程运维服务</w:t>
          </w:r>
        </w:p>
        <w:p>
          <w:pPr>
            <w:ind w:firstLine="562" w:firstLineChars="200"/>
            <w:rPr>
              <w:rFonts w:hint="default" w:ascii="仿宋_GB2312" w:hAnsi="Times New Roman" w:eastAsia="仿宋_GB2312" w:cs="Times New Roman"/>
              <w:b/>
              <w:bCs w:val="0"/>
              <w:color w:val="000000"/>
              <w:sz w:val="28"/>
              <w:szCs w:val="28"/>
              <w:highlight w:val="none"/>
              <w:lang w:val="en-US" w:eastAsia="zh-CN"/>
            </w:rPr>
          </w:pPr>
          <w:r>
            <w:rPr>
              <w:rFonts w:hint="eastAsia" w:ascii="仿宋_GB2312" w:hAnsi="Times New Roman" w:eastAsia="仿宋_GB2312" w:cs="仿宋_GB2312"/>
              <w:b/>
              <w:snapToGrid w:val="0"/>
              <w:sz w:val="28"/>
              <w:szCs w:val="28"/>
              <w:highlight w:val="none"/>
            </w:rPr>
            <w:t>1、</w:t>
          </w:r>
          <w:r>
            <w:rPr>
              <w:rFonts w:hint="eastAsia" w:ascii="仿宋_GB2312" w:hAnsi="Times New Roman" w:eastAsia="仿宋_GB2312" w:cs="仿宋_GB2312"/>
              <w:b/>
              <w:snapToGrid w:val="0"/>
              <w:sz w:val="28"/>
              <w:szCs w:val="28"/>
              <w:highlight w:val="none"/>
              <w:lang w:eastAsia="zh-CN"/>
            </w:rPr>
            <w:t>人员配备</w:t>
          </w:r>
          <w:r>
            <w:rPr>
              <w:rFonts w:hint="eastAsia" w:ascii="仿宋_GB2312" w:hAnsi="Times New Roman" w:eastAsia="仿宋_GB2312" w:cs="仿宋_GB2312"/>
              <w:b/>
              <w:snapToGrid w:val="0"/>
              <w:sz w:val="28"/>
              <w:szCs w:val="28"/>
              <w:highlight w:val="none"/>
            </w:rPr>
            <w:t>：</w:t>
          </w:r>
          <w:r>
            <w:rPr>
              <w:rFonts w:hint="eastAsia" w:ascii="仿宋_GB2312" w:hAnsi="Times New Roman" w:eastAsia="仿宋_GB2312" w:cs="仿宋_GB2312"/>
              <w:b/>
              <w:bCs w:val="0"/>
              <w:snapToGrid w:val="0"/>
              <w:color w:val="000000"/>
              <w:sz w:val="28"/>
              <w:szCs w:val="28"/>
              <w:highlight w:val="none"/>
              <w:lang w:val="en-US" w:eastAsia="zh-CN"/>
            </w:rPr>
            <w:t>万能工</w:t>
          </w:r>
          <w:r>
            <w:rPr>
              <w:rFonts w:hint="eastAsia" w:ascii="仿宋_GB2312" w:eastAsia="仿宋_GB2312" w:cs="仿宋_GB2312"/>
              <w:b/>
              <w:bCs w:val="0"/>
              <w:snapToGrid w:val="0"/>
              <w:color w:val="000000"/>
              <w:sz w:val="28"/>
              <w:szCs w:val="28"/>
              <w:highlight w:val="none"/>
              <w:lang w:val="en-US" w:eastAsia="zh-CN"/>
            </w:rPr>
            <w:t>1</w:t>
          </w:r>
          <w:r>
            <w:rPr>
              <w:rFonts w:hint="eastAsia" w:ascii="仿宋_GB2312" w:hAnsi="Times New Roman" w:eastAsia="仿宋_GB2312" w:cs="仿宋_GB2312"/>
              <w:b/>
              <w:bCs w:val="0"/>
              <w:snapToGrid w:val="0"/>
              <w:color w:val="000000"/>
              <w:sz w:val="28"/>
              <w:szCs w:val="28"/>
              <w:highlight w:val="none"/>
              <w:lang w:val="en-US" w:eastAsia="zh-CN"/>
            </w:rPr>
            <w:t>人。</w:t>
          </w:r>
        </w:p>
        <w:p>
          <w:pPr>
            <w:ind w:firstLine="562" w:firstLineChars="200"/>
            <w:rPr>
              <w:rFonts w:hint="eastAsia" w:ascii="仿宋_GB2312" w:hAnsi="Times New Roman" w:eastAsia="仿宋_GB2312" w:cs="Times New Roman"/>
              <w:sz w:val="28"/>
              <w:szCs w:val="28"/>
            </w:rPr>
          </w:pPr>
          <w:r>
            <w:rPr>
              <w:rFonts w:hint="eastAsia" w:ascii="仿宋_GB2312" w:hAnsi="Times New Roman" w:eastAsia="仿宋_GB2312" w:cs="宋体"/>
              <w:b/>
              <w:bCs/>
              <w:sz w:val="28"/>
              <w:szCs w:val="28"/>
            </w:rPr>
            <w:t>2、</w:t>
          </w:r>
          <w:r>
            <w:rPr>
              <w:rFonts w:hint="eastAsia" w:ascii="仿宋_GB2312" w:hAnsi="Times New Roman" w:eastAsia="仿宋_GB2312" w:cs="Times New Roman"/>
              <w:b/>
              <w:sz w:val="28"/>
              <w:szCs w:val="28"/>
            </w:rPr>
            <w:t>岗位要求</w:t>
          </w:r>
          <w:r>
            <w:rPr>
              <w:rFonts w:hint="eastAsia" w:ascii="仿宋_GB2312" w:hAnsi="Times New Roman" w:eastAsia="仿宋_GB2312" w:cs="Times New Roman"/>
              <w:sz w:val="28"/>
              <w:szCs w:val="28"/>
            </w:rPr>
            <w:t>：</w:t>
          </w:r>
        </w:p>
        <w:p>
          <w:pPr>
            <w:numPr>
              <w:ilvl w:val="0"/>
              <w:numId w:val="3"/>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年龄5</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周岁以下，身体健康，无不良嗜好；</w:t>
          </w:r>
        </w:p>
        <w:p>
          <w:pPr>
            <w:numPr>
              <w:ilvl w:val="0"/>
              <w:numId w:val="0"/>
            </w:num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numPr>
              <w:ilvl w:val="0"/>
              <w:numId w:val="0"/>
            </w:numPr>
            <w:ind w:left="643" w:leftChars="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b/>
              <w:bCs/>
              <w:sz w:val="28"/>
              <w:szCs w:val="28"/>
              <w:lang w:val="en-US" w:eastAsia="zh-CN"/>
            </w:rPr>
            <w:t>3.工作职责：</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负责管辖范围内所有公共</w:t>
          </w:r>
          <w:r>
            <w:rPr>
              <w:rFonts w:hint="eastAsia" w:ascii="仿宋_GB2312" w:hAnsi="Times New Roman" w:eastAsia="仿宋_GB2312" w:cs="Times New Roman"/>
              <w:sz w:val="28"/>
              <w:szCs w:val="28"/>
              <w:lang w:eastAsia="zh-CN"/>
            </w:rPr>
            <w:t>设施</w:t>
          </w:r>
          <w:r>
            <w:rPr>
              <w:rFonts w:hint="eastAsia" w:ascii="仿宋_GB2312" w:hAnsi="Times New Roman" w:eastAsia="仿宋_GB2312" w:cs="Times New Roman"/>
              <w:sz w:val="28"/>
              <w:szCs w:val="28"/>
            </w:rPr>
            <w:t>设备的应急维修</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每周一次巡查责任设备，每月一次清洁责任设备及</w:t>
          </w:r>
          <w:r>
            <w:rPr>
              <w:rFonts w:hint="eastAsia" w:ascii="仿宋_GB2312" w:hAnsi="Times New Roman" w:eastAsia="仿宋_GB2312" w:cs="Times New Roman"/>
              <w:sz w:val="28"/>
              <w:szCs w:val="28"/>
              <w:lang w:eastAsia="zh-CN"/>
            </w:rPr>
            <w:t>其周围的</w:t>
          </w:r>
          <w:r>
            <w:rPr>
              <w:rFonts w:hint="eastAsia" w:ascii="仿宋_GB2312" w:hAnsi="Times New Roman" w:eastAsia="仿宋_GB2312" w:cs="Times New Roman"/>
              <w:sz w:val="28"/>
              <w:szCs w:val="28"/>
            </w:rPr>
            <w:t>环境卫生。</w:t>
          </w:r>
        </w:p>
        <w:p>
          <w:pPr>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4、其他约定：</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4.1</w:t>
          </w:r>
          <w:r>
            <w:rPr>
              <w:rFonts w:hint="eastAsia" w:ascii="仿宋_GB2312" w:hAnsi="Times New Roman" w:eastAsia="仿宋_GB2312" w:cs="Times New Roman"/>
              <w:sz w:val="28"/>
              <w:szCs w:val="28"/>
              <w:lang w:eastAsia="zh-CN"/>
            </w:rPr>
            <w:t>工程运维</w:t>
          </w:r>
          <w:r>
            <w:rPr>
              <w:rFonts w:hint="eastAsia" w:ascii="仿宋_GB2312" w:hAnsi="Times New Roman" w:eastAsia="仿宋_GB2312" w:cs="Times New Roman"/>
              <w:sz w:val="28"/>
              <w:szCs w:val="28"/>
            </w:rPr>
            <w:t>管理服务中不含</w:t>
          </w:r>
          <w:r>
            <w:rPr>
              <w:rFonts w:hint="eastAsia" w:ascii="仿宋_GB2312" w:hAnsi="Times New Roman" w:eastAsia="仿宋_GB2312" w:cs="Times New Roman"/>
              <w:sz w:val="28"/>
              <w:szCs w:val="28"/>
              <w:lang w:eastAsia="zh-CN"/>
            </w:rPr>
            <w:t>空调系统及</w:t>
          </w:r>
          <w:r>
            <w:rPr>
              <w:rFonts w:hint="eastAsia" w:ascii="仿宋_GB2312" w:hAnsi="Times New Roman" w:eastAsia="仿宋_GB2312" w:cs="Times New Roman"/>
              <w:sz w:val="28"/>
              <w:szCs w:val="28"/>
            </w:rPr>
            <w:t>消防系统</w:t>
          </w:r>
          <w:r>
            <w:rPr>
              <w:rFonts w:hint="eastAsia" w:ascii="仿宋_GB2312" w:hAnsi="Times New Roman" w:eastAsia="仿宋_GB2312" w:cs="Times New Roman"/>
              <w:sz w:val="28"/>
              <w:szCs w:val="28"/>
              <w:lang w:eastAsia="zh-CN"/>
            </w:rPr>
            <w:t>维修保养服务</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4.2物业管理相关工具自行配备；物业物料采购、洗井、化粪池清掏疏通处理以及其他不可预见支出等</w:t>
          </w:r>
          <w:r>
            <w:rPr>
              <w:rFonts w:hint="eastAsia" w:ascii="仿宋_GB2312" w:hAnsi="Times New Roman" w:eastAsia="仿宋_GB2312" w:cs="Times New Roman"/>
              <w:sz w:val="28"/>
              <w:szCs w:val="28"/>
              <w:lang w:eastAsia="zh-CN"/>
            </w:rPr>
            <w:t>材料采购和专业性强的项目</w:t>
          </w:r>
          <w:r>
            <w:rPr>
              <w:rFonts w:hint="eastAsia" w:ascii="仿宋_GB2312" w:hAnsi="Times New Roman" w:eastAsia="仿宋_GB2312" w:cs="Times New Roman"/>
              <w:sz w:val="28"/>
              <w:szCs w:val="28"/>
            </w:rPr>
            <w:t>费用，根据实际发生，按照一事一报原则，由招标方采取申请专项经费解决。</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4.3房屋日常养护维修、给排水设备运行维护、供电设备管理维护</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空调系统运行维护等项目在工程维修过程中所需材料、配件费用及专业维修费用，由招标方负责；投标方</w:t>
          </w:r>
          <w:r>
            <w:rPr>
              <w:rFonts w:hint="eastAsia" w:ascii="仿宋_GB2312" w:hAnsi="Times New Roman" w:eastAsia="仿宋_GB2312" w:cs="Times New Roman"/>
              <w:sz w:val="28"/>
              <w:szCs w:val="28"/>
              <w:lang w:eastAsia="zh-CN"/>
            </w:rPr>
            <w:t>只需要</w:t>
          </w:r>
          <w:r>
            <w:rPr>
              <w:rFonts w:hint="eastAsia" w:ascii="仿宋_GB2312" w:hAnsi="Times New Roman" w:eastAsia="仿宋_GB2312" w:cs="Times New Roman"/>
              <w:sz w:val="28"/>
              <w:szCs w:val="28"/>
            </w:rPr>
            <w:t>安排相关</w:t>
          </w:r>
          <w:r>
            <w:rPr>
              <w:rFonts w:hint="eastAsia" w:ascii="仿宋_GB2312" w:hAnsi="Times New Roman" w:eastAsia="仿宋_GB2312" w:cs="Times New Roman"/>
              <w:sz w:val="28"/>
              <w:szCs w:val="28"/>
              <w:lang w:eastAsia="zh-CN"/>
            </w:rPr>
            <w:t>必要</w:t>
          </w:r>
          <w:r>
            <w:rPr>
              <w:rFonts w:hint="eastAsia" w:ascii="仿宋_GB2312" w:hAnsi="Times New Roman" w:eastAsia="仿宋_GB2312" w:cs="Times New Roman"/>
              <w:sz w:val="28"/>
              <w:szCs w:val="28"/>
            </w:rPr>
            <w:t>人员配合维修工作。</w:t>
          </w:r>
        </w:p>
        <w:p>
          <w:pPr>
            <w:rPr>
              <w:rFonts w:hint="eastAsia" w:ascii="仿宋_GB2312" w:hAnsi="Times New Roman" w:eastAsia="仿宋_GB2312" w:cs="Times New Roman"/>
              <w:b/>
              <w:snapToGrid w:val="0"/>
              <w:sz w:val="28"/>
              <w:szCs w:val="28"/>
            </w:rPr>
          </w:pPr>
        </w:p>
        <w:p>
          <w:pPr>
            <w:ind w:firstLine="281" w:firstLineChars="100"/>
            <w:rPr>
              <w:rFonts w:hint="eastAsia" w:ascii="仿宋_GB2312" w:hAnsi="Times New Roman" w:eastAsia="仿宋_GB2312" w:cs="Times New Roman"/>
              <w:b/>
              <w:snapToGrid w:val="0"/>
              <w:sz w:val="28"/>
              <w:szCs w:val="28"/>
            </w:rPr>
          </w:pPr>
          <w:r>
            <w:rPr>
              <w:rFonts w:hint="eastAsia" w:ascii="仿宋_GB2312" w:hAnsi="Times New Roman" w:eastAsia="仿宋_GB2312" w:cs="Times New Roman"/>
              <w:b/>
              <w:snapToGrid w:val="0"/>
              <w:sz w:val="28"/>
              <w:szCs w:val="28"/>
            </w:rPr>
            <w:t>（</w:t>
          </w:r>
          <w:r>
            <w:rPr>
              <w:rFonts w:hint="eastAsia" w:ascii="仿宋_GB2312" w:hAnsi="Times New Roman" w:eastAsia="仿宋_GB2312" w:cs="Times New Roman"/>
              <w:b/>
              <w:snapToGrid w:val="0"/>
              <w:sz w:val="28"/>
              <w:szCs w:val="28"/>
              <w:lang w:eastAsia="zh-CN"/>
            </w:rPr>
            <w:t>五</w:t>
          </w:r>
          <w:r>
            <w:rPr>
              <w:rFonts w:hint="eastAsia" w:ascii="仿宋_GB2312" w:hAnsi="Times New Roman" w:eastAsia="仿宋_GB2312" w:cs="Times New Roman"/>
              <w:b/>
              <w:snapToGrid w:val="0"/>
              <w:sz w:val="28"/>
              <w:szCs w:val="28"/>
            </w:rPr>
            <w:t>）</w:t>
          </w:r>
          <w:r>
            <w:rPr>
              <w:rFonts w:hint="eastAsia" w:ascii="仿宋_GB2312" w:eastAsia="仿宋_GB2312" w:cs="Times New Roman"/>
              <w:b/>
              <w:snapToGrid w:val="0"/>
              <w:sz w:val="28"/>
              <w:szCs w:val="28"/>
              <w:lang w:eastAsia="zh-CN"/>
            </w:rPr>
            <w:t>餐饮</w:t>
          </w:r>
          <w:r>
            <w:rPr>
              <w:rFonts w:hint="eastAsia" w:ascii="仿宋_GB2312" w:hAnsi="Times New Roman" w:eastAsia="仿宋_GB2312" w:cs="Times New Roman"/>
              <w:b/>
              <w:snapToGrid w:val="0"/>
              <w:sz w:val="28"/>
              <w:szCs w:val="28"/>
              <w:lang w:eastAsia="zh-CN"/>
            </w:rPr>
            <w:t>服务</w:t>
          </w:r>
          <w:r>
            <w:rPr>
              <w:rFonts w:hint="eastAsia" w:ascii="仿宋_GB2312" w:hAnsi="Times New Roman" w:eastAsia="仿宋_GB2312" w:cs="Times New Roman"/>
              <w:b/>
              <w:snapToGrid w:val="0"/>
              <w:sz w:val="28"/>
              <w:szCs w:val="28"/>
            </w:rPr>
            <w:t>：</w:t>
          </w:r>
        </w:p>
        <w:p>
          <w:pPr>
            <w:ind w:firstLine="551" w:firstLineChars="196"/>
            <w:rPr>
              <w:rFonts w:hint="eastAsia" w:ascii="仿宋_GB2312" w:hAnsi="Times New Roman" w:eastAsia="仿宋_GB2312" w:cs="Times New Roman"/>
              <w:b w:val="0"/>
              <w:bCs/>
              <w:snapToGrid w:val="0"/>
              <w:color w:val="000000"/>
              <w:sz w:val="28"/>
              <w:szCs w:val="28"/>
              <w:highlight w:val="none"/>
              <w:lang w:val="en-US" w:eastAsia="zh-CN"/>
            </w:rPr>
          </w:pPr>
          <w:r>
            <w:rPr>
              <w:rFonts w:hint="eastAsia" w:ascii="仿宋_GB2312" w:hAnsi="Times New Roman" w:eastAsia="仿宋_GB2312" w:cs="Times New Roman"/>
              <w:b/>
              <w:snapToGrid w:val="0"/>
              <w:sz w:val="28"/>
              <w:szCs w:val="28"/>
              <w:highlight w:val="none"/>
              <w:lang w:val="en-US" w:eastAsia="zh-CN"/>
            </w:rPr>
            <w:t>1、</w:t>
          </w:r>
          <w:r>
            <w:rPr>
              <w:rFonts w:hint="eastAsia" w:ascii="仿宋_GB2312" w:eastAsia="仿宋_GB2312" w:cs="Times New Roman"/>
              <w:b/>
              <w:snapToGrid w:val="0"/>
              <w:sz w:val="28"/>
              <w:szCs w:val="28"/>
              <w:highlight w:val="none"/>
              <w:lang w:eastAsia="zh-CN"/>
            </w:rPr>
            <w:t>服务内容</w:t>
          </w:r>
          <w:r>
            <w:rPr>
              <w:rFonts w:hint="eastAsia" w:ascii="仿宋_GB2312" w:hAnsi="Times New Roman" w:eastAsia="仿宋_GB2312" w:cs="Times New Roman"/>
              <w:b/>
              <w:snapToGrid w:val="0"/>
              <w:sz w:val="28"/>
              <w:szCs w:val="28"/>
              <w:highlight w:val="none"/>
            </w:rPr>
            <w:t>：</w:t>
          </w:r>
          <w:r>
            <w:rPr>
              <w:rFonts w:hint="eastAsia" w:ascii="仿宋_GB2312" w:eastAsia="仿宋_GB2312" w:cs="Times New Roman"/>
              <w:b w:val="0"/>
              <w:bCs/>
              <w:snapToGrid w:val="0"/>
              <w:sz w:val="28"/>
              <w:szCs w:val="28"/>
              <w:highlight w:val="none"/>
              <w:lang w:eastAsia="zh-CN"/>
            </w:rPr>
            <w:t>招标方合计用餐人数</w:t>
          </w:r>
          <w:r>
            <w:rPr>
              <w:rFonts w:hint="eastAsia" w:ascii="仿宋_GB2312" w:eastAsia="仿宋_GB2312" w:cs="Times New Roman"/>
              <w:b w:val="0"/>
              <w:bCs/>
              <w:snapToGrid w:val="0"/>
              <w:sz w:val="28"/>
              <w:szCs w:val="28"/>
              <w:highlight w:val="none"/>
              <w:lang w:val="en-US" w:eastAsia="zh-CN"/>
            </w:rPr>
            <w:t>17人</w:t>
          </w:r>
          <w:r>
            <w:rPr>
              <w:rFonts w:hint="eastAsia" w:ascii="仿宋_GB2312" w:eastAsia="仿宋_GB2312" w:cs="Times New Roman"/>
              <w:b/>
              <w:snapToGrid w:val="0"/>
              <w:sz w:val="28"/>
              <w:szCs w:val="28"/>
              <w:highlight w:val="none"/>
              <w:lang w:val="en-US" w:eastAsia="zh-CN"/>
            </w:rPr>
            <w:t>，</w:t>
          </w:r>
          <w:r>
            <w:rPr>
              <w:rFonts w:hint="eastAsia" w:ascii="仿宋_GB2312" w:eastAsia="仿宋_GB2312" w:cs="Times New Roman"/>
              <w:b w:val="0"/>
              <w:bCs/>
              <w:snapToGrid w:val="0"/>
              <w:sz w:val="28"/>
              <w:szCs w:val="28"/>
              <w:highlight w:val="none"/>
              <w:lang w:eastAsia="zh-CN"/>
            </w:rPr>
            <w:t>招标方不提供厨房，中标方需按相关规定向招标方提供餐饮服务。</w:t>
          </w:r>
        </w:p>
        <w:p>
          <w:pPr>
            <w:adjustRightInd w:val="0"/>
            <w:spacing w:line="500" w:lineRule="exact"/>
            <w:ind w:left="105" w:leftChars="50" w:right="105" w:rightChars="50" w:firstLine="509" w:firstLineChars="181"/>
            <w:jc w:val="left"/>
            <w:textAlignment w:val="baseline"/>
            <w:rPr>
              <w:rFonts w:hint="eastAsia" w:ascii="仿宋" w:hAnsi="仿宋" w:eastAsia="宋体"/>
              <w:b/>
              <w:bCs/>
              <w:sz w:val="24"/>
              <w:szCs w:val="24"/>
              <w:lang w:eastAsia="zh-CN"/>
            </w:rPr>
          </w:pPr>
          <w:r>
            <w:rPr>
              <w:rFonts w:hint="eastAsia" w:ascii="仿宋_GB2312" w:hAnsi="Times New Roman" w:eastAsia="仿宋_GB2312" w:cs="Times New Roman"/>
              <w:b/>
              <w:snapToGrid w:val="0"/>
              <w:sz w:val="28"/>
              <w:szCs w:val="28"/>
              <w:lang w:val="en-US" w:eastAsia="zh-CN"/>
            </w:rPr>
            <w:t>2、</w:t>
          </w:r>
          <w:r>
            <w:rPr>
              <w:rFonts w:hint="eastAsia" w:ascii="仿宋" w:hAnsi="仿宋"/>
              <w:b/>
              <w:bCs/>
              <w:sz w:val="24"/>
              <w:szCs w:val="24"/>
              <w:lang w:eastAsia="zh-CN"/>
            </w:rPr>
            <w:t>岗位</w:t>
          </w:r>
          <w:r>
            <w:rPr>
              <w:rFonts w:hint="eastAsia" w:ascii="仿宋" w:hAnsi="仿宋"/>
              <w:b/>
              <w:bCs/>
              <w:sz w:val="24"/>
              <w:szCs w:val="24"/>
            </w:rPr>
            <w:t>要求</w:t>
          </w:r>
          <w:r>
            <w:rPr>
              <w:rFonts w:hint="eastAsia" w:ascii="仿宋" w:hAnsi="仿宋"/>
              <w:b/>
              <w:bCs/>
              <w:sz w:val="24"/>
              <w:szCs w:val="24"/>
              <w:lang w:eastAsia="zh-CN"/>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w:t>
          </w:r>
          <w:r>
            <w:rPr>
              <w:rFonts w:hint="eastAsia" w:ascii="仿宋_GB2312" w:hAnsi="Times New Roman" w:eastAsia="仿宋_GB2312" w:cs="Times New Roman"/>
              <w:sz w:val="28"/>
              <w:szCs w:val="28"/>
              <w:lang w:eastAsia="zh-CN"/>
            </w:rPr>
            <w:t>人</w:t>
          </w:r>
          <w:r>
            <w:rPr>
              <w:rFonts w:hint="eastAsia" w:ascii="仿宋_GB2312" w:hAnsi="Times New Roman" w:eastAsia="仿宋_GB2312" w:cs="Times New Roman"/>
              <w:sz w:val="28"/>
              <w:szCs w:val="28"/>
            </w:rPr>
            <w:t>员等</w:t>
          </w:r>
          <w:r>
            <w:rPr>
              <w:rFonts w:hint="eastAsia" w:ascii="仿宋_GB2312" w:hAnsi="Times New Roman" w:eastAsia="仿宋_GB2312" w:cs="Times New Roman"/>
              <w:sz w:val="28"/>
              <w:szCs w:val="28"/>
              <w:lang w:eastAsia="zh-CN"/>
            </w:rPr>
            <w:t>工作</w:t>
          </w:r>
          <w:r>
            <w:rPr>
              <w:rFonts w:hint="eastAsia" w:ascii="仿宋_GB2312" w:hAnsi="Times New Roman" w:eastAsia="仿宋_GB2312" w:cs="Times New Roman"/>
              <w:sz w:val="28"/>
              <w:szCs w:val="28"/>
            </w:rPr>
            <w:t>人员要有多年</w:t>
          </w:r>
          <w:r>
            <w:rPr>
              <w:rFonts w:hint="eastAsia" w:ascii="仿宋_GB2312" w:hAnsi="Times New Roman" w:eastAsia="仿宋_GB2312" w:cs="Times New Roman"/>
              <w:sz w:val="28"/>
              <w:szCs w:val="28"/>
              <w:lang w:eastAsia="zh-CN"/>
            </w:rPr>
            <w:t>政府</w:t>
          </w:r>
          <w:r>
            <w:rPr>
              <w:rFonts w:hint="eastAsia" w:ascii="仿宋_GB2312" w:hAnsi="Times New Roman" w:eastAsia="仿宋_GB2312" w:cs="Times New Roman"/>
              <w:sz w:val="28"/>
              <w:szCs w:val="28"/>
            </w:rPr>
            <w:t>机关</w:t>
          </w:r>
          <w:r>
            <w:rPr>
              <w:rFonts w:hint="eastAsia" w:ascii="仿宋_GB2312" w:eastAsia="仿宋_GB2312" w:cs="Times New Roman"/>
              <w:sz w:val="28"/>
              <w:szCs w:val="28"/>
              <w:lang w:eastAsia="zh-CN"/>
            </w:rPr>
            <w:t>餐饮配送</w:t>
          </w:r>
          <w:r>
            <w:rPr>
              <w:rFonts w:hint="eastAsia" w:ascii="仿宋_GB2312" w:hAnsi="Times New Roman" w:eastAsia="仿宋_GB2312" w:cs="Times New Roman"/>
              <w:sz w:val="28"/>
              <w:szCs w:val="28"/>
            </w:rPr>
            <w:t>工作经验，所有工作人员都应具有具有较强事业心、责任心和服务意识。</w:t>
          </w:r>
        </w:p>
        <w:p>
          <w:pPr>
            <w:adjustRightInd w:val="0"/>
            <w:spacing w:line="500" w:lineRule="exact"/>
            <w:ind w:left="105" w:leftChars="50" w:right="105" w:rightChars="50" w:firstLine="436" w:firstLineChars="181"/>
            <w:jc w:val="left"/>
            <w:textAlignment w:val="baseline"/>
            <w:rPr>
              <w:rFonts w:hint="eastAsia" w:ascii="仿宋" w:hAnsi="仿宋"/>
              <w:b/>
              <w:bCs/>
              <w:sz w:val="24"/>
              <w:szCs w:val="24"/>
            </w:rPr>
          </w:pPr>
          <w:r>
            <w:rPr>
              <w:rFonts w:hint="eastAsia" w:ascii="仿宋" w:hAnsi="仿宋"/>
              <w:b/>
              <w:bCs/>
              <w:sz w:val="24"/>
              <w:szCs w:val="24"/>
              <w:lang w:val="en-US" w:eastAsia="zh-CN"/>
            </w:rPr>
            <w:t>3、</w:t>
          </w:r>
          <w:r>
            <w:rPr>
              <w:rFonts w:hint="eastAsia" w:ascii="仿宋" w:hAnsi="仿宋"/>
              <w:b/>
              <w:bCs/>
              <w:sz w:val="24"/>
              <w:szCs w:val="24"/>
            </w:rPr>
            <w:t>卫生要求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3.1各项餐饮标准都要达到国家有关标准规定并建立食品留验制度。招标方主管部门将不定时组织人员进行检查监督，发现问题及时整改。</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3.2工作人员必须持有效健康证上岗，搞好食品卫生、个人卫生和环境卫生。做好消毒工作，把住病从口入关，严防食物中毒和食源性疾病。严格执行安全管理制度，做好防火、防盗，杜绝事故发生。</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4、</w:t>
          </w:r>
          <w:r>
            <w:rPr>
              <w:rFonts w:hint="eastAsia" w:ascii="仿宋_GB2312" w:hAnsi="Times New Roman" w:eastAsia="仿宋_GB2312" w:cs="Times New Roman"/>
              <w:b/>
              <w:bCs/>
              <w:sz w:val="28"/>
              <w:szCs w:val="28"/>
            </w:rPr>
            <w:t>管理要求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.1工作人员要求统一着装，规范化管理。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 xml:space="preserve">.2 掌握当天的食品安全，工具、设备摆放情况。 </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.3负责制定菜谱，</w:t>
          </w:r>
          <w:r>
            <w:rPr>
              <w:rFonts w:hint="eastAsia" w:ascii="仿宋_GB2312" w:hAnsi="Times New Roman" w:eastAsia="仿宋_GB2312" w:cs="Times New Roman"/>
              <w:sz w:val="28"/>
              <w:szCs w:val="28"/>
              <w:lang w:eastAsia="zh-CN"/>
            </w:rPr>
            <w:t>并</w:t>
          </w:r>
          <w:r>
            <w:rPr>
              <w:rFonts w:hint="eastAsia" w:ascii="仿宋_GB2312" w:hAnsi="Times New Roman" w:eastAsia="仿宋_GB2312" w:cs="Times New Roman"/>
              <w:sz w:val="28"/>
              <w:szCs w:val="28"/>
            </w:rPr>
            <w:t>做好记录。</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.4对出品质量，控制食品原料、采购时间、数量和品质</w:t>
          </w:r>
          <w:r>
            <w:rPr>
              <w:rFonts w:hint="eastAsia" w:ascii="仿宋_GB2312" w:hAnsi="Times New Roman" w:eastAsia="仿宋_GB2312" w:cs="Times New Roman"/>
              <w:sz w:val="28"/>
              <w:szCs w:val="28"/>
              <w:lang w:eastAsia="zh-CN"/>
            </w:rPr>
            <w:t>，做好索要“五证”，登记入库</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5注重食品卫生工作，组织员工学习食品卫生知识，严格执行有关规定，每天检查厨具、餐具、工作区卫生及员工卫生，确保达到优秀餐饮单位标准和符合食品卫生规定要求，严禁使用冷冻期过长、容易变质腐败的食品。严格落实食品留样制度，杜绝食物中毒等问题发生。</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.8</w:t>
          </w:r>
          <w:r>
            <w:rPr>
              <w:rFonts w:hint="eastAsia" w:ascii="仿宋_GB2312" w:hAnsi="Times New Roman" w:eastAsia="仿宋_GB2312" w:cs="Times New Roman"/>
              <w:sz w:val="28"/>
              <w:szCs w:val="28"/>
              <w:lang w:eastAsia="zh-CN"/>
            </w:rPr>
            <w:t>所有人员须持健康证上岗，</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4.9</w:t>
          </w:r>
          <w:r>
            <w:rPr>
              <w:rFonts w:hint="eastAsia" w:ascii="仿宋_GB2312" w:hAnsi="Times New Roman" w:eastAsia="仿宋_GB2312" w:cs="Times New Roman"/>
              <w:sz w:val="28"/>
              <w:szCs w:val="28"/>
              <w:lang w:eastAsia="zh-CN"/>
            </w:rPr>
            <w:t>按贵单位要求</w:t>
          </w:r>
          <w:r>
            <w:rPr>
              <w:rFonts w:hint="eastAsia" w:ascii="仿宋_GB2312" w:hAnsi="Times New Roman" w:eastAsia="仿宋_GB2312" w:cs="Times New Roman"/>
              <w:sz w:val="28"/>
              <w:szCs w:val="28"/>
            </w:rPr>
            <w:t>做好外来人员就餐服务。</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5、</w:t>
          </w:r>
          <w:r>
            <w:rPr>
              <w:rFonts w:hint="eastAsia" w:ascii="仿宋_GB2312" w:hAnsi="Times New Roman" w:eastAsia="仿宋_GB2312" w:cs="Times New Roman"/>
              <w:b/>
              <w:bCs/>
              <w:sz w:val="28"/>
              <w:szCs w:val="28"/>
            </w:rPr>
            <w:t>质量要求</w:t>
          </w:r>
        </w:p>
        <w:p>
          <w:pPr>
            <w:ind w:firstLine="560" w:firstLineChars="200"/>
            <w:rPr>
              <w:rFonts w:hint="eastAsia" w:ascii="仿宋_GB2312" w:hAnsi="Times New Roman" w:eastAsia="仿宋_GB2312" w:cs="Times New Roman"/>
              <w:sz w:val="28"/>
              <w:szCs w:val="28"/>
            </w:rPr>
          </w:pPr>
          <w:r>
            <w:rPr>
              <w:rFonts w:hint="eastAsia" w:ascii="仿宋_GB2312" w:eastAsia="仿宋_GB2312" w:cs="Times New Roman"/>
              <w:sz w:val="28"/>
              <w:szCs w:val="28"/>
              <w:lang w:eastAsia="zh-CN"/>
            </w:rPr>
            <w:t>配送的</w:t>
          </w:r>
          <w:r>
            <w:rPr>
              <w:rFonts w:hint="eastAsia" w:ascii="仿宋_GB2312" w:hAnsi="Times New Roman" w:eastAsia="仿宋_GB2312" w:cs="Times New Roman"/>
              <w:sz w:val="28"/>
              <w:szCs w:val="28"/>
            </w:rPr>
            <w:t>食品，必须符合食品卫生安全质量标准，做到饭菜可口充足，确保热饭热菜</w:t>
          </w:r>
          <w:r>
            <w:rPr>
              <w:rFonts w:hint="eastAsia" w:ascii="仿宋_GB2312" w:hAnsi="Times New Roman" w:eastAsia="仿宋_GB2312" w:cs="Times New Roman"/>
              <w:sz w:val="28"/>
              <w:szCs w:val="28"/>
              <w:lang w:eastAsia="zh-CN"/>
            </w:rPr>
            <w:t>，营养搭配</w:t>
          </w:r>
          <w:r>
            <w:rPr>
              <w:rFonts w:hint="eastAsia" w:ascii="仿宋_GB2312" w:hAnsi="Times New Roman" w:eastAsia="仿宋_GB2312" w:cs="Times New Roman"/>
              <w:sz w:val="28"/>
              <w:szCs w:val="28"/>
            </w:rPr>
            <w:t>。注重食品的营养质量和色香味搭配，营养均衡。招标方主管部门定期调查满意度，满意度不达标将责令整改，屡教不改将终止合作。</w:t>
          </w:r>
        </w:p>
        <w:p>
          <w:pPr>
            <w:ind w:firstLine="562" w:firstLineChars="200"/>
            <w:rPr>
              <w:rFonts w:hint="eastAsia" w:ascii="仿宋_GB2312" w:hAnsi="Times New Roman" w:eastAsia="仿宋_GB2312" w:cs="Times New Roman"/>
              <w:b/>
              <w:bCs/>
              <w:sz w:val="28"/>
              <w:szCs w:val="28"/>
            </w:rPr>
          </w:pPr>
          <w:r>
            <w:rPr>
              <w:rFonts w:hint="eastAsia" w:ascii="仿宋_GB2312" w:eastAsia="仿宋_GB2312" w:cs="Times New Roman"/>
              <w:b/>
              <w:bCs/>
              <w:sz w:val="28"/>
              <w:szCs w:val="28"/>
              <w:lang w:val="en-US" w:eastAsia="zh-CN"/>
            </w:rPr>
            <w:t>6</w:t>
          </w:r>
          <w:r>
            <w:rPr>
              <w:rFonts w:hint="eastAsia" w:ascii="仿宋_GB2312" w:hAnsi="Times New Roman" w:eastAsia="仿宋_GB2312" w:cs="Times New Roman"/>
              <w:b/>
              <w:bCs/>
              <w:sz w:val="28"/>
              <w:szCs w:val="28"/>
              <w:lang w:val="en-US" w:eastAsia="zh-CN"/>
            </w:rPr>
            <w:t>、</w:t>
          </w:r>
          <w:r>
            <w:rPr>
              <w:rFonts w:hint="eastAsia" w:ascii="仿宋_GB2312" w:hAnsi="Times New Roman" w:eastAsia="仿宋_GB2312" w:cs="Times New Roman"/>
              <w:b/>
              <w:bCs/>
              <w:sz w:val="28"/>
              <w:szCs w:val="28"/>
            </w:rPr>
            <w:t>服务态度要求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工作人员要服从领导，听从安排，同时要和蔼、亲切；服务态度端正、主动热情、礼仪规范，称呼恰当，问候亲切，语气诚恳，耐心细致</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使用文明用语。</w:t>
          </w:r>
        </w:p>
        <w:p>
          <w:pPr>
            <w:ind w:firstLine="562" w:firstLineChars="200"/>
            <w:rPr>
              <w:rFonts w:hint="eastAsia" w:ascii="仿宋_GB2312" w:hAnsi="Times New Roman" w:eastAsia="仿宋_GB2312" w:cs="Times New Roman"/>
              <w:b/>
              <w:bCs/>
              <w:sz w:val="28"/>
              <w:szCs w:val="28"/>
            </w:rPr>
          </w:pPr>
          <w:r>
            <w:rPr>
              <w:rFonts w:hint="eastAsia" w:ascii="仿宋_GB2312" w:eastAsia="仿宋_GB2312" w:cs="Times New Roman"/>
              <w:b/>
              <w:bCs/>
              <w:sz w:val="28"/>
              <w:szCs w:val="28"/>
              <w:lang w:val="en-US" w:eastAsia="zh-CN"/>
            </w:rPr>
            <w:t>7</w:t>
          </w:r>
          <w:r>
            <w:rPr>
              <w:rFonts w:hint="eastAsia" w:ascii="仿宋_GB2312" w:hAnsi="Times New Roman" w:eastAsia="仿宋_GB2312" w:cs="Times New Roman"/>
              <w:b/>
              <w:bCs/>
              <w:sz w:val="28"/>
              <w:szCs w:val="28"/>
              <w:lang w:val="en-US" w:eastAsia="zh-CN"/>
            </w:rPr>
            <w:t>、</w:t>
          </w:r>
          <w:r>
            <w:rPr>
              <w:rFonts w:hint="eastAsia" w:ascii="仿宋_GB2312" w:hAnsi="Times New Roman" w:eastAsia="仿宋_GB2312" w:cs="Times New Roman"/>
              <w:b/>
              <w:bCs/>
              <w:sz w:val="28"/>
              <w:szCs w:val="28"/>
            </w:rPr>
            <w:t>特殊说明</w:t>
          </w:r>
        </w:p>
        <w:p>
          <w:pPr>
            <w:ind w:firstLine="560" w:firstLineChars="200"/>
            <w:rPr>
              <w:rFonts w:hint="eastAsia" w:ascii="仿宋_GB2312" w:hAnsi="Times New Roman" w:eastAsia="仿宋_GB2312" w:cs="Times New Roman"/>
              <w:sz w:val="28"/>
              <w:szCs w:val="28"/>
              <w:highlight w:val="yellow"/>
              <w:lang w:val="en-US" w:eastAsia="zh-CN"/>
            </w:rPr>
          </w:pPr>
          <w:r>
            <w:rPr>
              <w:rFonts w:hint="eastAsia" w:ascii="仿宋_GB2312" w:eastAsia="仿宋_GB2312" w:cs="Times New Roman"/>
              <w:sz w:val="28"/>
              <w:szCs w:val="28"/>
              <w:highlight w:val="yellow"/>
              <w:lang w:val="en-US" w:eastAsia="zh-CN"/>
            </w:rPr>
            <w:t>(1)</w:t>
          </w:r>
          <w:r>
            <w:rPr>
              <w:rFonts w:hint="eastAsia" w:ascii="仿宋_GB2312" w:hAnsi="Times New Roman" w:eastAsia="仿宋_GB2312" w:cs="Times New Roman"/>
              <w:sz w:val="28"/>
              <w:szCs w:val="28"/>
              <w:highlight w:val="yellow"/>
            </w:rPr>
            <w:t>日常</w:t>
          </w:r>
          <w:r>
            <w:rPr>
              <w:rFonts w:hint="eastAsia" w:ascii="仿宋_GB2312" w:hAnsi="Times New Roman" w:eastAsia="仿宋_GB2312" w:cs="Times New Roman"/>
              <w:sz w:val="28"/>
              <w:szCs w:val="28"/>
              <w:highlight w:val="yellow"/>
              <w:lang w:eastAsia="zh-CN"/>
            </w:rPr>
            <w:t>消耗</w:t>
          </w:r>
          <w:r>
            <w:rPr>
              <w:rFonts w:hint="eastAsia" w:ascii="仿宋_GB2312" w:hAnsi="Times New Roman" w:eastAsia="仿宋_GB2312" w:cs="Times New Roman"/>
              <w:sz w:val="28"/>
              <w:szCs w:val="28"/>
              <w:highlight w:val="yellow"/>
            </w:rPr>
            <w:t>用品由</w:t>
          </w:r>
          <w:r>
            <w:rPr>
              <w:rFonts w:hint="eastAsia" w:ascii="仿宋_GB2312" w:hAnsi="Times New Roman" w:eastAsia="仿宋_GB2312" w:cs="Times New Roman"/>
              <w:sz w:val="28"/>
              <w:szCs w:val="28"/>
              <w:highlight w:val="yellow"/>
              <w:lang w:eastAsia="zh-CN"/>
            </w:rPr>
            <w:t>中标企业</w:t>
          </w:r>
          <w:r>
            <w:rPr>
              <w:rFonts w:hint="eastAsia" w:ascii="仿宋_GB2312" w:hAnsi="Times New Roman" w:eastAsia="仿宋_GB2312" w:cs="Times New Roman"/>
              <w:sz w:val="28"/>
              <w:szCs w:val="28"/>
              <w:highlight w:val="yellow"/>
            </w:rPr>
            <w:t>按需自行配备，涉及</w:t>
          </w:r>
          <w:r>
            <w:rPr>
              <w:rFonts w:hint="eastAsia" w:ascii="仿宋_GB2312" w:hAnsi="Times New Roman" w:eastAsia="仿宋_GB2312" w:cs="Times New Roman"/>
              <w:sz w:val="28"/>
              <w:szCs w:val="28"/>
              <w:highlight w:val="yellow"/>
              <w:lang w:eastAsia="zh-CN"/>
            </w:rPr>
            <w:t>餐具、器具、设施</w:t>
          </w:r>
          <w:r>
            <w:rPr>
              <w:rFonts w:hint="eastAsia" w:ascii="仿宋_GB2312" w:hAnsi="Times New Roman" w:eastAsia="仿宋_GB2312" w:cs="Times New Roman"/>
              <w:sz w:val="28"/>
              <w:szCs w:val="28"/>
              <w:highlight w:val="yellow"/>
            </w:rPr>
            <w:t>设备</w:t>
          </w:r>
          <w:r>
            <w:rPr>
              <w:rFonts w:hint="eastAsia" w:ascii="仿宋_GB2312" w:hAnsi="Times New Roman" w:eastAsia="仿宋_GB2312" w:cs="Times New Roman"/>
              <w:sz w:val="28"/>
              <w:szCs w:val="28"/>
              <w:highlight w:val="yellow"/>
              <w:lang w:eastAsia="zh-CN"/>
            </w:rPr>
            <w:t>等</w:t>
          </w:r>
          <w:r>
            <w:rPr>
              <w:rFonts w:hint="eastAsia" w:ascii="仿宋_GB2312" w:hAnsi="Times New Roman" w:eastAsia="仿宋_GB2312" w:cs="Times New Roman"/>
              <w:sz w:val="28"/>
              <w:szCs w:val="28"/>
              <w:highlight w:val="yellow"/>
            </w:rPr>
            <w:t>更新由</w:t>
          </w:r>
          <w:r>
            <w:rPr>
              <w:rFonts w:hint="eastAsia" w:ascii="仿宋_GB2312" w:hAnsi="Times New Roman" w:eastAsia="仿宋_GB2312" w:cs="Times New Roman"/>
              <w:sz w:val="28"/>
              <w:szCs w:val="28"/>
              <w:highlight w:val="yellow"/>
              <w:lang w:eastAsia="zh-CN"/>
            </w:rPr>
            <w:t>我单位</w:t>
          </w:r>
          <w:r>
            <w:rPr>
              <w:rFonts w:hint="eastAsia" w:ascii="仿宋_GB2312" w:hAnsi="Times New Roman" w:eastAsia="仿宋_GB2312" w:cs="Times New Roman"/>
              <w:sz w:val="28"/>
              <w:szCs w:val="28"/>
              <w:highlight w:val="yellow"/>
            </w:rPr>
            <w:t>专项采购</w:t>
          </w:r>
          <w:r>
            <w:rPr>
              <w:rFonts w:hint="eastAsia" w:ascii="仿宋_GB2312" w:hAnsi="Times New Roman" w:eastAsia="仿宋_GB2312" w:cs="Times New Roman"/>
              <w:sz w:val="28"/>
              <w:szCs w:val="28"/>
              <w:highlight w:val="yellow"/>
              <w:lang w:eastAsia="zh-CN"/>
            </w:rPr>
            <w:t>。</w:t>
          </w:r>
        </w:p>
        <w:p>
          <w:pPr>
            <w:ind w:firstLine="560" w:firstLineChars="200"/>
            <w:rPr>
              <w:rFonts w:hint="eastAsia" w:ascii="仿宋_GB2312" w:hAnsi="Times New Roman" w:eastAsia="仿宋_GB2312" w:cs="仿宋_GB2312"/>
              <w:b w:val="0"/>
              <w:bCs w:val="0"/>
              <w:snapToGrid w:val="0"/>
              <w:sz w:val="28"/>
              <w:szCs w:val="28"/>
              <w:lang w:val="en-US" w:eastAsia="zh-CN"/>
            </w:rPr>
          </w:pPr>
          <w:r>
            <w:rPr>
              <w:rFonts w:hint="eastAsia" w:ascii="仿宋_GB2312" w:eastAsia="仿宋_GB2312" w:cs="仿宋_GB2312"/>
              <w:b w:val="0"/>
              <w:bCs w:val="0"/>
              <w:snapToGrid w:val="0"/>
              <w:sz w:val="28"/>
              <w:szCs w:val="28"/>
              <w:highlight w:val="yellow"/>
              <w:lang w:val="en-US" w:eastAsia="zh-CN"/>
            </w:rPr>
            <w:t>(2)招标方水、电费由中标方代缴代付，其费用由招标方定期向中标方拨付。</w:t>
          </w:r>
        </w:p>
        <w:p>
          <w:pPr>
            <w:ind w:firstLine="562" w:firstLineChars="200"/>
            <w:rPr>
              <w:rFonts w:hint="eastAsia" w:ascii="仿宋_GB2312" w:hAnsi="Times New Roman" w:eastAsia="仿宋_GB2312" w:cs="Times New Roman"/>
              <w:b/>
              <w:bCs/>
              <w:snapToGrid w:val="0"/>
              <w:sz w:val="28"/>
              <w:szCs w:val="28"/>
              <w:lang w:eastAsia="zh-CN"/>
            </w:rPr>
          </w:pPr>
          <w:r>
            <w:rPr>
              <w:rFonts w:hint="eastAsia" w:ascii="仿宋_GB2312" w:hAnsi="Times New Roman" w:eastAsia="仿宋_GB2312" w:cs="仿宋_GB2312"/>
              <w:b/>
              <w:bCs/>
              <w:snapToGrid w:val="0"/>
              <w:sz w:val="28"/>
              <w:szCs w:val="28"/>
              <w:lang w:eastAsia="zh-CN"/>
            </w:rPr>
            <w:t>二</w:t>
          </w:r>
          <w:r>
            <w:rPr>
              <w:rFonts w:hint="eastAsia" w:ascii="仿宋_GB2312" w:hAnsi="Times New Roman" w:eastAsia="仿宋_GB2312" w:cs="仿宋_GB2312"/>
              <w:b/>
              <w:bCs/>
              <w:snapToGrid w:val="0"/>
              <w:sz w:val="28"/>
              <w:szCs w:val="28"/>
            </w:rPr>
            <w:t>、其他</w:t>
          </w:r>
          <w:r>
            <w:rPr>
              <w:rFonts w:hint="eastAsia" w:ascii="仿宋_GB2312" w:hAnsi="Times New Roman" w:eastAsia="仿宋_GB2312" w:cs="仿宋_GB2312"/>
              <w:b/>
              <w:bCs/>
              <w:snapToGrid w:val="0"/>
              <w:sz w:val="28"/>
              <w:szCs w:val="28"/>
              <w:lang w:eastAsia="zh-CN"/>
            </w:rPr>
            <w:t>说明：</w:t>
          </w:r>
        </w:p>
        <w:p>
          <w:pPr>
            <w:adjustRightInd w:val="0"/>
            <w:snapToGrid w:val="0"/>
            <w:spacing w:line="300" w:lineRule="auto"/>
            <w:ind w:firstLine="560" w:firstLineChars="200"/>
            <w:rPr>
              <w:rFonts w:ascii="仿宋_GB2312" w:hAnsi="Times New Roman" w:eastAsia="仿宋_GB2312" w:cs="Times New Roman"/>
              <w:bCs/>
              <w:snapToGrid w:val="0"/>
              <w:sz w:val="28"/>
              <w:szCs w:val="28"/>
            </w:rPr>
          </w:pPr>
          <w:r>
            <w:rPr>
              <w:rFonts w:hint="eastAsia" w:ascii="仿宋_GB2312" w:hAnsi="Times New Roman" w:eastAsia="仿宋_GB2312" w:cs="仿宋_GB2312"/>
              <w:snapToGrid w:val="0"/>
              <w:sz w:val="28"/>
              <w:szCs w:val="28"/>
            </w:rPr>
            <w:t>1、</w:t>
          </w:r>
          <w:r>
            <w:rPr>
              <w:rFonts w:hint="eastAsia" w:ascii="仿宋_GB2312" w:hAnsi="宋体" w:eastAsia="仿宋_GB2312" w:cs="仿宋_GB2312"/>
              <w:sz w:val="28"/>
              <w:szCs w:val="28"/>
            </w:rPr>
            <w:t>投标人资质要求：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宋体" w:eastAsia="仿宋_GB2312" w:cs="仿宋_GB2312"/>
              <w:sz w:val="28"/>
              <w:szCs w:val="28"/>
            </w:rPr>
            <w:t>符合《中华人民共和国政府采购法》的规定；</w:t>
          </w:r>
        </w:p>
        <w:p>
          <w:pPr>
            <w:ind w:firstLine="560" w:firstLineChars="200"/>
            <w:rPr>
              <w:rFonts w:hint="eastAsia" w:ascii="黑体" w:hAnsi="Times New Roman" w:eastAsia="仿宋_GB2312" w:cs="Times New Roman"/>
              <w:sz w:val="28"/>
              <w:szCs w:val="28"/>
              <w:lang w:eastAsia="zh-CN"/>
            </w:rPr>
          </w:pPr>
          <w:r>
            <w:rPr>
              <w:rFonts w:hint="eastAsia" w:ascii="仿宋_GB2312" w:hAnsi="宋体" w:eastAsia="仿宋_GB2312" w:cs="仿宋_GB2312"/>
              <w:snapToGrid w:val="0"/>
              <w:sz w:val="28"/>
              <w:szCs w:val="28"/>
            </w:rPr>
            <w:t>②</w:t>
          </w:r>
          <w:r>
            <w:rPr>
              <w:rFonts w:hint="eastAsia" w:ascii="仿宋_GB2312" w:hAnsi="Times New Roman" w:eastAsia="仿宋_GB2312" w:cs="仿宋_GB2312"/>
              <w:sz w:val="28"/>
              <w:szCs w:val="28"/>
            </w:rPr>
            <w:t>投标人</w:t>
          </w:r>
          <w:r>
            <w:rPr>
              <w:rFonts w:hint="eastAsia" w:ascii="仿宋_GB2312" w:hAnsi="Times New Roman" w:eastAsia="仿宋_GB2312" w:cs="Times New Roman"/>
              <w:sz w:val="28"/>
              <w:szCs w:val="28"/>
            </w:rPr>
            <w:t>具有良好的企业信誉，三年内没有不良记录</w:t>
          </w:r>
          <w:r>
            <w:rPr>
              <w:rFonts w:hint="eastAsia" w:ascii="仿宋_GB2312" w:hAnsi="Times New Roman" w:eastAsia="仿宋_GB2312" w:cs="Times New Roman"/>
              <w:sz w:val="28"/>
              <w:szCs w:val="28"/>
              <w:lang w:eastAsia="zh-CN"/>
            </w:rPr>
            <w:t>；</w:t>
          </w:r>
        </w:p>
        <w:p>
          <w:pPr>
            <w:ind w:firstLine="560" w:firstLineChars="200"/>
            <w:rPr>
              <w:rFonts w:ascii="仿宋_GB2312" w:hAnsi="Times New Roman" w:eastAsia="仿宋_GB2312" w:cs="仿宋_GB2312"/>
              <w:color w:val="000000"/>
              <w:sz w:val="28"/>
              <w:szCs w:val="28"/>
            </w:rPr>
          </w:pPr>
          <w:r>
            <w:rPr>
              <w:rFonts w:hint="eastAsia" w:ascii="仿宋_GB2312" w:hAnsi="宋体" w:eastAsia="仿宋_GB2312" w:cs="仿宋_GB2312"/>
              <w:snapToGrid w:val="0"/>
              <w:sz w:val="28"/>
              <w:szCs w:val="28"/>
            </w:rPr>
            <w:t>③</w:t>
          </w:r>
          <w:r>
            <w:rPr>
              <w:rFonts w:hint="eastAsia" w:ascii="仿宋_GB2312" w:hAnsi="Times New Roman" w:eastAsia="仿宋_GB2312" w:cs="仿宋_GB2312"/>
              <w:color w:val="000000"/>
              <w:sz w:val="28"/>
              <w:szCs w:val="28"/>
            </w:rPr>
            <w:t>本项目</w:t>
          </w:r>
          <w:r>
            <w:rPr>
              <w:rFonts w:hint="eastAsia" w:ascii="仿宋_GB2312" w:hAnsi="Times New Roman" w:eastAsia="仿宋_GB2312" w:cs="仿宋_GB2312"/>
              <w:color w:val="000000"/>
              <w:sz w:val="28"/>
              <w:szCs w:val="28"/>
              <w:lang w:eastAsia="zh-CN"/>
            </w:rPr>
            <w:t>不</w:t>
          </w:r>
          <w:r>
            <w:rPr>
              <w:rFonts w:hint="eastAsia" w:ascii="仿宋_GB2312" w:hAnsi="Times New Roman" w:eastAsia="仿宋_GB2312" w:cs="仿宋_GB2312"/>
              <w:color w:val="000000"/>
              <w:sz w:val="28"/>
              <w:szCs w:val="28"/>
            </w:rPr>
            <w:t>接受联合体投标。</w:t>
          </w:r>
        </w:p>
        <w:p>
          <w:pPr>
            <w:ind w:firstLine="560" w:firstLineChars="200"/>
            <w:rPr>
              <w:rFonts w:hint="eastAsia" w:ascii="黑体" w:hAnsi="Times New Roman" w:eastAsia="仿宋_GB2312" w:cs="Times New Roman"/>
              <w:sz w:val="28"/>
              <w:szCs w:val="28"/>
              <w:lang w:eastAsia="zh-CN"/>
            </w:rPr>
          </w:pPr>
          <w:r>
            <w:rPr>
              <w:rFonts w:hint="eastAsia" w:ascii="仿宋_GB2312" w:hAnsi="Times New Roman" w:eastAsia="仿宋_GB2312" w:cs="仿宋_GB2312"/>
              <w:snapToGrid w:val="0"/>
              <w:sz w:val="28"/>
              <w:szCs w:val="28"/>
            </w:rPr>
            <w:t>2、为确保服务质量及与甲方的沟通联络，</w:t>
          </w:r>
          <w:r>
            <w:rPr>
              <w:rFonts w:hint="eastAsia" w:ascii="仿宋_GB2312" w:hAnsi="Times New Roman" w:eastAsia="仿宋_GB2312" w:cs="仿宋_GB2312"/>
              <w:snapToGrid w:val="0"/>
              <w:sz w:val="28"/>
              <w:szCs w:val="28"/>
              <w:lang w:eastAsia="zh-CN"/>
            </w:rPr>
            <w:t>中标企业</w:t>
          </w:r>
          <w:r>
            <w:rPr>
              <w:rFonts w:hint="eastAsia" w:ascii="仿宋_GB2312" w:hAnsi="Times New Roman" w:eastAsia="仿宋_GB2312" w:cs="仿宋_GB2312"/>
              <w:snapToGrid w:val="0"/>
              <w:sz w:val="28"/>
              <w:szCs w:val="28"/>
            </w:rPr>
            <w:t>须设置专职</w:t>
          </w:r>
          <w:r>
            <w:rPr>
              <w:rFonts w:hint="eastAsia" w:ascii="仿宋_GB2312" w:hAnsi="Times New Roman" w:eastAsia="仿宋_GB2312" w:cs="仿宋_GB2312"/>
              <w:snapToGrid w:val="0"/>
              <w:sz w:val="28"/>
              <w:szCs w:val="28"/>
              <w:lang w:eastAsia="zh-CN"/>
            </w:rPr>
            <w:t>负责人</w:t>
          </w:r>
          <w:r>
            <w:rPr>
              <w:rFonts w:hint="eastAsia" w:ascii="仿宋_GB2312" w:hAnsi="Times New Roman" w:eastAsia="仿宋_GB2312" w:cs="仿宋_GB2312"/>
              <w:snapToGrid w:val="0"/>
              <w:sz w:val="28"/>
              <w:szCs w:val="28"/>
            </w:rPr>
            <w:t>，负责</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项目、</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范围、服务质量的检查监督及与</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日常业务联系</w:t>
          </w:r>
          <w:r>
            <w:rPr>
              <w:rFonts w:hint="eastAsia" w:ascii="仿宋_GB2312" w:hAnsi="Times New Roman" w:eastAsia="仿宋_GB2312" w:cs="Times New Roman"/>
              <w:sz w:val="28"/>
              <w:szCs w:val="28"/>
              <w:lang w:eastAsia="zh-CN"/>
            </w:rPr>
            <w:t>。</w:t>
          </w:r>
        </w:p>
        <w:p>
          <w:pPr>
            <w:adjustRightInd w:val="0"/>
            <w:snapToGrid w:val="0"/>
            <w:spacing w:line="300" w:lineRule="auto"/>
            <w:ind w:firstLine="560" w:firstLineChars="200"/>
            <w:rPr>
              <w:rFonts w:hint="eastAsia" w:ascii="仿宋_GB2312" w:hAnsi="Times New Roman" w:eastAsia="仿宋_GB2312" w:cs="Times New Roman"/>
              <w:snapToGrid w:val="0"/>
              <w:sz w:val="28"/>
              <w:szCs w:val="28"/>
              <w:lang w:eastAsia="zh-CN"/>
            </w:rPr>
          </w:pPr>
          <w:r>
            <w:rPr>
              <w:rFonts w:hint="eastAsia" w:ascii="仿宋_GB2312" w:hAnsi="仿宋_GB2312" w:eastAsia="仿宋_GB2312" w:cs="仿宋_GB2312"/>
              <w:snapToGrid w:val="0"/>
              <w:sz w:val="28"/>
              <w:szCs w:val="18"/>
            </w:rPr>
            <w:t>3、</w:t>
          </w:r>
          <w:r>
            <w:rPr>
              <w:rFonts w:hint="eastAsia" w:ascii="仿宋_GB2312" w:hAnsi="Times New Roman" w:eastAsia="仿宋_GB2312" w:cs="Times New Roman"/>
              <w:sz w:val="28"/>
              <w:szCs w:val="28"/>
              <w:lang w:val="en-US" w:eastAsia="zh-CN"/>
            </w:rPr>
            <w:t>垃圾清运费用由我单位自行承担</w:t>
          </w:r>
          <w:r>
            <w:rPr>
              <w:rFonts w:hint="eastAsia" w:ascii="仿宋_GB2312" w:hAnsi="Times New Roman" w:eastAsia="仿宋_GB2312" w:cs="仿宋_GB2312"/>
              <w:snapToGrid w:val="0"/>
              <w:sz w:val="28"/>
              <w:szCs w:val="28"/>
              <w:lang w:eastAsia="zh-CN"/>
            </w:rPr>
            <w:t>。</w:t>
          </w:r>
        </w:p>
        <w:p>
          <w:pPr>
            <w:adjustRightInd w:val="0"/>
            <w:snapToGrid w:val="0"/>
            <w:spacing w:line="300" w:lineRule="auto"/>
            <w:ind w:firstLine="560" w:firstLineChars="200"/>
            <w:rPr>
              <w:rFonts w:hint="eastAsia" w:ascii="仿宋_GB2312" w:hAnsi="仿宋_GB2312" w:eastAsia="仿宋_GB2312" w:cs="仿宋_GB2312"/>
            </w:rPr>
          </w:pPr>
          <w:r>
            <w:rPr>
              <w:rFonts w:hint="eastAsia" w:ascii="仿宋_GB2312" w:hAnsi="Times New Roman" w:eastAsia="仿宋_GB2312" w:cs="仿宋_GB2312"/>
              <w:snapToGrid w:val="0"/>
              <w:sz w:val="28"/>
              <w:szCs w:val="28"/>
              <w:lang w:val="en-US" w:eastAsia="zh-CN"/>
            </w:rPr>
            <w:t>4</w:t>
          </w:r>
          <w:r>
            <w:rPr>
              <w:rFonts w:hint="eastAsia" w:ascii="仿宋_GB2312" w:hAnsi="Times New Roman" w:eastAsia="仿宋_GB2312" w:cs="仿宋_GB2312"/>
              <w:snapToGrid w:val="0"/>
              <w:sz w:val="28"/>
              <w:szCs w:val="28"/>
            </w:rPr>
            <w:t>、</w:t>
          </w:r>
          <w:r>
            <w:rPr>
              <w:rFonts w:hint="eastAsia" w:ascii="仿宋_GB2312" w:hAnsi="Times New Roman" w:eastAsia="仿宋_GB2312" w:cs="仿宋_GB2312"/>
              <w:snapToGrid w:val="0"/>
              <w:sz w:val="28"/>
              <w:szCs w:val="28"/>
              <w:lang w:eastAsia="zh-CN"/>
            </w:rPr>
            <w:t>中</w:t>
          </w:r>
          <w:r>
            <w:rPr>
              <w:rFonts w:hint="eastAsia" w:ascii="仿宋_GB2312" w:hAnsi="Times New Roman" w:eastAsia="仿宋_GB2312" w:cs="仿宋_GB2312"/>
              <w:snapToGrid w:val="0"/>
              <w:sz w:val="28"/>
              <w:szCs w:val="28"/>
            </w:rPr>
            <w:t>标</w:t>
          </w:r>
          <w:r>
            <w:rPr>
              <w:rFonts w:hint="eastAsia" w:ascii="仿宋_GB2312" w:hAnsi="Times New Roman" w:eastAsia="仿宋_GB2312" w:cs="仿宋_GB2312"/>
              <w:snapToGrid w:val="0"/>
              <w:sz w:val="28"/>
              <w:szCs w:val="28"/>
              <w:lang w:eastAsia="zh-CN"/>
            </w:rPr>
            <w:t>企业</w:t>
          </w:r>
          <w:r>
            <w:rPr>
              <w:rFonts w:hint="eastAsia" w:ascii="仿宋_GB2312" w:hAnsi="Times New Roman" w:eastAsia="仿宋_GB2312" w:cs="仿宋_GB2312"/>
              <w:snapToGrid w:val="0"/>
              <w:sz w:val="28"/>
              <w:szCs w:val="28"/>
            </w:rPr>
            <w:t>须主动接受</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的指导、监督、检查</w:t>
          </w:r>
          <w:r>
            <w:rPr>
              <w:rFonts w:hint="eastAsia" w:ascii="仿宋_GB2312" w:hAnsi="Times New Roman" w:eastAsia="仿宋_GB2312" w:cs="仿宋_GB2312"/>
              <w:snapToGrid w:val="0"/>
              <w:sz w:val="28"/>
              <w:szCs w:val="28"/>
              <w:lang w:eastAsia="zh-CN"/>
            </w:rPr>
            <w:t>。</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f78d79d6247464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f78d79d6247464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BYQ-2021C018</vt:lpwstr>
  </property>
</Properties>
</file>