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大石桥市耕地后备资源调查评价工作</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Theme="minorEastAsia" w:eastAsiaTheme="minorEastAsia" w:hAnsiTheme="minorEastAsia" w:hint="eastAsia"/>
          <w:sz w:val="24"/>
          <w:szCs w:val="24"/>
          <w:lang w:val="en-US"/>
        </w:rPr>
        <w:alias w:val="项目详细需求"/>
        <w:tag w:val="项目详细需求"/>
        <w:id w:val="-1361739487"/>
        <w:lock w:val="sdtLocked"/>
      </w:sdtPr>
      <w:sdtContent xmlns:w="http://schemas.openxmlformats.org/wordprocessingml/2006/main">
        <w:p w:rsidR="00A8171D" w:rsidRDefault="005370C6">
          <w:pPr>
            <w:pStyle w:val="11"/>
            <w:adjustRightInd w:val="0"/>
            <w:snapToGrid w:val="0"/>
            <w:spacing w:line="360" w:lineRule="auto"/>
            <w:ind w:firstLine="480"/>
            <w:jc w:val="center"/>
            <w:rPr>
              <w:rFonts w:asciiTheme="minorEastAsia" w:eastAsiaTheme="minorEastAsia" w:hAnsiTheme="minorEastAsia" w:cs="仿宋_GB2312"/>
            </w:rPr>
          </w:pPr>
          <w:r>
            <w:rPr>
              <w:rFonts w:asciiTheme="minorEastAsia" w:eastAsiaTheme="minorEastAsia" w:hAnsiTheme="minorEastAsia" w:cs="仿宋_GB2312" w:hint="eastAsia"/>
            </w:rPr>
            <w:t>服务需求</w:t>
          </w:r>
        </w:p>
        <w:p w:rsidR="00A8171D" w:rsidRDefault="005370C6">
          <w:pPr>
            <w:pStyle w:val="2"/>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项目概况</w:t>
          </w:r>
        </w:p>
        <w:p w:rsidR="00A8171D" w:rsidRDefault="005370C6">
          <w:pPr>
            <w:autoSpaceDE w:val="0"/>
            <w:autoSpaceDN w:val="0"/>
            <w:ind w:firstLineChars="200" w:firstLine="640"/>
            <w:rPr>
              <w:rFonts w:asciiTheme="minorEastAsia" w:eastAsiaTheme="minorEastAsia" w:hAnsiTheme="minorEastAsia" w:cs="仿宋"/>
              <w:kern w:val="0"/>
              <w:sz w:val="32"/>
              <w:szCs w:val="32"/>
            </w:rPr>
          </w:pPr>
          <w:r>
            <w:rPr>
              <w:rFonts w:asciiTheme="minorEastAsia" w:eastAsiaTheme="minorEastAsia" w:hAnsiTheme="minorEastAsia" w:cs="仿宋" w:hint="eastAsia"/>
              <w:kern w:val="0"/>
              <w:sz w:val="32"/>
              <w:szCs w:val="32"/>
            </w:rPr>
            <w:t>1.1</w:t>
          </w:r>
          <w:r>
            <w:rPr>
              <w:rFonts w:asciiTheme="minorEastAsia" w:eastAsiaTheme="minorEastAsia" w:hAnsiTheme="minorEastAsia" w:cs="仿宋"/>
              <w:kern w:val="0"/>
              <w:sz w:val="32"/>
              <w:szCs w:val="32"/>
            </w:rPr>
            <w:t>依据</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根据《自然资源部办公厅关于开展全国耕地后备资源调查评价工作的通知》（自然资办发〔</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w:t>
          </w:r>
          <w:r>
            <w:rPr>
              <w:rFonts w:asciiTheme="minorEastAsia" w:eastAsiaTheme="minorEastAsia" w:hAnsiTheme="minorEastAsia"/>
              <w:sz w:val="28"/>
              <w:szCs w:val="28"/>
            </w:rPr>
            <w:t>47</w:t>
          </w:r>
          <w:r>
            <w:rPr>
              <w:rFonts w:asciiTheme="minorEastAsia" w:eastAsiaTheme="minorEastAsia" w:hAnsiTheme="minorEastAsia" w:hint="eastAsia"/>
              <w:sz w:val="28"/>
              <w:szCs w:val="28"/>
            </w:rPr>
            <w:t>号）和辽宁省自然资源厅办公室文件《关于印发辽宁省耕地后备资源调查评价工作的通知》（</w:t>
          </w:r>
          <w:proofErr w:type="gramStart"/>
          <w:r>
            <w:rPr>
              <w:rFonts w:asciiTheme="minorEastAsia" w:eastAsiaTheme="minorEastAsia" w:hAnsiTheme="minorEastAsia" w:hint="eastAsia"/>
              <w:sz w:val="28"/>
              <w:szCs w:val="28"/>
            </w:rPr>
            <w:t>辽自然资</w:t>
          </w:r>
          <w:proofErr w:type="gramEnd"/>
          <w:r>
            <w:rPr>
              <w:rFonts w:asciiTheme="minorEastAsia" w:eastAsiaTheme="minorEastAsia" w:hAnsiTheme="minorEastAsia" w:hint="eastAsia"/>
              <w:sz w:val="28"/>
              <w:szCs w:val="28"/>
            </w:rPr>
            <w:t>办发</w:t>
          </w:r>
          <w:r>
            <w:rPr>
              <w:rFonts w:asciiTheme="minorEastAsia" w:eastAsiaTheme="minorEastAsia" w:hAnsiTheme="minorEastAsia"/>
              <w:sz w:val="28"/>
              <w:szCs w:val="28"/>
            </w:rPr>
            <w:t>[2021]81</w:t>
          </w:r>
          <w:r>
            <w:rPr>
              <w:rFonts w:asciiTheme="minorEastAsia" w:eastAsiaTheme="minorEastAsia" w:hAnsiTheme="minorEastAsia" w:hint="eastAsia"/>
              <w:sz w:val="28"/>
              <w:szCs w:val="28"/>
            </w:rPr>
            <w:t>号）等文件要求，大石桥市部署开展了新一轮耕地后备资源调查评价工作的招投标工作。</w:t>
          </w:r>
        </w:p>
        <w:p w:rsidR="00A8171D" w:rsidRDefault="005370C6">
          <w:pPr>
            <w:autoSpaceDE w:val="0"/>
            <w:autoSpaceDN w:val="0"/>
            <w:ind w:firstLineChars="200" w:firstLine="640"/>
            <w:rPr>
              <w:rFonts w:asciiTheme="minorEastAsia" w:eastAsiaTheme="minorEastAsia" w:hAnsiTheme="minorEastAsia" w:cs="仿宋"/>
              <w:kern w:val="0"/>
              <w:sz w:val="32"/>
              <w:szCs w:val="32"/>
              <w:shd w:val="clear" w:color="auto" w:fill="FFFFFF"/>
            </w:rPr>
          </w:pPr>
          <w:r>
            <w:rPr>
              <w:rFonts w:asciiTheme="minorEastAsia" w:eastAsiaTheme="minorEastAsia" w:hAnsiTheme="minorEastAsia" w:cs="仿宋" w:hint="eastAsia"/>
              <w:kern w:val="0"/>
              <w:sz w:val="32"/>
              <w:szCs w:val="32"/>
            </w:rPr>
            <w:t>1.2</w:t>
          </w:r>
          <w:r>
            <w:rPr>
              <w:rFonts w:asciiTheme="minorEastAsia" w:eastAsiaTheme="minorEastAsia" w:hAnsiTheme="minorEastAsia" w:cs="仿宋" w:hint="eastAsia"/>
              <w:kern w:val="0"/>
              <w:sz w:val="32"/>
              <w:szCs w:val="32"/>
              <w:shd w:val="clear" w:color="auto" w:fill="FFFFFF"/>
            </w:rPr>
            <w:t>项目名称：大石桥市耕地后备资源调查评价项目。</w:t>
          </w:r>
        </w:p>
        <w:p w:rsidR="00A8171D" w:rsidRDefault="005370C6">
          <w:pPr>
            <w:ind w:firstLineChars="200" w:firstLine="640"/>
            <w:rPr>
              <w:rFonts w:asciiTheme="minorEastAsia" w:eastAsiaTheme="minorEastAsia" w:hAnsiTheme="minorEastAsia" w:cs="仿宋"/>
              <w:sz w:val="32"/>
              <w:szCs w:val="32"/>
              <w:shd w:val="clear" w:color="auto" w:fill="FFFFFF"/>
            </w:rPr>
          </w:pPr>
          <w:r>
            <w:rPr>
              <w:rFonts w:asciiTheme="minorEastAsia" w:eastAsiaTheme="minorEastAsia" w:hAnsiTheme="minorEastAsia" w:cs="仿宋" w:hint="eastAsia"/>
              <w:kern w:val="0"/>
              <w:sz w:val="32"/>
              <w:szCs w:val="32"/>
            </w:rPr>
            <w:t>1.3</w:t>
          </w:r>
          <w:r>
            <w:rPr>
              <w:rFonts w:asciiTheme="minorEastAsia" w:eastAsiaTheme="minorEastAsia" w:hAnsiTheme="minorEastAsia" w:cs="仿宋" w:hint="eastAsia"/>
              <w:kern w:val="0"/>
              <w:sz w:val="32"/>
              <w:szCs w:val="32"/>
              <w:shd w:val="clear" w:color="auto" w:fill="FFFFFF"/>
            </w:rPr>
            <w:t>项目范围：</w:t>
          </w:r>
          <w:r>
            <w:rPr>
              <w:rFonts w:asciiTheme="minorEastAsia" w:eastAsiaTheme="minorEastAsia" w:hAnsiTheme="minorEastAsia" w:cs="仿宋" w:hint="eastAsia"/>
              <w:sz w:val="32"/>
              <w:szCs w:val="32"/>
              <w:shd w:val="clear" w:color="auto" w:fill="FFFFFF"/>
            </w:rPr>
            <w:t>大石桥市全域范围内。</w:t>
          </w:r>
        </w:p>
        <w:p w:rsidR="00A8171D" w:rsidRDefault="005370C6">
          <w:pPr>
            <w:widowControl/>
            <w:spacing w:line="360" w:lineRule="auto"/>
            <w:ind w:firstLineChars="200" w:firstLine="640"/>
            <w:rPr>
              <w:rFonts w:asciiTheme="minorEastAsia" w:eastAsiaTheme="minorEastAsia" w:hAnsiTheme="minorEastAsia" w:cs="仿宋"/>
              <w:sz w:val="32"/>
              <w:u w:val="single"/>
            </w:rPr>
          </w:pPr>
          <w:r>
            <w:rPr>
              <w:rFonts w:asciiTheme="minorEastAsia" w:eastAsiaTheme="minorEastAsia" w:hAnsiTheme="minorEastAsia" w:cs="仿宋" w:hint="eastAsia"/>
              <w:sz w:val="32"/>
            </w:rPr>
            <w:t>1.4</w:t>
          </w:r>
          <w:r>
            <w:rPr>
              <w:rFonts w:asciiTheme="minorEastAsia" w:eastAsiaTheme="minorEastAsia" w:hAnsiTheme="minorEastAsia" w:cs="仿宋" w:hint="eastAsia"/>
              <w:sz w:val="32"/>
            </w:rPr>
            <w:t>计划工期：以实际要求为准。</w:t>
          </w:r>
        </w:p>
        <w:p w:rsidR="00A8171D" w:rsidRDefault="005370C6">
          <w:pPr>
            <w:widowControl/>
            <w:spacing w:line="360" w:lineRule="auto"/>
            <w:ind w:firstLineChars="200" w:firstLine="640"/>
            <w:rPr>
              <w:rFonts w:asciiTheme="minorEastAsia" w:eastAsiaTheme="minorEastAsia" w:hAnsiTheme="minorEastAsia" w:cs="仿宋"/>
              <w:sz w:val="32"/>
            </w:rPr>
          </w:pPr>
          <w:r>
            <w:rPr>
              <w:rFonts w:asciiTheme="minorEastAsia" w:eastAsiaTheme="minorEastAsia" w:hAnsiTheme="minorEastAsia" w:cs="仿宋" w:hint="eastAsia"/>
              <w:sz w:val="32"/>
            </w:rPr>
            <w:t>1.5</w:t>
          </w:r>
          <w:r>
            <w:rPr>
              <w:rFonts w:asciiTheme="minorEastAsia" w:eastAsiaTheme="minorEastAsia" w:hAnsiTheme="minorEastAsia" w:cs="仿宋" w:hint="eastAsia"/>
              <w:sz w:val="32"/>
            </w:rPr>
            <w:t>质量标准：</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根据国家下发的质量检查软件对成果进行自检，自检合格后按照成果提交要求提交上级部门，工作成果以县级验收通过后，并经省级、国家级质检合格为准。</w:t>
          </w:r>
        </w:p>
        <w:p w:rsidR="00A8171D" w:rsidRDefault="005370C6">
          <w:pPr>
            <w:pStyle w:val="2"/>
            <w:rPr>
              <w:rFonts w:asciiTheme="minorEastAsia" w:eastAsiaTheme="minorEastAsia" w:hAnsiTheme="minorEastAsia"/>
            </w:rPr>
          </w:pPr>
          <w:bookmarkStart w:id="57" w:name="_Toc24099112"/>
          <w:r>
            <w:rPr>
              <w:rFonts w:asciiTheme="minorEastAsia" w:eastAsiaTheme="minorEastAsia" w:hAnsiTheme="minorEastAsia" w:hint="eastAsia"/>
            </w:rPr>
            <w:t>2.</w:t>
          </w:r>
          <w:r>
            <w:rPr>
              <w:rFonts w:asciiTheme="minorEastAsia" w:eastAsiaTheme="minorEastAsia" w:hAnsiTheme="minorEastAsia" w:hint="eastAsia"/>
            </w:rPr>
            <w:t>工作任务</w:t>
          </w:r>
          <w:bookmarkEnd w:id="57"/>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在充分利用全国第三次国土调查数据成果，耕地质量分类以及各部门的工作成果资料的基础上，结合外业调查，全面查清全市耕地后备资源的类型、权属、数量及分布等情况，分析耕地后备资源利用潜力，合理开发利用耕地后备资源，确保耕地保护制度和占补平衡政策实施。</w:t>
          </w:r>
        </w:p>
        <w:p w:rsidR="00A8171D" w:rsidRDefault="005370C6">
          <w:pPr>
            <w:pStyle w:val="2"/>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工作内容</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根据《全国耕地后备资源调查评价技术方案》与《辽宁省耕地后备资源调查评价实施方案》的</w:t>
          </w:r>
          <w:r>
            <w:rPr>
              <w:rFonts w:asciiTheme="minorEastAsia" w:eastAsiaTheme="minorEastAsia" w:hAnsiTheme="minorEastAsia" w:hint="eastAsia"/>
              <w:sz w:val="28"/>
              <w:szCs w:val="28"/>
            </w:rPr>
            <w:t>要求和我市实际情况，本次耕地后备资源调查评价工作内容包括：</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）收集各部门各项资料</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）对获取的耕地后备资源评价数据开展整合和矢量化工作，建立评价指标图层</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）对于现有资料不能满足调查评价工作要求的，进行外业补充调查，并开展补充调查的矢量化工作，补充完善评价指标数据</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）开展适宜性评价</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）补充调查评价</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）根据相关数据库标准建立县级耕地后备资源调查评价数据库</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7</w:t>
          </w:r>
          <w:r>
            <w:rPr>
              <w:rFonts w:asciiTheme="minorEastAsia" w:eastAsiaTheme="minorEastAsia" w:hAnsiTheme="minorEastAsia" w:hint="eastAsia"/>
              <w:sz w:val="28"/>
              <w:szCs w:val="28"/>
            </w:rPr>
            <w:t>）编写评价报告</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8</w:t>
          </w:r>
          <w:r>
            <w:rPr>
              <w:rFonts w:asciiTheme="minorEastAsia" w:eastAsiaTheme="minorEastAsia" w:hAnsiTheme="minorEastAsia" w:hint="eastAsia"/>
              <w:sz w:val="28"/>
              <w:szCs w:val="28"/>
            </w:rPr>
            <w:t>）成果材料汇总与上报</w:t>
          </w:r>
        </w:p>
        <w:p w:rsidR="00A8171D" w:rsidRDefault="005370C6">
          <w:pPr>
            <w:pStyle w:val="2"/>
            <w:rPr>
              <w:rFonts w:asciiTheme="minorEastAsia" w:eastAsiaTheme="minorEastAsia" w:hAnsiTheme="minorEastAsia"/>
            </w:rPr>
          </w:pPr>
          <w:bookmarkStart w:id="58" w:name="_Toc228286023"/>
          <w:r>
            <w:rPr>
              <w:rFonts w:asciiTheme="minorEastAsia" w:eastAsiaTheme="minorEastAsia" w:hAnsiTheme="minorEastAsia" w:hint="eastAsia"/>
            </w:rPr>
            <w:t>4.</w:t>
          </w:r>
          <w:r>
            <w:rPr>
              <w:rFonts w:asciiTheme="minorEastAsia" w:eastAsiaTheme="minorEastAsia" w:hAnsiTheme="minorEastAsia" w:hint="eastAsia"/>
            </w:rPr>
            <w:t>技术标准</w:t>
          </w:r>
          <w:bookmarkEnd w:id="58"/>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）《自然资源部办公厅关于开展全国耕地后备资源调查评价工作的通知》（自然资办发〔</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w:t>
          </w:r>
          <w:r>
            <w:rPr>
              <w:rFonts w:asciiTheme="minorEastAsia" w:eastAsiaTheme="minorEastAsia" w:hAnsiTheme="minorEastAsia"/>
              <w:sz w:val="28"/>
              <w:szCs w:val="28"/>
            </w:rPr>
            <w:t>47</w:t>
          </w:r>
          <w:r>
            <w:rPr>
              <w:rFonts w:asciiTheme="minorEastAsia" w:eastAsiaTheme="minorEastAsia" w:hAnsiTheme="minorEastAsia" w:hint="eastAsia"/>
              <w:sz w:val="28"/>
              <w:szCs w:val="28"/>
            </w:rPr>
            <w:t>号）</w:t>
          </w:r>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）《关于印发</w:t>
          </w:r>
          <w:r>
            <w:rPr>
              <w:rFonts w:asciiTheme="minorEastAsia" w:eastAsiaTheme="minorEastAsia" w:hAnsiTheme="minorEastAsia" w:hint="eastAsia"/>
              <w:sz w:val="28"/>
              <w:szCs w:val="28"/>
            </w:rPr>
            <w:t>&lt;</w:t>
          </w:r>
          <w:r>
            <w:rPr>
              <w:rFonts w:asciiTheme="minorEastAsia" w:eastAsiaTheme="minorEastAsia" w:hAnsiTheme="minorEastAsia" w:hint="eastAsia"/>
              <w:sz w:val="28"/>
              <w:szCs w:val="28"/>
            </w:rPr>
            <w:t>辽宁省耕地后备资源调查评价实施方案</w:t>
          </w:r>
          <w:r>
            <w:rPr>
              <w:rFonts w:asciiTheme="minorEastAsia" w:eastAsiaTheme="minorEastAsia" w:hAnsiTheme="minorEastAsia" w:hint="eastAsia"/>
              <w:sz w:val="28"/>
              <w:szCs w:val="28"/>
            </w:rPr>
            <w:t>&gt;</w:t>
          </w:r>
          <w:r>
            <w:rPr>
              <w:rFonts w:asciiTheme="minorEastAsia" w:eastAsiaTheme="minorEastAsia" w:hAnsiTheme="minorEastAsia" w:hint="eastAsia"/>
              <w:sz w:val="28"/>
              <w:szCs w:val="28"/>
            </w:rPr>
            <w:t>的通知》（</w:t>
          </w:r>
          <w:proofErr w:type="gramStart"/>
          <w:r>
            <w:rPr>
              <w:rFonts w:asciiTheme="minorEastAsia" w:eastAsiaTheme="minorEastAsia" w:hAnsiTheme="minorEastAsia" w:hint="eastAsia"/>
              <w:sz w:val="28"/>
              <w:szCs w:val="28"/>
            </w:rPr>
            <w:t>辽自然资</w:t>
          </w:r>
          <w:proofErr w:type="gramEnd"/>
          <w:r>
            <w:rPr>
              <w:rFonts w:asciiTheme="minorEastAsia" w:eastAsiaTheme="minorEastAsia" w:hAnsiTheme="minorEastAsia" w:hint="eastAsia"/>
              <w:sz w:val="28"/>
              <w:szCs w:val="28"/>
            </w:rPr>
            <w:t>办发〔</w:t>
          </w:r>
          <w:r>
            <w:rPr>
              <w:rFonts w:asciiTheme="minorEastAsia" w:eastAsiaTheme="minorEastAsia" w:hAnsiTheme="minorEastAsia"/>
              <w:sz w:val="28"/>
              <w:szCs w:val="28"/>
            </w:rPr>
            <w:t>2021</w:t>
          </w:r>
          <w:r>
            <w:rPr>
              <w:rFonts w:asciiTheme="minorEastAsia" w:eastAsiaTheme="minorEastAsia" w:hAnsiTheme="minorEastAsia" w:hint="eastAsia"/>
              <w:sz w:val="28"/>
              <w:szCs w:val="28"/>
            </w:rPr>
            <w:t>〕</w:t>
          </w:r>
          <w:r>
            <w:rPr>
              <w:rFonts w:asciiTheme="minorEastAsia" w:eastAsiaTheme="minorEastAsia" w:hAnsiTheme="minorEastAsia"/>
              <w:sz w:val="28"/>
              <w:szCs w:val="28"/>
            </w:rPr>
            <w:t>81</w:t>
          </w:r>
          <w:r>
            <w:rPr>
              <w:rFonts w:asciiTheme="minorEastAsia" w:eastAsiaTheme="minorEastAsia" w:hAnsiTheme="minorEastAsia" w:hint="eastAsia"/>
              <w:sz w:val="28"/>
              <w:szCs w:val="28"/>
            </w:rPr>
            <w:t>号）</w:t>
          </w:r>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w:t>
          </w:r>
          <w:r>
            <w:rPr>
              <w:rFonts w:asciiTheme="minorEastAsia" w:eastAsiaTheme="minorEastAsia" w:hAnsiTheme="minorEastAsia"/>
              <w:sz w:val="28"/>
              <w:szCs w:val="28"/>
            </w:rPr>
            <w:t>《第三次全国国土调查技术规程》（</w:t>
          </w:r>
          <w:r>
            <w:rPr>
              <w:rFonts w:asciiTheme="minorEastAsia" w:eastAsiaTheme="minorEastAsia" w:hAnsiTheme="minorEastAsia"/>
              <w:sz w:val="28"/>
              <w:szCs w:val="28"/>
            </w:rPr>
            <w:t>TD/T 1055—2019</w:t>
          </w:r>
          <w:r>
            <w:rPr>
              <w:rFonts w:asciiTheme="minorEastAsia" w:eastAsiaTheme="minorEastAsia" w:hAnsiTheme="minorEastAsia"/>
              <w:sz w:val="28"/>
              <w:szCs w:val="28"/>
            </w:rPr>
            <w:t>）</w:t>
          </w:r>
        </w:p>
        <w:p w:rsidR="00A8171D" w:rsidRDefault="005370C6">
          <w:pPr>
            <w:spacing w:line="360" w:lineRule="auto"/>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）《耕地后备资源调查评价数据库标准》（国家下发）</w:t>
          </w:r>
        </w:p>
        <w:p w:rsidR="00A8171D" w:rsidRDefault="005370C6">
          <w:pPr>
            <w:pStyle w:val="2"/>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项目成果</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数据成果包括：</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）耕地后备资源调查评价分类型统计表</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）耕地后备资源调查评价矢量数据</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）补充耕地后备资源调查评价矢量数据（没做的不用提交）</w:t>
          </w:r>
        </w:p>
        <w:p w:rsidR="00A8171D" w:rsidRDefault="005370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文字成果包括：耕地后备资源调查评价分析报告</w:t>
          </w:r>
        </w:p>
        <w:p w:rsidR="00A8171D" w:rsidRDefault="00A8171D">
          <w:pPr>
            <w:spacing w:line="360" w:lineRule="auto"/>
            <w:ind w:firstLineChars="200" w:firstLine="480"/>
            <w:rPr>
              <w:rFonts w:asciiTheme="minorEastAsia" w:eastAsiaTheme="minorEastAsia" w:hAnsiTheme="minorEastAsia"/>
              <w:sz w:val="24"/>
            </w:rPr>
          </w:pPr>
        </w:p>
        <w:p w:rsidR="00A8171D" w:rsidRDefault="005370C6">
          <w:pPr>
            <w:spacing w:line="360" w:lineRule="auto"/>
            <w:ind w:firstLineChars="200" w:firstLine="420"/>
            <w:rPr>
              <w:rFonts w:asciiTheme="minorEastAsia" w:eastAsiaTheme="minorEastAsia" w:hAnsiTheme="minorEastAsia" w:cs="仿宋_GB2312"/>
              <w:bCs/>
              <w:kern w:val="0"/>
              <w:szCs w:val="21"/>
            </w:rPr>
          </w:pPr>
          <w:r>
            <w:rPr>
              <w:rFonts w:asciiTheme="minorEastAsia" w:eastAsiaTheme="minorEastAsia" w:hAnsiTheme="minorEastAsia" w:cs="仿宋_GB2312" w:hint="eastAsia"/>
              <w:szCs w:val="21"/>
            </w:rPr>
            <w:br w:type="page"/>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e35c3bd33c17477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e35c3bd33c17477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DSQZC-2021-031</vt:lpwstr>
  </property>
</Properties>
</file>