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大石桥市卫生健康局核酸检测采样点信息登记录入设备采购项目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大石桥市卫生健康局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862079" w:rsidRPr="00270E64" w:rsidRDefault="009B60BE" w:rsidP="00862079">
          <w:pPr>
            <w:jc w:val="center"/>
            <w:rPr>
              <w:rFonts w:asciiTheme="minorEastAsia" w:hAnsiTheme="minorEastAsia"/>
              <w:b/>
              <w:sz w:val="44"/>
              <w:szCs w:val="44"/>
            </w:rPr>
          </w:pPr>
          <w:r w:rsidRPr="000D6E05">
            <w:rPr>
              <w:rFonts w:ascii="宋体" w:hAnsi="宋体" w:hint="eastAsia"/>
              <w:b/>
              <w:sz w:val="36"/>
              <w:szCs w:val="21"/>
            </w:rPr>
            <w:t>（实质性要求及重要指标用★标注，★标注项不得负偏离，如果负偏离，则投标文件无效）</w:t>
          </w:r>
        </w:p>
        <w:p w:rsidR="00862079" w:rsidRDefault="009B60BE" w:rsidP="00862079">
          <w:pPr>
            <w:rPr>
              <w:rFonts w:asciiTheme="minorEastAsia" w:hAnsiTheme="minorEastAsia"/>
              <w:sz w:val="24"/>
            </w:rPr>
          </w:pPr>
          <w:r>
            <w:rPr>
              <w:rFonts w:asciiTheme="minorEastAsia" w:hAnsiTheme="minorEastAsia" w:hint="eastAsia"/>
              <w:sz w:val="24"/>
            </w:rPr>
            <w:t>一、笔记本电脑参数</w:t>
          </w:r>
        </w:p>
        <w:tbl>
          <w:tblPr>
            <w:tblW w:w="4830" w:type="pc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7354"/>
          </w:tblGrid>
          <w:tr w:rsidR="00862079" w:rsidTr="00824BCF">
            <w:trPr>
              <w:trHeight w:val="242"/>
            </w:trPr>
            <w:tc>
              <w:tcPr>
                <w:tcW w:w="825" w:type="pct"/>
                <w:vAlign w:val="center"/>
              </w:tcPr>
              <w:p w:rsidR="00862079" w:rsidRDefault="009B60BE" w:rsidP="00824BCF">
                <w:pPr>
                  <w:jc w:val="center"/>
                  <w:rPr>
                    <w:rFonts w:asciiTheme="minorEastAsia" w:hAnsiTheme="minorEastAsia"/>
                    <w:sz w:val="24"/>
                  </w:rPr>
                </w:pPr>
                <w:r>
                  <w:rPr>
                    <w:rFonts w:asciiTheme="minorEastAsia" w:hAnsiTheme="minorEastAsia" w:cs="宋体" w:hint="eastAsia"/>
                    <w:sz w:val="24"/>
                  </w:rPr>
                  <w:t>性能指标</w:t>
                </w:r>
              </w:p>
            </w:tc>
            <w:tc>
              <w:tcPr>
                <w:tcW w:w="4175" w:type="pct"/>
                <w:vAlign w:val="center"/>
              </w:tcPr>
              <w:p w:rsidR="00862079" w:rsidRDefault="009B60BE" w:rsidP="00824BCF">
                <w:pPr>
                  <w:jc w:val="center"/>
                  <w:rPr>
                    <w:rFonts w:asciiTheme="minorEastAsia" w:hAnsiTheme="minorEastAsia"/>
                    <w:sz w:val="24"/>
                  </w:rPr>
                </w:pPr>
                <w:r>
                  <w:rPr>
                    <w:rFonts w:asciiTheme="minorEastAsia" w:hAnsiTheme="minorEastAsia" w:cs="宋体" w:hint="eastAsia"/>
                    <w:sz w:val="24"/>
                  </w:rPr>
                  <w:t>具体描述</w:t>
                </w:r>
              </w:p>
            </w:tc>
          </w:tr>
          <w:tr w:rsidR="00862079" w:rsidTr="00824BCF">
            <w:trPr>
              <w:trHeight w:val="4004"/>
            </w:trPr>
            <w:tc>
              <w:tcPr>
                <w:tcW w:w="825" w:type="pct"/>
                <w:vAlign w:val="center"/>
              </w:tcPr>
              <w:p w:rsidR="00862079" w:rsidRDefault="009B60BE" w:rsidP="00824BCF">
                <w:pPr>
                  <w:jc w:val="center"/>
                  <w:rPr>
                    <w:rFonts w:asciiTheme="minorEastAsia" w:hAnsiTheme="minorEastAsia"/>
                    <w:sz w:val="24"/>
                  </w:rPr>
                </w:pPr>
                <w:r>
                  <w:rPr>
                    <w:rFonts w:asciiTheme="minorEastAsia" w:hAnsiTheme="minorEastAsia" w:cs="宋体" w:hint="eastAsia"/>
                    <w:sz w:val="24"/>
                  </w:rPr>
                  <w:t>基本配置</w:t>
                </w:r>
              </w:p>
            </w:tc>
            <w:tc>
              <w:tcPr>
                <w:tcW w:w="4175" w:type="pct"/>
                <w:vAlign w:val="center"/>
              </w:tcPr>
              <w:p w:rsidR="00862079" w:rsidRDefault="009B60BE" w:rsidP="00824BCF">
                <w:pPr>
                  <w:ind w:left="720" w:hangingChars="300" w:hanging="720"/>
                  <w:rPr>
                    <w:rFonts w:asciiTheme="minorEastAsia" w:hAnsiTheme="minorEastAsia"/>
                    <w:sz w:val="24"/>
                  </w:rPr>
                </w:pPr>
                <w:r>
                  <w:rPr>
                    <w:rFonts w:asciiTheme="minorEastAsia" w:hAnsiTheme="minorEastAsia" w:hint="eastAsia"/>
                    <w:sz w:val="24"/>
                  </w:rPr>
                  <w:t>★</w:t>
                </w:r>
                <w:r>
                  <w:rPr>
                    <w:rFonts w:asciiTheme="minorEastAsia" w:hAnsiTheme="minorEastAsia"/>
                    <w:sz w:val="24"/>
                  </w:rPr>
                  <w:t>CPU</w:t>
                </w:r>
                <w:r>
                  <w:rPr>
                    <w:rFonts w:asciiTheme="minorEastAsia" w:hAnsiTheme="minorEastAsia" w:cs="宋体" w:hint="eastAsia"/>
                    <w:sz w:val="24"/>
                  </w:rPr>
                  <w:t>：</w:t>
                </w:r>
                <w:r>
                  <w:rPr>
                    <w:rFonts w:asciiTheme="minorEastAsia" w:hAnsiTheme="minorEastAsia" w:hint="eastAsia"/>
                    <w:sz w:val="24"/>
                  </w:rPr>
                  <w:t>≥</w:t>
                </w:r>
                <w:r>
                  <w:rPr>
                    <w:rFonts w:asciiTheme="minorEastAsia" w:hAnsiTheme="minorEastAsia" w:hint="eastAsia"/>
                    <w:kern w:val="0"/>
                    <w:sz w:val="24"/>
                  </w:rPr>
                  <w:t>因</w:t>
                </w:r>
                <w:proofErr w:type="gramStart"/>
                <w:r>
                  <w:rPr>
                    <w:rFonts w:asciiTheme="minorEastAsia" w:hAnsiTheme="minorEastAsia" w:hint="eastAsia"/>
                    <w:kern w:val="0"/>
                    <w:sz w:val="24"/>
                  </w:rPr>
                  <w:t>特</w:t>
                </w:r>
                <w:proofErr w:type="gramEnd"/>
                <w:r>
                  <w:rPr>
                    <w:rFonts w:asciiTheme="minorEastAsia" w:hAnsiTheme="minorEastAsia" w:hint="eastAsia"/>
                    <w:kern w:val="0"/>
                    <w:sz w:val="24"/>
                  </w:rPr>
                  <w:t>尔酷</w:t>
                </w:r>
                <w:proofErr w:type="gramStart"/>
                <w:r>
                  <w:rPr>
                    <w:rFonts w:asciiTheme="minorEastAsia" w:hAnsiTheme="minorEastAsia" w:hint="eastAsia"/>
                    <w:kern w:val="0"/>
                    <w:sz w:val="24"/>
                  </w:rPr>
                  <w:t>睿</w:t>
                </w:r>
                <w:proofErr w:type="gramEnd"/>
                <w:r>
                  <w:rPr>
                    <w:rFonts w:asciiTheme="minorEastAsia" w:hAnsiTheme="minorEastAsia" w:hint="eastAsia"/>
                    <w:kern w:val="0"/>
                    <w:sz w:val="24"/>
                  </w:rPr>
                  <w:t>I3</w:t>
                </w:r>
                <w:proofErr w:type="gramStart"/>
                <w:r>
                  <w:rPr>
                    <w:rFonts w:asciiTheme="minorEastAsia" w:hAnsiTheme="minorEastAsia" w:hint="eastAsia"/>
                    <w:kern w:val="0"/>
                    <w:sz w:val="24"/>
                  </w:rPr>
                  <w:t>十</w:t>
                </w:r>
                <w:proofErr w:type="gramEnd"/>
                <w:r>
                  <w:rPr>
                    <w:rFonts w:asciiTheme="minorEastAsia" w:hAnsiTheme="minorEastAsia" w:hint="eastAsia"/>
                    <w:kern w:val="0"/>
                    <w:sz w:val="24"/>
                  </w:rPr>
                  <w:t>一代</w:t>
                </w:r>
              </w:p>
              <w:p w:rsidR="00862079" w:rsidRDefault="009B60BE" w:rsidP="00824BCF">
                <w:pPr>
                  <w:rPr>
                    <w:rFonts w:asciiTheme="minorEastAsia" w:hAnsiTheme="minorEastAsia"/>
                    <w:sz w:val="24"/>
                  </w:rPr>
                </w:pPr>
                <w:r>
                  <w:rPr>
                    <w:rFonts w:asciiTheme="minorEastAsia" w:hAnsiTheme="minorEastAsia" w:hint="eastAsia"/>
                    <w:sz w:val="24"/>
                  </w:rPr>
                  <w:t>★</w:t>
                </w:r>
                <w:r>
                  <w:rPr>
                    <w:rFonts w:asciiTheme="minorEastAsia" w:hAnsiTheme="minorEastAsia" w:cs="宋体" w:hint="eastAsia"/>
                    <w:sz w:val="24"/>
                  </w:rPr>
                  <w:t>内存：</w:t>
                </w:r>
                <w:r>
                  <w:rPr>
                    <w:rFonts w:asciiTheme="minorEastAsia" w:hAnsiTheme="minorEastAsia" w:hint="eastAsia"/>
                    <w:sz w:val="24"/>
                  </w:rPr>
                  <w:t>≥</w:t>
                </w:r>
                <w:r>
                  <w:rPr>
                    <w:rFonts w:asciiTheme="minorEastAsia" w:hAnsiTheme="minorEastAsia" w:cs="宋体" w:hint="eastAsia"/>
                    <w:sz w:val="24"/>
                  </w:rPr>
                  <w:t>4G DDR4内存</w:t>
                </w:r>
              </w:p>
              <w:p w:rsidR="00862079" w:rsidRDefault="009B60BE" w:rsidP="00824BCF">
                <w:pPr>
                  <w:rPr>
                    <w:rFonts w:asciiTheme="minorEastAsia" w:hAnsiTheme="minorEastAsia" w:cs="宋体"/>
                    <w:sz w:val="24"/>
                  </w:rPr>
                </w:pPr>
                <w:r>
                  <w:rPr>
                    <w:rFonts w:asciiTheme="minorEastAsia" w:hAnsiTheme="minorEastAsia" w:cs="宋体" w:hint="eastAsia"/>
                    <w:sz w:val="24"/>
                  </w:rPr>
                  <w:t>显卡：高性能集成显卡</w:t>
                </w:r>
              </w:p>
              <w:p w:rsidR="00862079" w:rsidRDefault="009B60BE" w:rsidP="00824BCF">
                <w:pPr>
                  <w:rPr>
                    <w:rFonts w:asciiTheme="minorEastAsia" w:hAnsiTheme="minorEastAsia" w:cs="宋体"/>
                    <w:sz w:val="24"/>
                  </w:rPr>
                </w:pPr>
                <w:r>
                  <w:rPr>
                    <w:rFonts w:asciiTheme="minorEastAsia" w:hAnsiTheme="minorEastAsia" w:hint="eastAsia"/>
                    <w:sz w:val="24"/>
                  </w:rPr>
                  <w:t>★</w:t>
                </w:r>
                <w:r>
                  <w:rPr>
                    <w:rFonts w:asciiTheme="minorEastAsia" w:hAnsiTheme="minorEastAsia" w:cs="宋体" w:hint="eastAsia"/>
                    <w:sz w:val="24"/>
                  </w:rPr>
                  <w:t>硬盘：</w:t>
                </w:r>
                <w:r>
                  <w:rPr>
                    <w:rFonts w:asciiTheme="minorEastAsia" w:hAnsiTheme="minorEastAsia" w:hint="eastAsia"/>
                    <w:sz w:val="24"/>
                  </w:rPr>
                  <w:t>≥</w:t>
                </w:r>
                <w:r>
                  <w:rPr>
                    <w:rFonts w:asciiTheme="minorEastAsia" w:hAnsiTheme="minorEastAsia" w:cs="宋体" w:hint="eastAsia"/>
                    <w:sz w:val="24"/>
                  </w:rPr>
                  <w:t>1</w:t>
                </w:r>
                <w:r>
                  <w:rPr>
                    <w:rFonts w:asciiTheme="minorEastAsia" w:hAnsiTheme="minorEastAsia" w:cs="宋体"/>
                    <w:sz w:val="24"/>
                  </w:rPr>
                  <w:t>T</w:t>
                </w:r>
                <w:r>
                  <w:rPr>
                    <w:rFonts w:asciiTheme="minorEastAsia" w:hAnsiTheme="minorEastAsia" w:cs="宋体" w:hint="eastAsia"/>
                    <w:sz w:val="24"/>
                  </w:rPr>
                  <w:t>硬盘</w:t>
                </w:r>
              </w:p>
              <w:p w:rsidR="00862079" w:rsidRDefault="009B60BE" w:rsidP="00824BCF">
                <w:pPr>
                  <w:rPr>
                    <w:rFonts w:asciiTheme="minorEastAsia" w:hAnsiTheme="minorEastAsia"/>
                    <w:sz w:val="24"/>
                  </w:rPr>
                </w:pPr>
                <w:r>
                  <w:rPr>
                    <w:rFonts w:asciiTheme="minorEastAsia" w:hAnsiTheme="minorEastAsia" w:hint="eastAsia"/>
                    <w:sz w:val="24"/>
                  </w:rPr>
                  <w:t>★无线网卡：内置WiFi6无线网卡，</w:t>
                </w:r>
                <w:proofErr w:type="gramStart"/>
                <w:r>
                  <w:rPr>
                    <w:rFonts w:asciiTheme="minorEastAsia" w:hAnsiTheme="minorEastAsia" w:hint="eastAsia"/>
                    <w:sz w:val="24"/>
                  </w:rPr>
                  <w:t>蓝牙</w:t>
                </w:r>
                <w:proofErr w:type="gramEnd"/>
                <w:r>
                  <w:rPr>
                    <w:rFonts w:asciiTheme="minorEastAsia" w:hAnsiTheme="minorEastAsia" w:hint="eastAsia"/>
                    <w:sz w:val="24"/>
                  </w:rPr>
                  <w:t>5.0</w:t>
                </w:r>
              </w:p>
              <w:p w:rsidR="00862079" w:rsidRDefault="009B60BE" w:rsidP="00824BCF">
                <w:pPr>
                  <w:rPr>
                    <w:rFonts w:asciiTheme="minorEastAsia" w:hAnsiTheme="minorEastAsia"/>
                    <w:sz w:val="24"/>
                  </w:rPr>
                </w:pPr>
                <w:r>
                  <w:rPr>
                    <w:rFonts w:asciiTheme="minorEastAsia" w:hAnsiTheme="minorEastAsia" w:hint="eastAsia"/>
                    <w:sz w:val="24"/>
                  </w:rPr>
                  <w:t>有线网卡：集成10/100/1000M高速以太网卡</w:t>
                </w:r>
              </w:p>
              <w:p w:rsidR="00862079" w:rsidRDefault="009B60BE" w:rsidP="00824BCF">
                <w:pPr>
                  <w:rPr>
                    <w:rFonts w:asciiTheme="minorEastAsia" w:hAnsiTheme="minorEastAsia"/>
                    <w:sz w:val="24"/>
                  </w:rPr>
                </w:pPr>
                <w:r>
                  <w:rPr>
                    <w:rFonts w:asciiTheme="minorEastAsia" w:hAnsiTheme="minorEastAsia" w:cs="宋体" w:hint="eastAsia"/>
                    <w:sz w:val="24"/>
                  </w:rPr>
                  <w:t>显示器：14.0"LED背光防眩光屏幕，合金转轴</w:t>
                </w:r>
              </w:p>
              <w:p w:rsidR="00862079" w:rsidRDefault="009B60BE" w:rsidP="00824BCF">
                <w:pPr>
                  <w:rPr>
                    <w:rFonts w:asciiTheme="minorEastAsia" w:hAnsiTheme="minorEastAsia"/>
                    <w:sz w:val="24"/>
                  </w:rPr>
                </w:pPr>
                <w:r>
                  <w:rPr>
                    <w:rFonts w:asciiTheme="minorEastAsia" w:hAnsiTheme="minorEastAsia" w:hint="eastAsia"/>
                    <w:sz w:val="24"/>
                  </w:rPr>
                  <w:t>摄像头：≥720p 高清晰摄像头</w:t>
                </w:r>
              </w:p>
              <w:p w:rsidR="00862079" w:rsidRDefault="009B60BE" w:rsidP="00824BCF">
                <w:pPr>
                  <w:rPr>
                    <w:rFonts w:asciiTheme="minorEastAsia" w:hAnsiTheme="minorEastAsia"/>
                    <w:sz w:val="24"/>
                  </w:rPr>
                </w:pPr>
                <w:r>
                  <w:rPr>
                    <w:rFonts w:asciiTheme="minorEastAsia" w:hAnsiTheme="minorEastAsia" w:hint="eastAsia"/>
                    <w:sz w:val="24"/>
                  </w:rPr>
                  <w:t>接口：≥3×USB接口，≥1×HDMI</w:t>
                </w:r>
              </w:p>
              <w:p w:rsidR="00862079" w:rsidRDefault="009B60BE" w:rsidP="00824BCF">
                <w:pPr>
                  <w:rPr>
                    <w:rFonts w:asciiTheme="minorEastAsia" w:hAnsiTheme="minorEastAsia"/>
                    <w:sz w:val="24"/>
                  </w:rPr>
                </w:pPr>
                <w:r>
                  <w:rPr>
                    <w:rFonts w:asciiTheme="minorEastAsia" w:hAnsiTheme="minorEastAsia" w:hint="eastAsia"/>
                    <w:sz w:val="24"/>
                  </w:rPr>
                  <w:t>存储：SD读卡器</w:t>
                </w:r>
              </w:p>
              <w:p w:rsidR="00862079" w:rsidRDefault="009B60BE" w:rsidP="00824BCF">
                <w:pPr>
                  <w:rPr>
                    <w:rFonts w:asciiTheme="minorEastAsia" w:hAnsiTheme="minorEastAsia" w:cs="宋体"/>
                    <w:sz w:val="24"/>
                  </w:rPr>
                </w:pPr>
                <w:r>
                  <w:rPr>
                    <w:rFonts w:asciiTheme="minorEastAsia" w:hAnsiTheme="minorEastAsia" w:hint="eastAsia"/>
                    <w:sz w:val="24"/>
                  </w:rPr>
                  <w:t>电池：≥</w:t>
                </w:r>
                <w:r>
                  <w:rPr>
                    <w:rFonts w:asciiTheme="minorEastAsia" w:hAnsiTheme="minorEastAsia" w:cs="宋体" w:hint="eastAsia"/>
                    <w:sz w:val="24"/>
                  </w:rPr>
                  <w:t>48Wh</w:t>
                </w:r>
                <w:r>
                  <w:rPr>
                    <w:rFonts w:asciiTheme="minorEastAsia" w:hAnsiTheme="minorEastAsia" w:hint="eastAsia"/>
                    <w:sz w:val="24"/>
                  </w:rPr>
                  <w:t>锂</w:t>
                </w:r>
                <w:r>
                  <w:rPr>
                    <w:rFonts w:asciiTheme="minorEastAsia" w:hAnsiTheme="minorEastAsia" w:cs="宋体" w:hint="eastAsia"/>
                    <w:sz w:val="24"/>
                  </w:rPr>
                  <w:t>电池</w:t>
                </w:r>
              </w:p>
              <w:p w:rsidR="00862079" w:rsidRDefault="009B60BE" w:rsidP="00824BCF">
                <w:pPr>
                  <w:rPr>
                    <w:rFonts w:asciiTheme="minorEastAsia" w:hAnsiTheme="minorEastAsia" w:cs="Arial"/>
                    <w:sz w:val="24"/>
                  </w:rPr>
                </w:pPr>
                <w:r>
                  <w:rPr>
                    <w:rFonts w:asciiTheme="minorEastAsia" w:hAnsiTheme="minorEastAsia" w:cs="Arial" w:hint="eastAsia"/>
                    <w:sz w:val="24"/>
                  </w:rPr>
                  <w:t>电源适配器：</w:t>
                </w:r>
                <w:r>
                  <w:rPr>
                    <w:rFonts w:asciiTheme="minorEastAsia" w:hAnsiTheme="minorEastAsia" w:hint="eastAsia"/>
                    <w:sz w:val="24"/>
                  </w:rPr>
                  <w:t>≥</w:t>
                </w:r>
                <w:r>
                  <w:rPr>
                    <w:rFonts w:asciiTheme="minorEastAsia" w:hAnsiTheme="minorEastAsia" w:cs="Arial" w:hint="eastAsia"/>
                    <w:sz w:val="24"/>
                  </w:rPr>
                  <w:t>65W电源适配器</w:t>
                </w:r>
              </w:p>
              <w:p w:rsidR="00862079" w:rsidRDefault="009B60BE" w:rsidP="00824BCF">
                <w:pPr>
                  <w:pStyle w:val="Default"/>
                  <w:jc w:val="both"/>
                  <w:rPr>
                    <w:rFonts w:asciiTheme="minorEastAsia" w:eastAsiaTheme="minorEastAsia" w:hAnsiTheme="minorEastAsia"/>
                    <w:color w:val="auto"/>
                  </w:rPr>
                </w:pPr>
                <w:r>
                  <w:rPr>
                    <w:rFonts w:asciiTheme="minorEastAsia" w:eastAsiaTheme="minorEastAsia" w:hAnsiTheme="minorEastAsia" w:hint="eastAsia"/>
                    <w:color w:val="auto"/>
                  </w:rPr>
                  <w:t>★重量：</w:t>
                </w:r>
                <w:r>
                  <w:rPr>
                    <w:rFonts w:asciiTheme="minorEastAsia" w:eastAsiaTheme="minorEastAsia" w:hAnsiTheme="minorEastAsia" w:hint="eastAsia"/>
                    <w:bCs/>
                    <w:color w:val="auto"/>
                  </w:rPr>
                  <w:t>≤</w:t>
                </w:r>
                <w:r>
                  <w:rPr>
                    <w:rFonts w:asciiTheme="minorEastAsia" w:eastAsiaTheme="minorEastAsia" w:hAnsiTheme="minorEastAsia"/>
                    <w:color w:val="auto"/>
                  </w:rPr>
                  <w:t>1.7</w:t>
                </w:r>
                <w:r>
                  <w:rPr>
                    <w:rFonts w:asciiTheme="minorEastAsia" w:eastAsiaTheme="minorEastAsia" w:hAnsiTheme="minorEastAsia" w:hint="eastAsia"/>
                    <w:color w:val="auto"/>
                  </w:rPr>
                  <w:t>kg（含电池）</w:t>
                </w:r>
              </w:p>
              <w:p w:rsidR="00862079" w:rsidRDefault="009B60BE" w:rsidP="00824BCF">
                <w:pPr>
                  <w:pStyle w:val="Default"/>
                  <w:jc w:val="both"/>
                  <w:rPr>
                    <w:rFonts w:asciiTheme="minorEastAsia" w:eastAsiaTheme="minorEastAsia" w:hAnsiTheme="minorEastAsia"/>
                    <w:color w:val="auto"/>
                  </w:rPr>
                </w:pPr>
                <w:r>
                  <w:rPr>
                    <w:rFonts w:asciiTheme="minorEastAsia" w:eastAsiaTheme="minorEastAsia" w:hAnsiTheme="minorEastAsia" w:hint="eastAsia"/>
                    <w:color w:val="auto"/>
                  </w:rPr>
                  <w:t>操作系统：出厂预装Windows10 64位Home系统</w:t>
                </w:r>
              </w:p>
            </w:tc>
          </w:tr>
          <w:tr w:rsidR="00862079" w:rsidTr="00824BCF">
            <w:trPr>
              <w:trHeight w:val="165"/>
            </w:trPr>
            <w:tc>
              <w:tcPr>
                <w:tcW w:w="825" w:type="pct"/>
                <w:tcBorders>
                  <w:top w:val="single" w:sz="4" w:space="0" w:color="auto"/>
                  <w:bottom w:val="single" w:sz="4" w:space="0" w:color="auto"/>
                </w:tcBorders>
                <w:vAlign w:val="center"/>
              </w:tcPr>
              <w:p w:rsidR="00862079" w:rsidRDefault="009B60BE" w:rsidP="00824BCF">
                <w:pPr>
                  <w:jc w:val="center"/>
                  <w:rPr>
                    <w:rFonts w:asciiTheme="minorEastAsia" w:hAnsiTheme="minorEastAsia" w:cs="宋体"/>
                    <w:sz w:val="24"/>
                  </w:rPr>
                </w:pPr>
                <w:r>
                  <w:rPr>
                    <w:rFonts w:asciiTheme="minorEastAsia" w:hAnsiTheme="minorEastAsia" w:cs="宋体" w:hint="eastAsia"/>
                    <w:sz w:val="24"/>
                  </w:rPr>
                  <w:t>售后服务</w:t>
                </w:r>
              </w:p>
            </w:tc>
            <w:tc>
              <w:tcPr>
                <w:tcW w:w="4175" w:type="pct"/>
                <w:tcBorders>
                  <w:top w:val="single" w:sz="4" w:space="0" w:color="auto"/>
                  <w:bottom w:val="single" w:sz="4" w:space="0" w:color="auto"/>
                </w:tcBorders>
                <w:vAlign w:val="center"/>
              </w:tcPr>
              <w:p w:rsidR="00862079" w:rsidRDefault="009B60BE" w:rsidP="00824BCF">
                <w:pPr>
                  <w:pStyle w:val="Default"/>
                  <w:spacing w:before="10"/>
                  <w:jc w:val="both"/>
                  <w:rPr>
                    <w:rFonts w:asciiTheme="minorEastAsia" w:eastAsiaTheme="minorEastAsia" w:hAnsiTheme="minorEastAsia"/>
                    <w:color w:val="auto"/>
                  </w:rPr>
                </w:pPr>
                <w:r>
                  <w:rPr>
                    <w:rFonts w:asciiTheme="minorEastAsia" w:eastAsiaTheme="minorEastAsia" w:hAnsiTheme="minorEastAsia" w:hint="eastAsia"/>
                    <w:color w:val="auto"/>
                  </w:rPr>
                  <w:t>★整机一年上门服务，厂家提供服务函</w:t>
                </w:r>
              </w:p>
            </w:tc>
          </w:tr>
          <w:tr w:rsidR="00862079" w:rsidTr="00824BCF">
            <w:trPr>
              <w:trHeight w:val="165"/>
            </w:trPr>
            <w:tc>
              <w:tcPr>
                <w:tcW w:w="825" w:type="pct"/>
                <w:tcBorders>
                  <w:top w:val="single" w:sz="4" w:space="0" w:color="auto"/>
                </w:tcBorders>
                <w:vAlign w:val="center"/>
              </w:tcPr>
              <w:p w:rsidR="00862079" w:rsidRDefault="009B60BE" w:rsidP="00824BCF">
                <w:pPr>
                  <w:jc w:val="center"/>
                  <w:rPr>
                    <w:rFonts w:asciiTheme="minorEastAsia" w:hAnsiTheme="minorEastAsia" w:cs="宋体"/>
                    <w:sz w:val="24"/>
                  </w:rPr>
                </w:pPr>
                <w:r>
                  <w:rPr>
                    <w:rFonts w:asciiTheme="minorEastAsia" w:hAnsiTheme="minorEastAsia" w:cs="宋体" w:hint="eastAsia"/>
                    <w:sz w:val="24"/>
                  </w:rPr>
                  <w:t>采购数量</w:t>
                </w:r>
              </w:p>
            </w:tc>
            <w:tc>
              <w:tcPr>
                <w:tcW w:w="4175" w:type="pct"/>
                <w:tcBorders>
                  <w:top w:val="single" w:sz="4" w:space="0" w:color="auto"/>
                </w:tcBorders>
                <w:vAlign w:val="center"/>
              </w:tcPr>
              <w:p w:rsidR="00862079" w:rsidRDefault="009B60BE" w:rsidP="00824BCF">
                <w:pPr>
                  <w:pStyle w:val="Default"/>
                  <w:spacing w:before="10"/>
                  <w:jc w:val="both"/>
                  <w:rPr>
                    <w:rFonts w:asciiTheme="minorEastAsia" w:eastAsiaTheme="minorEastAsia" w:hAnsiTheme="minorEastAsia"/>
                    <w:color w:val="auto"/>
                  </w:rPr>
                </w:pPr>
                <w:r>
                  <w:rPr>
                    <w:rFonts w:asciiTheme="minorEastAsia" w:eastAsiaTheme="minorEastAsia" w:hAnsiTheme="minorEastAsia" w:hint="eastAsia"/>
                    <w:color w:val="auto"/>
                  </w:rPr>
                  <w:t>531台</w:t>
                </w:r>
              </w:p>
            </w:tc>
          </w:tr>
        </w:tbl>
        <w:p w:rsidR="00862079" w:rsidRDefault="009B60BE" w:rsidP="00862079">
          <w:pPr>
            <w:rPr>
              <w:rFonts w:asciiTheme="minorEastAsia" w:hAnsiTheme="minorEastAsia"/>
              <w:sz w:val="24"/>
            </w:rPr>
          </w:pPr>
          <w:r>
            <w:rPr>
              <w:rFonts w:asciiTheme="minorEastAsia" w:hAnsiTheme="minorEastAsia" w:hint="eastAsia"/>
              <w:sz w:val="24"/>
            </w:rPr>
            <w:t>二、标签打印机配置参数：</w:t>
          </w:r>
        </w:p>
        <w:p w:rsidR="00862079" w:rsidRDefault="009B60BE" w:rsidP="00862079">
          <w:pPr>
            <w:rPr>
              <w:rFonts w:asciiTheme="minorEastAsia" w:hAnsiTheme="minorEastAsia"/>
              <w:sz w:val="24"/>
            </w:rPr>
          </w:pPr>
          <w:r>
            <w:rPr>
              <w:rFonts w:asciiTheme="minorEastAsia" w:hAnsiTheme="minorEastAsia" w:hint="eastAsia"/>
              <w:sz w:val="24"/>
            </w:rPr>
            <w:t>（</w:t>
          </w:r>
          <w:r>
            <w:rPr>
              <w:rFonts w:asciiTheme="minorEastAsia" w:hAnsiTheme="minorEastAsia" w:cs="宋体" w:hint="eastAsia"/>
              <w:sz w:val="24"/>
            </w:rPr>
            <w:t>采购</w:t>
          </w:r>
          <w:r>
            <w:rPr>
              <w:rFonts w:asciiTheme="minorEastAsia" w:hAnsiTheme="minorEastAsia" w:hint="eastAsia"/>
              <w:sz w:val="24"/>
            </w:rPr>
            <w:t>数量：531台）</w:t>
          </w:r>
        </w:p>
        <w:p w:rsidR="00862079" w:rsidRDefault="009B60BE" w:rsidP="00862079">
          <w:pPr>
            <w:rPr>
              <w:rFonts w:asciiTheme="minorEastAsia" w:hAnsiTheme="minorEastAsia"/>
              <w:sz w:val="24"/>
            </w:rPr>
          </w:pPr>
          <w:r>
            <w:rPr>
              <w:rFonts w:asciiTheme="minorEastAsia" w:hAnsiTheme="minorEastAsia" w:hint="eastAsia"/>
              <w:sz w:val="24"/>
            </w:rPr>
            <w:t>1、打印宽度≥56mm；</w:t>
          </w:r>
        </w:p>
        <w:p w:rsidR="00862079" w:rsidRDefault="009B60BE" w:rsidP="00862079">
          <w:pPr>
            <w:numPr>
              <w:ilvl w:val="0"/>
              <w:numId w:val="13"/>
            </w:numPr>
            <w:rPr>
              <w:rFonts w:asciiTheme="minorEastAsia" w:hAnsiTheme="minorEastAsia"/>
              <w:sz w:val="24"/>
            </w:rPr>
          </w:pPr>
          <w:r>
            <w:rPr>
              <w:rFonts w:asciiTheme="minorEastAsia" w:hAnsiTheme="minorEastAsia" w:hint="eastAsia"/>
              <w:sz w:val="24"/>
            </w:rPr>
            <w:t>打印速度≥127mm/s;</w:t>
          </w:r>
        </w:p>
        <w:p w:rsidR="00862079" w:rsidRDefault="009B60BE" w:rsidP="00862079">
          <w:pPr>
            <w:numPr>
              <w:ilvl w:val="0"/>
              <w:numId w:val="13"/>
            </w:numPr>
            <w:rPr>
              <w:rFonts w:asciiTheme="minorEastAsia" w:hAnsiTheme="minorEastAsia"/>
              <w:sz w:val="24"/>
            </w:rPr>
          </w:pPr>
          <w:r>
            <w:rPr>
              <w:rFonts w:asciiTheme="minorEastAsia" w:hAnsiTheme="minorEastAsia" w:hint="eastAsia"/>
              <w:sz w:val="24"/>
            </w:rPr>
            <w:t>通讯接口：USB+串口；</w:t>
          </w:r>
        </w:p>
        <w:p w:rsidR="00862079" w:rsidRDefault="009B60BE" w:rsidP="00862079">
          <w:pPr>
            <w:numPr>
              <w:ilvl w:val="0"/>
              <w:numId w:val="13"/>
            </w:numPr>
            <w:rPr>
              <w:rFonts w:asciiTheme="minorEastAsia" w:hAnsiTheme="minorEastAsia"/>
              <w:sz w:val="24"/>
            </w:rPr>
          </w:pPr>
          <w:r>
            <w:rPr>
              <w:rFonts w:asciiTheme="minorEastAsia" w:hAnsiTheme="minorEastAsia" w:hint="eastAsia"/>
              <w:sz w:val="24"/>
            </w:rPr>
            <w:t>字符放大/旋转：横向/纵向均可放大1-10倍、旋转打印（0度、90度、270度、）</w:t>
          </w:r>
        </w:p>
        <w:p w:rsidR="00862079" w:rsidRDefault="009B60BE" w:rsidP="00862079">
          <w:pPr>
            <w:numPr>
              <w:ilvl w:val="0"/>
              <w:numId w:val="13"/>
            </w:numPr>
            <w:rPr>
              <w:rFonts w:asciiTheme="minorEastAsia" w:hAnsiTheme="minorEastAsia"/>
              <w:sz w:val="24"/>
            </w:rPr>
          </w:pPr>
          <w:r>
            <w:rPr>
              <w:rFonts w:asciiTheme="minorEastAsia" w:hAnsiTheme="minorEastAsia" w:hint="eastAsia"/>
              <w:sz w:val="24"/>
            </w:rPr>
            <w:t>工作环境5-45℃</w:t>
          </w:r>
        </w:p>
        <w:p w:rsidR="00862079" w:rsidRDefault="009B60BE" w:rsidP="00862079">
          <w:pPr>
            <w:rPr>
              <w:rFonts w:asciiTheme="minorEastAsia" w:hAnsiTheme="minorEastAsia"/>
              <w:sz w:val="24"/>
            </w:rPr>
          </w:pPr>
          <w:r>
            <w:rPr>
              <w:rFonts w:asciiTheme="minorEastAsia" w:hAnsiTheme="minorEastAsia" w:hint="eastAsia"/>
              <w:sz w:val="24"/>
            </w:rPr>
            <w:t>三、台式居民身份证阅读机参数</w:t>
          </w:r>
        </w:p>
        <w:p w:rsidR="00862079" w:rsidRDefault="009B60BE" w:rsidP="00862079">
          <w:pPr>
            <w:rPr>
              <w:rFonts w:asciiTheme="minorEastAsia" w:hAnsiTheme="minorEastAsia"/>
              <w:sz w:val="24"/>
            </w:rPr>
          </w:pPr>
          <w:r>
            <w:rPr>
              <w:rFonts w:asciiTheme="minorEastAsia" w:hAnsiTheme="minorEastAsia" w:hint="eastAsia"/>
              <w:sz w:val="24"/>
            </w:rPr>
            <w:t>（</w:t>
          </w:r>
          <w:r>
            <w:rPr>
              <w:rFonts w:asciiTheme="minorEastAsia" w:hAnsiTheme="minorEastAsia" w:cs="宋体" w:hint="eastAsia"/>
              <w:sz w:val="24"/>
            </w:rPr>
            <w:t>采购</w:t>
          </w:r>
          <w:r>
            <w:rPr>
              <w:rFonts w:asciiTheme="minorEastAsia" w:hAnsiTheme="minorEastAsia" w:hint="eastAsia"/>
              <w:sz w:val="24"/>
            </w:rPr>
            <w:t>数量：531台）   </w:t>
          </w:r>
        </w:p>
        <w:p w:rsidR="00862079" w:rsidRDefault="009B60BE" w:rsidP="00862079">
          <w:pPr>
            <w:rPr>
              <w:rFonts w:asciiTheme="minorEastAsia" w:hAnsiTheme="minorEastAsia"/>
              <w:sz w:val="24"/>
            </w:rPr>
          </w:pPr>
          <w:r>
            <w:rPr>
              <w:rFonts w:asciiTheme="minorEastAsia" w:hAnsiTheme="minorEastAsia"/>
              <w:sz w:val="24"/>
            </w:rPr>
            <w:t>1、</w:t>
          </w:r>
          <w:r>
            <w:rPr>
              <w:rFonts w:asciiTheme="minorEastAsia" w:hAnsiTheme="minorEastAsia" w:hint="eastAsia"/>
              <w:sz w:val="24"/>
            </w:rPr>
            <w:t>符合《GA450-2013 台式居民身份证阅读器通用技术要求》、《GA467-2013 居民身份证验证安全控制模块接口技术规范 》、标准</w:t>
          </w:r>
        </w:p>
        <w:p w:rsidR="00862079" w:rsidRDefault="009B60BE" w:rsidP="00862079">
          <w:pPr>
            <w:rPr>
              <w:rFonts w:asciiTheme="minorEastAsia" w:hAnsiTheme="minorEastAsia"/>
              <w:sz w:val="24"/>
            </w:rPr>
          </w:pPr>
          <w:r>
            <w:rPr>
              <w:rFonts w:asciiTheme="minorEastAsia" w:hAnsiTheme="minorEastAsia"/>
              <w:sz w:val="24"/>
            </w:rPr>
            <w:t>2、工作频率：13.56MHz±7kHz；</w:t>
          </w:r>
        </w:p>
        <w:p w:rsidR="00862079" w:rsidRDefault="009B60BE" w:rsidP="00862079">
          <w:pPr>
            <w:rPr>
              <w:rFonts w:asciiTheme="minorEastAsia" w:hAnsiTheme="minorEastAsia"/>
              <w:sz w:val="24"/>
            </w:rPr>
          </w:pPr>
          <w:r>
            <w:rPr>
              <w:rFonts w:asciiTheme="minorEastAsia" w:hAnsiTheme="minorEastAsia"/>
              <w:sz w:val="24"/>
            </w:rPr>
            <w:t>3、天线能量输出；</w:t>
          </w:r>
          <w:r>
            <w:rPr>
              <w:rFonts w:asciiTheme="minorEastAsia" w:hAnsiTheme="minorEastAsia" w:hint="eastAsia"/>
              <w:sz w:val="24"/>
            </w:rPr>
            <w:t>（</w:t>
          </w:r>
          <w:r>
            <w:rPr>
              <w:rFonts w:asciiTheme="minorEastAsia" w:hAnsiTheme="minorEastAsia"/>
              <w:sz w:val="24"/>
            </w:rPr>
            <w:t xml:space="preserve">1）天线表面磁场强度（Hmax）≤7.5A/m rms； </w:t>
          </w:r>
          <w:r>
            <w:rPr>
              <w:rFonts w:asciiTheme="minorEastAsia" w:hAnsiTheme="minorEastAsia" w:hint="eastAsia"/>
              <w:sz w:val="24"/>
            </w:rPr>
            <w:t>（</w:t>
          </w:r>
          <w:r>
            <w:rPr>
              <w:rFonts w:asciiTheme="minorEastAsia" w:hAnsiTheme="minorEastAsia"/>
              <w:sz w:val="24"/>
            </w:rPr>
            <w:t>2）天线表面法线方向5cm处电磁场强度（Hmin）≥1.5A/m rms；</w:t>
          </w:r>
        </w:p>
        <w:p w:rsidR="00862079" w:rsidRDefault="009B60BE" w:rsidP="00862079">
          <w:pPr>
            <w:rPr>
              <w:rFonts w:asciiTheme="minorEastAsia" w:hAnsiTheme="minorEastAsia"/>
              <w:sz w:val="24"/>
            </w:rPr>
          </w:pPr>
          <w:r>
            <w:rPr>
              <w:rFonts w:asciiTheme="minorEastAsia" w:hAnsiTheme="minorEastAsia"/>
              <w:sz w:val="24"/>
            </w:rPr>
            <w:lastRenderedPageBreak/>
            <w:t>4、接口：USB接口</w:t>
          </w:r>
          <w:r>
            <w:rPr>
              <w:rFonts w:asciiTheme="minorEastAsia" w:hAnsiTheme="minorEastAsia" w:hint="eastAsia"/>
              <w:sz w:val="24"/>
            </w:rPr>
            <w:t>或根据用户需求使用RS232接口</w:t>
          </w:r>
          <w:r>
            <w:rPr>
              <w:rFonts w:asciiTheme="minorEastAsia" w:hAnsiTheme="minorEastAsia"/>
              <w:sz w:val="24"/>
            </w:rPr>
            <w:t>；</w:t>
          </w:r>
        </w:p>
        <w:p w:rsidR="00862079" w:rsidRDefault="009B60BE" w:rsidP="00862079">
          <w:pPr>
            <w:rPr>
              <w:rFonts w:asciiTheme="minorEastAsia" w:hAnsiTheme="minorEastAsia"/>
              <w:sz w:val="24"/>
            </w:rPr>
          </w:pPr>
          <w:r>
            <w:rPr>
              <w:rFonts w:asciiTheme="minorEastAsia" w:hAnsiTheme="minorEastAsia"/>
              <w:sz w:val="24"/>
            </w:rPr>
            <w:t>5、阅读距离：0-</w:t>
          </w:r>
          <w:r>
            <w:rPr>
              <w:rFonts w:asciiTheme="minorEastAsia" w:hAnsiTheme="minorEastAsia" w:hint="eastAsia"/>
              <w:sz w:val="24"/>
            </w:rPr>
            <w:t>3</w:t>
          </w:r>
          <w:r>
            <w:rPr>
              <w:rFonts w:asciiTheme="minorEastAsia" w:hAnsiTheme="minorEastAsia"/>
              <w:sz w:val="24"/>
            </w:rPr>
            <w:t>cm；</w:t>
          </w:r>
        </w:p>
        <w:p w:rsidR="00862079" w:rsidRDefault="009B60BE" w:rsidP="00862079">
          <w:pPr>
            <w:rPr>
              <w:rFonts w:asciiTheme="minorEastAsia" w:hAnsiTheme="minorEastAsia"/>
              <w:sz w:val="24"/>
            </w:rPr>
          </w:pPr>
          <w:r>
            <w:rPr>
              <w:rFonts w:asciiTheme="minorEastAsia" w:hAnsiTheme="minorEastAsia"/>
              <w:sz w:val="24"/>
            </w:rPr>
            <w:t>6、阅读时间：&lt;</w:t>
          </w:r>
          <w:r>
            <w:rPr>
              <w:rFonts w:asciiTheme="minorEastAsia" w:hAnsiTheme="minorEastAsia" w:hint="eastAsia"/>
              <w:sz w:val="24"/>
            </w:rPr>
            <w:t>1</w:t>
          </w:r>
          <w:r>
            <w:rPr>
              <w:rFonts w:asciiTheme="minorEastAsia" w:hAnsiTheme="minorEastAsia"/>
              <w:sz w:val="24"/>
            </w:rPr>
            <w:t>s；</w:t>
          </w:r>
        </w:p>
        <w:p w:rsidR="00862079" w:rsidRDefault="009B60BE" w:rsidP="00862079">
          <w:pPr>
            <w:rPr>
              <w:rFonts w:asciiTheme="minorEastAsia" w:hAnsiTheme="minorEastAsia"/>
              <w:sz w:val="24"/>
            </w:rPr>
          </w:pPr>
          <w:r>
            <w:rPr>
              <w:rFonts w:asciiTheme="minorEastAsia" w:hAnsiTheme="minorEastAsia" w:hint="eastAsia"/>
              <w:sz w:val="24"/>
            </w:rPr>
            <w:t>7、应用环境：（1）操作系统：Windows XP、Windows7（32位和64位）等常见操作系统；（2）浏览器：IE浏览器IE7、IE8、IE9、IE10、IE11等常见浏览器。</w:t>
          </w:r>
        </w:p>
        <w:p w:rsidR="00862079" w:rsidRDefault="009B60BE" w:rsidP="00862079">
          <w:pPr>
            <w:rPr>
              <w:rFonts w:asciiTheme="minorEastAsia" w:hAnsiTheme="minorEastAsia"/>
              <w:sz w:val="24"/>
            </w:rPr>
          </w:pPr>
          <w:r>
            <w:rPr>
              <w:rFonts w:asciiTheme="minorEastAsia" w:hAnsiTheme="minorEastAsia"/>
              <w:sz w:val="24"/>
            </w:rPr>
            <w:t>8、</w:t>
          </w:r>
          <w:r>
            <w:rPr>
              <w:rFonts w:asciiTheme="minorEastAsia" w:hAnsiTheme="minorEastAsia" w:hint="eastAsia"/>
              <w:sz w:val="24"/>
            </w:rPr>
            <w:t>开发环境</w:t>
          </w:r>
          <w:r>
            <w:rPr>
              <w:rFonts w:asciiTheme="minorEastAsia" w:hAnsiTheme="minorEastAsia"/>
              <w:sz w:val="24"/>
            </w:rPr>
            <w:t>：</w:t>
          </w:r>
          <w:r>
            <w:rPr>
              <w:rFonts w:asciiTheme="minorEastAsia" w:hAnsiTheme="minorEastAsia" w:hint="eastAsia"/>
              <w:sz w:val="24"/>
            </w:rPr>
            <w:t>（1）</w:t>
          </w:r>
          <w:r w:rsidRPr="00973DC2">
            <w:rPr>
              <w:rFonts w:asciiTheme="minorEastAsia" w:hAnsiTheme="minorEastAsia" w:hint="eastAsia"/>
              <w:sz w:val="24"/>
            </w:rPr>
            <w:t>C/S结构：</w:t>
          </w:r>
          <w:r>
            <w:rPr>
              <w:rFonts w:asciiTheme="minorEastAsia" w:hAnsiTheme="minorEastAsia" w:hint="eastAsia"/>
              <w:sz w:val="24"/>
            </w:rPr>
            <w:t>支持VC/C#/Delphi/VB/java等语言，并提供包含示例源码的开发包</w:t>
          </w:r>
          <w:r>
            <w:rPr>
              <w:rFonts w:asciiTheme="minorEastAsia" w:hAnsiTheme="minorEastAsia"/>
              <w:sz w:val="24"/>
            </w:rPr>
            <w:t>；</w:t>
          </w:r>
          <w:r>
            <w:rPr>
              <w:rFonts w:asciiTheme="minorEastAsia" w:hAnsiTheme="minorEastAsia" w:hint="eastAsia"/>
              <w:sz w:val="24"/>
            </w:rPr>
            <w:t>（2）B/S结构：提供标准OCX控件，并提供测试页及源码参考。</w:t>
          </w:r>
        </w:p>
        <w:p w:rsidR="00862079" w:rsidRDefault="009B60BE" w:rsidP="00862079">
          <w:pPr>
            <w:rPr>
              <w:rFonts w:asciiTheme="minorEastAsia" w:hAnsiTheme="minorEastAsia"/>
              <w:sz w:val="24"/>
            </w:rPr>
          </w:pPr>
          <w:r>
            <w:rPr>
              <w:rFonts w:asciiTheme="minorEastAsia" w:hAnsiTheme="minorEastAsia"/>
              <w:sz w:val="24"/>
            </w:rPr>
            <w:t>9、</w:t>
          </w:r>
          <w:r>
            <w:rPr>
              <w:rFonts w:asciiTheme="minorEastAsia" w:hAnsiTheme="minorEastAsia" w:hint="eastAsia"/>
              <w:sz w:val="24"/>
            </w:rPr>
            <w:t>电源：采用USB口供电。或者根据客户需求提供电源供电，电源具有电源保护设计。具备掉电、过流、过压、短路、极性反接等保护措施。</w:t>
          </w:r>
        </w:p>
        <w:p w:rsidR="00862079" w:rsidRDefault="009B60BE" w:rsidP="00862079">
          <w:pPr>
            <w:rPr>
              <w:rFonts w:asciiTheme="minorEastAsia" w:hAnsiTheme="minorEastAsia"/>
              <w:sz w:val="24"/>
            </w:rPr>
          </w:pPr>
          <w:r>
            <w:rPr>
              <w:rFonts w:asciiTheme="minorEastAsia" w:hAnsiTheme="minorEastAsia"/>
              <w:sz w:val="24"/>
            </w:rPr>
            <w:t>10、平均无故障工作时间（MTBF）：大于5000小时；</w:t>
          </w:r>
        </w:p>
        <w:p w:rsidR="0090203E" w:rsidRPr="00862079" w:rsidRDefault="009B60BE" w:rsidP="00862079">
          <w:pPr>
            <w:rPr>
              <w:rFonts w:ascii="仿宋_GB2312" w:eastAsia="仿宋_GB2312" w:hAnsi="仿宋_GB2312" w:cs="仿宋_GB2312"/>
              <w:szCs w:val="21"/>
            </w:rPr>
          </w:pPr>
          <w:r>
            <w:rPr>
              <w:rFonts w:asciiTheme="minorEastAsia" w:hAnsiTheme="minorEastAsia"/>
              <w:sz w:val="24"/>
            </w:rPr>
            <w:t>1</w:t>
          </w:r>
          <w:r>
            <w:rPr>
              <w:rFonts w:asciiTheme="minorEastAsia" w:hAnsiTheme="minorEastAsia" w:hint="eastAsia"/>
              <w:sz w:val="24"/>
            </w:rPr>
            <w:t>1</w:t>
          </w:r>
          <w:r>
            <w:rPr>
              <w:rFonts w:asciiTheme="minorEastAsia" w:hAnsiTheme="minorEastAsia"/>
              <w:sz w:val="24"/>
            </w:rPr>
            <w:t>、使用环境：</w:t>
          </w:r>
          <w:r>
            <w:rPr>
              <w:rFonts w:asciiTheme="minorEastAsia" w:hAnsiTheme="minorEastAsia" w:hint="eastAsia"/>
              <w:sz w:val="24"/>
            </w:rPr>
            <w:t>（</w:t>
          </w:r>
          <w:r>
            <w:rPr>
              <w:rFonts w:asciiTheme="minorEastAsia" w:hAnsiTheme="minorEastAsia"/>
              <w:sz w:val="24"/>
            </w:rPr>
            <w:t>1）工作温度：</w:t>
          </w:r>
          <w:r>
            <w:rPr>
              <w:rFonts w:asciiTheme="minorEastAsia" w:hAnsiTheme="minorEastAsia" w:hint="eastAsia"/>
              <w:sz w:val="24"/>
            </w:rPr>
            <w:t>-1</w:t>
          </w:r>
          <w:r>
            <w:rPr>
              <w:rFonts w:asciiTheme="minorEastAsia" w:hAnsiTheme="minorEastAsia"/>
              <w:sz w:val="24"/>
            </w:rPr>
            <w:t>0℃～</w:t>
          </w:r>
          <w:r>
            <w:rPr>
              <w:rFonts w:asciiTheme="minorEastAsia" w:hAnsiTheme="minorEastAsia" w:hint="eastAsia"/>
              <w:sz w:val="24"/>
            </w:rPr>
            <w:t>6</w:t>
          </w:r>
          <w:r>
            <w:rPr>
              <w:rFonts w:asciiTheme="minorEastAsia" w:hAnsiTheme="minorEastAsia"/>
              <w:sz w:val="24"/>
            </w:rPr>
            <w:t>0℃；</w:t>
          </w:r>
          <w:r>
            <w:rPr>
              <w:rFonts w:asciiTheme="minorEastAsia" w:hAnsiTheme="minorEastAsia" w:hint="eastAsia"/>
              <w:sz w:val="24"/>
            </w:rPr>
            <w:t>（2）贮运温度：-40</w:t>
          </w:r>
          <w:r>
            <w:rPr>
              <w:rFonts w:asciiTheme="minorEastAsia" w:hAnsiTheme="minorEastAsia"/>
              <w:sz w:val="24"/>
            </w:rPr>
            <w:t>℃</w:t>
          </w:r>
          <w:r>
            <w:rPr>
              <w:rFonts w:asciiTheme="minorEastAsia" w:hAnsiTheme="minorEastAsia" w:hint="eastAsia"/>
              <w:sz w:val="24"/>
            </w:rPr>
            <w:t>~75</w:t>
          </w:r>
          <w:r>
            <w:rPr>
              <w:rFonts w:asciiTheme="minorEastAsia" w:hAnsiTheme="minorEastAsia"/>
              <w:sz w:val="24"/>
            </w:rPr>
            <w:t>℃</w:t>
          </w:r>
          <w:r>
            <w:rPr>
              <w:rFonts w:asciiTheme="minorEastAsia" w:hAnsiTheme="minorEastAsia" w:hint="eastAsia"/>
              <w:sz w:val="24"/>
            </w:rPr>
            <w:t>；（3</w:t>
          </w:r>
          <w:r>
            <w:rPr>
              <w:rFonts w:asciiTheme="minorEastAsia" w:hAnsiTheme="minorEastAsia"/>
              <w:sz w:val="24"/>
            </w:rPr>
            <w:t>）</w:t>
          </w:r>
          <w:r>
            <w:rPr>
              <w:rFonts w:asciiTheme="minorEastAsia" w:hAnsiTheme="minorEastAsia" w:hint="eastAsia"/>
              <w:sz w:val="24"/>
            </w:rPr>
            <w:t>相对湿度(贮运)</w:t>
          </w:r>
          <w:r>
            <w:rPr>
              <w:rFonts w:asciiTheme="minorEastAsia" w:hAnsiTheme="minorEastAsia"/>
              <w:sz w:val="24"/>
            </w:rPr>
            <w:t>：</w:t>
          </w:r>
          <w:r>
            <w:rPr>
              <w:rFonts w:asciiTheme="minorEastAsia" w:hAnsiTheme="minorEastAsia" w:hint="eastAsia"/>
              <w:sz w:val="24"/>
            </w:rPr>
            <w:t>15</w:t>
          </w:r>
          <w:r>
            <w:rPr>
              <w:rFonts w:asciiTheme="minorEastAsia" w:hAnsiTheme="minorEastAsia"/>
              <w:sz w:val="24"/>
            </w:rPr>
            <w:t>%～9</w:t>
          </w:r>
          <w:r>
            <w:rPr>
              <w:rFonts w:asciiTheme="minorEastAsia" w:hAnsiTheme="minorEastAsia" w:hint="eastAsia"/>
              <w:sz w:val="24"/>
            </w:rPr>
            <w:t>5</w:t>
          </w:r>
          <w:r>
            <w:rPr>
              <w:rFonts w:asciiTheme="minorEastAsia" w:hAnsiTheme="minorEastAsia"/>
              <w:sz w:val="24"/>
            </w:rPr>
            <w:t>%RH</w:t>
          </w:r>
          <w:r>
            <w:rPr>
              <w:rFonts w:asciiTheme="minorEastAsia" w:hAnsiTheme="minorEastAsia" w:hint="eastAsia"/>
              <w:sz w:val="24"/>
            </w:rPr>
            <w:t>；（4</w:t>
          </w:r>
          <w:r>
            <w:rPr>
              <w:rFonts w:asciiTheme="minorEastAsia" w:hAnsiTheme="minorEastAsia"/>
              <w:sz w:val="24"/>
            </w:rPr>
            <w:t>）</w:t>
          </w:r>
          <w:r>
            <w:rPr>
              <w:rFonts w:asciiTheme="minorEastAsia" w:hAnsiTheme="minorEastAsia" w:hint="eastAsia"/>
              <w:sz w:val="24"/>
            </w:rPr>
            <w:t>工作湿度：&lt;90%；（5</w:t>
          </w:r>
          <w:r>
            <w:rPr>
              <w:rFonts w:asciiTheme="minorEastAsia" w:hAnsiTheme="minorEastAsia"/>
              <w:sz w:val="24"/>
            </w:rPr>
            <w:t xml:space="preserve">）大气压力：60KPa～110 Kpa </w:t>
          </w:r>
          <w:r>
            <w:rPr>
              <w:rFonts w:asciiTheme="minorEastAsia" w:hAnsiTheme="minorEastAsia" w:hint="eastAsia"/>
              <w:sz w:val="24"/>
            </w:rPr>
            <w:t>；</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64f9675d32542c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64f9675d32542c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DSQZC2021-001</vt:lpwstr>
  </property>
</Properties>
</file>