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盖州市市府大街交通设施改造采购项目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GZC2020-051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盖州市公安局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28489E"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28489E"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r>
            <w:rPr>
              <w:rFonts w:ascii="仿宋_GB2312" w:eastAsia="仿宋_GB2312" w:hAnsi="仿宋_GB2312" w:cs="仿宋_GB2312" w:hint="eastAsia"/>
              <w:szCs w:val="21"/>
            </w:rPr>
            <w:t>：签订合同后</w:t>
          </w:r>
          <w:r>
            <w:rPr>
              <w:rFonts w:ascii="仿宋_GB2312" w:eastAsia="仿宋_GB2312" w:hAnsi="仿宋_GB2312" w:cs="仿宋_GB2312" w:hint="eastAsia"/>
              <w:szCs w:val="21"/>
            </w:rPr>
            <w:t>1</w:t>
          </w:r>
          <w:r>
            <w:rPr>
              <w:rFonts w:ascii="仿宋_GB2312" w:eastAsia="仿宋_GB2312" w:hAnsi="仿宋_GB2312" w:cs="仿宋_GB2312" w:hint="eastAsia"/>
              <w:szCs w:val="21"/>
            </w:rPr>
            <w:t>个月内完工，质量标准合格。</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验收合格后支付合同总价款</w:t>
          </w:r>
          <w:r>
            <w:rPr>
              <w:rFonts w:ascii="仿宋_GB2312" w:eastAsia="仿宋_GB2312" w:hAnsi="仿宋_GB2312" w:cs="仿宋_GB2312" w:hint="eastAsia"/>
              <w:color w:val="000000"/>
              <w:szCs w:val="21"/>
            </w:rPr>
            <w:t>95%.</w:t>
          </w:r>
          <w:r>
            <w:rPr>
              <w:rFonts w:ascii="仿宋_GB2312" w:eastAsia="仿宋_GB2312" w:hAnsi="仿宋_GB2312" w:cs="仿宋_GB2312" w:hint="eastAsia"/>
              <w:color w:val="000000"/>
              <w:szCs w:val="21"/>
            </w:rPr>
            <w:t>余款</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作为质保金，一年后无息返述。</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28489E"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4657A7" w:rsidRDefault="0028489E" w:rsidP="004657A7">
          <w:pPr>
            <w:pStyle w:val="2"/>
            <w:jc w:val="left"/>
            <w:rPr>
              <w:b w:val="0"/>
              <w:bCs w:val="0"/>
              <w:sz w:val="28"/>
              <w:szCs w:val="28"/>
            </w:rPr>
          </w:pPr>
          <w:r>
            <w:rPr>
              <w:rFonts w:hint="eastAsia"/>
              <w:b w:val="0"/>
              <w:sz w:val="28"/>
              <w:szCs w:val="28"/>
            </w:rPr>
            <w:t>电子警察抓拍单元</w:t>
          </w:r>
        </w:p>
        <w:p w:rsidR="004657A7" w:rsidRDefault="0028489E" w:rsidP="0028489E">
          <w:pPr>
            <w:pStyle w:val="af1"/>
            <w:numPr>
              <w:ilvl w:val="0"/>
              <w:numId w:val="24"/>
            </w:numPr>
            <w:ind w:firstLineChars="0"/>
          </w:pPr>
          <w:r w:rsidRPr="0028489E">
            <w:rPr>
              <w:rFonts w:ascii="微软雅黑" w:eastAsia="微软雅黑" w:hAnsi="微软雅黑"/>
              <w:sz w:val="18"/>
              <w:szCs w:val="18"/>
            </w:rPr>
            <w:t>1</w:t>
          </w:r>
          <w:r w:rsidRPr="0028489E">
            <w:rPr>
              <w:rFonts w:ascii="微软雅黑" w:eastAsia="微软雅黑" w:hAnsi="微软雅黑"/>
              <w:sz w:val="18"/>
              <w:szCs w:val="18"/>
            </w:rPr>
            <w:t>英寸</w:t>
          </w:r>
          <w:r w:rsidRPr="0028489E">
            <w:rPr>
              <w:rFonts w:ascii="微软雅黑" w:eastAsia="微软雅黑" w:hAnsi="微软雅黑" w:hint="eastAsia"/>
              <w:sz w:val="18"/>
              <w:szCs w:val="18"/>
            </w:rPr>
            <w:t>CMOS</w:t>
          </w:r>
          <w:r w:rsidRPr="0028489E">
            <w:rPr>
              <w:rFonts w:ascii="微软雅黑" w:eastAsia="微软雅黑" w:hAnsi="微软雅黑" w:hint="eastAsia"/>
              <w:sz w:val="18"/>
              <w:szCs w:val="18"/>
            </w:rPr>
            <w:t>图像传感器，</w:t>
          </w:r>
        </w:p>
        <w:p w:rsidR="004657A7" w:rsidRDefault="0028489E" w:rsidP="0028489E">
          <w:pPr>
            <w:ind w:left="210"/>
          </w:pPr>
          <w:r>
            <w:rPr>
              <w:rFonts w:ascii="微软雅黑" w:eastAsia="微软雅黑" w:hAnsi="微软雅黑" w:hint="eastAsia"/>
              <w:sz w:val="18"/>
              <w:szCs w:val="18"/>
            </w:rPr>
            <w:t>2</w:t>
          </w:r>
          <w:r>
            <w:rPr>
              <w:rFonts w:hint="eastAsia"/>
            </w:rPr>
            <w:t>、</w:t>
          </w:r>
          <w:r>
            <w:rPr>
              <w:rFonts w:ascii="微软雅黑" w:eastAsia="微软雅黑" w:hAnsi="微软雅黑" w:hint="eastAsia"/>
              <w:sz w:val="18"/>
              <w:szCs w:val="18"/>
            </w:rPr>
            <w:t>最大分辨率可达</w:t>
          </w:r>
          <w:r>
            <w:rPr>
              <w:rFonts w:ascii="微软雅黑" w:eastAsia="微软雅黑" w:hAnsi="微软雅黑" w:hint="eastAsia"/>
              <w:bCs/>
              <w:kern w:val="0"/>
              <w:sz w:val="18"/>
              <w:szCs w:val="18"/>
            </w:rPr>
            <w:t>4096</w:t>
          </w:r>
          <w:r>
            <w:rPr>
              <w:rFonts w:ascii="微软雅黑" w:eastAsia="微软雅黑" w:hAnsi="微软雅黑" w:hint="eastAsia"/>
              <w:bCs/>
              <w:kern w:val="0"/>
              <w:sz w:val="18"/>
              <w:szCs w:val="18"/>
            </w:rPr>
            <w:t>×</w:t>
          </w:r>
          <w:r>
            <w:rPr>
              <w:rFonts w:ascii="微软雅黑" w:eastAsia="微软雅黑" w:hAnsi="微软雅黑" w:hint="eastAsia"/>
              <w:bCs/>
              <w:kern w:val="0"/>
              <w:sz w:val="18"/>
              <w:szCs w:val="18"/>
            </w:rPr>
            <w:t>2160</w:t>
          </w:r>
        </w:p>
        <w:p w:rsidR="004657A7" w:rsidRDefault="0028489E" w:rsidP="0028489E">
          <w:pPr>
            <w:ind w:left="210"/>
          </w:pPr>
          <w:r>
            <w:rPr>
              <w:rFonts w:hint="eastAsia"/>
            </w:rPr>
            <w:t>3</w:t>
          </w:r>
          <w:r>
            <w:rPr>
              <w:rFonts w:hint="eastAsia"/>
            </w:rPr>
            <w:t>、</w:t>
          </w:r>
          <w:r>
            <w:rPr>
              <w:rFonts w:hint="eastAsia"/>
            </w:rPr>
            <w:t>视频压缩标准：</w:t>
          </w:r>
          <w:r>
            <w:t>H.265</w:t>
          </w:r>
          <w:r>
            <w:rPr>
              <w:rFonts w:hint="eastAsia"/>
            </w:rPr>
            <w:t>、</w:t>
          </w:r>
          <w:r>
            <w:rPr>
              <w:rFonts w:hint="eastAsia"/>
            </w:rPr>
            <w:t>H.26</w:t>
          </w:r>
          <w:r>
            <w:t>4</w:t>
          </w:r>
          <w:r>
            <w:rPr>
              <w:rFonts w:hint="eastAsia"/>
            </w:rPr>
            <w:t>、</w:t>
          </w:r>
          <w:r>
            <w:rPr>
              <w:rFonts w:hint="eastAsia"/>
            </w:rPr>
            <w:t>MJPEG</w:t>
          </w:r>
        </w:p>
        <w:p w:rsidR="004657A7" w:rsidRDefault="0028489E" w:rsidP="004657A7">
          <w:pPr>
            <w:numPr>
              <w:ilvl w:val="0"/>
              <w:numId w:val="13"/>
            </w:numPr>
          </w:pPr>
          <w:r>
            <w:rPr>
              <w:rFonts w:ascii="微软雅黑" w:eastAsia="微软雅黑" w:hAnsi="微软雅黑"/>
              <w:bCs/>
              <w:kern w:val="0"/>
              <w:sz w:val="18"/>
              <w:szCs w:val="18"/>
            </w:rPr>
            <w:t>违章检测：超速、压线、逆行等违法行为</w:t>
          </w:r>
        </w:p>
        <w:p w:rsidR="004657A7" w:rsidRDefault="0028489E" w:rsidP="004657A7">
          <w:pPr>
            <w:numPr>
              <w:ilvl w:val="0"/>
              <w:numId w:val="13"/>
            </w:numPr>
          </w:pPr>
          <w:r>
            <w:rPr>
              <w:rFonts w:hint="eastAsia"/>
            </w:rPr>
            <w:t>支持车牌、车身颜色、车型、遮阳板等车辆特征识别</w:t>
          </w:r>
        </w:p>
        <w:p w:rsidR="004657A7" w:rsidRDefault="0028489E" w:rsidP="004657A7">
          <w:pPr>
            <w:numPr>
              <w:ilvl w:val="0"/>
              <w:numId w:val="13"/>
            </w:numPr>
          </w:pPr>
          <w:r>
            <w:rPr>
              <w:rFonts w:ascii="微软雅黑" w:eastAsia="微软雅黑" w:hAnsi="微软雅黑" w:hint="eastAsia"/>
              <w:sz w:val="18"/>
              <w:szCs w:val="18"/>
            </w:rPr>
            <w:t>支持线圈、视频触发模式</w:t>
          </w:r>
        </w:p>
        <w:p w:rsidR="004657A7" w:rsidRDefault="0028489E" w:rsidP="004657A7">
          <w:pPr>
            <w:numPr>
              <w:ilvl w:val="0"/>
              <w:numId w:val="13"/>
            </w:numPr>
          </w:pPr>
          <w:r>
            <w:rPr>
              <w:rFonts w:ascii="微软雅黑" w:eastAsia="微软雅黑" w:hAnsi="微软雅黑" w:hint="eastAsia"/>
              <w:sz w:val="18"/>
              <w:szCs w:val="18"/>
            </w:rPr>
            <w:t>帧率：</w:t>
          </w:r>
          <w:r>
            <w:rPr>
              <w:rFonts w:ascii="微软雅黑" w:eastAsia="微软雅黑" w:hAnsi="微软雅黑" w:hint="eastAsia"/>
              <w:sz w:val="18"/>
              <w:szCs w:val="18"/>
            </w:rPr>
            <w:t>25</w:t>
          </w:r>
          <w:r>
            <w:rPr>
              <w:rFonts w:ascii="微软雅黑" w:eastAsia="微软雅黑" w:hAnsi="微软雅黑" w:hint="eastAsia"/>
              <w:sz w:val="18"/>
              <w:szCs w:val="18"/>
            </w:rPr>
            <w:t>帧</w:t>
          </w:r>
        </w:p>
        <w:p w:rsidR="004657A7" w:rsidRDefault="0028489E" w:rsidP="004657A7">
          <w:pPr>
            <w:numPr>
              <w:ilvl w:val="0"/>
              <w:numId w:val="13"/>
            </w:num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个</w:t>
          </w:r>
          <w:r>
            <w:rPr>
              <w:rFonts w:ascii="微软雅黑" w:eastAsia="微软雅黑" w:hAnsi="微软雅黑" w:hint="eastAsia"/>
              <w:sz w:val="18"/>
              <w:szCs w:val="18"/>
            </w:rPr>
            <w:t>RJ-45</w:t>
          </w:r>
          <w:r>
            <w:rPr>
              <w:rFonts w:ascii="微软雅黑" w:eastAsia="微软雅黑" w:hAnsi="微软雅黑" w:hint="eastAsia"/>
              <w:sz w:val="18"/>
              <w:szCs w:val="18"/>
            </w:rPr>
            <w:t>以太网口，支持</w:t>
          </w:r>
          <w:r>
            <w:rPr>
              <w:rFonts w:ascii="微软雅黑" w:eastAsia="微软雅黑" w:hAnsi="微软雅黑" w:hint="eastAsia"/>
              <w:sz w:val="18"/>
              <w:szCs w:val="18"/>
            </w:rPr>
            <w:t>10/100/1000M</w:t>
          </w:r>
          <w:r>
            <w:rPr>
              <w:rFonts w:ascii="微软雅黑" w:eastAsia="微软雅黑" w:hAnsi="微软雅黑" w:hint="eastAsia"/>
              <w:sz w:val="18"/>
              <w:szCs w:val="18"/>
            </w:rPr>
            <w:t>网络数据传输</w:t>
          </w:r>
        </w:p>
        <w:p w:rsidR="004657A7" w:rsidRDefault="0028489E" w:rsidP="004657A7">
          <w:pPr>
            <w:numPr>
              <w:ilvl w:val="0"/>
              <w:numId w:val="13"/>
            </w:numPr>
            <w:rPr>
              <w:rFonts w:ascii="微软雅黑" w:eastAsia="微软雅黑" w:hAnsi="微软雅黑"/>
              <w:sz w:val="18"/>
              <w:szCs w:val="18"/>
            </w:rPr>
          </w:pPr>
          <w:r>
            <w:rPr>
              <w:rFonts w:ascii="微软雅黑" w:eastAsia="微软雅黑" w:hAnsi="微软雅黑" w:hint="eastAsia"/>
              <w:sz w:val="18"/>
              <w:szCs w:val="18"/>
            </w:rPr>
            <w:t>防护等级：</w:t>
          </w:r>
          <w:r>
            <w:rPr>
              <w:rFonts w:ascii="微软雅黑" w:eastAsia="微软雅黑" w:hAnsi="微软雅黑" w:hint="eastAsia"/>
              <w:sz w:val="18"/>
              <w:szCs w:val="18"/>
            </w:rPr>
            <w:t>IP65</w:t>
          </w:r>
        </w:p>
        <w:p w:rsidR="004657A7" w:rsidRDefault="0028489E" w:rsidP="004657A7">
          <w:pPr>
            <w:numPr>
              <w:ilvl w:val="0"/>
              <w:numId w:val="13"/>
            </w:numP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工作温度：</w:t>
          </w:r>
          <w:r>
            <w:rPr>
              <w:rFonts w:ascii="微软雅黑" w:eastAsia="微软雅黑" w:hAnsi="微软雅黑" w:cs="宋体" w:hint="eastAsia"/>
              <w:color w:val="000000"/>
              <w:kern w:val="0"/>
              <w:sz w:val="18"/>
              <w:szCs w:val="18"/>
            </w:rPr>
            <w:t>-30</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+60</w:t>
          </w:r>
          <w:r>
            <w:rPr>
              <w:rFonts w:ascii="微软雅黑" w:eastAsia="微软雅黑" w:hAnsi="微软雅黑" w:cs="宋体" w:hint="eastAsia"/>
              <w:color w:val="000000"/>
              <w:kern w:val="0"/>
              <w:sz w:val="18"/>
              <w:szCs w:val="18"/>
            </w:rPr>
            <w:t>℃</w:t>
          </w:r>
        </w:p>
        <w:p w:rsidR="004657A7" w:rsidRDefault="0028489E" w:rsidP="004657A7">
          <w:pPr>
            <w:ind w:left="425"/>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p w:rsidR="004657A7" w:rsidRDefault="0028489E" w:rsidP="004657A7">
          <w:pPr>
            <w:rPr>
              <w:rFonts w:ascii="微软雅黑" w:eastAsia="微软雅黑" w:hAnsi="微软雅黑" w:cs="宋体"/>
              <w:color w:val="000000"/>
              <w:kern w:val="0"/>
              <w:sz w:val="18"/>
              <w:szCs w:val="18"/>
            </w:rPr>
          </w:pPr>
        </w:p>
        <w:p w:rsidR="004657A7" w:rsidRDefault="0028489E" w:rsidP="004657A7">
          <w:pPr>
            <w:rPr>
              <w:rFonts w:ascii="微软雅黑" w:eastAsia="微软雅黑" w:hAnsi="微软雅黑" w:cs="宋体"/>
              <w:color w:val="000000"/>
              <w:kern w:val="0"/>
              <w:sz w:val="18"/>
              <w:szCs w:val="18"/>
            </w:rPr>
          </w:pPr>
        </w:p>
        <w:p w:rsidR="004657A7" w:rsidRDefault="0028489E" w:rsidP="004657A7">
          <w:pPr>
            <w:rPr>
              <w:rStyle w:val="2Char"/>
              <w:b w:val="0"/>
              <w:bCs w:val="0"/>
              <w:sz w:val="28"/>
              <w:szCs w:val="28"/>
            </w:rPr>
          </w:pPr>
          <w:r>
            <w:rPr>
              <w:rStyle w:val="2Char"/>
              <w:rFonts w:hint="eastAsia"/>
              <w:bCs w:val="0"/>
              <w:sz w:val="28"/>
              <w:szCs w:val="28"/>
            </w:rPr>
            <w:t>LED</w:t>
          </w:r>
          <w:r>
            <w:rPr>
              <w:rStyle w:val="2Char"/>
              <w:rFonts w:hint="eastAsia"/>
              <w:bCs w:val="0"/>
              <w:sz w:val="28"/>
              <w:szCs w:val="28"/>
            </w:rPr>
            <w:t>补光灯</w:t>
          </w:r>
        </w:p>
        <w:p w:rsidR="004657A7" w:rsidRPr="0028489E" w:rsidRDefault="0028489E" w:rsidP="0028489E">
          <w:pPr>
            <w:pStyle w:val="af1"/>
            <w:numPr>
              <w:ilvl w:val="0"/>
              <w:numId w:val="25"/>
            </w:numPr>
            <w:tabs>
              <w:tab w:val="left" w:pos="312"/>
            </w:tabs>
            <w:ind w:firstLineChars="0"/>
            <w:rPr>
              <w:rFonts w:ascii="微软雅黑" w:eastAsia="微软雅黑" w:hAnsi="微软雅黑" w:cs="宋体"/>
              <w:color w:val="000000"/>
              <w:kern w:val="0"/>
              <w:sz w:val="18"/>
              <w:szCs w:val="18"/>
            </w:rPr>
          </w:pPr>
          <w:r w:rsidRPr="0028489E">
            <w:rPr>
              <w:rFonts w:ascii="微软雅黑" w:eastAsia="微软雅黑" w:hAnsi="微软雅黑" w:cs="宋体" w:hint="eastAsia"/>
              <w:color w:val="000000"/>
              <w:kern w:val="0"/>
              <w:sz w:val="18"/>
              <w:szCs w:val="18"/>
            </w:rPr>
            <w:t>光源类型：</w:t>
          </w:r>
          <w:r w:rsidRPr="0028489E">
            <w:rPr>
              <w:rFonts w:ascii="微软雅黑" w:eastAsia="微软雅黑" w:hAnsi="微软雅黑" w:cs="宋体" w:hint="eastAsia"/>
              <w:color w:val="000000"/>
              <w:kern w:val="0"/>
              <w:sz w:val="18"/>
              <w:szCs w:val="18"/>
            </w:rPr>
            <w:t>LED</w:t>
          </w:r>
        </w:p>
        <w:p w:rsidR="004657A7" w:rsidRPr="0028489E" w:rsidRDefault="0028489E" w:rsidP="0028489E">
          <w:pPr>
            <w:pStyle w:val="af1"/>
            <w:numPr>
              <w:ilvl w:val="0"/>
              <w:numId w:val="25"/>
            </w:numPr>
            <w:tabs>
              <w:tab w:val="left" w:pos="312"/>
            </w:tabs>
            <w:ind w:firstLineChars="0"/>
            <w:rPr>
              <w:rFonts w:ascii="微软雅黑" w:eastAsia="微软雅黑" w:hAnsi="微软雅黑" w:cs="宋体"/>
              <w:color w:val="000000"/>
              <w:kern w:val="0"/>
              <w:sz w:val="18"/>
              <w:szCs w:val="18"/>
            </w:rPr>
          </w:pPr>
          <w:r w:rsidRPr="0028489E">
            <w:rPr>
              <w:rFonts w:ascii="微软雅黑" w:eastAsia="微软雅黑" w:hAnsi="微软雅黑" w:cs="宋体" w:hint="eastAsia"/>
              <w:color w:val="000000"/>
              <w:kern w:val="0"/>
              <w:sz w:val="18"/>
              <w:szCs w:val="18"/>
            </w:rPr>
            <w:t>LED</w:t>
          </w:r>
          <w:r w:rsidRPr="0028489E">
            <w:rPr>
              <w:rFonts w:ascii="微软雅黑" w:eastAsia="微软雅黑" w:hAnsi="微软雅黑" w:cs="宋体" w:hint="eastAsia"/>
              <w:color w:val="000000"/>
              <w:kern w:val="0"/>
              <w:sz w:val="18"/>
              <w:szCs w:val="18"/>
            </w:rPr>
            <w:t>灯珠数量：</w:t>
          </w:r>
          <w:r w:rsidRPr="0028489E">
            <w:rPr>
              <w:rFonts w:ascii="微软雅黑" w:eastAsia="微软雅黑" w:hAnsi="微软雅黑" w:cs="宋体" w:hint="eastAsia"/>
              <w:color w:val="000000"/>
              <w:kern w:val="0"/>
              <w:sz w:val="18"/>
              <w:szCs w:val="18"/>
            </w:rPr>
            <w:t>16</w:t>
          </w:r>
          <w:r w:rsidRPr="0028489E">
            <w:rPr>
              <w:rFonts w:ascii="微软雅黑" w:eastAsia="微软雅黑" w:hAnsi="微软雅黑" w:cs="宋体" w:hint="eastAsia"/>
              <w:color w:val="000000"/>
              <w:kern w:val="0"/>
              <w:sz w:val="18"/>
              <w:szCs w:val="18"/>
            </w:rPr>
            <w:t>颗</w:t>
          </w:r>
        </w:p>
        <w:p w:rsidR="004657A7" w:rsidRPr="0028489E" w:rsidRDefault="0028489E" w:rsidP="0028489E">
          <w:pPr>
            <w:pStyle w:val="af1"/>
            <w:numPr>
              <w:ilvl w:val="0"/>
              <w:numId w:val="25"/>
            </w:numPr>
            <w:tabs>
              <w:tab w:val="left" w:pos="312"/>
            </w:tabs>
            <w:ind w:firstLineChars="0"/>
            <w:rPr>
              <w:rFonts w:ascii="微软雅黑" w:eastAsia="微软雅黑" w:hAnsi="微软雅黑" w:cs="宋体"/>
              <w:color w:val="000000"/>
              <w:kern w:val="0"/>
              <w:sz w:val="18"/>
              <w:szCs w:val="18"/>
            </w:rPr>
          </w:pPr>
          <w:r w:rsidRPr="0028489E">
            <w:rPr>
              <w:rFonts w:ascii="微软雅黑" w:eastAsia="微软雅黑" w:hAnsi="微软雅黑" w:cs="宋体" w:hint="eastAsia"/>
              <w:color w:val="000000"/>
              <w:kern w:val="0"/>
              <w:sz w:val="18"/>
              <w:szCs w:val="18"/>
            </w:rPr>
            <w:t>防护等级</w:t>
          </w:r>
          <w:r w:rsidRPr="0028489E">
            <w:rPr>
              <w:rFonts w:ascii="微软雅黑" w:eastAsia="微软雅黑" w:hAnsi="微软雅黑" w:cs="宋体" w:hint="eastAsia"/>
              <w:color w:val="000000"/>
              <w:kern w:val="0"/>
              <w:sz w:val="18"/>
              <w:szCs w:val="18"/>
            </w:rPr>
            <w:t>:IP66</w:t>
          </w:r>
        </w:p>
        <w:p w:rsidR="004657A7" w:rsidRPr="0028489E" w:rsidRDefault="0028489E" w:rsidP="0028489E">
          <w:pPr>
            <w:pStyle w:val="af1"/>
            <w:numPr>
              <w:ilvl w:val="0"/>
              <w:numId w:val="25"/>
            </w:numPr>
            <w:tabs>
              <w:tab w:val="left" w:pos="312"/>
            </w:tabs>
            <w:ind w:firstLineChars="0"/>
            <w:rPr>
              <w:rFonts w:ascii="微软雅黑" w:eastAsia="微软雅黑" w:hAnsi="微软雅黑" w:cs="宋体"/>
              <w:color w:val="000000"/>
              <w:kern w:val="0"/>
              <w:sz w:val="18"/>
              <w:szCs w:val="18"/>
            </w:rPr>
          </w:pPr>
          <w:r w:rsidRPr="0028489E">
            <w:rPr>
              <w:rFonts w:ascii="微软雅黑" w:eastAsia="微软雅黑" w:hAnsi="微软雅黑" w:cs="宋体" w:hint="eastAsia"/>
              <w:color w:val="000000"/>
              <w:kern w:val="0"/>
              <w:sz w:val="18"/>
              <w:szCs w:val="18"/>
            </w:rPr>
            <w:t>功耗</w:t>
          </w:r>
          <w:r w:rsidRPr="0028489E">
            <w:rPr>
              <w:rFonts w:ascii="微软雅黑" w:eastAsia="微软雅黑" w:hAnsi="微软雅黑" w:cs="宋体" w:hint="eastAsia"/>
              <w:color w:val="000000"/>
              <w:kern w:val="0"/>
              <w:sz w:val="18"/>
              <w:szCs w:val="18"/>
            </w:rPr>
            <w:t>&lt;40W</w:t>
          </w:r>
        </w:p>
        <w:p w:rsidR="004657A7" w:rsidRPr="0028489E" w:rsidRDefault="0028489E" w:rsidP="0028489E">
          <w:pPr>
            <w:pStyle w:val="af1"/>
            <w:numPr>
              <w:ilvl w:val="0"/>
              <w:numId w:val="25"/>
            </w:numPr>
            <w:tabs>
              <w:tab w:val="left" w:pos="312"/>
            </w:tabs>
            <w:ind w:firstLineChars="0"/>
            <w:rPr>
              <w:rFonts w:ascii="微软雅黑" w:eastAsia="微软雅黑" w:hAnsi="微软雅黑" w:cs="宋体"/>
              <w:color w:val="000000"/>
              <w:kern w:val="0"/>
              <w:sz w:val="18"/>
              <w:szCs w:val="18"/>
            </w:rPr>
          </w:pPr>
          <w:r w:rsidRPr="0028489E">
            <w:rPr>
              <w:rFonts w:ascii="微软雅黑" w:eastAsia="微软雅黑" w:hAnsi="微软雅黑" w:cs="宋体" w:hint="eastAsia"/>
              <w:color w:val="000000"/>
              <w:kern w:val="0"/>
              <w:sz w:val="18"/>
              <w:szCs w:val="18"/>
            </w:rPr>
            <w:t>宽电压设计，支持市电</w:t>
          </w:r>
          <w:r w:rsidRPr="0028489E">
            <w:rPr>
              <w:rFonts w:ascii="微软雅黑" w:eastAsia="微软雅黑" w:hAnsi="微软雅黑" w:cs="宋体" w:hint="eastAsia"/>
              <w:color w:val="000000"/>
              <w:kern w:val="0"/>
              <w:sz w:val="18"/>
              <w:szCs w:val="18"/>
            </w:rPr>
            <w:t>AC176V~264V</w:t>
          </w:r>
          <w:r w:rsidRPr="0028489E">
            <w:rPr>
              <w:rFonts w:ascii="微软雅黑" w:eastAsia="微软雅黑" w:hAnsi="微软雅黑" w:cs="宋体" w:hint="eastAsia"/>
              <w:color w:val="000000"/>
              <w:kern w:val="0"/>
              <w:sz w:val="18"/>
              <w:szCs w:val="18"/>
            </w:rPr>
            <w:t>供电</w:t>
          </w:r>
        </w:p>
        <w:p w:rsidR="004657A7" w:rsidRDefault="0028489E" w:rsidP="0028489E">
          <w:pPr>
            <w:tabs>
              <w:tab w:val="left" w:pos="312"/>
            </w:tabs>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6</w:t>
          </w:r>
          <w:r>
            <w:rPr>
              <w:rFonts w:hint="eastAsia"/>
            </w:rPr>
            <w:t>、</w:t>
          </w:r>
          <w:r>
            <w:rPr>
              <w:rFonts w:ascii="微软雅黑" w:eastAsia="微软雅黑" w:hAnsi="微软雅黑" w:cs="宋体" w:hint="eastAsia"/>
              <w:color w:val="000000"/>
              <w:kern w:val="0"/>
              <w:sz w:val="18"/>
              <w:szCs w:val="18"/>
            </w:rPr>
            <w:t>工作环境：</w:t>
          </w:r>
          <w:r>
            <w:rPr>
              <w:rFonts w:ascii="微软雅黑" w:eastAsia="微软雅黑" w:hAnsi="微软雅黑" w:cs="宋体" w:hint="eastAsia"/>
              <w:color w:val="000000"/>
              <w:kern w:val="0"/>
              <w:sz w:val="18"/>
              <w:szCs w:val="18"/>
            </w:rPr>
            <w:t>-40</w:t>
          </w:r>
          <w:r>
            <w:rPr>
              <w:rFonts w:ascii="微软雅黑" w:eastAsia="微软雅黑" w:hAnsi="微软雅黑" w:cs="宋体" w:hint="eastAsia"/>
              <w:color w:val="000000"/>
              <w:kern w:val="0"/>
              <w:sz w:val="18"/>
              <w:szCs w:val="18"/>
            </w:rPr>
            <w:t>℃</w:t>
          </w:r>
          <w:r>
            <w:rPr>
              <w:rFonts w:ascii="微软雅黑" w:eastAsia="微软雅黑" w:hAnsi="微软雅黑" w:cs="宋体" w:hint="eastAsia"/>
              <w:color w:val="000000"/>
              <w:kern w:val="0"/>
              <w:sz w:val="18"/>
              <w:szCs w:val="18"/>
            </w:rPr>
            <w:t>~+65</w:t>
          </w:r>
          <w:r>
            <w:rPr>
              <w:rFonts w:ascii="微软雅黑" w:eastAsia="微软雅黑" w:hAnsi="微软雅黑" w:cs="宋体" w:hint="eastAsia"/>
              <w:color w:val="000000"/>
              <w:kern w:val="0"/>
              <w:sz w:val="18"/>
              <w:szCs w:val="18"/>
            </w:rPr>
            <w:t>℃</w:t>
          </w:r>
        </w:p>
        <w:p w:rsidR="004657A7" w:rsidRDefault="0028489E" w:rsidP="004657A7">
          <w:pPr>
            <w:pStyle w:val="2"/>
            <w:rPr>
              <w:b w:val="0"/>
              <w:bCs w:val="0"/>
              <w:sz w:val="28"/>
              <w:szCs w:val="28"/>
            </w:rPr>
          </w:pPr>
          <w:r>
            <w:rPr>
              <w:rStyle w:val="2Char"/>
              <w:rFonts w:hint="eastAsia"/>
              <w:b/>
              <w:sz w:val="28"/>
              <w:szCs w:val="28"/>
            </w:rPr>
            <w:t>LED</w:t>
          </w:r>
          <w:proofErr w:type="gramStart"/>
          <w:r>
            <w:rPr>
              <w:rFonts w:hint="eastAsia"/>
              <w:b w:val="0"/>
              <w:sz w:val="28"/>
              <w:szCs w:val="28"/>
            </w:rPr>
            <w:t>爆光</w:t>
          </w:r>
          <w:proofErr w:type="gramEnd"/>
          <w:r>
            <w:rPr>
              <w:rFonts w:hint="eastAsia"/>
              <w:b w:val="0"/>
              <w:sz w:val="28"/>
              <w:szCs w:val="28"/>
            </w:rPr>
            <w:t>灯</w:t>
          </w:r>
        </w:p>
        <w:p w:rsidR="004657A7" w:rsidRDefault="0028489E" w:rsidP="004657A7">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有效补光距离</w:t>
          </w:r>
          <w:r>
            <w:rPr>
              <w:rFonts w:ascii="微软雅黑" w:eastAsia="微软雅黑" w:hAnsi="微软雅黑" w:hint="eastAsia"/>
              <w:sz w:val="18"/>
              <w:szCs w:val="18"/>
            </w:rPr>
            <w:t>25</w:t>
          </w:r>
          <w:r>
            <w:rPr>
              <w:rFonts w:ascii="微软雅黑" w:eastAsia="微软雅黑" w:hAnsi="微软雅黑" w:hint="eastAsia"/>
              <w:sz w:val="18"/>
              <w:szCs w:val="18"/>
            </w:rPr>
            <w:t>米</w:t>
          </w:r>
        </w:p>
        <w:p w:rsidR="004657A7" w:rsidRDefault="0028489E" w:rsidP="004657A7">
          <w:pP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hint="eastAsia"/>
              <w:sz w:val="18"/>
              <w:szCs w:val="18"/>
            </w:rPr>
            <w:t>闪光灯寿命：＞</w:t>
          </w:r>
          <w:r>
            <w:rPr>
              <w:rFonts w:ascii="微软雅黑" w:eastAsia="微软雅黑" w:hAnsi="微软雅黑" w:hint="eastAsia"/>
              <w:sz w:val="18"/>
              <w:szCs w:val="18"/>
            </w:rPr>
            <w:t>1000</w:t>
          </w:r>
          <w:r>
            <w:rPr>
              <w:rFonts w:ascii="微软雅黑" w:eastAsia="微软雅黑" w:hAnsi="微软雅黑" w:hint="eastAsia"/>
              <w:sz w:val="18"/>
              <w:szCs w:val="18"/>
            </w:rPr>
            <w:t>万次</w:t>
          </w:r>
        </w:p>
        <w:p w:rsidR="004657A7" w:rsidRDefault="0028489E" w:rsidP="004657A7">
          <w:pPr>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sz w:val="18"/>
              <w:szCs w:val="18"/>
            </w:rPr>
            <w:t>防护等级：</w:t>
          </w:r>
          <w:r>
            <w:rPr>
              <w:rFonts w:ascii="微软雅黑" w:eastAsia="微软雅黑" w:hAnsi="微软雅黑" w:hint="eastAsia"/>
              <w:sz w:val="18"/>
              <w:szCs w:val="18"/>
            </w:rPr>
            <w:t>IP65</w:t>
          </w:r>
        </w:p>
        <w:p w:rsidR="004657A7" w:rsidRDefault="0028489E" w:rsidP="004657A7">
          <w:pPr>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hint="eastAsia"/>
              <w:sz w:val="18"/>
              <w:szCs w:val="18"/>
            </w:rPr>
            <w:t>电源：</w:t>
          </w:r>
          <w:r>
            <w:rPr>
              <w:rFonts w:ascii="微软雅黑" w:eastAsia="微软雅黑" w:hAnsi="微软雅黑" w:hint="eastAsia"/>
              <w:sz w:val="18"/>
              <w:szCs w:val="18"/>
            </w:rPr>
            <w:t>AC220V</w:t>
          </w:r>
          <w:r>
            <w:rPr>
              <w:rFonts w:ascii="微软雅黑" w:eastAsia="微软雅黑" w:hAnsi="微软雅黑" w:hint="eastAsia"/>
              <w:sz w:val="18"/>
              <w:szCs w:val="18"/>
            </w:rPr>
            <w:t>±</w:t>
          </w:r>
          <w:r>
            <w:rPr>
              <w:rFonts w:ascii="微软雅黑" w:eastAsia="微软雅黑" w:hAnsi="微软雅黑" w:hint="eastAsia"/>
              <w:sz w:val="18"/>
              <w:szCs w:val="18"/>
            </w:rPr>
            <w:t>10</w:t>
          </w:r>
          <w:r>
            <w:rPr>
              <w:rFonts w:ascii="微软雅黑" w:eastAsia="微软雅黑" w:hAnsi="微软雅黑" w:hint="eastAsia"/>
              <w:sz w:val="18"/>
              <w:szCs w:val="18"/>
            </w:rPr>
            <w:t>％</w:t>
          </w:r>
        </w:p>
        <w:p w:rsidR="004657A7" w:rsidRDefault="0028489E" w:rsidP="004657A7">
          <w:pPr>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hint="eastAsia"/>
              <w:sz w:val="18"/>
              <w:szCs w:val="18"/>
            </w:rPr>
            <w:t>工作温度：</w:t>
          </w:r>
          <w:r>
            <w:rPr>
              <w:rFonts w:ascii="微软雅黑" w:eastAsia="微软雅黑" w:hAnsi="微软雅黑" w:hint="eastAsia"/>
              <w:sz w:val="18"/>
              <w:szCs w:val="18"/>
            </w:rPr>
            <w:t>-35</w:t>
          </w:r>
          <w:r>
            <w:rPr>
              <w:rFonts w:ascii="微软雅黑" w:eastAsia="微软雅黑" w:hAnsi="微软雅黑" w:hint="eastAsia"/>
              <w:sz w:val="18"/>
              <w:szCs w:val="18"/>
            </w:rPr>
            <w:t>℃</w:t>
          </w:r>
          <w:r>
            <w:rPr>
              <w:rFonts w:ascii="微软雅黑" w:eastAsia="微软雅黑" w:hAnsi="微软雅黑" w:hint="eastAsia"/>
              <w:sz w:val="18"/>
              <w:szCs w:val="18"/>
            </w:rPr>
            <w:t>~+60</w:t>
          </w:r>
          <w:r>
            <w:rPr>
              <w:rFonts w:ascii="微软雅黑" w:eastAsia="微软雅黑" w:hAnsi="微软雅黑" w:hint="eastAsia"/>
              <w:sz w:val="18"/>
              <w:szCs w:val="18"/>
            </w:rPr>
            <w:t>℃</w:t>
          </w:r>
        </w:p>
        <w:p w:rsidR="004657A7" w:rsidRDefault="0028489E" w:rsidP="004657A7">
          <w:pPr>
            <w:rPr>
              <w:rStyle w:val="2Char"/>
              <w:b w:val="0"/>
              <w:bCs w:val="0"/>
              <w:sz w:val="28"/>
              <w:szCs w:val="28"/>
            </w:rPr>
          </w:pPr>
          <w:r>
            <w:rPr>
              <w:rFonts w:hint="eastAsia"/>
            </w:rPr>
            <w:t xml:space="preserve"> </w:t>
          </w:r>
          <w:r>
            <w:rPr>
              <w:rStyle w:val="2Char"/>
              <w:rFonts w:hint="eastAsia"/>
              <w:bCs w:val="0"/>
              <w:sz w:val="28"/>
              <w:szCs w:val="28"/>
            </w:rPr>
            <w:t>智能交通终端管理设备</w:t>
          </w:r>
        </w:p>
        <w:p w:rsidR="004657A7" w:rsidRDefault="0028489E" w:rsidP="0028489E">
          <w:pPr>
            <w:pStyle w:val="af1"/>
            <w:numPr>
              <w:ilvl w:val="0"/>
              <w:numId w:val="26"/>
            </w:numPr>
            <w:ind w:firstLineChars="0"/>
          </w:pPr>
          <w:r>
            <w:rPr>
              <w:rFonts w:hint="eastAsia"/>
            </w:rPr>
            <w:t>内置</w:t>
          </w:r>
          <w:r>
            <w:rPr>
              <w:rFonts w:hint="eastAsia"/>
            </w:rPr>
            <w:t>8</w:t>
          </w:r>
          <w:r>
            <w:rPr>
              <w:rFonts w:hint="eastAsia"/>
            </w:rPr>
            <w:t>个</w:t>
          </w:r>
          <w:r>
            <w:rPr>
              <w:rFonts w:hint="eastAsia"/>
            </w:rPr>
            <w:t>100M</w:t>
          </w:r>
          <w:r>
            <w:rPr>
              <w:rFonts w:hint="eastAsia"/>
            </w:rPr>
            <w:t>以太网口</w:t>
          </w:r>
        </w:p>
        <w:p w:rsidR="004657A7" w:rsidRDefault="0028489E" w:rsidP="0028489E">
          <w:pPr>
            <w:pStyle w:val="af1"/>
            <w:numPr>
              <w:ilvl w:val="0"/>
              <w:numId w:val="26"/>
            </w:numPr>
            <w:ind w:firstLineChars="0"/>
          </w:pPr>
          <w:r>
            <w:rPr>
              <w:rFonts w:hint="eastAsia"/>
            </w:rPr>
            <w:t>1</w:t>
          </w:r>
          <w:r>
            <w:rPr>
              <w:rFonts w:hint="eastAsia"/>
            </w:rPr>
            <w:t>个硬盘槽位，</w:t>
          </w:r>
          <w:r>
            <w:rPr>
              <w:rFonts w:hint="eastAsia"/>
            </w:rPr>
            <w:t>3.5</w:t>
          </w:r>
          <w:r>
            <w:rPr>
              <w:rFonts w:hint="eastAsia"/>
            </w:rPr>
            <w:t>寸</w:t>
          </w:r>
          <w:r>
            <w:rPr>
              <w:rFonts w:hint="eastAsia"/>
            </w:rPr>
            <w:t>SATA</w:t>
          </w:r>
          <w:r>
            <w:rPr>
              <w:rFonts w:hint="eastAsia"/>
            </w:rPr>
            <w:t>硬盘</w:t>
          </w:r>
        </w:p>
        <w:p w:rsidR="004657A7" w:rsidRDefault="0028489E" w:rsidP="0028489E">
          <w:pPr>
            <w:pStyle w:val="af1"/>
            <w:numPr>
              <w:ilvl w:val="0"/>
              <w:numId w:val="26"/>
            </w:numPr>
            <w:ind w:firstLineChars="0"/>
          </w:pPr>
          <w:r w:rsidRPr="0028489E">
            <w:rPr>
              <w:rFonts w:ascii="微软雅黑" w:eastAsia="微软雅黑" w:hAnsi="微软雅黑" w:hint="eastAsia"/>
              <w:sz w:val="18"/>
              <w:szCs w:val="18"/>
            </w:rPr>
            <w:t>支持图片合成</w:t>
          </w:r>
        </w:p>
        <w:p w:rsidR="004657A7" w:rsidRDefault="0028489E" w:rsidP="0028489E">
          <w:pPr>
            <w:pStyle w:val="af1"/>
            <w:numPr>
              <w:ilvl w:val="0"/>
              <w:numId w:val="26"/>
            </w:numPr>
            <w:ind w:firstLineChars="0"/>
          </w:pPr>
          <w:r>
            <w:rPr>
              <w:rFonts w:hint="eastAsia"/>
            </w:rPr>
            <w:t>支持</w:t>
          </w:r>
          <w:proofErr w:type="gramStart"/>
          <w:r>
            <w:rPr>
              <w:rFonts w:hint="eastAsia"/>
            </w:rPr>
            <w:t>断网续传</w:t>
          </w:r>
          <w:proofErr w:type="gramEnd"/>
          <w:r>
            <w:rPr>
              <w:rFonts w:hint="eastAsia"/>
            </w:rPr>
            <w:t>功能</w:t>
          </w:r>
        </w:p>
        <w:p w:rsidR="004657A7" w:rsidRDefault="0028489E" w:rsidP="0028489E">
          <w:pPr>
            <w:pStyle w:val="af1"/>
            <w:numPr>
              <w:ilvl w:val="0"/>
              <w:numId w:val="26"/>
            </w:numPr>
            <w:ind w:firstLineChars="0"/>
          </w:pPr>
          <w:r>
            <w:rPr>
              <w:rFonts w:hint="eastAsia"/>
            </w:rPr>
            <w:t>支持图片</w:t>
          </w:r>
          <w:r>
            <w:rPr>
              <w:rFonts w:hint="eastAsia"/>
            </w:rPr>
            <w:t>OSD</w:t>
          </w:r>
          <w:r>
            <w:rPr>
              <w:rFonts w:hint="eastAsia"/>
            </w:rPr>
            <w:t>叠加</w:t>
          </w:r>
        </w:p>
        <w:p w:rsidR="004657A7" w:rsidRDefault="0028489E" w:rsidP="0028489E">
          <w:r>
            <w:rPr>
              <w:rFonts w:hint="eastAsia"/>
            </w:rPr>
            <w:t>六</w:t>
          </w:r>
          <w:r>
            <w:rPr>
              <w:rFonts w:hint="eastAsia"/>
            </w:rPr>
            <w:t>、</w:t>
          </w:r>
          <w:r>
            <w:rPr>
              <w:rFonts w:hint="eastAsia"/>
            </w:rPr>
            <w:t>工作温度：</w:t>
          </w:r>
          <w:r>
            <w:rPr>
              <w:rFonts w:hint="eastAsia"/>
            </w:rPr>
            <w:t>-30</w:t>
          </w:r>
          <w:r>
            <w:rPr>
              <w:rFonts w:hint="eastAsia"/>
            </w:rPr>
            <w:t>℃～</w:t>
          </w:r>
          <w:r>
            <w:rPr>
              <w:rFonts w:hint="eastAsia"/>
            </w:rPr>
            <w:t>+65</w:t>
          </w:r>
          <w:r>
            <w:rPr>
              <w:rFonts w:hint="eastAsia"/>
            </w:rPr>
            <w:t>℃</w:t>
          </w:r>
        </w:p>
        <w:p w:rsidR="004657A7" w:rsidRDefault="0028489E" w:rsidP="004657A7">
          <w:pPr>
            <w:pStyle w:val="2"/>
            <w:rPr>
              <w:rStyle w:val="2Char"/>
              <w:b/>
              <w:sz w:val="28"/>
              <w:szCs w:val="28"/>
            </w:rPr>
          </w:pPr>
          <w:r>
            <w:rPr>
              <w:rStyle w:val="2Char"/>
              <w:rFonts w:hint="eastAsia"/>
              <w:b/>
              <w:sz w:val="28"/>
              <w:szCs w:val="28"/>
            </w:rPr>
            <w:t>红绿灯检测器</w:t>
          </w:r>
        </w:p>
        <w:p w:rsidR="004657A7" w:rsidRDefault="0028489E" w:rsidP="0028489E">
          <w:pPr>
            <w:pStyle w:val="af1"/>
            <w:numPr>
              <w:ilvl w:val="0"/>
              <w:numId w:val="27"/>
            </w:numPr>
            <w:ind w:firstLineChars="0"/>
          </w:pPr>
          <w:r>
            <w:rPr>
              <w:rFonts w:hint="eastAsia"/>
            </w:rPr>
            <w:t>6</w:t>
          </w:r>
          <w:r>
            <w:rPr>
              <w:rFonts w:hint="eastAsia"/>
            </w:rPr>
            <w:t>路信号灯信号接入</w:t>
          </w:r>
        </w:p>
        <w:p w:rsidR="004657A7" w:rsidRDefault="0028489E" w:rsidP="0028489E">
          <w:pPr>
            <w:pStyle w:val="af1"/>
            <w:numPr>
              <w:ilvl w:val="0"/>
              <w:numId w:val="27"/>
            </w:numPr>
            <w:ind w:firstLineChars="0"/>
          </w:pPr>
          <w:r>
            <w:rPr>
              <w:rFonts w:hint="eastAsia"/>
            </w:rPr>
            <w:t>1</w:t>
          </w:r>
          <w:r>
            <w:rPr>
              <w:rFonts w:hint="eastAsia"/>
            </w:rPr>
            <w:t>路</w:t>
          </w:r>
          <w:r>
            <w:rPr>
              <w:rFonts w:hint="eastAsia"/>
            </w:rPr>
            <w:t>RS485</w:t>
          </w:r>
          <w:r>
            <w:rPr>
              <w:rFonts w:hint="eastAsia"/>
            </w:rPr>
            <w:t>接口</w:t>
          </w:r>
        </w:p>
        <w:p w:rsidR="004657A7" w:rsidRDefault="0028489E" w:rsidP="0028489E">
          <w:r>
            <w:rPr>
              <w:rFonts w:hint="eastAsia"/>
            </w:rPr>
            <w:t>3</w:t>
          </w:r>
          <w:r>
            <w:rPr>
              <w:rFonts w:hint="eastAsia"/>
            </w:rPr>
            <w:t>、</w:t>
          </w:r>
          <w:r>
            <w:rPr>
              <w:rFonts w:hint="eastAsia"/>
            </w:rPr>
            <w:t>工作温度：</w:t>
          </w:r>
          <w:r>
            <w:t>-30</w:t>
          </w:r>
          <w:r>
            <w:rPr>
              <w:rFonts w:hint="eastAsia"/>
            </w:rPr>
            <w:t>℃</w:t>
          </w:r>
          <w:r>
            <w:t>～</w:t>
          </w:r>
          <w:r>
            <w:t>+70</w:t>
          </w:r>
          <w:r>
            <w:rPr>
              <w:rFonts w:hint="eastAsia"/>
            </w:rPr>
            <w:t>℃</w:t>
          </w:r>
        </w:p>
        <w:p w:rsidR="004657A7" w:rsidRDefault="0028489E" w:rsidP="004657A7">
          <w:pPr>
            <w:rPr>
              <w:rStyle w:val="2Char"/>
              <w:b w:val="0"/>
              <w:bCs w:val="0"/>
              <w:kern w:val="0"/>
              <w:sz w:val="21"/>
              <w:szCs w:val="20"/>
            </w:rPr>
          </w:pPr>
          <w:r>
            <w:rPr>
              <w:rStyle w:val="2Char"/>
              <w:rFonts w:hint="eastAsia"/>
              <w:bCs w:val="0"/>
              <w:sz w:val="28"/>
              <w:szCs w:val="28"/>
            </w:rPr>
            <w:t>智能信号机</w:t>
          </w:r>
        </w:p>
        <w:p w:rsidR="004657A7" w:rsidRDefault="0028489E" w:rsidP="004657A7">
          <w:r>
            <w:rPr>
              <w:rFonts w:hint="eastAsia"/>
            </w:rPr>
            <w:t>1.</w:t>
          </w:r>
          <w:r>
            <w:rPr>
              <w:rFonts w:hint="eastAsia"/>
            </w:rPr>
            <w:t>每路驱动能力：</w:t>
          </w:r>
          <w:r>
            <w:rPr>
              <w:rFonts w:hint="eastAsia"/>
            </w:rPr>
            <w:t>10A</w:t>
          </w:r>
          <w:r>
            <w:rPr>
              <w:rFonts w:hint="eastAsia"/>
            </w:rPr>
            <w:t>；工作电压：</w:t>
          </w:r>
          <w:r>
            <w:rPr>
              <w:rFonts w:hint="eastAsia"/>
            </w:rPr>
            <w:t>AC180V</w:t>
          </w:r>
          <w:r>
            <w:rPr>
              <w:rFonts w:hint="eastAsia"/>
            </w:rPr>
            <w:t>～</w:t>
          </w:r>
          <w:r>
            <w:rPr>
              <w:rFonts w:hint="eastAsia"/>
            </w:rPr>
            <w:t>264V</w:t>
          </w:r>
          <w:r>
            <w:rPr>
              <w:rFonts w:hint="eastAsia"/>
            </w:rPr>
            <w:t>；</w:t>
          </w:r>
        </w:p>
        <w:p w:rsidR="004657A7" w:rsidRDefault="0028489E" w:rsidP="004657A7">
          <w:r>
            <w:rPr>
              <w:rFonts w:hint="eastAsia"/>
            </w:rPr>
            <w:t>2.</w:t>
          </w:r>
          <w:r>
            <w:rPr>
              <w:rFonts w:hint="eastAsia"/>
            </w:rPr>
            <w:t>工作频率：</w:t>
          </w:r>
          <w:r>
            <w:rPr>
              <w:rFonts w:hint="eastAsia"/>
            </w:rPr>
            <w:t>50Hz</w:t>
          </w:r>
          <w:r>
            <w:rPr>
              <w:rFonts w:hint="eastAsia"/>
            </w:rPr>
            <w:t>～</w:t>
          </w:r>
          <w:r>
            <w:rPr>
              <w:rFonts w:hint="eastAsia"/>
            </w:rPr>
            <w:t>60Hz</w:t>
          </w:r>
          <w:r>
            <w:rPr>
              <w:rFonts w:hint="eastAsia"/>
            </w:rPr>
            <w:t>；相对湿度：</w:t>
          </w:r>
          <w:r>
            <w:rPr>
              <w:rFonts w:hint="eastAsia"/>
            </w:rPr>
            <w:t>5</w:t>
          </w:r>
          <w:r>
            <w:rPr>
              <w:rFonts w:hint="eastAsia"/>
            </w:rPr>
            <w:t>％～</w:t>
          </w:r>
          <w:r>
            <w:rPr>
              <w:rFonts w:hint="eastAsia"/>
            </w:rPr>
            <w:t>95</w:t>
          </w:r>
          <w:r>
            <w:rPr>
              <w:rFonts w:hint="eastAsia"/>
            </w:rPr>
            <w:t>％；</w:t>
          </w:r>
        </w:p>
        <w:p w:rsidR="004657A7" w:rsidRDefault="0028489E" w:rsidP="004657A7">
          <w:r>
            <w:rPr>
              <w:rFonts w:hint="eastAsia"/>
            </w:rPr>
            <w:t>3.</w:t>
          </w:r>
          <w:r>
            <w:rPr>
              <w:rFonts w:hint="eastAsia"/>
            </w:rPr>
            <w:t>绝缘值：≥</w:t>
          </w:r>
          <w:r>
            <w:rPr>
              <w:rFonts w:hint="eastAsia"/>
            </w:rPr>
            <w:t>60M</w:t>
          </w:r>
          <w:r>
            <w:rPr>
              <w:rFonts w:hint="eastAsia"/>
            </w:rPr>
            <w:t>Ω；参数保存：</w:t>
          </w:r>
          <w:r>
            <w:rPr>
              <w:rFonts w:hint="eastAsia"/>
            </w:rPr>
            <w:t>10</w:t>
          </w:r>
          <w:r>
            <w:rPr>
              <w:rFonts w:hint="eastAsia"/>
            </w:rPr>
            <w:t>年；时钟误差：±</w:t>
          </w:r>
          <w:r>
            <w:rPr>
              <w:rFonts w:hint="eastAsia"/>
            </w:rPr>
            <w:t>1S</w:t>
          </w:r>
          <w:r>
            <w:rPr>
              <w:rFonts w:hint="eastAsia"/>
            </w:rPr>
            <w:t>；</w:t>
          </w:r>
        </w:p>
        <w:p w:rsidR="004657A7" w:rsidRDefault="0028489E" w:rsidP="004657A7">
          <w:r>
            <w:rPr>
              <w:rFonts w:hint="eastAsia"/>
            </w:rPr>
            <w:t>4.</w:t>
          </w:r>
          <w:r>
            <w:rPr>
              <w:rFonts w:hint="eastAsia"/>
            </w:rPr>
            <w:t>功耗：</w:t>
          </w:r>
          <w:r>
            <w:rPr>
              <w:rFonts w:hint="eastAsia"/>
            </w:rPr>
            <w:t>&lt;3W</w:t>
          </w:r>
          <w:r>
            <w:rPr>
              <w:rFonts w:hint="eastAsia"/>
            </w:rPr>
            <w:t>；低温低电压：信号机符合</w:t>
          </w:r>
          <w:r>
            <w:rPr>
              <w:rFonts w:hint="eastAsia"/>
            </w:rPr>
            <w:t>A</w:t>
          </w:r>
          <w:r>
            <w:rPr>
              <w:rFonts w:hint="eastAsia"/>
            </w:rPr>
            <w:t>级耐温等级；</w:t>
          </w:r>
        </w:p>
        <w:p w:rsidR="004657A7" w:rsidRDefault="0028489E" w:rsidP="004657A7">
          <w:r>
            <w:rPr>
              <w:rFonts w:hint="eastAsia"/>
            </w:rPr>
            <w:t>5.4</w:t>
          </w:r>
          <w:r>
            <w:rPr>
              <w:rFonts w:hint="eastAsia"/>
            </w:rPr>
            <w:t>相位</w:t>
          </w:r>
          <w:r>
            <w:rPr>
              <w:rFonts w:hint="eastAsia"/>
            </w:rPr>
            <w:t>22</w:t>
          </w:r>
          <w:r>
            <w:rPr>
              <w:rFonts w:hint="eastAsia"/>
            </w:rPr>
            <w:t>路输出。</w:t>
          </w:r>
        </w:p>
        <w:p w:rsidR="004657A7" w:rsidRDefault="0028489E" w:rsidP="004657A7">
          <w:r>
            <w:rPr>
              <w:rFonts w:hint="eastAsia"/>
            </w:rPr>
            <w:t>6.</w:t>
          </w:r>
          <w:r>
            <w:rPr>
              <w:rFonts w:hint="eastAsia"/>
            </w:rPr>
            <w:t>多个运行相位，可满足多数路口的通行规则。</w:t>
          </w:r>
        </w:p>
        <w:p w:rsidR="004657A7" w:rsidRDefault="0028489E" w:rsidP="004657A7">
          <w:r>
            <w:rPr>
              <w:rFonts w:hint="eastAsia"/>
            </w:rPr>
            <w:t>7.10</w:t>
          </w:r>
          <w:r>
            <w:rPr>
              <w:rFonts w:hint="eastAsia"/>
            </w:rPr>
            <w:t>个工作时段。提高路口通行效率。</w:t>
          </w:r>
        </w:p>
        <w:p w:rsidR="004657A7" w:rsidRDefault="0028489E" w:rsidP="004657A7">
          <w:r>
            <w:rPr>
              <w:rFonts w:hint="eastAsia"/>
            </w:rPr>
            <w:t>8.</w:t>
          </w:r>
          <w:r>
            <w:rPr>
              <w:rFonts w:hint="eastAsia"/>
            </w:rPr>
            <w:t>有多个控制方案，可在任意时段多次调用。</w:t>
          </w:r>
        </w:p>
        <w:p w:rsidR="004657A7" w:rsidRDefault="0028489E" w:rsidP="004657A7">
          <w:r>
            <w:rPr>
              <w:rFonts w:hint="eastAsia"/>
            </w:rPr>
            <w:t>9.</w:t>
          </w:r>
          <w:r>
            <w:rPr>
              <w:rFonts w:hint="eastAsia"/>
            </w:rPr>
            <w:t>可随时进入紧急</w:t>
          </w:r>
          <w:proofErr w:type="gramStart"/>
          <w:r>
            <w:rPr>
              <w:rFonts w:hint="eastAsia"/>
            </w:rPr>
            <w:t>黄闪状态</w:t>
          </w:r>
          <w:proofErr w:type="gramEnd"/>
          <w:r>
            <w:rPr>
              <w:rFonts w:hint="eastAsia"/>
            </w:rPr>
            <w:t>设置以及各种绿色通道设置</w:t>
          </w:r>
          <w:r>
            <w:rPr>
              <w:rFonts w:hint="eastAsia"/>
            </w:rPr>
            <w:t xml:space="preserve">      </w:t>
          </w:r>
        </w:p>
        <w:p w:rsidR="0028489E" w:rsidRDefault="0028489E" w:rsidP="004657A7">
          <w:pPr>
            <w:adjustRightInd w:val="0"/>
            <w:snapToGrid w:val="0"/>
            <w:ind w:hanging="1"/>
            <w:jc w:val="left"/>
            <w:rPr>
              <w:rStyle w:val="2Char"/>
              <w:rFonts w:hint="eastAsia"/>
              <w:bCs w:val="0"/>
              <w:sz w:val="28"/>
              <w:szCs w:val="28"/>
            </w:rPr>
          </w:pPr>
        </w:p>
        <w:p w:rsidR="004657A7" w:rsidRDefault="0028489E" w:rsidP="004657A7">
          <w:pPr>
            <w:adjustRightInd w:val="0"/>
            <w:snapToGrid w:val="0"/>
            <w:ind w:hanging="1"/>
            <w:jc w:val="left"/>
          </w:pPr>
          <w:bookmarkStart w:id="136" w:name="_GoBack"/>
          <w:bookmarkEnd w:id="136"/>
          <w:r>
            <w:rPr>
              <w:rStyle w:val="2Char"/>
              <w:rFonts w:hint="eastAsia"/>
              <w:bCs w:val="0"/>
              <w:sz w:val="28"/>
              <w:szCs w:val="28"/>
            </w:rPr>
            <w:t>一体化信号灯</w:t>
          </w:r>
        </w:p>
        <w:p w:rsidR="004657A7" w:rsidRDefault="0028489E" w:rsidP="004657A7">
          <w:r>
            <w:rPr>
              <w:rFonts w:hint="eastAsia"/>
            </w:rPr>
            <w:t>1.</w:t>
          </w:r>
          <w:r>
            <w:rPr>
              <w:rFonts w:hint="eastAsia"/>
            </w:rPr>
            <w:t>信号灯板直径</w:t>
          </w:r>
          <w:r>
            <w:rPr>
              <w:rFonts w:hint="eastAsia"/>
            </w:rPr>
            <w:t>392mm</w:t>
          </w:r>
          <w:r>
            <w:rPr>
              <w:rFonts w:hint="eastAsia"/>
            </w:rPr>
            <w:t>；</w:t>
          </w:r>
        </w:p>
        <w:p w:rsidR="004657A7" w:rsidRDefault="0028489E" w:rsidP="004657A7">
          <w:r>
            <w:rPr>
              <w:rFonts w:hint="eastAsia"/>
            </w:rPr>
            <w:t>2.</w:t>
          </w:r>
          <w:proofErr w:type="gramStart"/>
          <w:r>
            <w:rPr>
              <w:rFonts w:hint="eastAsia"/>
            </w:rPr>
            <w:t>整灯四</w:t>
          </w:r>
          <w:proofErr w:type="gramEnd"/>
          <w:r>
            <w:rPr>
              <w:rFonts w:hint="eastAsia"/>
            </w:rPr>
            <w:t>联嵌入式安装，上屏红色满屏，中屏黄色满屏，下屏绿色满屏，加三色倒计时；</w:t>
          </w:r>
        </w:p>
        <w:p w:rsidR="004657A7" w:rsidRDefault="0028489E" w:rsidP="004657A7">
          <w:r>
            <w:rPr>
              <w:rFonts w:hint="eastAsia"/>
            </w:rPr>
            <w:t>3.</w:t>
          </w:r>
          <w:r>
            <w:rPr>
              <w:rFonts w:hint="eastAsia"/>
            </w:rPr>
            <w:t>立杆高度≥</w:t>
          </w:r>
          <w:r>
            <w:rPr>
              <w:rFonts w:hint="eastAsia"/>
            </w:rPr>
            <w:t>5000mm</w:t>
          </w:r>
          <w:r>
            <w:rPr>
              <w:rFonts w:hint="eastAsia"/>
            </w:rPr>
            <w:t>，杆体宽度≥</w:t>
          </w:r>
          <w:r>
            <w:rPr>
              <w:rFonts w:hint="eastAsia"/>
            </w:rPr>
            <w:t>500mm</w:t>
          </w:r>
          <w:r>
            <w:rPr>
              <w:rFonts w:hint="eastAsia"/>
            </w:rPr>
            <w:t>，杆体厚度≥</w:t>
          </w:r>
          <w:r>
            <w:rPr>
              <w:rFonts w:hint="eastAsia"/>
            </w:rPr>
            <w:t>340mm</w:t>
          </w:r>
          <w:r>
            <w:rPr>
              <w:rFonts w:hint="eastAsia"/>
            </w:rPr>
            <w:t>；</w:t>
          </w:r>
        </w:p>
        <w:p w:rsidR="004657A7" w:rsidRDefault="0028489E" w:rsidP="004657A7">
          <w:r>
            <w:rPr>
              <w:rFonts w:hint="eastAsia"/>
            </w:rPr>
            <w:t>4.</w:t>
          </w:r>
          <w:r>
            <w:rPr>
              <w:rFonts w:hint="eastAsia"/>
            </w:rPr>
            <w:t>前面板喷塑白色，后面板喷塑白色。</w:t>
          </w:r>
          <w:r>
            <w:rPr>
              <w:rFonts w:hint="eastAsia"/>
            </w:rPr>
            <w:t xml:space="preserve">                        </w:t>
          </w:r>
        </w:p>
        <w:p w:rsidR="004657A7" w:rsidRDefault="0028489E" w:rsidP="004657A7"/>
        <w:tbl>
          <w:tblPr>
            <w:tblW w:w="10160" w:type="dxa"/>
            <w:tblInd w:w="93" w:type="dxa"/>
            <w:tblLook w:val="04A0" w:firstRow="1" w:lastRow="0" w:firstColumn="1" w:lastColumn="0" w:noHBand="0" w:noVBand="1"/>
          </w:tblPr>
          <w:tblGrid>
            <w:gridCol w:w="1080"/>
            <w:gridCol w:w="3120"/>
            <w:gridCol w:w="1080"/>
            <w:gridCol w:w="760"/>
            <w:gridCol w:w="4120"/>
          </w:tblGrid>
          <w:tr w:rsidR="004657A7" w:rsidRPr="004657A7" w:rsidTr="004657A7">
            <w:trPr>
              <w:trHeight w:val="735"/>
            </w:trPr>
            <w:tc>
              <w:tcPr>
                <w:tcW w:w="10160" w:type="dxa"/>
                <w:gridSpan w:val="5"/>
                <w:tcBorders>
                  <w:top w:val="nil"/>
                  <w:left w:val="single" w:sz="4" w:space="0" w:color="auto"/>
                  <w:bottom w:val="single" w:sz="4" w:space="0" w:color="auto"/>
                  <w:right w:val="nil"/>
                </w:tcBorders>
                <w:shd w:val="clear" w:color="auto" w:fill="auto"/>
                <w:noWrap/>
                <w:vAlign w:val="center"/>
                <w:hideMark/>
              </w:tcPr>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Default="0028489E" w:rsidP="004657A7">
                <w:pPr>
                  <w:widowControl/>
                  <w:jc w:val="center"/>
                  <w:rPr>
                    <w:rFonts w:ascii="宋体" w:hAnsi="宋体" w:cs="宋体"/>
                    <w:color w:val="000000"/>
                    <w:kern w:val="0"/>
                    <w:sz w:val="24"/>
                  </w:rPr>
                </w:pPr>
              </w:p>
              <w:p w:rsidR="004657A7" w:rsidRPr="004657A7" w:rsidRDefault="0028489E" w:rsidP="004657A7">
                <w:pPr>
                  <w:widowControl/>
                  <w:jc w:val="center"/>
                  <w:rPr>
                    <w:rFonts w:ascii="宋体" w:hAnsi="宋体" w:cs="宋体"/>
                    <w:color w:val="000000"/>
                    <w:kern w:val="0"/>
                    <w:sz w:val="24"/>
                  </w:rPr>
                </w:pPr>
                <w:r w:rsidRPr="004657A7">
                  <w:rPr>
                    <w:rFonts w:ascii="宋体" w:hAnsi="宋体" w:cs="宋体" w:hint="eastAsia"/>
                    <w:color w:val="000000"/>
                    <w:kern w:val="0"/>
                    <w:sz w:val="24"/>
                  </w:rPr>
                  <w:t>一桥南、二桥南、三桥南、三桥北、四桥南及政府路扩建一二四桥北增加设备清单</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序号</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设备</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数量</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单位</w:t>
                </w:r>
              </w:p>
            </w:tc>
            <w:tc>
              <w:tcPr>
                <w:tcW w:w="4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智能交通终端管理设备</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台</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红绿灯检测器</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台</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3</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4T</w:t>
                </w:r>
                <w:r w:rsidRPr="004657A7">
                  <w:rPr>
                    <w:rFonts w:ascii="宋体" w:hAnsi="宋体" w:cs="宋体" w:hint="eastAsia"/>
                    <w:color w:val="000000"/>
                    <w:kern w:val="0"/>
                    <w:sz w:val="22"/>
                    <w:szCs w:val="22"/>
                  </w:rPr>
                  <w:t>硬盘</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10</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块</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4T</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电子警察抓拍单元</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47</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套</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5</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高清镜头</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47</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个</w:t>
                </w:r>
                <w:proofErr w:type="gramEnd"/>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电子警察抓拍单元配套</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6</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LED</w:t>
                </w:r>
                <w:r w:rsidRPr="004657A7">
                  <w:rPr>
                    <w:rFonts w:ascii="宋体" w:hAnsi="宋体" w:cs="宋体" w:hint="eastAsia"/>
                    <w:color w:val="000000"/>
                    <w:kern w:val="0"/>
                    <w:sz w:val="22"/>
                    <w:szCs w:val="22"/>
                  </w:rPr>
                  <w:t>补光灯</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95</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个</w:t>
                </w:r>
                <w:proofErr w:type="gramEnd"/>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7</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爆光</w:t>
                </w:r>
                <w:proofErr w:type="gramEnd"/>
                <w:r w:rsidRPr="004657A7">
                  <w:rPr>
                    <w:rFonts w:ascii="宋体" w:hAnsi="宋体" w:cs="宋体" w:hint="eastAsia"/>
                    <w:color w:val="000000"/>
                    <w:kern w:val="0"/>
                    <w:sz w:val="22"/>
                    <w:szCs w:val="22"/>
                  </w:rPr>
                  <w:t>灯</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50</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个</w:t>
                </w:r>
                <w:proofErr w:type="gramEnd"/>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8</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支架</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119</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个</w:t>
                </w:r>
                <w:proofErr w:type="gramEnd"/>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抓拍单元、补光灯、</w:t>
                </w:r>
                <w:proofErr w:type="gramStart"/>
                <w:r w:rsidRPr="004657A7">
                  <w:rPr>
                    <w:rFonts w:ascii="宋体" w:hAnsi="宋体" w:cs="宋体" w:hint="eastAsia"/>
                    <w:color w:val="000000"/>
                    <w:kern w:val="0"/>
                    <w:sz w:val="22"/>
                    <w:szCs w:val="22"/>
                  </w:rPr>
                  <w:t>爆光灯配套</w:t>
                </w:r>
                <w:proofErr w:type="gramEnd"/>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9</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交换机</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台</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8</w:t>
                </w:r>
                <w:r w:rsidRPr="004657A7">
                  <w:rPr>
                    <w:rFonts w:ascii="宋体" w:hAnsi="宋体" w:cs="宋体" w:hint="eastAsia"/>
                    <w:color w:val="000000"/>
                    <w:kern w:val="0"/>
                    <w:sz w:val="22"/>
                    <w:szCs w:val="22"/>
                  </w:rPr>
                  <w:t>口千兆</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10</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485+</w:t>
                </w:r>
                <w:r w:rsidRPr="004657A7">
                  <w:rPr>
                    <w:rFonts w:ascii="宋体" w:hAnsi="宋体" w:cs="宋体" w:hint="eastAsia"/>
                    <w:color w:val="000000"/>
                    <w:kern w:val="0"/>
                    <w:sz w:val="22"/>
                    <w:szCs w:val="22"/>
                  </w:rPr>
                  <w:t>网络光收发器</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16</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对</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双向</w:t>
                </w:r>
                <w:r w:rsidRPr="004657A7">
                  <w:rPr>
                    <w:rFonts w:ascii="宋体" w:hAnsi="宋体" w:cs="宋体" w:hint="eastAsia"/>
                    <w:color w:val="000000"/>
                    <w:kern w:val="0"/>
                    <w:sz w:val="22"/>
                    <w:szCs w:val="22"/>
                  </w:rPr>
                  <w:t>485</w:t>
                </w:r>
                <w:r w:rsidRPr="004657A7">
                  <w:rPr>
                    <w:rFonts w:ascii="宋体" w:hAnsi="宋体" w:cs="宋体" w:hint="eastAsia"/>
                    <w:color w:val="000000"/>
                    <w:kern w:val="0"/>
                    <w:sz w:val="22"/>
                    <w:szCs w:val="22"/>
                  </w:rPr>
                  <w:t>接口</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11</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光缆</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2200</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8</w:t>
                </w:r>
                <w:r w:rsidRPr="004657A7">
                  <w:rPr>
                    <w:rFonts w:ascii="宋体" w:hAnsi="宋体" w:cs="宋体" w:hint="eastAsia"/>
                    <w:color w:val="000000"/>
                    <w:kern w:val="0"/>
                    <w:sz w:val="22"/>
                    <w:szCs w:val="22"/>
                  </w:rPr>
                  <w:t>芯单模</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12</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电缆</w:t>
                </w:r>
                <w:r w:rsidRPr="004657A7">
                  <w:rPr>
                    <w:rFonts w:ascii="宋体" w:hAnsi="宋体" w:cs="宋体" w:hint="eastAsia"/>
                    <w:color w:val="000000"/>
                    <w:kern w:val="0"/>
                    <w:sz w:val="22"/>
                    <w:szCs w:val="22"/>
                  </w:rPr>
                  <w:t>3*2.5</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2255</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YJV3*2.5</w:t>
                </w:r>
                <w:r w:rsidRPr="004657A7">
                  <w:rPr>
                    <w:rFonts w:ascii="宋体" w:hAnsi="宋体" w:cs="宋体" w:hint="eastAsia"/>
                    <w:color w:val="000000"/>
                    <w:kern w:val="0"/>
                    <w:sz w:val="22"/>
                    <w:szCs w:val="22"/>
                  </w:rPr>
                  <w:t>²</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13</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光终端盒</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18</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个</w:t>
                </w:r>
                <w:proofErr w:type="gramEnd"/>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8</w:t>
                </w:r>
                <w:r w:rsidRPr="004657A7">
                  <w:rPr>
                    <w:rFonts w:ascii="宋体" w:hAnsi="宋体" w:cs="宋体" w:hint="eastAsia"/>
                    <w:color w:val="000000"/>
                    <w:kern w:val="0"/>
                    <w:sz w:val="22"/>
                    <w:szCs w:val="22"/>
                  </w:rPr>
                  <w:t>口</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14</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尾</w:t>
                </w:r>
                <w:proofErr w:type="gramStart"/>
                <w:r w:rsidRPr="004657A7">
                  <w:rPr>
                    <w:rFonts w:ascii="宋体" w:hAnsi="宋体" w:cs="宋体" w:hint="eastAsia"/>
                    <w:color w:val="000000"/>
                    <w:kern w:val="0"/>
                    <w:sz w:val="22"/>
                    <w:szCs w:val="22"/>
                  </w:rPr>
                  <w:t>纤</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64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条</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SC</w:t>
                </w:r>
                <w:r w:rsidRPr="004657A7">
                  <w:rPr>
                    <w:rFonts w:ascii="宋体" w:hAnsi="宋体" w:cs="宋体" w:hint="eastAsia"/>
                    <w:color w:val="000000"/>
                    <w:kern w:val="0"/>
                    <w:sz w:val="22"/>
                    <w:szCs w:val="22"/>
                  </w:rPr>
                  <w:t>接口</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15</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信息集成箱</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个</w:t>
                </w:r>
                <w:proofErr w:type="gramEnd"/>
              </w:p>
            </w:tc>
            <w:tc>
              <w:tcPr>
                <w:tcW w:w="4120" w:type="dxa"/>
                <w:tcBorders>
                  <w:top w:val="nil"/>
                  <w:left w:val="nil"/>
                  <w:bottom w:val="single" w:sz="4" w:space="0" w:color="auto"/>
                  <w:right w:val="single" w:sz="4" w:space="0" w:color="auto"/>
                </w:tcBorders>
                <w:shd w:val="clear" w:color="auto" w:fill="auto"/>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304</w:t>
                </w:r>
                <w:r w:rsidRPr="004657A7">
                  <w:rPr>
                    <w:rFonts w:ascii="宋体" w:hAnsi="宋体" w:cs="宋体" w:hint="eastAsia"/>
                    <w:color w:val="000000"/>
                    <w:kern w:val="0"/>
                    <w:sz w:val="22"/>
                    <w:szCs w:val="22"/>
                  </w:rPr>
                  <w:t>不锈钢材料，尺寸</w:t>
                </w:r>
                <w:r w:rsidRPr="004657A7">
                  <w:rPr>
                    <w:rFonts w:ascii="宋体" w:hAnsi="宋体" w:cs="宋体" w:hint="eastAsia"/>
                    <w:color w:val="000000"/>
                    <w:kern w:val="0"/>
                    <w:sz w:val="22"/>
                    <w:szCs w:val="22"/>
                  </w:rPr>
                  <w:t>300mm*400mm*500mm</w:t>
                </w:r>
                <w:r w:rsidRPr="004657A7">
                  <w:rPr>
                    <w:rFonts w:ascii="宋体" w:hAnsi="宋体" w:cs="宋体" w:hint="eastAsia"/>
                    <w:color w:val="000000"/>
                    <w:kern w:val="0"/>
                    <w:sz w:val="22"/>
                    <w:szCs w:val="22"/>
                  </w:rPr>
                  <w:t>，厚度</w:t>
                </w:r>
                <w:r w:rsidRPr="004657A7">
                  <w:rPr>
                    <w:rFonts w:ascii="宋体" w:hAnsi="宋体" w:cs="宋体" w:hint="eastAsia"/>
                    <w:color w:val="000000"/>
                    <w:kern w:val="0"/>
                    <w:sz w:val="22"/>
                    <w:szCs w:val="22"/>
                  </w:rPr>
                  <w:t>1.2mm</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16</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数据线缆</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17</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套</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配套</w:t>
                </w:r>
              </w:p>
            </w:tc>
          </w:tr>
          <w:tr w:rsidR="004657A7" w:rsidRPr="004657A7" w:rsidTr="004657A7">
            <w:trPr>
              <w:trHeight w:val="6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17</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proofErr w:type="gramStart"/>
                <w:r w:rsidRPr="004657A7">
                  <w:rPr>
                    <w:rFonts w:ascii="宋体" w:hAnsi="宋体" w:cs="宋体" w:hint="eastAsia"/>
                    <w:color w:val="000000"/>
                    <w:kern w:val="0"/>
                    <w:sz w:val="22"/>
                    <w:szCs w:val="22"/>
                  </w:rPr>
                  <w:t>电警杆</w:t>
                </w:r>
                <w:proofErr w:type="gramEnd"/>
                <w:r w:rsidRPr="004657A7">
                  <w:rPr>
                    <w:rFonts w:ascii="宋体" w:hAnsi="宋体" w:cs="宋体" w:hint="eastAsia"/>
                    <w:color w:val="000000"/>
                    <w:kern w:val="0"/>
                    <w:sz w:val="22"/>
                    <w:szCs w:val="22"/>
                  </w:rPr>
                  <w:t>（含基础）</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20</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根</w:t>
                </w:r>
              </w:p>
            </w:tc>
            <w:tc>
              <w:tcPr>
                <w:tcW w:w="4120" w:type="dxa"/>
                <w:tcBorders>
                  <w:top w:val="nil"/>
                  <w:left w:val="nil"/>
                  <w:bottom w:val="single" w:sz="4" w:space="0" w:color="auto"/>
                  <w:right w:val="single" w:sz="4" w:space="0" w:color="auto"/>
                </w:tcBorders>
                <w:shd w:val="clear" w:color="auto" w:fill="auto"/>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6.5</w:t>
                </w:r>
                <w:r w:rsidRPr="004657A7">
                  <w:rPr>
                    <w:rFonts w:ascii="宋体" w:hAnsi="宋体" w:cs="宋体" w:hint="eastAsia"/>
                    <w:color w:val="000000"/>
                    <w:kern w:val="0"/>
                    <w:sz w:val="22"/>
                    <w:szCs w:val="22"/>
                  </w:rPr>
                  <w:t>高，</w:t>
                </w:r>
                <w:r w:rsidRPr="004657A7">
                  <w:rPr>
                    <w:rFonts w:ascii="宋体" w:hAnsi="宋体" w:cs="宋体" w:hint="eastAsia"/>
                    <w:color w:val="000000"/>
                    <w:kern w:val="0"/>
                    <w:sz w:val="22"/>
                    <w:szCs w:val="22"/>
                  </w:rPr>
                  <w:t>11</w:t>
                </w:r>
                <w:r w:rsidRPr="004657A7">
                  <w:rPr>
                    <w:rFonts w:ascii="宋体" w:hAnsi="宋体" w:cs="宋体" w:hint="eastAsia"/>
                    <w:color w:val="000000"/>
                    <w:kern w:val="0"/>
                    <w:sz w:val="22"/>
                    <w:szCs w:val="22"/>
                  </w:rPr>
                  <w:t>米臂长八角杆，</w:t>
                </w:r>
                <w:r w:rsidRPr="004657A7">
                  <w:rPr>
                    <w:rFonts w:ascii="宋体" w:hAnsi="宋体" w:cs="宋体" w:hint="eastAsia"/>
                    <w:color w:val="000000"/>
                    <w:kern w:val="0"/>
                    <w:sz w:val="22"/>
                    <w:szCs w:val="22"/>
                  </w:rPr>
                  <w:t>Q235</w:t>
                </w:r>
                <w:r w:rsidRPr="004657A7">
                  <w:rPr>
                    <w:rFonts w:ascii="宋体" w:hAnsi="宋体" w:cs="宋体" w:hint="eastAsia"/>
                    <w:color w:val="000000"/>
                    <w:kern w:val="0"/>
                    <w:sz w:val="22"/>
                    <w:szCs w:val="22"/>
                  </w:rPr>
                  <w:t>材料，热镀锌</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18</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顶管</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529</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PE110</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19</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道</w:t>
                </w:r>
                <w:proofErr w:type="gramStart"/>
                <w:r w:rsidRPr="004657A7">
                  <w:rPr>
                    <w:rFonts w:ascii="宋体" w:hAnsi="宋体" w:cs="宋体" w:hint="eastAsia"/>
                    <w:color w:val="000000"/>
                    <w:kern w:val="0"/>
                    <w:sz w:val="22"/>
                    <w:szCs w:val="22"/>
                  </w:rPr>
                  <w:t>板恢复</w:t>
                </w:r>
                <w:proofErr w:type="gramEnd"/>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项</w:t>
                </w:r>
              </w:p>
            </w:tc>
            <w:tc>
              <w:tcPr>
                <w:tcW w:w="4120" w:type="dxa"/>
                <w:tcBorders>
                  <w:top w:val="nil"/>
                  <w:left w:val="nil"/>
                  <w:bottom w:val="single" w:sz="4" w:space="0" w:color="auto"/>
                  <w:right w:val="single" w:sz="4" w:space="0" w:color="auto"/>
                </w:tcBorders>
                <w:shd w:val="clear" w:color="auto" w:fill="auto"/>
                <w:noWrap/>
                <w:vAlign w:val="bottom"/>
                <w:hideMark/>
              </w:tcPr>
              <w:p w:rsidR="004657A7" w:rsidRPr="004657A7" w:rsidRDefault="0028489E" w:rsidP="004657A7">
                <w:pPr>
                  <w:widowControl/>
                  <w:jc w:val="left"/>
                  <w:rPr>
                    <w:rFonts w:ascii="等线" w:eastAsia="等线" w:hAnsi="宋体" w:cs="宋体"/>
                    <w:color w:val="000000"/>
                    <w:kern w:val="0"/>
                    <w:sz w:val="22"/>
                    <w:szCs w:val="22"/>
                  </w:rPr>
                </w:pPr>
                <w:r w:rsidRPr="004657A7">
                  <w:rPr>
                    <w:rFonts w:ascii="等线" w:eastAsia="等线" w:hAnsi="宋体" w:cs="宋体" w:hint="eastAsia"/>
                    <w:color w:val="000000"/>
                    <w:kern w:val="0"/>
                    <w:sz w:val="22"/>
                    <w:szCs w:val="22"/>
                  </w:rPr>
                  <w:t xml:space="preserve">　</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20</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智能信号机（含机柜）</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台</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21</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一体化信号灯（含基础）</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26</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套</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详见技术参数</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22</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信号电缆</w:t>
                </w:r>
                <w:r w:rsidRPr="004657A7">
                  <w:rPr>
                    <w:rFonts w:ascii="宋体" w:hAnsi="宋体" w:cs="宋体" w:hint="eastAsia"/>
                    <w:color w:val="000000"/>
                    <w:kern w:val="0"/>
                    <w:sz w:val="22"/>
                    <w:szCs w:val="22"/>
                  </w:rPr>
                  <w:t>YJV13*2.5</w:t>
                </w:r>
                <w:r w:rsidRPr="004657A7">
                  <w:rPr>
                    <w:rFonts w:ascii="宋体" w:hAnsi="宋体" w:cs="宋体" w:hint="eastAsia"/>
                    <w:color w:val="000000"/>
                    <w:kern w:val="0"/>
                    <w:sz w:val="22"/>
                    <w:szCs w:val="22"/>
                  </w:rPr>
                  <w:t>²</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4300</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YJV13*2.5</w:t>
                </w:r>
                <w:r w:rsidRPr="004657A7">
                  <w:rPr>
                    <w:rFonts w:ascii="宋体" w:hAnsi="宋体" w:cs="宋体" w:hint="eastAsia"/>
                    <w:color w:val="000000"/>
                    <w:kern w:val="0"/>
                    <w:sz w:val="22"/>
                    <w:szCs w:val="22"/>
                  </w:rPr>
                  <w:t>²</w:t>
                </w:r>
              </w:p>
            </w:tc>
          </w:tr>
          <w:tr w:rsidR="004657A7" w:rsidRPr="004657A7" w:rsidTr="004657A7">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23</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电缆</w:t>
                </w:r>
                <w:r w:rsidRPr="004657A7">
                  <w:rPr>
                    <w:rFonts w:ascii="宋体" w:hAnsi="宋体" w:cs="宋体" w:hint="eastAsia"/>
                    <w:color w:val="000000"/>
                    <w:kern w:val="0"/>
                    <w:sz w:val="22"/>
                    <w:szCs w:val="22"/>
                  </w:rPr>
                  <w:t>3*4</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315</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YJV3*4</w:t>
                </w:r>
                <w:r w:rsidRPr="004657A7">
                  <w:rPr>
                    <w:rFonts w:ascii="宋体" w:hAnsi="宋体" w:cs="宋体" w:hint="eastAsia"/>
                    <w:color w:val="000000"/>
                    <w:kern w:val="0"/>
                    <w:sz w:val="22"/>
                    <w:szCs w:val="22"/>
                  </w:rPr>
                  <w:t>²</w:t>
                </w:r>
              </w:p>
            </w:tc>
          </w:tr>
          <w:tr w:rsidR="004657A7" w:rsidRPr="004657A7" w:rsidTr="004657A7">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24</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接线井（含井盖）</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28</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座</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600mm*600mm*800mm</w:t>
                </w:r>
              </w:p>
            </w:tc>
          </w:tr>
          <w:tr w:rsidR="004657A7" w:rsidRPr="004657A7" w:rsidTr="004657A7">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25</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电缆沟</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1315</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auto" w:fill="auto"/>
                <w:noWrap/>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宽</w:t>
                </w:r>
                <w:r w:rsidRPr="004657A7">
                  <w:rPr>
                    <w:rFonts w:ascii="宋体" w:hAnsi="宋体" w:cs="宋体" w:hint="eastAsia"/>
                    <w:color w:val="000000"/>
                    <w:kern w:val="0"/>
                    <w:sz w:val="22"/>
                    <w:szCs w:val="22"/>
                  </w:rPr>
                  <w:t>400mm</w:t>
                </w:r>
                <w:r w:rsidRPr="004657A7">
                  <w:rPr>
                    <w:rFonts w:ascii="宋体" w:hAnsi="宋体" w:cs="宋体" w:hint="eastAsia"/>
                    <w:color w:val="000000"/>
                    <w:kern w:val="0"/>
                    <w:sz w:val="22"/>
                    <w:szCs w:val="22"/>
                  </w:rPr>
                  <w:t>，深</w:t>
                </w:r>
                <w:r w:rsidRPr="004657A7">
                  <w:rPr>
                    <w:rFonts w:ascii="宋体" w:hAnsi="宋体" w:cs="宋体" w:hint="eastAsia"/>
                    <w:color w:val="000000"/>
                    <w:kern w:val="0"/>
                    <w:sz w:val="22"/>
                    <w:szCs w:val="22"/>
                  </w:rPr>
                  <w:t>800mm</w:t>
                </w:r>
              </w:p>
            </w:tc>
          </w:tr>
          <w:tr w:rsidR="004657A7" w:rsidRPr="004657A7" w:rsidTr="004657A7">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26</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PE63</w:t>
                </w:r>
                <w:r w:rsidRPr="004657A7">
                  <w:rPr>
                    <w:rFonts w:ascii="宋体" w:hAnsi="宋体" w:cs="宋体" w:hint="eastAsia"/>
                    <w:color w:val="000000"/>
                    <w:kern w:val="0"/>
                    <w:sz w:val="22"/>
                    <w:szCs w:val="22"/>
                  </w:rPr>
                  <w:t>管</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2650</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PE63</w:t>
                </w:r>
              </w:p>
            </w:tc>
          </w:tr>
          <w:tr w:rsidR="004657A7" w:rsidRPr="004657A7" w:rsidTr="004657A7">
            <w:trPr>
              <w:trHeight w:val="55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27</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PE50</w:t>
                </w:r>
                <w:r w:rsidRPr="004657A7">
                  <w:rPr>
                    <w:rFonts w:ascii="宋体" w:hAnsi="宋体" w:cs="宋体" w:hint="eastAsia"/>
                    <w:color w:val="000000"/>
                    <w:kern w:val="0"/>
                    <w:sz w:val="22"/>
                    <w:szCs w:val="22"/>
                  </w:rPr>
                  <w:t>管</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326</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米</w:t>
                </w:r>
              </w:p>
            </w:tc>
            <w:tc>
              <w:tcPr>
                <w:tcW w:w="4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PE50</w:t>
                </w:r>
              </w:p>
            </w:tc>
          </w:tr>
          <w:tr w:rsidR="004657A7" w:rsidRPr="004657A7" w:rsidTr="004657A7">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28</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高空作业车</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36</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台班</w:t>
                </w:r>
              </w:p>
            </w:tc>
            <w:tc>
              <w:tcPr>
                <w:tcW w:w="4120" w:type="dxa"/>
                <w:tcBorders>
                  <w:top w:val="nil"/>
                  <w:left w:val="nil"/>
                  <w:bottom w:val="single" w:sz="4" w:space="0" w:color="auto"/>
                  <w:right w:val="single" w:sz="4" w:space="0" w:color="auto"/>
                </w:tcBorders>
                <w:shd w:val="clear" w:color="auto" w:fill="auto"/>
                <w:noWrap/>
                <w:vAlign w:val="bottom"/>
                <w:hideMark/>
              </w:tcPr>
              <w:p w:rsidR="004657A7" w:rsidRPr="004657A7" w:rsidRDefault="0028489E" w:rsidP="004657A7">
                <w:pPr>
                  <w:widowControl/>
                  <w:jc w:val="left"/>
                  <w:rPr>
                    <w:rFonts w:ascii="等线" w:eastAsia="等线" w:hAnsi="宋体" w:cs="宋体"/>
                    <w:color w:val="000000"/>
                    <w:kern w:val="0"/>
                    <w:sz w:val="22"/>
                    <w:szCs w:val="22"/>
                  </w:rPr>
                </w:pPr>
                <w:r w:rsidRPr="004657A7">
                  <w:rPr>
                    <w:rFonts w:ascii="等线" w:eastAsia="等线" w:hAnsi="宋体" w:cs="宋体" w:hint="eastAsia"/>
                    <w:color w:val="000000"/>
                    <w:kern w:val="0"/>
                    <w:sz w:val="22"/>
                    <w:szCs w:val="22"/>
                  </w:rPr>
                  <w:t xml:space="preserve">　</w:t>
                </w:r>
              </w:p>
            </w:tc>
          </w:tr>
          <w:tr w:rsidR="004657A7" w:rsidRPr="004657A7" w:rsidTr="004657A7">
            <w:trPr>
              <w:trHeight w:val="5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29</w:t>
                </w:r>
              </w:p>
            </w:tc>
            <w:tc>
              <w:tcPr>
                <w:tcW w:w="312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130</w:t>
                </w:r>
                <w:r w:rsidRPr="004657A7">
                  <w:rPr>
                    <w:rFonts w:ascii="宋体" w:hAnsi="宋体" w:cs="宋体" w:hint="eastAsia"/>
                    <w:color w:val="000000"/>
                    <w:kern w:val="0"/>
                    <w:sz w:val="22"/>
                    <w:szCs w:val="22"/>
                  </w:rPr>
                  <w:t>货车</w:t>
                </w:r>
              </w:p>
            </w:tc>
            <w:tc>
              <w:tcPr>
                <w:tcW w:w="108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31</w:t>
                </w:r>
              </w:p>
            </w:tc>
            <w:tc>
              <w:tcPr>
                <w:tcW w:w="760" w:type="dxa"/>
                <w:tcBorders>
                  <w:top w:val="nil"/>
                  <w:left w:val="nil"/>
                  <w:bottom w:val="single" w:sz="4" w:space="0" w:color="auto"/>
                  <w:right w:val="single" w:sz="4" w:space="0" w:color="auto"/>
                </w:tcBorders>
                <w:shd w:val="clear" w:color="000000" w:fill="FFFFFF"/>
                <w:vAlign w:val="center"/>
                <w:hideMark/>
              </w:tcPr>
              <w:p w:rsidR="004657A7" w:rsidRPr="004657A7" w:rsidRDefault="0028489E" w:rsidP="004657A7">
                <w:pPr>
                  <w:widowControl/>
                  <w:jc w:val="center"/>
                  <w:rPr>
                    <w:rFonts w:ascii="宋体" w:hAnsi="宋体" w:cs="宋体"/>
                    <w:color w:val="000000"/>
                    <w:kern w:val="0"/>
                    <w:sz w:val="22"/>
                    <w:szCs w:val="22"/>
                  </w:rPr>
                </w:pPr>
                <w:r w:rsidRPr="004657A7">
                  <w:rPr>
                    <w:rFonts w:ascii="宋体" w:hAnsi="宋体" w:cs="宋体" w:hint="eastAsia"/>
                    <w:color w:val="000000"/>
                    <w:kern w:val="0"/>
                    <w:sz w:val="22"/>
                    <w:szCs w:val="22"/>
                  </w:rPr>
                  <w:t>台班</w:t>
                </w:r>
              </w:p>
            </w:tc>
            <w:tc>
              <w:tcPr>
                <w:tcW w:w="4120" w:type="dxa"/>
                <w:tcBorders>
                  <w:top w:val="nil"/>
                  <w:left w:val="nil"/>
                  <w:bottom w:val="single" w:sz="4" w:space="0" w:color="auto"/>
                  <w:right w:val="single" w:sz="4" w:space="0" w:color="auto"/>
                </w:tcBorders>
                <w:shd w:val="clear" w:color="auto" w:fill="auto"/>
                <w:noWrap/>
                <w:vAlign w:val="bottom"/>
                <w:hideMark/>
              </w:tcPr>
              <w:p w:rsidR="004657A7" w:rsidRPr="004657A7" w:rsidRDefault="0028489E" w:rsidP="004657A7">
                <w:pPr>
                  <w:widowControl/>
                  <w:jc w:val="left"/>
                  <w:rPr>
                    <w:rFonts w:ascii="等线" w:eastAsia="等线" w:hAnsi="宋体" w:cs="宋体"/>
                    <w:color w:val="000000"/>
                    <w:kern w:val="0"/>
                    <w:sz w:val="22"/>
                    <w:szCs w:val="22"/>
                  </w:rPr>
                </w:pPr>
                <w:r w:rsidRPr="004657A7">
                  <w:rPr>
                    <w:rFonts w:ascii="等线" w:eastAsia="等线" w:hAnsi="宋体" w:cs="宋体" w:hint="eastAsia"/>
                    <w:color w:val="000000"/>
                    <w:kern w:val="0"/>
                    <w:sz w:val="22"/>
                    <w:szCs w:val="22"/>
                  </w:rPr>
                  <w:t xml:space="preserve">　</w:t>
                </w:r>
              </w:p>
            </w:tc>
          </w:tr>
        </w:tbl>
        <w:p w:rsidR="0090203E" w:rsidRDefault="0028489E"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dd39dca99bbf47f1"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dd39dca99bbf47f1"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GZC2020-051</vt:lpwstr>
  </property>
</Properties>
</file>