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盖州市中心医院服务器、存储、网络安全系统项目采购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GZC2020-053(1)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盖州市中心医院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EF10B1" w:rsidP="00EF10B1">
          <w:pPr>
            <w:ind w:firstLineChars="200" w:firstLine="480"/>
            <w:jc w:val="left"/>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EF10B1" w:rsidP="00EF10B1">
          <w:pPr>
            <w:spacing w:line="360" w:lineRule="auto"/>
            <w:ind w:firstLineChars="200" w:firstLine="420"/>
            <w:jc w:val="left"/>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sidRPr="00B07492">
            <w:rPr>
              <w:rFonts w:ascii="仿宋_GB2312" w:eastAsia="仿宋_GB2312" w:hAnsi="仿宋_GB2312" w:cs="仿宋_GB2312" w:hint="eastAsia"/>
              <w:szCs w:val="21"/>
            </w:rPr>
            <w:t>交货时间及交货地点</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sidRPr="00B07492">
            <w:rPr>
              <w:rFonts w:ascii="仿宋_GB2312" w:eastAsia="仿宋_GB2312" w:hAnsi="仿宋_GB2312" w:cs="仿宋_GB2312" w:hint="eastAsia"/>
              <w:szCs w:val="21"/>
            </w:rPr>
            <w:t>付款方式</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w:t>
          </w: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w:t>
          </w: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w:t>
          </w:r>
          <w:r w:rsidRPr="00B07492">
            <w:rPr>
              <w:rFonts w:ascii="仿宋_GB2312" w:eastAsia="仿宋_GB2312" w:hAnsi="仿宋_GB2312" w:cs="仿宋_GB2312" w:hint="eastAsia"/>
              <w:szCs w:val="21"/>
            </w:rPr>
            <w:t>备品备件</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w:t>
          </w:r>
          <w:r w:rsidRPr="00B07492">
            <w:rPr>
              <w:rFonts w:ascii="仿宋_GB2312" w:eastAsia="仿宋_GB2312" w:hAnsi="仿宋_GB2312" w:cs="仿宋_GB2312" w:hint="eastAsia"/>
              <w:szCs w:val="21"/>
            </w:rPr>
            <w:t>安装调试</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w:t>
          </w:r>
          <w:r w:rsidRPr="00B07492">
            <w:rPr>
              <w:rFonts w:ascii="仿宋_GB2312" w:eastAsia="仿宋_GB2312" w:hAnsi="仿宋_GB2312" w:cs="仿宋_GB2312" w:hint="eastAsia"/>
              <w:szCs w:val="21"/>
            </w:rPr>
            <w:t>技术服务及培训</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w:t>
          </w:r>
          <w:r w:rsidRPr="00B07492">
            <w:rPr>
              <w:rFonts w:ascii="仿宋_GB2312" w:eastAsia="仿宋_GB2312" w:hAnsi="仿宋_GB2312" w:cs="仿宋_GB2312" w:hint="eastAsia"/>
              <w:szCs w:val="21"/>
            </w:rPr>
            <w:t>验收标准及方法</w:t>
          </w:r>
        </w:p>
        <w:p w:rsidR="00B07492" w:rsidRPr="00B07492" w:rsidRDefault="00EF10B1" w:rsidP="00EF10B1">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w:t>
          </w:r>
          <w:r w:rsidRPr="00B07492">
            <w:rPr>
              <w:rFonts w:ascii="仿宋_GB2312" w:eastAsia="仿宋_GB2312" w:hAnsi="仿宋_GB2312" w:cs="仿宋_GB2312" w:hint="eastAsia"/>
              <w:szCs w:val="21"/>
            </w:rPr>
            <w:t>质量保证和售后服务要求，需满足的服务标准、期限、效率等</w:t>
          </w:r>
        </w:p>
        <w:p w:rsidR="00891881" w:rsidRDefault="006401C8" w:rsidP="0090203E">
          <w:pPr>
            <w:rPr>
              <w:rFonts w:ascii="仿宋" w:hAnsi="仿宋"/>
            </w:rPr>
          </w:pPr>
        </w:p>
        <w:p w:rsidR="00891881" w:rsidRDefault="00EF10B1" w:rsidP="00891881">
          <w:pPr>
            <w:jc w:val="center"/>
            <w:rPr>
              <w:sz w:val="40"/>
              <w:szCs w:val="44"/>
            </w:rPr>
          </w:pPr>
          <w:r>
            <w:rPr>
              <w:rFonts w:hint="eastAsia"/>
              <w:sz w:val="40"/>
              <w:szCs w:val="44"/>
            </w:rPr>
            <w:t>服务器存储招标参数</w:t>
          </w:r>
        </w:p>
        <w:p w:rsidR="00891881" w:rsidRDefault="006401C8" w:rsidP="00891881">
          <w:pPr>
            <w:pStyle w:val="af1"/>
            <w:ind w:left="420" w:firstLineChars="0" w:firstLine="0"/>
          </w:pPr>
        </w:p>
        <w:tbl>
          <w:tblPr>
            <w:tblW w:w="5000" w:type="pct"/>
            <w:tblLook w:val="04A0" w:firstRow="1" w:lastRow="0" w:firstColumn="1" w:lastColumn="0" w:noHBand="0" w:noVBand="1"/>
          </w:tblPr>
          <w:tblGrid>
            <w:gridCol w:w="595"/>
            <w:gridCol w:w="975"/>
            <w:gridCol w:w="6355"/>
            <w:gridCol w:w="596"/>
            <w:gridCol w:w="596"/>
          </w:tblGrid>
          <w:tr w:rsidR="00891881" w:rsidTr="0064401F">
            <w:trPr>
              <w:trHeight w:val="285"/>
            </w:trPr>
            <w:tc>
              <w:tcPr>
                <w:tcW w:w="332" w:type="pct"/>
                <w:tcBorders>
                  <w:top w:val="single" w:sz="8" w:space="0" w:color="auto"/>
                  <w:left w:val="single" w:sz="8" w:space="0" w:color="auto"/>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539" w:type="pct"/>
                <w:tcBorders>
                  <w:top w:val="single" w:sz="8" w:space="0" w:color="auto"/>
                  <w:left w:val="nil"/>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b/>
                    <w:bCs/>
                    <w:color w:val="000000"/>
                    <w:kern w:val="0"/>
                    <w:sz w:val="22"/>
                  </w:rPr>
                </w:pPr>
                <w:r>
                  <w:rPr>
                    <w:rFonts w:ascii="宋体" w:hAnsi="宋体" w:cs="宋体" w:hint="eastAsia"/>
                    <w:b/>
                    <w:bCs/>
                    <w:color w:val="000000"/>
                    <w:kern w:val="0"/>
                    <w:sz w:val="22"/>
                  </w:rPr>
                  <w:t>设备名称</w:t>
                </w:r>
              </w:p>
            </w:tc>
            <w:tc>
              <w:tcPr>
                <w:tcW w:w="3462" w:type="pct"/>
                <w:tcBorders>
                  <w:top w:val="single" w:sz="8" w:space="0" w:color="auto"/>
                  <w:left w:val="nil"/>
                  <w:bottom w:val="single" w:sz="4" w:space="0" w:color="auto"/>
                  <w:right w:val="single" w:sz="4" w:space="0" w:color="auto"/>
                </w:tcBorders>
                <w:shd w:val="clear" w:color="auto" w:fill="auto"/>
                <w:vAlign w:val="center"/>
              </w:tcPr>
              <w:p w:rsidR="00891881" w:rsidRDefault="00EF10B1" w:rsidP="0064401F">
                <w:pPr>
                  <w:widowControl/>
                  <w:jc w:val="center"/>
                  <w:rPr>
                    <w:rFonts w:ascii="宋体" w:hAnsi="宋体" w:cs="宋体"/>
                    <w:b/>
                    <w:bCs/>
                    <w:color w:val="000000"/>
                    <w:kern w:val="0"/>
                    <w:sz w:val="22"/>
                  </w:rPr>
                </w:pPr>
                <w:r>
                  <w:rPr>
                    <w:rFonts w:ascii="宋体" w:hAnsi="宋体" w:cs="宋体" w:hint="eastAsia"/>
                    <w:b/>
                    <w:bCs/>
                    <w:color w:val="000000"/>
                    <w:kern w:val="0"/>
                    <w:sz w:val="22"/>
                  </w:rPr>
                  <w:t>参数要求</w:t>
                </w:r>
              </w:p>
            </w:tc>
            <w:tc>
              <w:tcPr>
                <w:tcW w:w="332" w:type="pct"/>
                <w:tcBorders>
                  <w:top w:val="single" w:sz="8" w:space="0" w:color="auto"/>
                  <w:left w:val="nil"/>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333" w:type="pct"/>
                <w:tcBorders>
                  <w:top w:val="single" w:sz="8" w:space="0" w:color="auto"/>
                  <w:left w:val="nil"/>
                  <w:bottom w:val="single" w:sz="4" w:space="0" w:color="auto"/>
                  <w:right w:val="single" w:sz="8" w:space="0" w:color="auto"/>
                </w:tcBorders>
                <w:shd w:val="clear" w:color="auto" w:fill="auto"/>
                <w:noWrap/>
                <w:vAlign w:val="center"/>
              </w:tcPr>
              <w:p w:rsidR="00891881" w:rsidRDefault="00EF10B1" w:rsidP="0064401F">
                <w:pPr>
                  <w:widowControl/>
                  <w:jc w:val="center"/>
                  <w:rPr>
                    <w:rFonts w:ascii="宋体" w:hAnsi="宋体" w:cs="宋体"/>
                    <w:b/>
                    <w:bCs/>
                    <w:color w:val="000000"/>
                    <w:kern w:val="0"/>
                    <w:sz w:val="22"/>
                  </w:rPr>
                </w:pPr>
                <w:r>
                  <w:rPr>
                    <w:rFonts w:ascii="宋体" w:hAnsi="宋体" w:cs="宋体" w:hint="eastAsia"/>
                    <w:b/>
                    <w:bCs/>
                    <w:color w:val="000000"/>
                    <w:kern w:val="0"/>
                    <w:sz w:val="22"/>
                  </w:rPr>
                  <w:t>单位</w:t>
                </w:r>
              </w:p>
            </w:tc>
          </w:tr>
          <w:tr w:rsidR="00891881" w:rsidTr="0064401F">
            <w:trPr>
              <w:trHeight w:val="300"/>
            </w:trPr>
            <w:tc>
              <w:tcPr>
                <w:tcW w:w="332" w:type="pct"/>
                <w:vMerge w:val="restart"/>
                <w:tcBorders>
                  <w:top w:val="nil"/>
                  <w:left w:val="single" w:sz="8" w:space="0" w:color="auto"/>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超融合数据库服务器</w:t>
                </w: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1.★规格：≥2U机架式服务器，可放入42U标准机柜</w:t>
                </w:r>
              </w:p>
            </w:tc>
            <w:tc>
              <w:tcPr>
                <w:tcW w:w="332" w:type="pct"/>
                <w:vMerge w:val="restart"/>
                <w:tcBorders>
                  <w:top w:val="nil"/>
                  <w:left w:val="single" w:sz="4" w:space="0" w:color="auto"/>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333" w:type="pct"/>
                <w:vMerge w:val="restart"/>
                <w:tcBorders>
                  <w:top w:val="nil"/>
                  <w:left w:val="single" w:sz="4" w:space="0" w:color="auto"/>
                  <w:bottom w:val="single" w:sz="4" w:space="0" w:color="auto"/>
                  <w:right w:val="single" w:sz="8"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台</w:t>
                </w: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2.★处理器：英特尔至强金牌系列处理器， CPU数量≥2，单颗处理器核心≥16，主频≥2.3GHZ</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3.★内存≥128GB DDR4内存， 内存扩展≥24个内存插槽</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135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4.支持故障DIMM标识隔离、单颗粒数据纠错（SDDC）、内存巡检、内存地址奇偶检测保护、内存过热调节、内存Rank冗余热备、Socket内的内存镜像</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5.★硬盘≥2*600GB 10000转 热插拔2.5寸SAS硬盘。</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6.硬盘最大支持的扩展能力≥</w:t>
                </w:r>
                <w:r>
                  <w:rPr>
                    <w:rFonts w:ascii="宋体" w:hAnsi="宋体" w:cs="宋体"/>
                    <w:color w:val="000000"/>
                    <w:kern w:val="0"/>
                    <w:sz w:val="22"/>
                  </w:rPr>
                  <w:t>28</w:t>
                </w:r>
                <w:r>
                  <w:rPr>
                    <w:rFonts w:ascii="宋体" w:hAnsi="宋体" w:cs="宋体" w:hint="eastAsia"/>
                    <w:color w:val="000000"/>
                    <w:kern w:val="0"/>
                    <w:sz w:val="22"/>
                  </w:rPr>
                  <w:t>块2.5寸硬盘。</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7.RAID功能：配置SAS RAID卡，速率≥12Gb/s，支持RAID0,1,</w:t>
                </w:r>
                <w:r>
                  <w:rPr>
                    <w:rFonts w:ascii="宋体" w:hAnsi="宋体" w:cs="宋体"/>
                    <w:color w:val="000000"/>
                    <w:kern w:val="0"/>
                    <w:sz w:val="22"/>
                  </w:rPr>
                  <w:t>5</w:t>
                </w:r>
                <w:r>
                  <w:rPr>
                    <w:rFonts w:ascii="宋体" w:hAnsi="宋体" w:cs="宋体" w:hint="eastAsia"/>
                    <w:color w:val="000000"/>
                    <w:kern w:val="0"/>
                    <w:sz w:val="22"/>
                  </w:rPr>
                  <w:t>,6,10，</w:t>
                </w:r>
                <w:r>
                  <w:rPr>
                    <w:rFonts w:ascii="宋体" w:hAnsi="宋体" w:cs="宋体"/>
                    <w:color w:val="000000"/>
                    <w:kern w:val="0"/>
                    <w:sz w:val="22"/>
                  </w:rPr>
                  <w:t>2GB Cache</w:t>
                </w:r>
                <w:r>
                  <w:rPr>
                    <w:rFonts w:ascii="宋体" w:hAnsi="宋体" w:cs="宋体" w:hint="eastAsia"/>
                    <w:color w:val="000000"/>
                    <w:kern w:val="0"/>
                    <w:sz w:val="22"/>
                  </w:rPr>
                  <w:t>，提供缓存保护套件</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8.★配置网卡≥2个GE电口。≥2个</w:t>
                </w:r>
                <w:proofErr w:type="gramStart"/>
                <w:r>
                  <w:rPr>
                    <w:rFonts w:ascii="宋体" w:hAnsi="宋体" w:cs="宋体" w:hint="eastAsia"/>
                    <w:color w:val="000000"/>
                    <w:kern w:val="0"/>
                    <w:sz w:val="22"/>
                  </w:rPr>
                  <w:t>万兆光口</w:t>
                </w:r>
                <w:proofErr w:type="gramEnd"/>
                <w:r>
                  <w:rPr>
                    <w:rFonts w:ascii="宋体" w:hAnsi="宋体" w:cs="宋体" w:hint="eastAsia"/>
                    <w:color w:val="000000"/>
                    <w:kern w:val="0"/>
                    <w:sz w:val="22"/>
                  </w:rPr>
                  <w:t>(含光模块),配置≥1块双端口16G FC网卡(含光模块)，最大可支持≥10个PCIE 3.0扩展槽位。</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9.★配置冗余电源。</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10.配置冗余风扇。</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343"/>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11.提供3年原厂商</w:t>
                </w:r>
                <w:proofErr w:type="gramStart"/>
                <w:r>
                  <w:rPr>
                    <w:rFonts w:ascii="宋体" w:hAnsi="宋体" w:cs="宋体" w:hint="eastAsia"/>
                    <w:color w:val="000000"/>
                    <w:kern w:val="0"/>
                    <w:sz w:val="22"/>
                  </w:rPr>
                  <w:t>免费维保服务</w:t>
                </w:r>
                <w:proofErr w:type="gramEnd"/>
                <w:r>
                  <w:rPr>
                    <w:rFonts w:ascii="宋体" w:hAnsi="宋体" w:cs="宋体" w:hint="eastAsia"/>
                    <w:color w:val="000000"/>
                    <w:kern w:val="0"/>
                    <w:sz w:val="22"/>
                  </w:rPr>
                  <w:t>，提供安装调试服务。</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300"/>
            </w:trPr>
            <w:tc>
              <w:tcPr>
                <w:tcW w:w="332" w:type="pct"/>
                <w:vMerge w:val="restart"/>
                <w:tcBorders>
                  <w:top w:val="nil"/>
                  <w:left w:val="single" w:sz="8" w:space="0" w:color="auto"/>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超融合虚拟化服务器</w:t>
                </w: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1.★规格：≥2U机架式服务器，可放入42U标准机柜</w:t>
                </w:r>
              </w:p>
            </w:tc>
            <w:tc>
              <w:tcPr>
                <w:tcW w:w="332" w:type="pct"/>
                <w:vMerge w:val="restart"/>
                <w:tcBorders>
                  <w:top w:val="nil"/>
                  <w:left w:val="single" w:sz="4" w:space="0" w:color="auto"/>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333" w:type="pct"/>
                <w:vMerge w:val="restart"/>
                <w:tcBorders>
                  <w:top w:val="nil"/>
                  <w:left w:val="single" w:sz="4" w:space="0" w:color="auto"/>
                  <w:bottom w:val="single" w:sz="4" w:space="0" w:color="auto"/>
                  <w:right w:val="single" w:sz="8"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台</w:t>
                </w: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2.★处理器：英特尔至强金牌系列处理器， CPU数量≥2，单颗处理器核心≥16，主频≥2.3GHZ</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3.★内存≥256GB DDR4内存， 内存扩展≥24个内存插槽</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135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4.支持故障DIMM标识隔离、单颗粒数据纠错（SDDC）、内存巡检、内存地址奇偶检测保护、内存过热调节、内存Rank冗余热备、Socket内的内存镜像</w:t>
                </w:r>
                <w:r>
                  <w:rPr>
                    <w:rFonts w:ascii="宋体" w:hAnsi="宋体" w:cs="宋体"/>
                    <w:color w:val="000000"/>
                    <w:kern w:val="0"/>
                    <w:sz w:val="22"/>
                  </w:rPr>
                  <w:t xml:space="preserve"> </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5.★硬盘≥2*600GB 10000转 热插拔2.5寸SAS硬盘。</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6.硬盘最大支持的扩展能力≥</w:t>
                </w:r>
                <w:r>
                  <w:rPr>
                    <w:rFonts w:ascii="宋体" w:hAnsi="宋体" w:cs="宋体"/>
                    <w:color w:val="000000"/>
                    <w:kern w:val="0"/>
                    <w:sz w:val="22"/>
                  </w:rPr>
                  <w:t>28</w:t>
                </w:r>
                <w:r>
                  <w:rPr>
                    <w:rFonts w:ascii="宋体" w:hAnsi="宋体" w:cs="宋体" w:hint="eastAsia"/>
                    <w:color w:val="000000"/>
                    <w:kern w:val="0"/>
                    <w:sz w:val="22"/>
                  </w:rPr>
                  <w:t>块2.5寸硬盘。</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7.RAID功能：配置SAS RAID卡，速率≥12Gb/s，支持RAID0,1,</w:t>
                </w:r>
                <w:r>
                  <w:rPr>
                    <w:rFonts w:ascii="宋体" w:hAnsi="宋体" w:cs="宋体"/>
                    <w:color w:val="000000"/>
                    <w:kern w:val="0"/>
                    <w:sz w:val="22"/>
                  </w:rPr>
                  <w:t>5</w:t>
                </w:r>
                <w:r>
                  <w:rPr>
                    <w:rFonts w:ascii="宋体" w:hAnsi="宋体" w:cs="宋体" w:hint="eastAsia"/>
                    <w:color w:val="000000"/>
                    <w:kern w:val="0"/>
                    <w:sz w:val="22"/>
                  </w:rPr>
                  <w:t>,6,10，</w:t>
                </w:r>
                <w:r>
                  <w:rPr>
                    <w:rFonts w:ascii="宋体" w:hAnsi="宋体" w:cs="宋体"/>
                    <w:color w:val="000000"/>
                    <w:kern w:val="0"/>
                    <w:sz w:val="22"/>
                  </w:rPr>
                  <w:t>2GB Cache</w:t>
                </w:r>
                <w:r>
                  <w:rPr>
                    <w:rFonts w:ascii="宋体" w:hAnsi="宋体" w:cs="宋体" w:hint="eastAsia"/>
                    <w:color w:val="000000"/>
                    <w:kern w:val="0"/>
                    <w:sz w:val="22"/>
                  </w:rPr>
                  <w:t>，提供缓存保护套件</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8.★配置网卡≥2个GE电口。≥2个</w:t>
                </w:r>
                <w:proofErr w:type="gramStart"/>
                <w:r>
                  <w:rPr>
                    <w:rFonts w:ascii="宋体" w:hAnsi="宋体" w:cs="宋体" w:hint="eastAsia"/>
                    <w:color w:val="000000"/>
                    <w:kern w:val="0"/>
                    <w:sz w:val="22"/>
                  </w:rPr>
                  <w:t>万兆光口</w:t>
                </w:r>
                <w:proofErr w:type="gramEnd"/>
                <w:r>
                  <w:rPr>
                    <w:rFonts w:ascii="宋体" w:hAnsi="宋体" w:cs="宋体" w:hint="eastAsia"/>
                    <w:color w:val="000000"/>
                    <w:kern w:val="0"/>
                    <w:sz w:val="22"/>
                  </w:rPr>
                  <w:t>(含光模块),配置≥1块双端口16G FC网卡(含光模块)，最大可支持≥10个PCIE 3.0扩展槽位。。</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9.★配置冗余电源。</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10.配置冗余风扇。</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2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11. 提供3年原厂商</w:t>
                </w:r>
                <w:proofErr w:type="gramStart"/>
                <w:r>
                  <w:rPr>
                    <w:rFonts w:ascii="宋体" w:hAnsi="宋体" w:cs="宋体" w:hint="eastAsia"/>
                    <w:color w:val="000000"/>
                    <w:kern w:val="0"/>
                    <w:sz w:val="22"/>
                  </w:rPr>
                  <w:t>免费维保服务</w:t>
                </w:r>
                <w:proofErr w:type="gramEnd"/>
                <w:r>
                  <w:rPr>
                    <w:rFonts w:ascii="宋体" w:hAnsi="宋体" w:cs="宋体" w:hint="eastAsia"/>
                    <w:color w:val="000000"/>
                    <w:kern w:val="0"/>
                    <w:sz w:val="22"/>
                  </w:rPr>
                  <w:t>，提供安装调试服务。</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val="restart"/>
                <w:tcBorders>
                  <w:top w:val="nil"/>
                  <w:left w:val="single" w:sz="8" w:space="0" w:color="auto"/>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存储</w:t>
                </w: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w:t>
                </w:r>
                <w:proofErr w:type="gramStart"/>
                <w:r>
                  <w:rPr>
                    <w:rFonts w:ascii="宋体" w:hAnsi="宋体" w:cs="宋体" w:hint="eastAsia"/>
                    <w:color w:val="000000"/>
                    <w:kern w:val="0"/>
                    <w:sz w:val="22"/>
                  </w:rPr>
                  <w:t>实配</w:t>
                </w:r>
                <w:proofErr w:type="gramEnd"/>
                <w:r>
                  <w:rPr>
                    <w:rFonts w:ascii="宋体" w:hAnsi="宋体" w:cs="宋体"/>
                    <w:color w:val="000000"/>
                    <w:kern w:val="0"/>
                    <w:sz w:val="22"/>
                  </w:rPr>
                  <w:t>SAN与NAS统一存储</w:t>
                </w:r>
                <w:r>
                  <w:rPr>
                    <w:rFonts w:ascii="宋体" w:hAnsi="宋体" w:cs="宋体" w:hint="eastAsia"/>
                    <w:color w:val="000000"/>
                    <w:kern w:val="0"/>
                    <w:sz w:val="22"/>
                  </w:rPr>
                  <w:t>，</w:t>
                </w:r>
                <w:r>
                  <w:rPr>
                    <w:rFonts w:ascii="宋体" w:hAnsi="宋体" w:cs="宋体"/>
                    <w:color w:val="000000"/>
                    <w:kern w:val="0"/>
                    <w:sz w:val="22"/>
                  </w:rPr>
                  <w:t>配置NAS协议（包括NFS和CIFS）、IP SAN和FC SAN协议，不需额外配置NAS网关</w:t>
                </w:r>
              </w:p>
            </w:tc>
            <w:tc>
              <w:tcPr>
                <w:tcW w:w="332" w:type="pct"/>
                <w:vMerge w:val="restart"/>
                <w:tcBorders>
                  <w:top w:val="nil"/>
                  <w:left w:val="single" w:sz="4" w:space="0" w:color="auto"/>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333" w:type="pct"/>
                <w:vMerge w:val="restart"/>
                <w:tcBorders>
                  <w:top w:val="nil"/>
                  <w:left w:val="single" w:sz="4" w:space="0" w:color="auto"/>
                  <w:bottom w:val="single" w:sz="4" w:space="0" w:color="auto"/>
                  <w:right w:val="single" w:sz="8"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台</w:t>
                </w: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2.</w:t>
                </w:r>
                <w:r>
                  <w:rPr>
                    <w:rFonts w:hint="eastAsia"/>
                  </w:rPr>
                  <w:t xml:space="preserve"> </w:t>
                </w:r>
                <w:r>
                  <w:rPr>
                    <w:rFonts w:ascii="宋体" w:hAnsi="宋体" w:cs="宋体" w:hint="eastAsia"/>
                    <w:color w:val="000000"/>
                    <w:kern w:val="0"/>
                    <w:sz w:val="22"/>
                  </w:rPr>
                  <w:t>配置≥2个控制器，</w:t>
                </w:r>
                <w:r>
                  <w:rPr>
                    <w:rFonts w:ascii="宋体" w:hAnsi="宋体" w:cs="宋体"/>
                    <w:color w:val="000000"/>
                    <w:kern w:val="0"/>
                    <w:sz w:val="22"/>
                  </w:rPr>
                  <w:t>Active-Active；采用2U</w:t>
                </w:r>
                <w:proofErr w:type="gramStart"/>
                <w:r>
                  <w:rPr>
                    <w:rFonts w:ascii="宋体" w:hAnsi="宋体" w:cs="宋体"/>
                    <w:color w:val="000000"/>
                    <w:kern w:val="0"/>
                    <w:sz w:val="22"/>
                  </w:rPr>
                  <w:t>盘控一体</w:t>
                </w:r>
                <w:proofErr w:type="gramEnd"/>
                <w:r>
                  <w:rPr>
                    <w:rFonts w:ascii="宋体" w:hAnsi="宋体" w:cs="宋体"/>
                    <w:color w:val="000000"/>
                    <w:kern w:val="0"/>
                    <w:sz w:val="22"/>
                  </w:rPr>
                  <w:t>架构</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3.★配置系统缓存容量≥64GB，（不含任何性能加速模块或NAS缓存、FlashCache、PAM卡，SSD Cache等），控制器缓存均具备断电保护功能，</w:t>
                </w:r>
                <w:r>
                  <w:rPr>
                    <w:rFonts w:ascii="宋体" w:hAnsi="宋体" w:cs="宋体"/>
                    <w:color w:val="000000"/>
                    <w:kern w:val="0"/>
                    <w:sz w:val="22"/>
                  </w:rPr>
                  <w:t xml:space="preserve"> 在出现电源故障时，可提供充足的电源，将高速缓存内容转储至非易失性内部存储设备上（非通用服务器架构）</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4.支持16Gbps FC、8Gbps FC、10Gbps FCoE、1/10Gbps Ethernet</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5.★配置≥8个16GB FC主机接口、配置≥</w:t>
                </w:r>
                <w:r>
                  <w:rPr>
                    <w:rFonts w:ascii="宋体" w:hAnsi="宋体" w:cs="宋体"/>
                    <w:color w:val="000000"/>
                    <w:kern w:val="0"/>
                    <w:sz w:val="22"/>
                  </w:rPr>
                  <w:t>12</w:t>
                </w:r>
                <w:r>
                  <w:rPr>
                    <w:rFonts w:ascii="宋体" w:hAnsi="宋体" w:cs="宋体" w:hint="eastAsia"/>
                    <w:color w:val="000000"/>
                    <w:kern w:val="0"/>
                    <w:sz w:val="22"/>
                  </w:rPr>
                  <w:t>个10GE 万兆光纤主机接口，配置≥</w:t>
                </w:r>
                <w:r>
                  <w:rPr>
                    <w:rFonts w:ascii="宋体" w:hAnsi="宋体" w:cs="宋体"/>
                    <w:color w:val="000000"/>
                    <w:kern w:val="0"/>
                    <w:sz w:val="22"/>
                  </w:rPr>
                  <w:t>8</w:t>
                </w:r>
                <w:r>
                  <w:rPr>
                    <w:rFonts w:ascii="宋体" w:hAnsi="宋体" w:cs="宋体" w:hint="eastAsia"/>
                    <w:color w:val="000000"/>
                    <w:kern w:val="0"/>
                    <w:sz w:val="22"/>
                  </w:rPr>
                  <w:t>个GE主机接口（提供N</w:t>
                </w:r>
                <w:r>
                  <w:rPr>
                    <w:rFonts w:ascii="宋体" w:hAnsi="宋体" w:cs="宋体"/>
                    <w:color w:val="000000"/>
                    <w:kern w:val="0"/>
                    <w:sz w:val="22"/>
                  </w:rPr>
                  <w:t>AS服务</w:t>
                </w:r>
                <w:r>
                  <w:rPr>
                    <w:rFonts w:ascii="宋体" w:hAnsi="宋体" w:cs="宋体" w:hint="eastAsia"/>
                    <w:color w:val="000000"/>
                    <w:kern w:val="0"/>
                    <w:sz w:val="22"/>
                  </w:rPr>
                  <w:t>）</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6.支持硬盘类型：SSD,SAS,NL-SAS硬盘，并</w:t>
                </w:r>
                <w:proofErr w:type="gramStart"/>
                <w:r>
                  <w:rPr>
                    <w:rFonts w:ascii="宋体" w:hAnsi="宋体" w:cs="宋体" w:hint="eastAsia"/>
                    <w:color w:val="000000"/>
                    <w:kern w:val="0"/>
                    <w:sz w:val="22"/>
                  </w:rPr>
                  <w:t>支持混插</w:t>
                </w:r>
                <w:proofErr w:type="gramEnd"/>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7.★配置硬盘数量≥12*4000GB 7.2K NL-SAS 3.5寸硬盘</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8. 支持RAID 1、RAID 10、RAID50、RAID 5、RAID6等可选配置</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9.</w:t>
                </w:r>
                <w:r>
                  <w:rPr>
                    <w:rFonts w:hint="eastAsia"/>
                  </w:rPr>
                  <w:t xml:space="preserve"> </w:t>
                </w:r>
                <w:r>
                  <w:rPr>
                    <w:rFonts w:ascii="宋体" w:hAnsi="宋体" w:cs="宋体" w:hint="eastAsia"/>
                    <w:color w:val="000000"/>
                    <w:kern w:val="0"/>
                    <w:sz w:val="22"/>
                  </w:rPr>
                  <w:t>配置</w:t>
                </w:r>
                <w:r>
                  <w:rPr>
                    <w:rFonts w:ascii="宋体" w:hAnsi="宋体" w:cs="宋体"/>
                    <w:color w:val="000000"/>
                    <w:kern w:val="0"/>
                    <w:sz w:val="22"/>
                  </w:rPr>
                  <w:t xml:space="preserve">NAS功能，配置NFS、CIFS、多租户、目录配额功能； </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10.★配置自动精简配置，结合业务应用，进行空间的预分配，增加业务空间分配的灵活性，保证后续业务平滑扩展</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11.★配置原厂多路径软件</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12.★</w:t>
                </w:r>
                <w:proofErr w:type="gramStart"/>
                <w:r>
                  <w:rPr>
                    <w:rFonts w:ascii="宋体" w:hAnsi="宋体" w:cs="宋体" w:hint="eastAsia"/>
                    <w:color w:val="000000"/>
                    <w:kern w:val="0"/>
                    <w:sz w:val="22"/>
                  </w:rPr>
                  <w:t>配置配置</w:t>
                </w:r>
                <w:proofErr w:type="gramEnd"/>
                <w:r>
                  <w:rPr>
                    <w:rFonts w:ascii="宋体" w:hAnsi="宋体" w:cs="宋体" w:hint="eastAsia"/>
                    <w:color w:val="000000"/>
                    <w:kern w:val="0"/>
                    <w:sz w:val="22"/>
                  </w:rPr>
                  <w:t>快照、克隆功能</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13.★配置</w:t>
                </w:r>
                <w:proofErr w:type="gramStart"/>
                <w:r>
                  <w:rPr>
                    <w:rFonts w:ascii="宋体" w:hAnsi="宋体" w:cs="宋体" w:hint="eastAsia"/>
                    <w:color w:val="000000"/>
                    <w:kern w:val="0"/>
                    <w:sz w:val="22"/>
                  </w:rPr>
                  <w:t>阵列双</w:t>
                </w:r>
                <w:proofErr w:type="gramEnd"/>
                <w:r>
                  <w:rPr>
                    <w:rFonts w:ascii="宋体" w:hAnsi="宋体" w:cs="宋体" w:hint="eastAsia"/>
                    <w:color w:val="000000"/>
                    <w:kern w:val="0"/>
                    <w:sz w:val="22"/>
                  </w:rPr>
                  <w:t>活功能，任意一套设备</w:t>
                </w:r>
                <w:proofErr w:type="gramStart"/>
                <w:r>
                  <w:rPr>
                    <w:rFonts w:ascii="宋体" w:hAnsi="宋体" w:cs="宋体" w:hint="eastAsia"/>
                    <w:color w:val="000000"/>
                    <w:kern w:val="0"/>
                    <w:sz w:val="22"/>
                  </w:rPr>
                  <w:t>宕</w:t>
                </w:r>
                <w:proofErr w:type="gramEnd"/>
                <w:r>
                  <w:rPr>
                    <w:rFonts w:ascii="宋体" w:hAnsi="宋体" w:cs="宋体" w:hint="eastAsia"/>
                    <w:color w:val="000000"/>
                    <w:kern w:val="0"/>
                    <w:sz w:val="22"/>
                  </w:rPr>
                  <w:t>机均不影响上层业务系统运行（业务不中断）</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14.支持windows、Linux、Solaris、HP-UX等主流操作系统</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15. 提供3年原厂商</w:t>
                </w:r>
                <w:proofErr w:type="gramStart"/>
                <w:r>
                  <w:rPr>
                    <w:rFonts w:ascii="宋体" w:hAnsi="宋体" w:cs="宋体" w:hint="eastAsia"/>
                    <w:color w:val="000000"/>
                    <w:kern w:val="0"/>
                    <w:sz w:val="22"/>
                  </w:rPr>
                  <w:t>免费维保服务</w:t>
                </w:r>
                <w:proofErr w:type="gramEnd"/>
                <w:r>
                  <w:rPr>
                    <w:rFonts w:ascii="宋体" w:hAnsi="宋体" w:cs="宋体" w:hint="eastAsia"/>
                    <w:color w:val="000000"/>
                    <w:kern w:val="0"/>
                    <w:sz w:val="22"/>
                  </w:rPr>
                  <w:t>，提供安装调试服务。</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489"/>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16</w:t>
                </w:r>
                <w:r>
                  <w:rPr>
                    <w:rFonts w:ascii="宋体" w:hAnsi="宋体" w:cs="宋体"/>
                    <w:color w:val="000000"/>
                    <w:kern w:val="0"/>
                    <w:sz w:val="22"/>
                  </w:rPr>
                  <w:t>.为了保证存储与服务器的兼容性</w:t>
                </w:r>
                <w:r>
                  <w:rPr>
                    <w:rFonts w:ascii="宋体" w:hAnsi="宋体" w:cs="宋体" w:hint="eastAsia"/>
                    <w:color w:val="000000"/>
                    <w:kern w:val="0"/>
                    <w:sz w:val="22"/>
                  </w:rPr>
                  <w:t>，</w:t>
                </w:r>
                <w:r>
                  <w:rPr>
                    <w:rFonts w:ascii="宋体" w:hAnsi="宋体" w:cs="宋体"/>
                    <w:color w:val="000000"/>
                    <w:kern w:val="0"/>
                    <w:sz w:val="22"/>
                  </w:rPr>
                  <w:t>存储与超融合服务器同一品牌</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val="restart"/>
                <w:tcBorders>
                  <w:top w:val="nil"/>
                  <w:left w:val="single" w:sz="8" w:space="0" w:color="auto"/>
                  <w:bottom w:val="single" w:sz="4" w:space="0" w:color="auto"/>
                  <w:right w:val="single" w:sz="4" w:space="0" w:color="auto"/>
                </w:tcBorders>
                <w:shd w:val="clear" w:color="auto" w:fill="auto"/>
                <w:noWrap/>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虚拟化软件</w:t>
                </w: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1.★本次提供</w:t>
                </w:r>
                <w:r>
                  <w:rPr>
                    <w:rFonts w:ascii="宋体" w:hAnsi="宋体" w:cs="宋体"/>
                    <w:color w:val="000000"/>
                    <w:kern w:val="0"/>
                    <w:sz w:val="22"/>
                  </w:rPr>
                  <w:t>8</w:t>
                </w:r>
                <w:r>
                  <w:rPr>
                    <w:rFonts w:ascii="宋体" w:hAnsi="宋体" w:cs="宋体" w:hint="eastAsia"/>
                    <w:color w:val="000000"/>
                    <w:kern w:val="0"/>
                    <w:sz w:val="22"/>
                  </w:rPr>
                  <w:t>个CPU的虚拟化软件授权，三年软件升级服务</w:t>
                </w:r>
              </w:p>
            </w:tc>
            <w:tc>
              <w:tcPr>
                <w:tcW w:w="332" w:type="pct"/>
                <w:vMerge w:val="restart"/>
                <w:tcBorders>
                  <w:top w:val="nil"/>
                  <w:left w:val="single" w:sz="4" w:space="0" w:color="auto"/>
                  <w:bottom w:val="single" w:sz="4" w:space="0" w:color="auto"/>
                  <w:right w:val="single" w:sz="4" w:space="0" w:color="auto"/>
                </w:tcBorders>
                <w:shd w:val="clear" w:color="auto" w:fill="auto"/>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333" w:type="pct"/>
                <w:vMerge w:val="restart"/>
                <w:tcBorders>
                  <w:top w:val="nil"/>
                  <w:left w:val="single" w:sz="4" w:space="0" w:color="auto"/>
                  <w:bottom w:val="single" w:sz="4" w:space="0" w:color="auto"/>
                  <w:right w:val="single" w:sz="8" w:space="0" w:color="auto"/>
                </w:tcBorders>
                <w:shd w:val="clear" w:color="auto" w:fill="auto"/>
                <w:vAlign w:val="center"/>
              </w:tcPr>
              <w:p w:rsidR="00891881" w:rsidRDefault="00EF10B1" w:rsidP="0064401F">
                <w:pPr>
                  <w:widowControl/>
                  <w:jc w:val="center"/>
                  <w:rPr>
                    <w:rFonts w:ascii="宋体" w:hAnsi="宋体" w:cs="宋体"/>
                    <w:color w:val="000000"/>
                    <w:kern w:val="0"/>
                    <w:sz w:val="22"/>
                  </w:rPr>
                </w:pPr>
                <w:r>
                  <w:rPr>
                    <w:rFonts w:ascii="宋体" w:hAnsi="宋体" w:cs="宋体" w:hint="eastAsia"/>
                    <w:color w:val="000000"/>
                    <w:kern w:val="0"/>
                    <w:sz w:val="22"/>
                  </w:rPr>
                  <w:t>套</w:t>
                </w: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2.</w:t>
                </w:r>
                <w:r>
                  <w:t xml:space="preserve"> </w:t>
                </w:r>
                <w:r>
                  <w:rPr>
                    <w:rFonts w:ascii="宋体" w:hAnsi="宋体" w:cs="宋体"/>
                    <w:color w:val="000000"/>
                    <w:kern w:val="0"/>
                    <w:sz w:val="22"/>
                  </w:rPr>
                  <w:t xml:space="preserve">单个逻辑集群（HA、动态资源均衡资源池）最多支持32 </w:t>
                </w:r>
                <w:proofErr w:type="gramStart"/>
                <w:r>
                  <w:rPr>
                    <w:rFonts w:ascii="宋体" w:hAnsi="宋体" w:cs="宋体"/>
                    <w:color w:val="000000"/>
                    <w:kern w:val="0"/>
                    <w:sz w:val="22"/>
                  </w:rPr>
                  <w:t>个</w:t>
                </w:r>
                <w:proofErr w:type="gramEnd"/>
                <w:r>
                  <w:rPr>
                    <w:rFonts w:ascii="宋体" w:hAnsi="宋体" w:cs="宋体"/>
                    <w:color w:val="000000"/>
                    <w:kern w:val="0"/>
                    <w:sz w:val="22"/>
                  </w:rPr>
                  <w:t>物理主机；</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491"/>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3.每站点激活虚拟机数最多可达</w:t>
                </w:r>
                <w:r>
                  <w:rPr>
                    <w:rFonts w:ascii="宋体" w:hAnsi="宋体" w:cs="宋体"/>
                    <w:color w:val="000000"/>
                    <w:kern w:val="0"/>
                    <w:sz w:val="22"/>
                  </w:rPr>
                  <w:t xml:space="preserve">30000 </w:t>
                </w:r>
                <w:proofErr w:type="gramStart"/>
                <w:r>
                  <w:rPr>
                    <w:rFonts w:ascii="宋体" w:hAnsi="宋体" w:cs="宋体"/>
                    <w:color w:val="000000"/>
                    <w:kern w:val="0"/>
                    <w:sz w:val="22"/>
                  </w:rPr>
                  <w:t>个</w:t>
                </w:r>
                <w:proofErr w:type="gramEnd"/>
                <w:r>
                  <w:rPr>
                    <w:rFonts w:ascii="宋体" w:hAnsi="宋体" w:cs="宋体"/>
                    <w:color w:val="000000"/>
                    <w:kern w:val="0"/>
                    <w:sz w:val="22"/>
                  </w:rPr>
                  <w:t>；</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399"/>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4.每台虚拟机最多可配置虚拟网卡</w:t>
                </w:r>
                <w:r>
                  <w:rPr>
                    <w:rFonts w:ascii="宋体" w:hAnsi="宋体" w:cs="宋体"/>
                    <w:color w:val="000000"/>
                    <w:kern w:val="0"/>
                    <w:sz w:val="22"/>
                  </w:rPr>
                  <w:t>8 块；</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5.采用</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金属架构，无需绑定操作系统即可搭建虚拟化平台；</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6.</w:t>
                </w:r>
                <w:r>
                  <w:rPr>
                    <w:rFonts w:hint="eastAsia"/>
                  </w:rPr>
                  <w:t xml:space="preserve"> </w:t>
                </w:r>
                <w:r>
                  <w:rPr>
                    <w:rFonts w:ascii="宋体" w:hAnsi="宋体" w:cs="宋体" w:hint="eastAsia"/>
                    <w:color w:val="000000"/>
                    <w:kern w:val="0"/>
                    <w:sz w:val="22"/>
                  </w:rPr>
                  <w:t>虚拟机之间可以做到隔离保护，其中任何一个虚拟机发生故障都不会影响同一个物理机上的其它虚拟机运行，每个虚拟机上的用户权限只限于本虚拟机之内；</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746"/>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7.虚拟化管理系统节点提供主备冗余方式确保平台的可用性，支持虚拟机部署模式；</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8.提供高效的内存调度与保护机制，能够实现内存的过量使用，以保证虚拟平台不会被暂时的物理内存耗尽而崩溃，同时实现虚拟内存可以超过物理内存；支持存储热迁移；支持基于存储空间的存储</w:t>
                </w:r>
                <w:r>
                  <w:rPr>
                    <w:rFonts w:ascii="宋体" w:hAnsi="宋体" w:cs="宋体"/>
                    <w:color w:val="000000"/>
                    <w:kern w:val="0"/>
                    <w:sz w:val="22"/>
                  </w:rPr>
                  <w:t>DRS（Storage Dynamic Resource Scheduler）功能；</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9.提供虚拟数据中心（</w:t>
                </w:r>
                <w:r>
                  <w:rPr>
                    <w:rFonts w:ascii="宋体" w:hAnsi="宋体" w:cs="宋体"/>
                    <w:color w:val="000000"/>
                    <w:kern w:val="0"/>
                    <w:sz w:val="22"/>
                  </w:rPr>
                  <w:t>vDC）功能，支持从逻辑上对集群的计算、存储、网络资源按用户或组织进行资源的逻辑配额分配；</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108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10.</w:t>
                </w:r>
                <w:r>
                  <w:rPr>
                    <w:rFonts w:hint="eastAsia"/>
                  </w:rPr>
                  <w:t xml:space="preserve"> </w:t>
                </w:r>
                <w:r>
                  <w:rPr>
                    <w:rFonts w:ascii="宋体" w:hAnsi="宋体" w:cs="宋体" w:hint="eastAsia"/>
                    <w:color w:val="000000"/>
                    <w:kern w:val="0"/>
                    <w:sz w:val="22"/>
                  </w:rPr>
                  <w:t>支持</w:t>
                </w:r>
                <w:r>
                  <w:rPr>
                    <w:rFonts w:ascii="宋体" w:hAnsi="宋体" w:cs="宋体"/>
                    <w:color w:val="000000"/>
                    <w:kern w:val="0"/>
                    <w:sz w:val="22"/>
                  </w:rPr>
                  <w:t>vDC资源配额操作，创建和管理虚拟机，创建应用，发放服务。支持系统管理员可以将虚拟数据中心划分给具体的组织，实现资源配置。为更高效便捷的管理，统一Portal 可同时管理虚拟软件及物理设备；</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11.</w:t>
                </w:r>
                <w:r>
                  <w:rPr>
                    <w:rFonts w:hint="eastAsia"/>
                  </w:rPr>
                  <w:t xml:space="preserve"> </w:t>
                </w:r>
                <w:r>
                  <w:rPr>
                    <w:rFonts w:ascii="宋体" w:hAnsi="宋体" w:cs="宋体" w:hint="eastAsia"/>
                    <w:color w:val="000000"/>
                    <w:kern w:val="0"/>
                    <w:sz w:val="22"/>
                  </w:rPr>
                  <w:t>为资源更好的利用，支持回收</w:t>
                </w:r>
                <w:proofErr w:type="gramStart"/>
                <w:r>
                  <w:rPr>
                    <w:rFonts w:ascii="宋体" w:hAnsi="宋体" w:cs="宋体" w:hint="eastAsia"/>
                    <w:color w:val="000000"/>
                    <w:kern w:val="0"/>
                    <w:sz w:val="22"/>
                  </w:rPr>
                  <w:t>物理机资源</w:t>
                </w:r>
                <w:proofErr w:type="gramEnd"/>
                <w:r>
                  <w:rPr>
                    <w:rFonts w:ascii="宋体" w:hAnsi="宋体" w:cs="宋体" w:hint="eastAsia"/>
                    <w:color w:val="000000"/>
                    <w:kern w:val="0"/>
                    <w:sz w:val="22"/>
                  </w:rPr>
                  <w:t>，以及强制回收</w:t>
                </w:r>
                <w:proofErr w:type="gramStart"/>
                <w:r>
                  <w:rPr>
                    <w:rFonts w:ascii="宋体" w:hAnsi="宋体" w:cs="宋体" w:hint="eastAsia"/>
                    <w:color w:val="000000"/>
                    <w:kern w:val="0"/>
                    <w:sz w:val="22"/>
                  </w:rPr>
                  <w:t>物理机资源</w:t>
                </w:r>
                <w:proofErr w:type="gramEnd"/>
                <w:r>
                  <w:rPr>
                    <w:rFonts w:ascii="宋体" w:hAnsi="宋体" w:cs="宋体" w:hint="eastAsia"/>
                    <w:color w:val="000000"/>
                    <w:kern w:val="0"/>
                    <w:sz w:val="22"/>
                  </w:rPr>
                  <w:t>；</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81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12.</w:t>
                </w:r>
                <w:r>
                  <w:rPr>
                    <w:rFonts w:hint="eastAsia"/>
                  </w:rPr>
                  <w:t xml:space="preserve"> </w:t>
                </w:r>
                <w:r>
                  <w:rPr>
                    <w:rFonts w:ascii="宋体" w:hAnsi="宋体" w:cs="宋体" w:hint="eastAsia"/>
                    <w:color w:val="000000"/>
                    <w:kern w:val="0"/>
                    <w:sz w:val="22"/>
                  </w:rPr>
                  <w:t>为更高效便捷的管理，提供基于</w:t>
                </w:r>
                <w:r>
                  <w:rPr>
                    <w:rFonts w:ascii="宋体" w:hAnsi="宋体" w:cs="宋体"/>
                    <w:color w:val="000000"/>
                    <w:kern w:val="0"/>
                    <w:sz w:val="22"/>
                  </w:rPr>
                  <w:t>WEB 的全景维护工具，支持系统配置、业务维护、告警查看、用户管理、许可管理等功能；</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540"/>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13.</w:t>
                </w:r>
                <w:r>
                  <w:rPr>
                    <w:rFonts w:hint="eastAsia"/>
                  </w:rPr>
                  <w:t xml:space="preserve"> </w:t>
                </w:r>
                <w:r>
                  <w:rPr>
                    <w:rFonts w:ascii="宋体" w:hAnsi="宋体" w:cs="宋体" w:hint="eastAsia"/>
                    <w:color w:val="000000"/>
                    <w:kern w:val="0"/>
                    <w:sz w:val="22"/>
                  </w:rPr>
                  <w:t>为满足业务系统的安全可靠，系统支持“三权分立”的管理运维模式。支持系统管理员、安全管理员、安全审计员的三员角色；</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756"/>
            </w:trPr>
            <w:tc>
              <w:tcPr>
                <w:tcW w:w="332" w:type="pct"/>
                <w:vMerge/>
                <w:tcBorders>
                  <w:top w:val="nil"/>
                  <w:left w:val="single" w:sz="8"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539"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462" w:type="pct"/>
                <w:tcBorders>
                  <w:top w:val="nil"/>
                  <w:left w:val="nil"/>
                  <w:bottom w:val="single" w:sz="4" w:space="0" w:color="auto"/>
                  <w:right w:val="single" w:sz="4" w:space="0" w:color="auto"/>
                </w:tcBorders>
                <w:shd w:val="clear" w:color="auto" w:fill="auto"/>
                <w:vAlign w:val="center"/>
              </w:tcPr>
              <w:p w:rsidR="00891881" w:rsidRDefault="00EF10B1" w:rsidP="0064401F">
                <w:pPr>
                  <w:widowControl/>
                  <w:rPr>
                    <w:rFonts w:ascii="宋体" w:hAnsi="宋体" w:cs="宋体"/>
                    <w:color w:val="000000"/>
                    <w:kern w:val="0"/>
                    <w:sz w:val="22"/>
                  </w:rPr>
                </w:pPr>
                <w:r>
                  <w:rPr>
                    <w:rFonts w:ascii="宋体" w:hAnsi="宋体" w:cs="宋体" w:hint="eastAsia"/>
                    <w:color w:val="000000"/>
                    <w:kern w:val="0"/>
                    <w:sz w:val="22"/>
                  </w:rPr>
                  <w:t>14.</w:t>
                </w:r>
                <w:r>
                  <w:rPr>
                    <w:rFonts w:hint="eastAsia"/>
                  </w:rPr>
                  <w:t xml:space="preserve"> </w:t>
                </w:r>
                <w:r>
                  <w:rPr>
                    <w:rFonts w:ascii="宋体" w:hAnsi="宋体" w:cs="宋体" w:hint="eastAsia"/>
                    <w:color w:val="000000"/>
                    <w:kern w:val="0"/>
                    <w:sz w:val="22"/>
                  </w:rPr>
                  <w:t>为满足管理系统的安全可靠，管理节点提供</w:t>
                </w:r>
                <w:proofErr w:type="gramStart"/>
                <w:r>
                  <w:rPr>
                    <w:rFonts w:ascii="宋体" w:hAnsi="宋体" w:cs="宋体" w:hint="eastAsia"/>
                    <w:color w:val="000000"/>
                    <w:kern w:val="0"/>
                    <w:sz w:val="22"/>
                  </w:rPr>
                  <w:t>主备高可用</w:t>
                </w:r>
                <w:proofErr w:type="gramEnd"/>
                <w:r>
                  <w:rPr>
                    <w:rFonts w:ascii="宋体" w:hAnsi="宋体" w:cs="宋体" w:hint="eastAsia"/>
                    <w:color w:val="000000"/>
                    <w:kern w:val="0"/>
                    <w:sz w:val="22"/>
                  </w:rPr>
                  <w:t>机制，确保平台的可用性；</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宋体" w:hAnsi="宋体"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宋体" w:hAnsi="宋体" w:cs="宋体"/>
                    <w:color w:val="000000"/>
                    <w:kern w:val="0"/>
                    <w:sz w:val="22"/>
                  </w:rPr>
                </w:pPr>
              </w:p>
            </w:tc>
          </w:tr>
          <w:tr w:rsidR="00891881" w:rsidTr="0064401F">
            <w:trPr>
              <w:trHeight w:val="285"/>
            </w:trPr>
            <w:tc>
              <w:tcPr>
                <w:tcW w:w="332" w:type="pct"/>
                <w:vMerge w:val="restart"/>
                <w:tcBorders>
                  <w:top w:val="nil"/>
                  <w:left w:val="single" w:sz="8" w:space="0" w:color="auto"/>
                  <w:bottom w:val="single" w:sz="8" w:space="0" w:color="000000"/>
                  <w:right w:val="single" w:sz="4" w:space="0" w:color="auto"/>
                </w:tcBorders>
                <w:shd w:val="clear" w:color="auto" w:fill="auto"/>
                <w:noWrap/>
                <w:vAlign w:val="center"/>
              </w:tcPr>
              <w:p w:rsidR="00891881" w:rsidRDefault="00EF10B1" w:rsidP="0064401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539" w:type="pct"/>
                <w:vMerge w:val="restart"/>
                <w:tcBorders>
                  <w:top w:val="nil"/>
                  <w:left w:val="single" w:sz="4" w:space="0" w:color="auto"/>
                  <w:bottom w:val="single" w:sz="8" w:space="0" w:color="000000"/>
                  <w:right w:val="single" w:sz="4" w:space="0" w:color="auto"/>
                </w:tcBorders>
                <w:shd w:val="clear" w:color="auto" w:fill="auto"/>
                <w:vAlign w:val="center"/>
              </w:tcPr>
              <w:p w:rsidR="00891881" w:rsidRDefault="00EF10B1" w:rsidP="0064401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光纤交换机</w:t>
                </w:r>
              </w:p>
            </w:tc>
            <w:tc>
              <w:tcPr>
                <w:tcW w:w="3462" w:type="pct"/>
                <w:tcBorders>
                  <w:top w:val="nil"/>
                  <w:left w:val="nil"/>
                  <w:bottom w:val="single" w:sz="4" w:space="0" w:color="auto"/>
                  <w:right w:val="single" w:sz="4" w:space="0" w:color="auto"/>
                </w:tcBorders>
                <w:shd w:val="clear" w:color="auto" w:fill="auto"/>
                <w:noWrap/>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★国内知名品牌，要求与存储同一品牌</w:t>
                </w:r>
              </w:p>
            </w:tc>
            <w:tc>
              <w:tcPr>
                <w:tcW w:w="332" w:type="pct"/>
                <w:vMerge w:val="restart"/>
                <w:tcBorders>
                  <w:top w:val="nil"/>
                  <w:left w:val="single" w:sz="4" w:space="0" w:color="auto"/>
                  <w:bottom w:val="single" w:sz="8" w:space="0" w:color="000000"/>
                  <w:right w:val="single" w:sz="4" w:space="0" w:color="auto"/>
                </w:tcBorders>
                <w:shd w:val="clear" w:color="auto" w:fill="auto"/>
                <w:noWrap/>
                <w:vAlign w:val="center"/>
              </w:tcPr>
              <w:p w:rsidR="00891881" w:rsidRDefault="00EF10B1" w:rsidP="0064401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333" w:type="pct"/>
                <w:vMerge w:val="restart"/>
                <w:tcBorders>
                  <w:top w:val="nil"/>
                  <w:left w:val="single" w:sz="4" w:space="0" w:color="auto"/>
                  <w:bottom w:val="single" w:sz="8" w:space="0" w:color="000000"/>
                  <w:right w:val="single" w:sz="8" w:space="0" w:color="auto"/>
                </w:tcBorders>
                <w:shd w:val="clear" w:color="auto" w:fill="auto"/>
                <w:noWrap/>
                <w:vAlign w:val="center"/>
              </w:tcPr>
              <w:p w:rsidR="00891881" w:rsidRDefault="00EF10B1" w:rsidP="0064401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台</w:t>
                </w:r>
              </w:p>
            </w:tc>
          </w:tr>
          <w:tr w:rsidR="00891881" w:rsidTr="0064401F">
            <w:trPr>
              <w:trHeight w:val="285"/>
            </w:trPr>
            <w:tc>
              <w:tcPr>
                <w:tcW w:w="332" w:type="pct"/>
                <w:vMerge/>
                <w:tcBorders>
                  <w:top w:val="nil"/>
                  <w:left w:val="single" w:sz="8" w:space="0" w:color="auto"/>
                  <w:bottom w:val="single" w:sz="8" w:space="0" w:color="000000"/>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539" w:type="pct"/>
                <w:vMerge/>
                <w:tcBorders>
                  <w:top w:val="nil"/>
                  <w:left w:val="single" w:sz="4" w:space="0" w:color="auto"/>
                  <w:bottom w:val="single" w:sz="8" w:space="0" w:color="000000"/>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3462" w:type="pct"/>
                <w:tcBorders>
                  <w:top w:val="nil"/>
                  <w:left w:val="nil"/>
                  <w:bottom w:val="single" w:sz="4" w:space="0" w:color="auto"/>
                  <w:right w:val="single" w:sz="4" w:space="0" w:color="auto"/>
                </w:tcBorders>
                <w:shd w:val="clear" w:color="auto" w:fill="auto"/>
                <w:noWrap/>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★24口FC交换机，8口激活；配置8个16GB FC</w:t>
                </w:r>
                <w:proofErr w:type="gramStart"/>
                <w:r>
                  <w:rPr>
                    <w:rFonts w:ascii="宋体" w:hAnsi="宋体" w:cs="宋体" w:hint="eastAsia"/>
                    <w:color w:val="000000"/>
                    <w:kern w:val="0"/>
                    <w:sz w:val="22"/>
                  </w:rPr>
                  <w:t>多模光模块</w:t>
                </w:r>
                <w:proofErr w:type="gramEnd"/>
                <w:r>
                  <w:rPr>
                    <w:rFonts w:ascii="宋体" w:hAnsi="宋体" w:cs="宋体" w:hint="eastAsia"/>
                    <w:color w:val="000000"/>
                    <w:kern w:val="0"/>
                    <w:sz w:val="22"/>
                  </w:rPr>
                  <w:t>，配上架套件</w:t>
                </w:r>
              </w:p>
            </w:tc>
            <w:tc>
              <w:tcPr>
                <w:tcW w:w="332" w:type="pct"/>
                <w:vMerge/>
                <w:tcBorders>
                  <w:top w:val="nil"/>
                  <w:left w:val="single" w:sz="4" w:space="0" w:color="auto"/>
                  <w:bottom w:val="single" w:sz="8" w:space="0" w:color="000000"/>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333" w:type="pct"/>
                <w:vMerge/>
                <w:tcBorders>
                  <w:top w:val="nil"/>
                  <w:left w:val="single" w:sz="4" w:space="0" w:color="auto"/>
                  <w:bottom w:val="single" w:sz="8" w:space="0" w:color="000000"/>
                  <w:right w:val="single" w:sz="8" w:space="0" w:color="auto"/>
                </w:tcBorders>
                <w:vAlign w:val="center"/>
              </w:tcPr>
              <w:p w:rsidR="00891881" w:rsidRDefault="006401C8" w:rsidP="0064401F">
                <w:pPr>
                  <w:widowControl/>
                  <w:jc w:val="left"/>
                  <w:rPr>
                    <w:rFonts w:ascii="等线" w:eastAsia="等线" w:hAnsi="等线" w:cs="宋体"/>
                    <w:color w:val="000000"/>
                    <w:kern w:val="0"/>
                    <w:sz w:val="22"/>
                  </w:rPr>
                </w:pPr>
              </w:p>
            </w:tc>
          </w:tr>
          <w:tr w:rsidR="00891881" w:rsidTr="0064401F">
            <w:trPr>
              <w:trHeight w:val="285"/>
            </w:trPr>
            <w:tc>
              <w:tcPr>
                <w:tcW w:w="332" w:type="pct"/>
                <w:vMerge/>
                <w:tcBorders>
                  <w:top w:val="nil"/>
                  <w:left w:val="single" w:sz="8" w:space="0" w:color="auto"/>
                  <w:bottom w:val="single" w:sz="8" w:space="0" w:color="auto"/>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539" w:type="pct"/>
                <w:vMerge/>
                <w:tcBorders>
                  <w:top w:val="nil"/>
                  <w:left w:val="single" w:sz="4" w:space="0" w:color="auto"/>
                  <w:bottom w:val="single" w:sz="8" w:space="0" w:color="auto"/>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3462" w:type="pct"/>
                <w:tcBorders>
                  <w:top w:val="nil"/>
                  <w:left w:val="nil"/>
                  <w:bottom w:val="single" w:sz="4" w:space="0" w:color="auto"/>
                  <w:right w:val="single" w:sz="4" w:space="0" w:color="auto"/>
                </w:tcBorders>
                <w:shd w:val="clear" w:color="auto" w:fill="auto"/>
                <w:noWrap/>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★提供安装调试服务</w:t>
                </w:r>
              </w:p>
            </w:tc>
            <w:tc>
              <w:tcPr>
                <w:tcW w:w="332" w:type="pct"/>
                <w:vMerge/>
                <w:tcBorders>
                  <w:top w:val="nil"/>
                  <w:left w:val="single" w:sz="4" w:space="0" w:color="auto"/>
                  <w:bottom w:val="single" w:sz="4" w:space="0" w:color="auto"/>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333" w:type="pct"/>
                <w:vMerge/>
                <w:tcBorders>
                  <w:top w:val="nil"/>
                  <w:left w:val="single" w:sz="4" w:space="0" w:color="auto"/>
                  <w:bottom w:val="single" w:sz="4" w:space="0" w:color="auto"/>
                  <w:right w:val="single" w:sz="8" w:space="0" w:color="auto"/>
                </w:tcBorders>
                <w:vAlign w:val="center"/>
              </w:tcPr>
              <w:p w:rsidR="00891881" w:rsidRDefault="006401C8" w:rsidP="0064401F">
                <w:pPr>
                  <w:widowControl/>
                  <w:jc w:val="left"/>
                  <w:rPr>
                    <w:rFonts w:ascii="等线" w:eastAsia="等线" w:hAnsi="等线" w:cs="宋体"/>
                    <w:color w:val="000000"/>
                    <w:kern w:val="0"/>
                    <w:sz w:val="22"/>
                  </w:rPr>
                </w:pPr>
              </w:p>
            </w:tc>
          </w:tr>
          <w:tr w:rsidR="00891881" w:rsidTr="0064401F">
            <w:trPr>
              <w:trHeight w:val="285"/>
            </w:trPr>
            <w:tc>
              <w:tcPr>
                <w:tcW w:w="332" w:type="pct"/>
                <w:vMerge w:val="restart"/>
                <w:tcBorders>
                  <w:top w:val="single" w:sz="8" w:space="0" w:color="auto"/>
                  <w:left w:val="single" w:sz="8" w:space="0" w:color="auto"/>
                  <w:bottom w:val="single" w:sz="8" w:space="0" w:color="auto"/>
                  <w:right w:val="single" w:sz="4" w:space="0" w:color="auto"/>
                </w:tcBorders>
                <w:shd w:val="clear" w:color="auto" w:fill="auto"/>
                <w:noWrap/>
                <w:vAlign w:val="center"/>
              </w:tcPr>
              <w:p w:rsidR="00891881" w:rsidRDefault="00EF10B1" w:rsidP="0064401F">
                <w:pPr>
                  <w:widowControl/>
                  <w:jc w:val="center"/>
                  <w:rPr>
                    <w:rFonts w:ascii="等线" w:eastAsia="等线" w:hAnsi="等线" w:cs="宋体"/>
                    <w:color w:val="000000"/>
                    <w:kern w:val="0"/>
                    <w:sz w:val="22"/>
                  </w:rPr>
                </w:pPr>
                <w:r>
                  <w:rPr>
                    <w:rFonts w:ascii="等线" w:eastAsia="等线" w:hAnsi="等线" w:cs="宋体"/>
                    <w:color w:val="000000"/>
                    <w:kern w:val="0"/>
                    <w:sz w:val="22"/>
                  </w:rPr>
                  <w:t>6</w:t>
                </w:r>
              </w:p>
            </w:tc>
            <w:tc>
              <w:tcPr>
                <w:tcW w:w="539" w:type="pct"/>
                <w:vMerge w:val="restart"/>
                <w:tcBorders>
                  <w:top w:val="single" w:sz="8" w:space="0" w:color="auto"/>
                  <w:left w:val="single" w:sz="4" w:space="0" w:color="auto"/>
                  <w:bottom w:val="single" w:sz="8" w:space="0" w:color="auto"/>
                  <w:right w:val="single" w:sz="4" w:space="0" w:color="auto"/>
                </w:tcBorders>
                <w:shd w:val="clear" w:color="auto" w:fill="auto"/>
                <w:vAlign w:val="center"/>
              </w:tcPr>
              <w:p w:rsidR="00891881" w:rsidRDefault="00EF10B1" w:rsidP="0064401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交换机</w:t>
                </w:r>
              </w:p>
            </w:tc>
            <w:tc>
              <w:tcPr>
                <w:tcW w:w="3462" w:type="pct"/>
                <w:tcBorders>
                  <w:top w:val="nil"/>
                  <w:left w:val="nil"/>
                  <w:bottom w:val="single" w:sz="4" w:space="0" w:color="auto"/>
                  <w:right w:val="single" w:sz="4" w:space="0" w:color="auto"/>
                </w:tcBorders>
                <w:shd w:val="clear" w:color="auto" w:fill="auto"/>
                <w:noWrap/>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w:t>
                </w:r>
                <w:r>
                  <w:rPr>
                    <w:rFonts w:ascii="宋体" w:hAnsi="宋体" w:cs="宋体"/>
                    <w:color w:val="000000"/>
                    <w:kern w:val="0"/>
                    <w:sz w:val="22"/>
                  </w:rPr>
                  <w:t>交换容量≥336Gbps</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1881" w:rsidRDefault="00EF10B1" w:rsidP="0064401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333" w:type="pct"/>
                <w:vMerge w:val="restart"/>
                <w:tcBorders>
                  <w:top w:val="single" w:sz="4" w:space="0" w:color="auto"/>
                  <w:left w:val="single" w:sz="4" w:space="0" w:color="auto"/>
                  <w:bottom w:val="single" w:sz="4" w:space="0" w:color="auto"/>
                  <w:right w:val="single" w:sz="8" w:space="0" w:color="auto"/>
                </w:tcBorders>
                <w:shd w:val="clear" w:color="auto" w:fill="auto"/>
                <w:noWrap/>
                <w:vAlign w:val="center"/>
              </w:tcPr>
              <w:p w:rsidR="00891881" w:rsidRDefault="00EF10B1" w:rsidP="0064401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台</w:t>
                </w:r>
              </w:p>
            </w:tc>
          </w:tr>
          <w:tr w:rsidR="00891881" w:rsidTr="0064401F">
            <w:trPr>
              <w:trHeight w:val="285"/>
            </w:trPr>
            <w:tc>
              <w:tcPr>
                <w:tcW w:w="332" w:type="pct"/>
                <w:vMerge/>
                <w:tcBorders>
                  <w:top w:val="single" w:sz="8" w:space="0" w:color="auto"/>
                  <w:left w:val="single" w:sz="8" w:space="0" w:color="auto"/>
                  <w:bottom w:val="single" w:sz="8" w:space="0" w:color="auto"/>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539" w:type="pct"/>
                <w:vMerge/>
                <w:tcBorders>
                  <w:top w:val="single" w:sz="8" w:space="0" w:color="auto"/>
                  <w:left w:val="single" w:sz="4" w:space="0" w:color="auto"/>
                  <w:bottom w:val="single" w:sz="8" w:space="0" w:color="auto"/>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3462" w:type="pct"/>
                <w:tcBorders>
                  <w:top w:val="nil"/>
                  <w:left w:val="nil"/>
                  <w:bottom w:val="single" w:sz="4" w:space="0" w:color="auto"/>
                  <w:right w:val="single" w:sz="4" w:space="0" w:color="auto"/>
                </w:tcBorders>
                <w:shd w:val="clear" w:color="auto" w:fill="auto"/>
                <w:noWrap/>
                <w:vAlign w:val="center"/>
              </w:tcPr>
              <w:p w:rsidR="00891881" w:rsidRDefault="00EF10B1" w:rsidP="0064401F">
                <w:pPr>
                  <w:widowControl/>
                  <w:jc w:val="left"/>
                  <w:rPr>
                    <w:rFonts w:ascii="宋体" w:hAnsi="宋体" w:cs="宋体"/>
                    <w:color w:val="000000"/>
                    <w:kern w:val="0"/>
                    <w:sz w:val="22"/>
                  </w:rPr>
                </w:pPr>
                <w:r>
                  <w:rPr>
                    <w:rFonts w:ascii="宋体" w:hAnsi="宋体" w:cs="宋体" w:hint="eastAsia"/>
                    <w:color w:val="000000"/>
                    <w:kern w:val="0"/>
                    <w:sz w:val="22"/>
                  </w:rPr>
                  <w:t>★包转发率</w:t>
                </w:r>
                <w:r>
                  <w:rPr>
                    <w:rFonts w:ascii="宋体" w:hAnsi="宋体" w:cs="宋体"/>
                    <w:color w:val="000000"/>
                    <w:kern w:val="0"/>
                    <w:sz w:val="22"/>
                  </w:rPr>
                  <w:t>≥108Mpps</w:t>
                </w:r>
              </w:p>
            </w:tc>
            <w:tc>
              <w:tcPr>
                <w:tcW w:w="332" w:type="pct"/>
                <w:vMerge/>
                <w:tcBorders>
                  <w:top w:val="single" w:sz="4" w:space="0" w:color="auto"/>
                  <w:left w:val="single" w:sz="4" w:space="0" w:color="auto"/>
                  <w:bottom w:val="single" w:sz="4" w:space="0" w:color="auto"/>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333" w:type="pct"/>
                <w:vMerge/>
                <w:tcBorders>
                  <w:top w:val="single" w:sz="4" w:space="0" w:color="auto"/>
                  <w:left w:val="single" w:sz="4" w:space="0" w:color="auto"/>
                  <w:bottom w:val="single" w:sz="4" w:space="0" w:color="auto"/>
                  <w:right w:val="single" w:sz="8" w:space="0" w:color="auto"/>
                </w:tcBorders>
                <w:vAlign w:val="center"/>
              </w:tcPr>
              <w:p w:rsidR="00891881" w:rsidRDefault="006401C8" w:rsidP="0064401F">
                <w:pPr>
                  <w:widowControl/>
                  <w:jc w:val="left"/>
                  <w:rPr>
                    <w:rFonts w:ascii="等线" w:eastAsia="等线" w:hAnsi="等线" w:cs="宋体"/>
                    <w:color w:val="000000"/>
                    <w:kern w:val="0"/>
                    <w:sz w:val="22"/>
                  </w:rPr>
                </w:pPr>
              </w:p>
            </w:tc>
          </w:tr>
          <w:tr w:rsidR="00891881" w:rsidTr="0064401F">
            <w:trPr>
              <w:trHeight w:val="285"/>
            </w:trPr>
            <w:tc>
              <w:tcPr>
                <w:tcW w:w="332" w:type="pct"/>
                <w:vMerge/>
                <w:tcBorders>
                  <w:top w:val="single" w:sz="8" w:space="0" w:color="auto"/>
                  <w:left w:val="single" w:sz="8" w:space="0" w:color="auto"/>
                  <w:bottom w:val="single" w:sz="8" w:space="0" w:color="auto"/>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539" w:type="pct"/>
                <w:vMerge/>
                <w:tcBorders>
                  <w:top w:val="single" w:sz="8" w:space="0" w:color="auto"/>
                  <w:left w:val="single" w:sz="4" w:space="0" w:color="auto"/>
                  <w:bottom w:val="single" w:sz="8" w:space="0" w:color="auto"/>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3462" w:type="pct"/>
                <w:tcBorders>
                  <w:top w:val="nil"/>
                  <w:left w:val="nil"/>
                  <w:bottom w:val="single" w:sz="4" w:space="0" w:color="auto"/>
                  <w:right w:val="single" w:sz="4" w:space="0" w:color="auto"/>
                </w:tcBorders>
                <w:shd w:val="clear" w:color="auto" w:fill="auto"/>
                <w:noWrap/>
                <w:vAlign w:val="center"/>
              </w:tcPr>
              <w:p w:rsidR="00891881" w:rsidRDefault="00EF10B1" w:rsidP="0064401F">
                <w:pPr>
                  <w:widowControl/>
                  <w:jc w:val="left"/>
                  <w:rPr>
                    <w:rFonts w:ascii="宋体" w:hAnsi="宋体" w:cs="宋体"/>
                    <w:color w:val="000000"/>
                    <w:kern w:val="0"/>
                    <w:sz w:val="22"/>
                  </w:rPr>
                </w:pPr>
                <w:r>
                  <w:rPr>
                    <w:rFonts w:ascii="宋体" w:hAnsi="宋体" w:cs="宋体"/>
                    <w:color w:val="000000"/>
                    <w:kern w:val="0"/>
                    <w:sz w:val="22"/>
                  </w:rPr>
                  <w:t>★24个</w:t>
                </w:r>
                <w:proofErr w:type="gramStart"/>
                <w:r>
                  <w:rPr>
                    <w:rFonts w:ascii="宋体" w:hAnsi="宋体" w:cs="宋体"/>
                    <w:color w:val="000000"/>
                    <w:kern w:val="0"/>
                    <w:sz w:val="22"/>
                  </w:rPr>
                  <w:t>千兆电口</w:t>
                </w:r>
                <w:proofErr w:type="gramEnd"/>
                <w:r>
                  <w:rPr>
                    <w:rFonts w:ascii="宋体" w:hAnsi="宋体" w:cs="宋体"/>
                    <w:color w:val="000000"/>
                    <w:kern w:val="0"/>
                    <w:sz w:val="22"/>
                  </w:rPr>
                  <w:t>，4个万兆SFP+</w:t>
                </w:r>
              </w:p>
            </w:tc>
            <w:tc>
              <w:tcPr>
                <w:tcW w:w="332" w:type="pct"/>
                <w:vMerge/>
                <w:tcBorders>
                  <w:top w:val="single" w:sz="4" w:space="0" w:color="auto"/>
                  <w:left w:val="single" w:sz="4" w:space="0" w:color="auto"/>
                  <w:bottom w:val="single" w:sz="4" w:space="0" w:color="auto"/>
                  <w:right w:val="single" w:sz="4" w:space="0" w:color="auto"/>
                </w:tcBorders>
                <w:vAlign w:val="center"/>
              </w:tcPr>
              <w:p w:rsidR="00891881" w:rsidRDefault="006401C8" w:rsidP="0064401F">
                <w:pPr>
                  <w:widowControl/>
                  <w:jc w:val="left"/>
                  <w:rPr>
                    <w:rFonts w:ascii="等线" w:eastAsia="等线" w:hAnsi="等线" w:cs="宋体"/>
                    <w:color w:val="000000"/>
                    <w:kern w:val="0"/>
                    <w:sz w:val="22"/>
                  </w:rPr>
                </w:pPr>
              </w:p>
            </w:tc>
            <w:tc>
              <w:tcPr>
                <w:tcW w:w="333" w:type="pct"/>
                <w:vMerge/>
                <w:tcBorders>
                  <w:top w:val="single" w:sz="4" w:space="0" w:color="auto"/>
                  <w:left w:val="single" w:sz="4" w:space="0" w:color="auto"/>
                  <w:bottom w:val="single" w:sz="4" w:space="0" w:color="auto"/>
                  <w:right w:val="single" w:sz="8" w:space="0" w:color="auto"/>
                </w:tcBorders>
                <w:vAlign w:val="center"/>
              </w:tcPr>
              <w:p w:rsidR="00891881" w:rsidRDefault="006401C8" w:rsidP="0064401F">
                <w:pPr>
                  <w:widowControl/>
                  <w:jc w:val="left"/>
                  <w:rPr>
                    <w:rFonts w:ascii="等线" w:eastAsia="等线" w:hAnsi="等线" w:cs="宋体"/>
                    <w:color w:val="000000"/>
                    <w:kern w:val="0"/>
                    <w:sz w:val="22"/>
                  </w:rPr>
                </w:pPr>
              </w:p>
            </w:tc>
          </w:tr>
        </w:tbl>
        <w:p w:rsidR="00891881" w:rsidRDefault="006401C8" w:rsidP="00891881"/>
        <w:p w:rsidR="00891881" w:rsidRDefault="006401C8" w:rsidP="00891881"/>
        <w:p w:rsidR="00891881" w:rsidRDefault="006401C8" w:rsidP="00891881"/>
        <w:p w:rsidR="00891881" w:rsidRDefault="006401C8" w:rsidP="00891881"/>
        <w:p w:rsidR="00891881" w:rsidRDefault="006401C8" w:rsidP="00891881"/>
        <w:p w:rsidR="00891881" w:rsidRDefault="006401C8" w:rsidP="00891881"/>
        <w:p w:rsidR="00891881" w:rsidRDefault="00EF10B1" w:rsidP="00891881">
          <w:pPr>
            <w:adjustRightInd w:val="0"/>
            <w:snapToGrid w:val="0"/>
            <w:spacing w:line="360" w:lineRule="auto"/>
            <w:ind w:rightChars="50" w:right="105"/>
            <w:jc w:val="center"/>
            <w:rPr>
              <w:rFonts w:ascii="宋体" w:hAnsi="宋体" w:cs="宋体"/>
              <w:b/>
              <w:bCs/>
              <w:sz w:val="32"/>
              <w:szCs w:val="32"/>
            </w:rPr>
          </w:pPr>
          <w:r>
            <w:rPr>
              <w:rFonts w:ascii="宋体" w:hAnsi="宋体" w:cs="宋体" w:hint="eastAsia"/>
              <w:b/>
              <w:bCs/>
              <w:sz w:val="32"/>
              <w:szCs w:val="32"/>
            </w:rPr>
            <w:t>网络安全设备招标参数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Pr="00D9452B"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t>序号：01</w:t>
                </w:r>
              </w:p>
              <w:p w:rsidR="00891881" w:rsidRDefault="00EF10B1" w:rsidP="0064401F">
                <w:pPr>
                  <w:adjustRightInd w:val="0"/>
                  <w:snapToGrid w:val="0"/>
                  <w:rPr>
                    <w:szCs w:val="21"/>
                  </w:rPr>
                </w:pPr>
                <w:r>
                  <w:rPr>
                    <w:rFonts w:hint="eastAsia"/>
                    <w:szCs w:val="21"/>
                  </w:rPr>
                  <w:t>产品名称：防火墙（外联边界区）</w:t>
                </w:r>
              </w:p>
              <w:p w:rsidR="00891881" w:rsidRPr="00EE4BA2" w:rsidRDefault="00EF10B1" w:rsidP="0064401F">
                <w:pPr>
                  <w:adjustRightInd w:val="0"/>
                  <w:snapToGrid w:val="0"/>
                  <w:rPr>
                    <w:szCs w:val="21"/>
                  </w:rPr>
                </w:pPr>
                <w:r>
                  <w:rPr>
                    <w:rFonts w:hint="eastAsia"/>
                    <w:szCs w:val="21"/>
                  </w:rPr>
                  <w:t>数量：</w:t>
                </w:r>
                <w:r>
                  <w:rPr>
                    <w:rFonts w:hint="eastAsia"/>
                    <w:szCs w:val="21"/>
                  </w:rPr>
                  <w:t>1</w:t>
                </w:r>
                <w:r>
                  <w:rPr>
                    <w:rFonts w:hint="eastAsia"/>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采购文件要求</w:t>
                </w:r>
              </w:p>
              <w:p w:rsidR="00891881" w:rsidRDefault="00EF10B1" w:rsidP="0064401F">
                <w:pPr>
                  <w:ind w:hanging="1"/>
                  <w:rPr>
                    <w:rFonts w:ascii="宋体" w:hAnsi="宋体" w:cs="宋体"/>
                    <w:b/>
                    <w:szCs w:val="21"/>
                  </w:rPr>
                </w:pP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★1.配置要求：</w:t>
                </w:r>
                <w:r>
                  <w:rPr>
                    <w:rFonts w:ascii="宋体" w:hAnsi="宋体" w:cs="宋体" w:hint="eastAsia"/>
                    <w:szCs w:val="21"/>
                  </w:rPr>
                  <w:t>机架式结构，</w:t>
                </w:r>
                <w:r w:rsidRPr="002F774A">
                  <w:rPr>
                    <w:rFonts w:ascii="宋体" w:hAnsi="宋体" w:cs="宋体" w:hint="eastAsia"/>
                    <w:szCs w:val="21"/>
                  </w:rPr>
                  <w:t>配置为6个10/100/1000BASE-T接口，1个单独的管理口，1个万兆SFP+接口； 默认含：病毒防护功能，含1年专业版病毒特征库升级许可；入侵防御功能，含1年攻击规则库升级许可；</w:t>
                </w:r>
              </w:p>
              <w:p w:rsidR="00891881" w:rsidRDefault="00EF10B1" w:rsidP="0064401F">
                <w:pPr>
                  <w:spacing w:line="360" w:lineRule="auto"/>
                  <w:rPr>
                    <w:rFonts w:ascii="宋体" w:hAnsi="宋体" w:cs="宋体"/>
                    <w:szCs w:val="21"/>
                  </w:rPr>
                </w:pPr>
                <w:r w:rsidRPr="002F774A">
                  <w:rPr>
                    <w:rFonts w:ascii="宋体" w:hAnsi="宋体" w:cs="宋体" w:hint="eastAsia"/>
                    <w:szCs w:val="21"/>
                  </w:rPr>
                  <w:t>★2.性能要求：防火墙吞吐率：≥10Gbps；并发连接数：≥300</w:t>
                </w:r>
                <w:r w:rsidRPr="002F774A">
                  <w:rPr>
                    <w:rFonts w:ascii="宋体" w:hAnsi="宋体" w:cs="宋体" w:hint="eastAsia"/>
                    <w:szCs w:val="21"/>
                  </w:rPr>
                  <w:lastRenderedPageBreak/>
                  <w:t>万；</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3</w:t>
                </w:r>
                <w:r>
                  <w:rPr>
                    <w:rFonts w:ascii="宋体" w:hAnsi="宋体" w:cs="宋体" w:hint="eastAsia"/>
                    <w:szCs w:val="21"/>
                  </w:rPr>
                  <w:t>.支持路由、交换、混合、工作模式；</w:t>
                </w:r>
              </w:p>
              <w:p w:rsidR="00891881" w:rsidRPr="002F774A" w:rsidRDefault="00EF10B1" w:rsidP="0064401F">
                <w:pPr>
                  <w:spacing w:line="360" w:lineRule="auto"/>
                  <w:rPr>
                    <w:rFonts w:ascii="宋体" w:hAnsi="宋体" w:cs="宋体"/>
                    <w:szCs w:val="21"/>
                  </w:rPr>
                </w:pPr>
                <w:r w:rsidRPr="00EE4BA2">
                  <w:rPr>
                    <w:rFonts w:ascii="宋体" w:hAnsi="宋体" w:cs="宋体" w:hint="eastAsia"/>
                    <w:szCs w:val="21"/>
                  </w:rPr>
                  <w:t>4</w:t>
                </w:r>
                <w:r>
                  <w:rPr>
                    <w:rFonts w:ascii="宋体" w:hAnsi="宋体" w:cs="宋体" w:hint="eastAsia"/>
                    <w:szCs w:val="21"/>
                  </w:rPr>
                  <w:t>.</w:t>
                </w:r>
                <w:r w:rsidRPr="00882DD8">
                  <w:rPr>
                    <w:rFonts w:ascii="宋体" w:hAnsi="宋体" w:cs="宋体" w:hint="eastAsia"/>
                    <w:szCs w:val="21"/>
                  </w:rPr>
                  <w:t>支持IPv4/IPv6</w:t>
                </w:r>
                <w:r>
                  <w:rPr>
                    <w:rFonts w:ascii="宋体" w:hAnsi="宋体" w:cs="宋体" w:hint="eastAsia"/>
                    <w:szCs w:val="21"/>
                  </w:rPr>
                  <w:t>双</w:t>
                </w:r>
                <w:proofErr w:type="gramStart"/>
                <w:r>
                  <w:rPr>
                    <w:rFonts w:ascii="宋体" w:hAnsi="宋体" w:cs="宋体" w:hint="eastAsia"/>
                    <w:szCs w:val="21"/>
                  </w:rPr>
                  <w:t>栈</w:t>
                </w:r>
                <w:proofErr w:type="gramEnd"/>
                <w:r>
                  <w:rPr>
                    <w:rFonts w:ascii="宋体" w:hAnsi="宋体" w:cs="宋体" w:hint="eastAsia"/>
                    <w:szCs w:val="21"/>
                  </w:rPr>
                  <w:t>工作模式</w:t>
                </w:r>
                <w:r w:rsidRPr="007A4DF2">
                  <w:rPr>
                    <w:rFonts w:ascii="宋体" w:hAnsi="宋体" w:cs="宋体" w:hint="eastAsia"/>
                    <w:szCs w:val="21"/>
                  </w:rPr>
                  <w:t>并具有IPV6 Ready Phase-2金牌认证；</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5</w:t>
                </w:r>
                <w:r>
                  <w:rPr>
                    <w:rFonts w:ascii="宋体" w:hAnsi="宋体" w:cs="宋体" w:hint="eastAsia"/>
                    <w:szCs w:val="21"/>
                  </w:rPr>
                  <w:t>.</w:t>
                </w:r>
                <w:r w:rsidRPr="00882DD8">
                  <w:rPr>
                    <w:rFonts w:ascii="宋体" w:hAnsi="宋体" w:cs="宋体" w:hint="eastAsia"/>
                    <w:szCs w:val="21"/>
                  </w:rPr>
                  <w:t>支持静态路由、ISP路由及动态路由协议，支持802.1q模式；支持主流的TRUNK链路封装和解封，支持链路聚合</w:t>
                </w:r>
                <w:r w:rsidRPr="00EE4BA2">
                  <w:rPr>
                    <w:rFonts w:ascii="宋体" w:hAnsi="宋体" w:cs="宋体" w:hint="eastAsia"/>
                    <w:szCs w:val="21"/>
                  </w:rPr>
                  <w:t>；</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6</w:t>
                </w:r>
                <w:r>
                  <w:rPr>
                    <w:rFonts w:ascii="宋体" w:hAnsi="宋体" w:cs="宋体" w:hint="eastAsia"/>
                    <w:szCs w:val="21"/>
                  </w:rPr>
                  <w:t>.</w:t>
                </w:r>
                <w:r w:rsidRPr="00882DD8">
                  <w:rPr>
                    <w:rFonts w:ascii="宋体" w:hAnsi="宋体" w:cs="宋体" w:hint="eastAsia"/>
                    <w:szCs w:val="21"/>
                  </w:rPr>
                  <w:t>支持</w:t>
                </w:r>
                <w:proofErr w:type="gramStart"/>
                <w:r w:rsidRPr="00882DD8">
                  <w:rPr>
                    <w:rFonts w:ascii="宋体" w:hAnsi="宋体" w:cs="宋体" w:hint="eastAsia"/>
                    <w:szCs w:val="21"/>
                  </w:rPr>
                  <w:t>基于源</w:t>
                </w:r>
                <w:proofErr w:type="gramEnd"/>
                <w:r w:rsidRPr="00882DD8">
                  <w:rPr>
                    <w:rFonts w:ascii="宋体" w:hAnsi="宋体" w:cs="宋体" w:hint="eastAsia"/>
                    <w:szCs w:val="21"/>
                  </w:rPr>
                  <w:t>/目的地址、源/目的端口、用户、应用的策略路由，保证关键业务流量通过优质链路转发；</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7</w:t>
                </w:r>
                <w:r>
                  <w:rPr>
                    <w:rFonts w:ascii="宋体" w:hAnsi="宋体" w:cs="宋体" w:hint="eastAsia"/>
                    <w:szCs w:val="21"/>
                  </w:rPr>
                  <w:t>.</w:t>
                </w:r>
                <w:r w:rsidRPr="00882DD8">
                  <w:rPr>
                    <w:rFonts w:ascii="宋体" w:hAnsi="宋体" w:cs="宋体" w:hint="eastAsia"/>
                    <w:szCs w:val="21"/>
                  </w:rPr>
                  <w:t>支持手动添加绑定，基于IP、接口的动态探测绑定，支持跨三层IP/MAC绑定，IP/MAC绑定表可导入导出；</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8</w:t>
                </w:r>
                <w:r>
                  <w:rPr>
                    <w:rFonts w:ascii="宋体" w:hAnsi="宋体" w:cs="宋体" w:hint="eastAsia"/>
                    <w:szCs w:val="21"/>
                  </w:rPr>
                  <w:t>.</w:t>
                </w:r>
                <w:r w:rsidRPr="00882DD8">
                  <w:rPr>
                    <w:rFonts w:ascii="宋体" w:hAnsi="宋体" w:cs="宋体" w:hint="eastAsia"/>
                    <w:szCs w:val="21"/>
                  </w:rPr>
                  <w:t>支持一对一SNAT、多对一SNAT、一对一DNAT、双向NAT、NoNAT等多种转换方式，支持IPSEC VPN</w:t>
                </w:r>
                <w:r>
                  <w:rPr>
                    <w:rFonts w:ascii="宋体" w:hAnsi="宋体" w:cs="宋体" w:hint="eastAsia"/>
                    <w:szCs w:val="21"/>
                  </w:rPr>
                  <w:t>；</w:t>
                </w:r>
              </w:p>
              <w:p w:rsidR="00891881" w:rsidRDefault="00EF10B1" w:rsidP="0064401F">
                <w:pPr>
                  <w:spacing w:line="360" w:lineRule="auto"/>
                  <w:rPr>
                    <w:rFonts w:ascii="宋体" w:hAnsi="宋体" w:cs="宋体"/>
                    <w:szCs w:val="21"/>
                  </w:rPr>
                </w:pPr>
                <w:r>
                  <w:rPr>
                    <w:rFonts w:ascii="宋体" w:hAnsi="宋体" w:cs="宋体" w:hint="eastAsia"/>
                    <w:szCs w:val="21"/>
                  </w:rPr>
                  <w:t>★</w:t>
                </w:r>
                <w:r w:rsidRPr="00EE4BA2">
                  <w:rPr>
                    <w:rFonts w:ascii="宋体" w:hAnsi="宋体" w:cs="宋体" w:hint="eastAsia"/>
                    <w:szCs w:val="21"/>
                  </w:rPr>
                  <w:t>9</w:t>
                </w:r>
                <w:r>
                  <w:rPr>
                    <w:rFonts w:ascii="宋体" w:hAnsi="宋体" w:cs="宋体" w:hint="eastAsia"/>
                    <w:szCs w:val="21"/>
                  </w:rPr>
                  <w:t>.</w:t>
                </w:r>
                <w:r w:rsidRPr="00882DD8">
                  <w:rPr>
                    <w:rFonts w:ascii="宋体" w:hAnsi="宋体" w:cs="宋体" w:hint="eastAsia"/>
                    <w:szCs w:val="21"/>
                  </w:rPr>
                  <w:t>提供策略分析功能，支持策略命中分析、策略冗余分析、策略冲突检查、策略包含分析，可在</w:t>
                </w:r>
                <w:r w:rsidRPr="00882DD8">
                  <w:rPr>
                    <w:rFonts w:ascii="宋体" w:hAnsi="宋体" w:cs="宋体"/>
                    <w:szCs w:val="21"/>
                  </w:rPr>
                  <w:t>WEB</w:t>
                </w:r>
                <w:r w:rsidRPr="00882DD8">
                  <w:rPr>
                    <w:rFonts w:ascii="宋体" w:hAnsi="宋体" w:cs="宋体" w:hint="eastAsia"/>
                    <w:szCs w:val="21"/>
                  </w:rPr>
                  <w:t>界面显示检测结果；</w:t>
                </w:r>
                <w:r>
                  <w:rPr>
                    <w:rFonts w:ascii="宋体" w:hAnsi="宋体" w:hint="eastAsia"/>
                  </w:rPr>
                  <w:t>（需提供功能截图）</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10</w:t>
                </w:r>
                <w:r>
                  <w:rPr>
                    <w:rFonts w:ascii="宋体" w:hAnsi="宋体" w:cs="宋体" w:hint="eastAsia"/>
                    <w:szCs w:val="21"/>
                  </w:rPr>
                  <w:t>.</w:t>
                </w:r>
                <w:r w:rsidRPr="00882DD8">
                  <w:rPr>
                    <w:rFonts w:ascii="宋体" w:hAnsi="宋体" w:cs="宋体" w:hint="eastAsia"/>
                    <w:szCs w:val="21"/>
                  </w:rPr>
                  <w:t>支持设置密码有效性，如首次登陆修改密码、密码定期修</w:t>
                </w:r>
                <w:r>
                  <w:rPr>
                    <w:rFonts w:ascii="宋体" w:hAnsi="宋体" w:cs="宋体" w:hint="eastAsia"/>
                    <w:szCs w:val="21"/>
                  </w:rPr>
                  <w:t>改、密码有效时间等设置，用户忘记密码时，支持密码找回</w:t>
                </w:r>
                <w:r w:rsidRPr="00EE4BA2">
                  <w:rPr>
                    <w:rFonts w:ascii="宋体" w:hAnsi="宋体" w:cs="宋体" w:hint="eastAsia"/>
                    <w:szCs w:val="21"/>
                  </w:rPr>
                  <w:t>；</w:t>
                </w:r>
              </w:p>
              <w:p w:rsidR="00891881" w:rsidRDefault="00EF10B1" w:rsidP="0064401F">
                <w:pPr>
                  <w:spacing w:line="360" w:lineRule="auto"/>
                  <w:rPr>
                    <w:rFonts w:ascii="宋体" w:hAnsi="宋体" w:cs="宋体"/>
                    <w:szCs w:val="21"/>
                  </w:rPr>
                </w:pPr>
                <w:r w:rsidRPr="00EE4BA2">
                  <w:rPr>
                    <w:rFonts w:ascii="宋体" w:hAnsi="宋体" w:cs="宋体" w:hint="eastAsia"/>
                    <w:szCs w:val="21"/>
                  </w:rPr>
                  <w:t>11</w:t>
                </w:r>
                <w:r>
                  <w:rPr>
                    <w:rFonts w:ascii="宋体" w:hAnsi="宋体" w:cs="宋体" w:hint="eastAsia"/>
                    <w:szCs w:val="21"/>
                  </w:rPr>
                  <w:t>.</w:t>
                </w:r>
                <w:r w:rsidRPr="00882DD8">
                  <w:rPr>
                    <w:rFonts w:ascii="宋体" w:hAnsi="宋体" w:cs="宋体" w:hint="eastAsia"/>
                    <w:szCs w:val="21"/>
                  </w:rPr>
                  <w:t>一体化访问控制，实现在同一条访问控制策略中配置传统的五元组信息、用户、域名、应用、服务、时间、安全引擎；</w:t>
                </w:r>
              </w:p>
              <w:p w:rsidR="00891881" w:rsidRPr="00D9452B" w:rsidRDefault="00EF10B1" w:rsidP="0064401F">
                <w:pPr>
                  <w:pStyle w:val="aa"/>
                  <w:spacing w:line="360" w:lineRule="auto"/>
                  <w:rPr>
                    <w:rFonts w:ascii="宋体" w:hAnsi="宋体"/>
                  </w:rPr>
                </w:pPr>
                <w:r>
                  <w:rPr>
                    <w:rFonts w:ascii="宋体" w:hAnsi="宋体" w:cs="宋体" w:hint="eastAsia"/>
                    <w:szCs w:val="21"/>
                  </w:rPr>
                  <w:t>★</w:t>
                </w:r>
                <w:r w:rsidRPr="001557F1">
                  <w:rPr>
                    <w:rFonts w:ascii="宋体" w:hAnsi="宋体" w:hint="eastAsia"/>
                  </w:rPr>
                  <w:t>12.</w:t>
                </w:r>
                <w:r w:rsidRPr="00D9452B">
                  <w:rPr>
                    <w:rFonts w:ascii="宋体" w:hAnsi="宋体" w:hint="eastAsia"/>
                  </w:rPr>
                  <w:t>支持基于</w:t>
                </w:r>
                <w:r w:rsidRPr="00D9452B">
                  <w:rPr>
                    <w:rFonts w:ascii="宋体" w:hAnsi="宋体"/>
                  </w:rPr>
                  <w:t>NTP</w:t>
                </w:r>
                <w:r w:rsidRPr="00D9452B">
                  <w:rPr>
                    <w:rFonts w:ascii="宋体" w:hAnsi="宋体" w:hint="eastAsia"/>
                  </w:rPr>
                  <w:t>协议的检测清洗，包括</w:t>
                </w:r>
                <w:r w:rsidRPr="00D9452B">
                  <w:rPr>
                    <w:rFonts w:ascii="宋体" w:hAnsi="宋体"/>
                  </w:rPr>
                  <w:t>NTP REQUEST FLOOD</w:t>
                </w:r>
                <w:r w:rsidRPr="00D9452B">
                  <w:rPr>
                    <w:rFonts w:ascii="宋体" w:hAnsi="宋体" w:hint="eastAsia"/>
                  </w:rPr>
                  <w:t>、</w:t>
                </w:r>
                <w:r w:rsidRPr="00D9452B">
                  <w:rPr>
                    <w:rFonts w:ascii="宋体" w:hAnsi="宋体"/>
                  </w:rPr>
                  <w:t>NTP REPLY FLOOD</w:t>
                </w:r>
                <w:r w:rsidRPr="00D9452B">
                  <w:rPr>
                    <w:rFonts w:ascii="宋体" w:hAnsi="宋体" w:hint="eastAsia"/>
                  </w:rPr>
                  <w:t>等攻击检测，支持基于</w:t>
                </w:r>
                <w:r w:rsidRPr="00D9452B">
                  <w:rPr>
                    <w:rFonts w:ascii="宋体" w:hAnsi="宋体"/>
                  </w:rPr>
                  <w:t>NTP</w:t>
                </w:r>
                <w:r w:rsidRPr="00D9452B">
                  <w:rPr>
                    <w:rFonts w:ascii="宋体" w:hAnsi="宋体" w:hint="eastAsia"/>
                  </w:rPr>
                  <w:t>请求限速、</w:t>
                </w:r>
                <w:r w:rsidRPr="00D9452B">
                  <w:rPr>
                    <w:rFonts w:ascii="宋体" w:hAnsi="宋体"/>
                  </w:rPr>
                  <w:t>NTP</w:t>
                </w:r>
                <w:r w:rsidRPr="00D9452B">
                  <w:rPr>
                    <w:rFonts w:ascii="宋体" w:hAnsi="宋体" w:hint="eastAsia"/>
                  </w:rPr>
                  <w:t>响应限速、源认证、会话认证的防御策略；</w:t>
                </w:r>
                <w:r>
                  <w:rPr>
                    <w:rFonts w:ascii="宋体" w:hAnsi="宋体" w:hint="eastAsia"/>
                  </w:rPr>
                  <w:t>（需提供功能截图）</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Default="006401C8" w:rsidP="00891881">
          <w:pPr>
            <w:adjustRightInd w:val="0"/>
            <w:snapToGrid w:val="0"/>
            <w:spacing w:line="360" w:lineRule="auto"/>
            <w:ind w:rightChars="50" w:right="105" w:firstLineChars="227" w:firstLine="479"/>
            <w:jc w:val="left"/>
            <w:rPr>
              <w:rFonts w:ascii="宋体" w:hAnsi="宋体" w:cs="宋体"/>
              <w:b/>
              <w:szCs w:val="21"/>
            </w:rPr>
          </w:pPr>
        </w:p>
        <w:p w:rsidR="00891881" w:rsidRDefault="006401C8" w:rsidP="00891881">
          <w:pPr>
            <w:adjustRightInd w:val="0"/>
            <w:snapToGrid w:val="0"/>
            <w:spacing w:line="360" w:lineRule="auto"/>
            <w:ind w:rightChars="50" w:right="105" w:firstLineChars="227" w:firstLine="479"/>
            <w:jc w:val="left"/>
            <w:rPr>
              <w:rFonts w:ascii="宋体" w:hAnsi="宋体" w:cs="宋体"/>
              <w:b/>
              <w:szCs w:val="21"/>
            </w:rPr>
          </w:pPr>
        </w:p>
        <w:p w:rsidR="00891881" w:rsidRDefault="006401C8" w:rsidP="00891881">
          <w:pPr>
            <w:adjustRightInd w:val="0"/>
            <w:snapToGrid w:val="0"/>
            <w:spacing w:line="360" w:lineRule="auto"/>
            <w:ind w:rightChars="50" w:right="105" w:firstLineChars="227" w:firstLine="479"/>
            <w:jc w:val="left"/>
            <w:rPr>
              <w:rFonts w:ascii="宋体" w:hAnsi="宋体" w:cs="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t>序号：02</w:t>
                </w:r>
              </w:p>
              <w:p w:rsidR="00891881" w:rsidRDefault="00EF10B1" w:rsidP="0064401F">
                <w:pPr>
                  <w:adjustRightInd w:val="0"/>
                  <w:snapToGrid w:val="0"/>
                  <w:rPr>
                    <w:szCs w:val="21"/>
                  </w:rPr>
                </w:pPr>
                <w:r>
                  <w:rPr>
                    <w:rFonts w:hint="eastAsia"/>
                    <w:szCs w:val="21"/>
                  </w:rPr>
                  <w:t>产品名称：防火墙（</w:t>
                </w:r>
                <w:r w:rsidRPr="00D9452B">
                  <w:rPr>
                    <w:rFonts w:hint="eastAsia"/>
                    <w:szCs w:val="21"/>
                  </w:rPr>
                  <w:t>应用服务器区</w:t>
                </w:r>
                <w:r>
                  <w:rPr>
                    <w:rFonts w:hint="eastAsia"/>
                    <w:szCs w:val="21"/>
                  </w:rPr>
                  <w:t>）</w:t>
                </w:r>
              </w:p>
              <w:p w:rsidR="00891881" w:rsidRPr="001557F1" w:rsidRDefault="00EF10B1" w:rsidP="0064401F">
                <w:pPr>
                  <w:adjustRightInd w:val="0"/>
                  <w:snapToGrid w:val="0"/>
                  <w:rPr>
                    <w:szCs w:val="21"/>
                  </w:rPr>
                </w:pPr>
                <w:r>
                  <w:rPr>
                    <w:rFonts w:hint="eastAsia"/>
                    <w:szCs w:val="21"/>
                  </w:rPr>
                  <w:t>数量：</w:t>
                </w:r>
                <w:r>
                  <w:rPr>
                    <w:rFonts w:hint="eastAsia"/>
                    <w:b/>
                    <w:szCs w:val="21"/>
                  </w:rPr>
                  <w:t>2</w:t>
                </w:r>
                <w:r>
                  <w:rPr>
                    <w:rFonts w:hint="eastAsia"/>
                    <w:b/>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lastRenderedPageBreak/>
                  <w:t>采购文件要求</w:t>
                </w:r>
              </w:p>
              <w:p w:rsidR="00891881" w:rsidRDefault="00EF10B1" w:rsidP="0064401F">
                <w:pPr>
                  <w:ind w:hanging="1"/>
                  <w:rPr>
                    <w:rFonts w:ascii="宋体" w:hAnsi="宋体" w:cs="宋体"/>
                    <w:b/>
                    <w:szCs w:val="21"/>
                  </w:rPr>
                </w:pPr>
                <w:r>
                  <w:rPr>
                    <w:rFonts w:ascii="宋体" w:hAnsi="宋体" w:cs="宋体" w:hint="eastAsia"/>
                    <w:b/>
                    <w:szCs w:val="21"/>
                  </w:rPr>
                  <w:t>重要提示：</w:t>
                </w: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★1.配置要求：</w:t>
                </w:r>
                <w:r>
                  <w:rPr>
                    <w:rFonts w:ascii="宋体" w:hAnsi="宋体" w:cs="宋体" w:hint="eastAsia"/>
                    <w:szCs w:val="21"/>
                  </w:rPr>
                  <w:t>机架式结构，</w:t>
                </w:r>
                <w:r w:rsidRPr="002F774A">
                  <w:rPr>
                    <w:rFonts w:ascii="宋体" w:hAnsi="宋体" w:cs="宋体" w:hint="eastAsia"/>
                    <w:szCs w:val="21"/>
                  </w:rPr>
                  <w:t>配置为6个10/100/1000BASE-T接口和2个SFP插槽，支持4个万兆SFP PLUS接口，1个可插拔的扩展槽 ；默认包含应用识别功能，含3年攻击规则库升级许可；</w:t>
                </w:r>
              </w:p>
              <w:p w:rsidR="00891881" w:rsidRDefault="00EF10B1" w:rsidP="0064401F">
                <w:pPr>
                  <w:spacing w:line="360" w:lineRule="auto"/>
                  <w:rPr>
                    <w:rFonts w:ascii="宋体" w:hAnsi="宋体" w:cs="宋体"/>
                    <w:szCs w:val="21"/>
                  </w:rPr>
                </w:pPr>
                <w:r w:rsidRPr="002F774A">
                  <w:rPr>
                    <w:rFonts w:ascii="宋体" w:hAnsi="宋体" w:cs="宋体" w:hint="eastAsia"/>
                    <w:szCs w:val="21"/>
                  </w:rPr>
                  <w:t>★2.性能要求：防火墙吞吐率：≥26Gbps；并发连接数：≥800万；</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3</w:t>
                </w:r>
                <w:r>
                  <w:rPr>
                    <w:rFonts w:ascii="宋体" w:hAnsi="宋体" w:cs="宋体" w:hint="eastAsia"/>
                    <w:szCs w:val="21"/>
                  </w:rPr>
                  <w:t>.支持路由、交换、混合、工作模式；</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4</w:t>
                </w:r>
                <w:r>
                  <w:rPr>
                    <w:rFonts w:ascii="宋体" w:hAnsi="宋体" w:cs="宋体" w:hint="eastAsia"/>
                    <w:szCs w:val="21"/>
                  </w:rPr>
                  <w:t>.</w:t>
                </w:r>
                <w:r w:rsidRPr="00882DD8">
                  <w:rPr>
                    <w:rFonts w:ascii="宋体" w:hAnsi="宋体" w:cs="宋体" w:hint="eastAsia"/>
                    <w:szCs w:val="21"/>
                  </w:rPr>
                  <w:t>支持IPv4/IPv6</w:t>
                </w:r>
                <w:r>
                  <w:rPr>
                    <w:rFonts w:ascii="宋体" w:hAnsi="宋体" w:cs="宋体" w:hint="eastAsia"/>
                    <w:szCs w:val="21"/>
                  </w:rPr>
                  <w:t>双</w:t>
                </w:r>
                <w:proofErr w:type="gramStart"/>
                <w:r>
                  <w:rPr>
                    <w:rFonts w:ascii="宋体" w:hAnsi="宋体" w:cs="宋体" w:hint="eastAsia"/>
                    <w:szCs w:val="21"/>
                  </w:rPr>
                  <w:t>栈</w:t>
                </w:r>
                <w:proofErr w:type="gramEnd"/>
                <w:r>
                  <w:rPr>
                    <w:rFonts w:ascii="宋体" w:hAnsi="宋体" w:cs="宋体" w:hint="eastAsia"/>
                    <w:szCs w:val="21"/>
                  </w:rPr>
                  <w:t>工作模式</w:t>
                </w:r>
                <w:r w:rsidRPr="007A4DF2">
                  <w:rPr>
                    <w:rFonts w:ascii="宋体" w:hAnsi="宋体" w:cs="宋体" w:hint="eastAsia"/>
                    <w:szCs w:val="21"/>
                  </w:rPr>
                  <w:t>并具有IPV6 Ready Phase-2金牌认证；</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5</w:t>
                </w:r>
                <w:r>
                  <w:rPr>
                    <w:rFonts w:ascii="宋体" w:hAnsi="宋体" w:cs="宋体" w:hint="eastAsia"/>
                    <w:szCs w:val="21"/>
                  </w:rPr>
                  <w:t>.</w:t>
                </w:r>
                <w:r w:rsidRPr="00882DD8">
                  <w:rPr>
                    <w:rFonts w:ascii="宋体" w:hAnsi="宋体" w:cs="宋体" w:hint="eastAsia"/>
                    <w:szCs w:val="21"/>
                  </w:rPr>
                  <w:t>支持静态路由、ISP路由及动态路由协议，支持802.1q模式；支持主流的TRUNK链路封装和解封，支持链路聚合</w:t>
                </w:r>
                <w:r w:rsidRPr="00EE4BA2">
                  <w:rPr>
                    <w:rFonts w:ascii="宋体" w:hAnsi="宋体" w:cs="宋体" w:hint="eastAsia"/>
                    <w:szCs w:val="21"/>
                  </w:rPr>
                  <w:t>；</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6</w:t>
                </w:r>
                <w:r>
                  <w:rPr>
                    <w:rFonts w:ascii="宋体" w:hAnsi="宋体" w:cs="宋体" w:hint="eastAsia"/>
                    <w:szCs w:val="21"/>
                  </w:rPr>
                  <w:t>.</w:t>
                </w:r>
                <w:r w:rsidRPr="00882DD8">
                  <w:rPr>
                    <w:rFonts w:ascii="宋体" w:hAnsi="宋体" w:cs="宋体" w:hint="eastAsia"/>
                    <w:szCs w:val="21"/>
                  </w:rPr>
                  <w:t>支持</w:t>
                </w:r>
                <w:proofErr w:type="gramStart"/>
                <w:r w:rsidRPr="00882DD8">
                  <w:rPr>
                    <w:rFonts w:ascii="宋体" w:hAnsi="宋体" w:cs="宋体" w:hint="eastAsia"/>
                    <w:szCs w:val="21"/>
                  </w:rPr>
                  <w:t>基于源</w:t>
                </w:r>
                <w:proofErr w:type="gramEnd"/>
                <w:r w:rsidRPr="00882DD8">
                  <w:rPr>
                    <w:rFonts w:ascii="宋体" w:hAnsi="宋体" w:cs="宋体" w:hint="eastAsia"/>
                    <w:szCs w:val="21"/>
                  </w:rPr>
                  <w:t>/目的地址、源/目的端口、用户、应用的策略路由，保证关键业务流量通过优质链路转发；</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7</w:t>
                </w:r>
                <w:r>
                  <w:rPr>
                    <w:rFonts w:ascii="宋体" w:hAnsi="宋体" w:cs="宋体" w:hint="eastAsia"/>
                    <w:szCs w:val="21"/>
                  </w:rPr>
                  <w:t>.</w:t>
                </w:r>
                <w:r w:rsidRPr="00882DD8">
                  <w:rPr>
                    <w:rFonts w:ascii="宋体" w:hAnsi="宋体" w:cs="宋体" w:hint="eastAsia"/>
                    <w:szCs w:val="21"/>
                  </w:rPr>
                  <w:t>支持手动添加绑定，基于IP、接口的动态探测绑定，支持跨三层IP/MAC绑定，IP/MAC绑定表可导入导出；</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8</w:t>
                </w:r>
                <w:r>
                  <w:rPr>
                    <w:rFonts w:ascii="宋体" w:hAnsi="宋体" w:cs="宋体" w:hint="eastAsia"/>
                    <w:szCs w:val="21"/>
                  </w:rPr>
                  <w:t>.</w:t>
                </w:r>
                <w:r w:rsidRPr="00882DD8">
                  <w:rPr>
                    <w:rFonts w:ascii="宋体" w:hAnsi="宋体" w:cs="宋体" w:hint="eastAsia"/>
                    <w:szCs w:val="21"/>
                  </w:rPr>
                  <w:t>支持一对一SNAT、多对一SNAT、一对一DNAT、双向NAT、NoNAT等多种转换方式，支持IPSEC VPN</w:t>
                </w:r>
                <w:r>
                  <w:rPr>
                    <w:rFonts w:ascii="宋体" w:hAnsi="宋体" w:cs="宋体" w:hint="eastAsia"/>
                    <w:szCs w:val="21"/>
                  </w:rPr>
                  <w:t>；</w:t>
                </w:r>
              </w:p>
              <w:p w:rsidR="00891881" w:rsidRDefault="00EF10B1" w:rsidP="0064401F">
                <w:pPr>
                  <w:spacing w:line="360" w:lineRule="auto"/>
                  <w:rPr>
                    <w:rFonts w:ascii="宋体" w:hAnsi="宋体" w:cs="宋体"/>
                    <w:szCs w:val="21"/>
                  </w:rPr>
                </w:pPr>
                <w:r>
                  <w:rPr>
                    <w:rFonts w:ascii="宋体" w:hAnsi="宋体" w:cs="宋体" w:hint="eastAsia"/>
                    <w:szCs w:val="21"/>
                  </w:rPr>
                  <w:t>★</w:t>
                </w:r>
                <w:r w:rsidRPr="00EE4BA2">
                  <w:rPr>
                    <w:rFonts w:ascii="宋体" w:hAnsi="宋体" w:cs="宋体" w:hint="eastAsia"/>
                    <w:szCs w:val="21"/>
                  </w:rPr>
                  <w:t>9</w:t>
                </w:r>
                <w:r>
                  <w:rPr>
                    <w:rFonts w:ascii="宋体" w:hAnsi="宋体" w:cs="宋体" w:hint="eastAsia"/>
                    <w:szCs w:val="21"/>
                  </w:rPr>
                  <w:t>.</w:t>
                </w:r>
                <w:r w:rsidRPr="00882DD8">
                  <w:rPr>
                    <w:rFonts w:ascii="宋体" w:hAnsi="宋体" w:cs="宋体" w:hint="eastAsia"/>
                    <w:szCs w:val="21"/>
                  </w:rPr>
                  <w:t>提供策略分析功能，支持策略命中分析、策略冗余分析、策略冲突检查、策略包含分析，可在</w:t>
                </w:r>
                <w:r w:rsidRPr="00882DD8">
                  <w:rPr>
                    <w:rFonts w:ascii="宋体" w:hAnsi="宋体" w:cs="宋体"/>
                    <w:szCs w:val="21"/>
                  </w:rPr>
                  <w:t>WEB</w:t>
                </w:r>
                <w:r w:rsidRPr="00882DD8">
                  <w:rPr>
                    <w:rFonts w:ascii="宋体" w:hAnsi="宋体" w:cs="宋体" w:hint="eastAsia"/>
                    <w:szCs w:val="21"/>
                  </w:rPr>
                  <w:t>界面显示检测结果；</w:t>
                </w:r>
                <w:r>
                  <w:rPr>
                    <w:rFonts w:ascii="宋体" w:hAnsi="宋体" w:cs="宋体" w:hint="eastAsia"/>
                    <w:szCs w:val="21"/>
                  </w:rPr>
                  <w:t>（需提供功能截图）</w:t>
                </w:r>
              </w:p>
              <w:p w:rsidR="00891881" w:rsidRPr="00EE4BA2" w:rsidRDefault="00EF10B1" w:rsidP="0064401F">
                <w:pPr>
                  <w:spacing w:line="360" w:lineRule="auto"/>
                  <w:rPr>
                    <w:rFonts w:ascii="宋体" w:hAnsi="宋体" w:cs="宋体"/>
                    <w:szCs w:val="21"/>
                  </w:rPr>
                </w:pPr>
                <w:r w:rsidRPr="00EE4BA2">
                  <w:rPr>
                    <w:rFonts w:ascii="宋体" w:hAnsi="宋体" w:cs="宋体" w:hint="eastAsia"/>
                    <w:szCs w:val="21"/>
                  </w:rPr>
                  <w:t>10</w:t>
                </w:r>
                <w:r>
                  <w:rPr>
                    <w:rFonts w:ascii="宋体" w:hAnsi="宋体" w:cs="宋体" w:hint="eastAsia"/>
                    <w:szCs w:val="21"/>
                  </w:rPr>
                  <w:t>.</w:t>
                </w:r>
                <w:r w:rsidRPr="00882DD8">
                  <w:rPr>
                    <w:rFonts w:ascii="宋体" w:hAnsi="宋体" w:cs="宋体" w:hint="eastAsia"/>
                    <w:szCs w:val="21"/>
                  </w:rPr>
                  <w:t>支持设置密码有效性，如首次登陆修改密码、</w:t>
                </w:r>
                <w:r>
                  <w:rPr>
                    <w:rFonts w:ascii="宋体" w:hAnsi="宋体" w:cs="宋体" w:hint="eastAsia"/>
                    <w:szCs w:val="21"/>
                  </w:rPr>
                  <w:t>密码定期修改、密码有效时间等设置，用户忘记密码时，支持密码找回</w:t>
                </w:r>
                <w:r w:rsidRPr="00EE4BA2">
                  <w:rPr>
                    <w:rFonts w:ascii="宋体" w:hAnsi="宋体" w:cs="宋体" w:hint="eastAsia"/>
                    <w:szCs w:val="21"/>
                  </w:rPr>
                  <w:t>；</w:t>
                </w:r>
              </w:p>
              <w:p w:rsidR="00891881" w:rsidRDefault="00EF10B1" w:rsidP="0064401F">
                <w:pPr>
                  <w:spacing w:line="360" w:lineRule="auto"/>
                  <w:rPr>
                    <w:rFonts w:ascii="宋体" w:hAnsi="宋体" w:cs="宋体"/>
                    <w:szCs w:val="21"/>
                  </w:rPr>
                </w:pPr>
                <w:r w:rsidRPr="00EE4BA2">
                  <w:rPr>
                    <w:rFonts w:ascii="宋体" w:hAnsi="宋体" w:cs="宋体" w:hint="eastAsia"/>
                    <w:szCs w:val="21"/>
                  </w:rPr>
                  <w:t>11</w:t>
                </w:r>
                <w:r>
                  <w:rPr>
                    <w:rFonts w:ascii="宋体" w:hAnsi="宋体" w:cs="宋体" w:hint="eastAsia"/>
                    <w:szCs w:val="21"/>
                  </w:rPr>
                  <w:t>.</w:t>
                </w:r>
                <w:r w:rsidRPr="00882DD8">
                  <w:rPr>
                    <w:rFonts w:ascii="宋体" w:hAnsi="宋体" w:cs="宋体" w:hint="eastAsia"/>
                    <w:szCs w:val="21"/>
                  </w:rPr>
                  <w:t>一体化访问控制，实现在同一条访问控制策略中配置传统的五元组信息、用户、域名、应用、服务、时间、安全引擎；</w:t>
                </w:r>
              </w:p>
              <w:p w:rsidR="00891881" w:rsidRPr="001557F1" w:rsidRDefault="00EF10B1" w:rsidP="0064401F">
                <w:pPr>
                  <w:pStyle w:val="aa"/>
                  <w:rPr>
                    <w:rFonts w:ascii="宋体" w:hAnsi="宋体"/>
                    <w:szCs w:val="21"/>
                  </w:rPr>
                </w:pPr>
                <w:r>
                  <w:rPr>
                    <w:rFonts w:ascii="宋体" w:hAnsi="宋体" w:cs="宋体" w:hint="eastAsia"/>
                    <w:szCs w:val="21"/>
                  </w:rPr>
                  <w:t>★</w:t>
                </w:r>
                <w:r w:rsidRPr="001557F1">
                  <w:rPr>
                    <w:rFonts w:ascii="宋体" w:hAnsi="宋体" w:hint="eastAsia"/>
                  </w:rPr>
                  <w:t>12.</w:t>
                </w:r>
                <w:r w:rsidRPr="00D9452B">
                  <w:rPr>
                    <w:rFonts w:ascii="宋体" w:hAnsi="宋体" w:hint="eastAsia"/>
                  </w:rPr>
                  <w:t>支持基于</w:t>
                </w:r>
                <w:r w:rsidRPr="00D9452B">
                  <w:rPr>
                    <w:rFonts w:ascii="宋体" w:hAnsi="宋体"/>
                  </w:rPr>
                  <w:t>NTP</w:t>
                </w:r>
                <w:r w:rsidRPr="00D9452B">
                  <w:rPr>
                    <w:rFonts w:ascii="宋体" w:hAnsi="宋体" w:hint="eastAsia"/>
                  </w:rPr>
                  <w:t>协议的检测清洗，包括</w:t>
                </w:r>
                <w:r w:rsidRPr="00D9452B">
                  <w:rPr>
                    <w:rFonts w:ascii="宋体" w:hAnsi="宋体"/>
                  </w:rPr>
                  <w:t>NTP REQUEST FLOOD</w:t>
                </w:r>
                <w:r w:rsidRPr="00D9452B">
                  <w:rPr>
                    <w:rFonts w:ascii="宋体" w:hAnsi="宋体" w:hint="eastAsia"/>
                  </w:rPr>
                  <w:t>、</w:t>
                </w:r>
                <w:r w:rsidRPr="00D9452B">
                  <w:rPr>
                    <w:rFonts w:ascii="宋体" w:hAnsi="宋体"/>
                  </w:rPr>
                  <w:t>NTP REPLY FLOOD</w:t>
                </w:r>
                <w:r w:rsidRPr="00D9452B">
                  <w:rPr>
                    <w:rFonts w:ascii="宋体" w:hAnsi="宋体" w:hint="eastAsia"/>
                  </w:rPr>
                  <w:t>等攻击检测，支持基于</w:t>
                </w:r>
                <w:r w:rsidRPr="00D9452B">
                  <w:rPr>
                    <w:rFonts w:ascii="宋体" w:hAnsi="宋体"/>
                  </w:rPr>
                  <w:t>NTP</w:t>
                </w:r>
                <w:r w:rsidRPr="00D9452B">
                  <w:rPr>
                    <w:rFonts w:ascii="宋体" w:hAnsi="宋体" w:hint="eastAsia"/>
                  </w:rPr>
                  <w:t>请求限速、</w:t>
                </w:r>
                <w:r w:rsidRPr="00D9452B">
                  <w:rPr>
                    <w:rFonts w:ascii="宋体" w:hAnsi="宋体"/>
                  </w:rPr>
                  <w:t>NTP</w:t>
                </w:r>
                <w:r w:rsidRPr="00D9452B">
                  <w:rPr>
                    <w:rFonts w:ascii="宋体" w:hAnsi="宋体" w:hint="eastAsia"/>
                  </w:rPr>
                  <w:lastRenderedPageBreak/>
                  <w:t>响应限速、源认证、会话认证的防御策略；</w:t>
                </w:r>
                <w:r>
                  <w:rPr>
                    <w:rFonts w:ascii="宋体" w:hAnsi="宋体" w:hint="eastAsia"/>
                  </w:rPr>
                  <w:t>（需提供功能截图）</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Default="006401C8" w:rsidP="00891881">
          <w:pPr>
            <w:adjustRightInd w:val="0"/>
            <w:snapToGrid w:val="0"/>
            <w:spacing w:line="360" w:lineRule="auto"/>
            <w:ind w:rightChars="50" w:right="105"/>
            <w:jc w:val="left"/>
            <w:rPr>
              <w:rFonts w:ascii="宋体" w:hAnsi="宋体" w:cs="宋体"/>
              <w:b/>
              <w:szCs w:val="21"/>
            </w:rPr>
          </w:pPr>
        </w:p>
        <w:p w:rsidR="00891881" w:rsidRPr="00F37119" w:rsidRDefault="006401C8" w:rsidP="00891881">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t>序号：03</w:t>
                </w:r>
              </w:p>
              <w:p w:rsidR="00891881" w:rsidRDefault="00EF10B1" w:rsidP="0064401F">
                <w:pPr>
                  <w:adjustRightInd w:val="0"/>
                  <w:snapToGrid w:val="0"/>
                  <w:rPr>
                    <w:szCs w:val="21"/>
                  </w:rPr>
                </w:pPr>
                <w:r>
                  <w:rPr>
                    <w:rFonts w:hint="eastAsia"/>
                    <w:szCs w:val="21"/>
                  </w:rPr>
                  <w:t>产品名称：</w:t>
                </w:r>
                <w:r w:rsidRPr="00D9452B">
                  <w:rPr>
                    <w:rFonts w:hint="eastAsia"/>
                    <w:color w:val="000000"/>
                    <w:sz w:val="22"/>
                  </w:rPr>
                  <w:t>病毒过滤网关</w:t>
                </w:r>
              </w:p>
              <w:p w:rsidR="00891881" w:rsidRPr="001557F1" w:rsidRDefault="00EF10B1" w:rsidP="0064401F">
                <w:pPr>
                  <w:adjustRightInd w:val="0"/>
                  <w:snapToGrid w:val="0"/>
                  <w:rPr>
                    <w:szCs w:val="21"/>
                  </w:rPr>
                </w:pPr>
                <w:r>
                  <w:rPr>
                    <w:rFonts w:hint="eastAsia"/>
                    <w:szCs w:val="21"/>
                  </w:rPr>
                  <w:t>数量：</w:t>
                </w:r>
                <w:r>
                  <w:rPr>
                    <w:rFonts w:hint="eastAsia"/>
                    <w:b/>
                    <w:szCs w:val="21"/>
                  </w:rPr>
                  <w:t>1</w:t>
                </w:r>
                <w:r>
                  <w:rPr>
                    <w:rFonts w:hint="eastAsia"/>
                    <w:b/>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采购文件要求</w:t>
                </w:r>
              </w:p>
              <w:p w:rsidR="00891881" w:rsidRDefault="00EF10B1" w:rsidP="0064401F">
                <w:pPr>
                  <w:ind w:hanging="1"/>
                  <w:rPr>
                    <w:rFonts w:ascii="宋体" w:hAnsi="宋体" w:cs="宋体"/>
                    <w:b/>
                    <w:szCs w:val="21"/>
                  </w:rPr>
                </w:pP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★1.配置要求：</w:t>
                </w:r>
                <w:r>
                  <w:rPr>
                    <w:rFonts w:ascii="宋体" w:hAnsi="宋体" w:cs="宋体" w:hint="eastAsia"/>
                    <w:szCs w:val="21"/>
                  </w:rPr>
                  <w:t>机架式结构，配置为</w:t>
                </w:r>
                <w:r w:rsidRPr="002F774A">
                  <w:rPr>
                    <w:rFonts w:ascii="宋体" w:hAnsi="宋体" w:cs="宋体" w:hint="eastAsia"/>
                    <w:szCs w:val="21"/>
                  </w:rPr>
                  <w:t>6个10/100/1000BASE-T接口（支持Bypass）； 默认</w:t>
                </w:r>
                <w:proofErr w:type="gramStart"/>
                <w:r w:rsidRPr="002F774A">
                  <w:rPr>
                    <w:rFonts w:ascii="宋体" w:hAnsi="宋体" w:cs="宋体" w:hint="eastAsia"/>
                    <w:szCs w:val="21"/>
                  </w:rPr>
                  <w:t>企业版查杀</w:t>
                </w:r>
                <w:proofErr w:type="gramEnd"/>
                <w:r w:rsidRPr="002F774A">
                  <w:rPr>
                    <w:rFonts w:ascii="宋体" w:hAnsi="宋体" w:cs="宋体" w:hint="eastAsia"/>
                    <w:szCs w:val="21"/>
                  </w:rPr>
                  <w:t>病毒功能，包括企业</w:t>
                </w:r>
                <w:proofErr w:type="gramStart"/>
                <w:r w:rsidRPr="002F774A">
                  <w:rPr>
                    <w:rFonts w:ascii="宋体" w:hAnsi="宋体" w:cs="宋体" w:hint="eastAsia"/>
                    <w:szCs w:val="21"/>
                  </w:rPr>
                  <w:t>版快速</w:t>
                </w:r>
                <w:proofErr w:type="gramEnd"/>
                <w:r w:rsidRPr="002F774A">
                  <w:rPr>
                    <w:rFonts w:ascii="宋体" w:hAnsi="宋体" w:cs="宋体" w:hint="eastAsia"/>
                    <w:szCs w:val="21"/>
                  </w:rPr>
                  <w:t>扫描防病毒查杀和企业版深度扫描防病毒查杀，含3年企业版病毒库升级服务许可；</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★2.性能要求：</w:t>
                </w:r>
                <w:r>
                  <w:rPr>
                    <w:rFonts w:ascii="宋体" w:hAnsi="宋体" w:cs="宋体" w:hint="eastAsia"/>
                    <w:szCs w:val="21"/>
                  </w:rPr>
                  <w:t>整机吞吐率</w:t>
                </w:r>
                <w:r w:rsidRPr="002F774A">
                  <w:rPr>
                    <w:rFonts w:ascii="宋体" w:hAnsi="宋体" w:cs="宋体" w:hint="eastAsia"/>
                    <w:szCs w:val="21"/>
                  </w:rPr>
                  <w:t>≥4Gbps</w:t>
                </w:r>
                <w:r>
                  <w:rPr>
                    <w:rFonts w:ascii="宋体" w:hAnsi="宋体" w:cs="宋体" w:hint="eastAsia"/>
                    <w:szCs w:val="21"/>
                  </w:rPr>
                  <w:t>；最大并发连接数</w:t>
                </w:r>
                <w:r w:rsidRPr="002F774A">
                  <w:rPr>
                    <w:rFonts w:ascii="宋体" w:hAnsi="宋体" w:cs="宋体" w:hint="eastAsia"/>
                    <w:szCs w:val="21"/>
                  </w:rPr>
                  <w:t>≥300</w:t>
                </w:r>
                <w:r>
                  <w:rPr>
                    <w:rFonts w:ascii="宋体" w:hAnsi="宋体" w:cs="宋体" w:hint="eastAsia"/>
                    <w:szCs w:val="21"/>
                  </w:rPr>
                  <w:t>万；病毒检测吞吐率</w:t>
                </w:r>
                <w:r w:rsidRPr="002F774A">
                  <w:rPr>
                    <w:rFonts w:ascii="宋体" w:hAnsi="宋体" w:cs="宋体" w:hint="eastAsia"/>
                    <w:szCs w:val="21"/>
                  </w:rPr>
                  <w:t>≥1500Mbps；</w:t>
                </w:r>
              </w:p>
              <w:p w:rsidR="00891881" w:rsidRPr="00D9452B" w:rsidRDefault="00EF10B1" w:rsidP="0064401F">
                <w:pPr>
                  <w:spacing w:line="360" w:lineRule="auto"/>
                  <w:rPr>
                    <w:rFonts w:ascii="宋体" w:hAnsi="宋体" w:cs="宋体"/>
                    <w:szCs w:val="21"/>
                  </w:rPr>
                </w:pPr>
                <w:r w:rsidRPr="00D9452B">
                  <w:rPr>
                    <w:rFonts w:ascii="宋体" w:hAnsi="宋体" w:cs="宋体" w:hint="eastAsia"/>
                    <w:szCs w:val="21"/>
                  </w:rPr>
                  <w:t>3</w:t>
                </w:r>
                <w:r w:rsidRPr="00D9452B">
                  <w:rPr>
                    <w:rFonts w:ascii="宋体" w:hAnsi="宋体" w:cs="宋体"/>
                    <w:szCs w:val="21"/>
                  </w:rPr>
                  <w:t>.</w:t>
                </w:r>
                <w:r w:rsidRPr="00D9452B">
                  <w:rPr>
                    <w:rFonts w:ascii="宋体" w:hAnsi="宋体" w:cs="宋体" w:hint="eastAsia"/>
                    <w:szCs w:val="21"/>
                  </w:rPr>
                  <w:t>支持IPv4和IPv6</w:t>
                </w:r>
                <w:r>
                  <w:rPr>
                    <w:rFonts w:ascii="宋体" w:hAnsi="宋体" w:cs="宋体" w:hint="eastAsia"/>
                    <w:szCs w:val="21"/>
                  </w:rPr>
                  <w:t>双</w:t>
                </w:r>
                <w:proofErr w:type="gramStart"/>
                <w:r>
                  <w:rPr>
                    <w:rFonts w:ascii="宋体" w:hAnsi="宋体" w:cs="宋体" w:hint="eastAsia"/>
                    <w:szCs w:val="21"/>
                  </w:rPr>
                  <w:t>栈</w:t>
                </w:r>
                <w:proofErr w:type="gramEnd"/>
                <w:r>
                  <w:rPr>
                    <w:rFonts w:ascii="宋体" w:hAnsi="宋体" w:cs="宋体" w:hint="eastAsia"/>
                    <w:szCs w:val="21"/>
                  </w:rPr>
                  <w:t>协议的病毒扫描和过滤，</w:t>
                </w:r>
                <w:r w:rsidRPr="007A4DF2">
                  <w:rPr>
                    <w:rFonts w:ascii="宋体" w:hAnsi="宋体" w:cs="宋体" w:hint="eastAsia"/>
                    <w:szCs w:val="21"/>
                  </w:rPr>
                  <w:t>并具有IPV6 Ready Phase-2金牌认证；</w:t>
                </w:r>
              </w:p>
              <w:p w:rsidR="00891881" w:rsidRPr="00D9452B" w:rsidRDefault="00EF10B1" w:rsidP="0064401F">
                <w:pPr>
                  <w:spacing w:line="360" w:lineRule="auto"/>
                  <w:rPr>
                    <w:rFonts w:ascii="宋体" w:hAnsi="宋体" w:cs="宋体"/>
                    <w:szCs w:val="21"/>
                  </w:rPr>
                </w:pPr>
                <w:r>
                  <w:rPr>
                    <w:rFonts w:ascii="宋体" w:hAnsi="宋体" w:cs="宋体" w:hint="eastAsia"/>
                    <w:szCs w:val="21"/>
                  </w:rPr>
                  <w:t>4.</w:t>
                </w:r>
                <w:r w:rsidRPr="00D9452B">
                  <w:rPr>
                    <w:rFonts w:ascii="宋体" w:hAnsi="宋体" w:cs="宋体" w:hint="eastAsia"/>
                    <w:szCs w:val="21"/>
                  </w:rPr>
                  <w:t>要求每种扫描引擎具有独立的病毒库，流行病毒库总数大于600万。</w:t>
                </w:r>
              </w:p>
              <w:p w:rsidR="00891881" w:rsidRDefault="00EF10B1" w:rsidP="0064401F">
                <w:pPr>
                  <w:spacing w:line="360" w:lineRule="auto"/>
                  <w:rPr>
                    <w:rFonts w:ascii="宋体" w:hAnsi="宋体" w:cs="宋体"/>
                    <w:szCs w:val="21"/>
                  </w:rPr>
                </w:pPr>
                <w:r w:rsidRPr="00D9452B">
                  <w:rPr>
                    <w:rFonts w:ascii="宋体" w:hAnsi="宋体" w:cs="宋体" w:hint="eastAsia"/>
                    <w:szCs w:val="21"/>
                  </w:rPr>
                  <w:t>★</w:t>
                </w:r>
                <w:r>
                  <w:rPr>
                    <w:rFonts w:ascii="宋体" w:hAnsi="宋体" w:cs="宋体" w:hint="eastAsia"/>
                    <w:szCs w:val="21"/>
                  </w:rPr>
                  <w:t>5.</w:t>
                </w:r>
                <w:r w:rsidRPr="00D9452B">
                  <w:rPr>
                    <w:rFonts w:ascii="宋体" w:hAnsi="宋体" w:cs="宋体" w:hint="eastAsia"/>
                    <w:szCs w:val="21"/>
                  </w:rPr>
                  <w:t>支持</w:t>
                </w:r>
                <w:r w:rsidRPr="00D9452B">
                  <w:rPr>
                    <w:rFonts w:ascii="宋体" w:hAnsi="宋体" w:cs="宋体"/>
                    <w:szCs w:val="21"/>
                  </w:rPr>
                  <w:t>TCP</w:t>
                </w:r>
                <w:r w:rsidRPr="00D9452B">
                  <w:rPr>
                    <w:rFonts w:ascii="宋体" w:hAnsi="宋体" w:cs="宋体" w:hint="eastAsia"/>
                    <w:szCs w:val="21"/>
                  </w:rPr>
                  <w:t>粘合技术，提升病毒检测效率；</w:t>
                </w:r>
                <w:r>
                  <w:rPr>
                    <w:rFonts w:ascii="宋体" w:hAnsi="宋体" w:cs="宋体" w:hint="eastAsia"/>
                    <w:szCs w:val="21"/>
                  </w:rPr>
                  <w:t>（需提供功能截图）</w:t>
                </w:r>
              </w:p>
              <w:p w:rsidR="00891881" w:rsidRPr="00D9452B" w:rsidRDefault="00EF10B1" w:rsidP="0064401F">
                <w:pPr>
                  <w:spacing w:line="360" w:lineRule="auto"/>
                  <w:rPr>
                    <w:rFonts w:ascii="宋体" w:hAnsi="宋体" w:cs="宋体"/>
                    <w:szCs w:val="21"/>
                  </w:rPr>
                </w:pPr>
                <w:r>
                  <w:rPr>
                    <w:rFonts w:ascii="宋体" w:hAnsi="宋体" w:cs="宋体" w:hint="eastAsia"/>
                    <w:szCs w:val="21"/>
                  </w:rPr>
                  <w:t>6</w:t>
                </w:r>
                <w:r>
                  <w:rPr>
                    <w:rFonts w:ascii="宋体" w:hAnsi="宋体" w:cs="宋体"/>
                    <w:szCs w:val="21"/>
                  </w:rPr>
                  <w:t>.</w:t>
                </w:r>
                <w:r w:rsidRPr="00D9452B">
                  <w:rPr>
                    <w:rFonts w:ascii="宋体" w:hAnsi="宋体" w:cs="宋体" w:hint="eastAsia"/>
                    <w:szCs w:val="21"/>
                  </w:rPr>
                  <w:t>支持采用邮件地址与IP地址的黑、白名单技术实时检测垃圾邮件并阻止其进入企业网络，为企业节省宝贵的带宽。</w:t>
                </w:r>
              </w:p>
              <w:p w:rsidR="00891881" w:rsidRPr="00D9452B" w:rsidRDefault="00EF10B1" w:rsidP="0064401F">
                <w:pPr>
                  <w:spacing w:line="360" w:lineRule="auto"/>
                  <w:rPr>
                    <w:rFonts w:ascii="宋体" w:hAnsi="宋体" w:cs="宋体"/>
                    <w:szCs w:val="21"/>
                  </w:rPr>
                </w:pPr>
                <w:r>
                  <w:rPr>
                    <w:rFonts w:ascii="宋体" w:hAnsi="宋体" w:cs="宋体"/>
                    <w:szCs w:val="21"/>
                  </w:rPr>
                  <w:t>7</w:t>
                </w:r>
                <w:r>
                  <w:rPr>
                    <w:rFonts w:ascii="宋体" w:hAnsi="宋体" w:cs="宋体" w:hint="eastAsia"/>
                    <w:szCs w:val="21"/>
                  </w:rPr>
                  <w:t>.支持</w:t>
                </w:r>
                <w:r w:rsidRPr="00D9452B">
                  <w:rPr>
                    <w:rFonts w:ascii="宋体" w:hAnsi="宋体" w:cs="宋体" w:hint="eastAsia"/>
                    <w:szCs w:val="21"/>
                  </w:rPr>
                  <w:t>针对“ActiveX”、“Java Applets”及“Script”等控件实施拦截；</w:t>
                </w:r>
              </w:p>
              <w:p w:rsidR="00891881" w:rsidRDefault="00EF10B1" w:rsidP="0064401F">
                <w:pPr>
                  <w:spacing w:line="360" w:lineRule="auto"/>
                  <w:rPr>
                    <w:rFonts w:ascii="宋体" w:hAnsi="宋体" w:cs="宋体"/>
                    <w:szCs w:val="21"/>
                  </w:rPr>
                </w:pPr>
                <w:r w:rsidRPr="00D9452B">
                  <w:rPr>
                    <w:rFonts w:ascii="宋体" w:hAnsi="宋体" w:cs="宋体" w:hint="eastAsia"/>
                    <w:szCs w:val="21"/>
                  </w:rPr>
                  <w:t>★</w:t>
                </w:r>
                <w:r>
                  <w:rPr>
                    <w:rFonts w:ascii="宋体" w:hAnsi="宋体" w:cs="宋体"/>
                    <w:szCs w:val="21"/>
                  </w:rPr>
                  <w:t>8</w:t>
                </w:r>
                <w:r>
                  <w:rPr>
                    <w:rFonts w:ascii="宋体" w:hAnsi="宋体" w:cs="宋体" w:hint="eastAsia"/>
                    <w:szCs w:val="21"/>
                  </w:rPr>
                  <w:t>.支持</w:t>
                </w:r>
                <w:r w:rsidRPr="00D9452B">
                  <w:rPr>
                    <w:rFonts w:ascii="宋体" w:hAnsi="宋体" w:cs="宋体" w:hint="eastAsia"/>
                    <w:szCs w:val="21"/>
                  </w:rPr>
                  <w:t>实时检测日益泛滥的蠕虫攻击，并对其进行实时阻断，从而有效防止内部网络因遭受蠕虫攻击而陷于瘫痪</w:t>
                </w:r>
                <w:r>
                  <w:rPr>
                    <w:rFonts w:ascii="宋体" w:hAnsi="宋体" w:cs="宋体" w:hint="eastAsia"/>
                    <w:szCs w:val="21"/>
                  </w:rPr>
                  <w:t>；（需提供功能截图）</w:t>
                </w:r>
              </w:p>
              <w:p w:rsidR="00891881" w:rsidRDefault="00EF10B1" w:rsidP="0064401F">
                <w:pPr>
                  <w:spacing w:line="360" w:lineRule="auto"/>
                  <w:rPr>
                    <w:rFonts w:ascii="宋体" w:hAnsi="宋体" w:cs="宋体"/>
                    <w:szCs w:val="21"/>
                  </w:rPr>
                </w:pPr>
                <w:r>
                  <w:rPr>
                    <w:rFonts w:ascii="宋体" w:hAnsi="宋体" w:cs="宋体" w:hint="eastAsia"/>
                    <w:szCs w:val="21"/>
                  </w:rPr>
                  <w:lastRenderedPageBreak/>
                  <w:t>9.支持</w:t>
                </w:r>
                <w:r w:rsidRPr="00D9452B">
                  <w:rPr>
                    <w:rFonts w:ascii="宋体" w:hAnsi="宋体" w:cs="宋体" w:hint="eastAsia"/>
                    <w:szCs w:val="21"/>
                  </w:rPr>
                  <w:t>邮件地址与IP地址的黑、白名单</w:t>
                </w:r>
                <w:r>
                  <w:rPr>
                    <w:rFonts w:ascii="宋体" w:hAnsi="宋体" w:cs="宋体" w:hint="eastAsia"/>
                    <w:szCs w:val="21"/>
                  </w:rPr>
                  <w:t>技术实时检测垃圾邮件并阻止其进入企业网络，为企业节省宝贵的带宽；</w:t>
                </w:r>
              </w:p>
              <w:p w:rsidR="00891881" w:rsidRPr="00D9452B" w:rsidRDefault="00EF10B1" w:rsidP="0064401F">
                <w:pPr>
                  <w:spacing w:line="360" w:lineRule="auto"/>
                  <w:rPr>
                    <w:rFonts w:ascii="宋体" w:hAnsi="宋体" w:cs="宋体"/>
                    <w:szCs w:val="21"/>
                  </w:rPr>
                </w:pPr>
                <w:r>
                  <w:rPr>
                    <w:rFonts w:ascii="宋体" w:hAnsi="宋体" w:cs="宋体" w:hint="eastAsia"/>
                    <w:szCs w:val="21"/>
                  </w:rPr>
                  <w:t>10.支持对</w:t>
                </w:r>
                <w:r w:rsidRPr="00D9452B">
                  <w:rPr>
                    <w:rFonts w:ascii="宋体" w:hAnsi="宋体" w:cs="宋体" w:hint="eastAsia"/>
                    <w:szCs w:val="21"/>
                  </w:rPr>
                  <w:t>病毒、木马、蠕虫</w:t>
                </w:r>
                <w:r>
                  <w:rPr>
                    <w:rFonts w:ascii="宋体" w:hAnsi="宋体" w:cs="宋体" w:hint="eastAsia"/>
                    <w:szCs w:val="21"/>
                  </w:rPr>
                  <w:t>的防御</w:t>
                </w:r>
                <w:r w:rsidRPr="00D9452B">
                  <w:rPr>
                    <w:rFonts w:ascii="宋体" w:hAnsi="宋体" w:cs="宋体" w:hint="eastAsia"/>
                    <w:szCs w:val="21"/>
                  </w:rPr>
                  <w:t>，且支持对压缩数据、</w:t>
                </w:r>
                <w:proofErr w:type="gramStart"/>
                <w:r w:rsidRPr="00D9452B">
                  <w:rPr>
                    <w:rFonts w:ascii="宋体" w:hAnsi="宋体" w:cs="宋体" w:hint="eastAsia"/>
                    <w:szCs w:val="21"/>
                  </w:rPr>
                  <w:t>加壳病毒</w:t>
                </w:r>
                <w:proofErr w:type="gramEnd"/>
                <w:r w:rsidRPr="00D9452B">
                  <w:rPr>
                    <w:rFonts w:ascii="宋体" w:hAnsi="宋体" w:cs="宋体" w:hint="eastAsia"/>
                    <w:szCs w:val="21"/>
                  </w:rPr>
                  <w:t>的查杀；</w:t>
                </w:r>
              </w:p>
              <w:p w:rsidR="00891881" w:rsidRPr="00D9452B" w:rsidRDefault="00EF10B1" w:rsidP="0064401F">
                <w:pPr>
                  <w:spacing w:line="360" w:lineRule="auto"/>
                  <w:rPr>
                    <w:rFonts w:ascii="宋体" w:hAnsi="宋体" w:cs="宋体"/>
                    <w:szCs w:val="21"/>
                  </w:rPr>
                </w:pPr>
                <w:r>
                  <w:rPr>
                    <w:rFonts w:ascii="宋体" w:hAnsi="宋体" w:cs="宋体" w:hint="eastAsia"/>
                    <w:szCs w:val="21"/>
                  </w:rPr>
                  <w:t>11.当病毒突然爆发时，可向网络管理员发送报警信息，</w:t>
                </w:r>
                <w:r w:rsidRPr="00D9452B">
                  <w:rPr>
                    <w:rFonts w:ascii="宋体" w:hAnsi="宋体" w:cs="宋体" w:hint="eastAsia"/>
                    <w:szCs w:val="21"/>
                  </w:rPr>
                  <w:t>支持邮件报警、声音报警、SNMP等报警方式；</w:t>
                </w:r>
              </w:p>
              <w:p w:rsidR="00891881" w:rsidRPr="00D9452B" w:rsidRDefault="00EF10B1" w:rsidP="0064401F">
                <w:pPr>
                  <w:spacing w:line="360" w:lineRule="auto"/>
                  <w:rPr>
                    <w:rFonts w:ascii="宋体" w:hAnsi="宋体" w:cs="宋体"/>
                    <w:szCs w:val="21"/>
                  </w:rPr>
                </w:pPr>
                <w:r>
                  <w:rPr>
                    <w:rFonts w:ascii="宋体" w:hAnsi="宋体" w:cs="宋体" w:hint="eastAsia"/>
                    <w:szCs w:val="21"/>
                  </w:rPr>
                  <w:t>12.支持</w:t>
                </w:r>
                <w:r w:rsidRPr="00D9452B">
                  <w:rPr>
                    <w:rFonts w:ascii="宋体" w:hAnsi="宋体" w:cs="宋体" w:hint="eastAsia"/>
                    <w:szCs w:val="21"/>
                  </w:rPr>
                  <w:t>强大的监控功</w:t>
                </w:r>
                <w:r>
                  <w:rPr>
                    <w:rFonts w:ascii="宋体" w:hAnsi="宋体" w:cs="宋体" w:hint="eastAsia"/>
                    <w:szCs w:val="21"/>
                  </w:rPr>
                  <w:t>能，可以监控系统资源、网络流量、当前会话数、当前病毒扫描信息等。</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Default="006401C8" w:rsidP="00891881"/>
        <w:p w:rsidR="00891881" w:rsidRDefault="006401C8" w:rsidP="00891881">
          <w:pPr>
            <w:pStyle w:val="aa"/>
          </w:pPr>
        </w:p>
        <w:p w:rsidR="00891881" w:rsidRDefault="006401C8" w:rsidP="00891881">
          <w:pPr>
            <w:pStyle w:val="aa"/>
          </w:pPr>
        </w:p>
        <w:p w:rsidR="00891881" w:rsidRDefault="006401C8" w:rsidP="00891881">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t>序号：04</w:t>
                </w:r>
              </w:p>
              <w:p w:rsidR="00891881" w:rsidRDefault="00EF10B1" w:rsidP="0064401F">
                <w:pPr>
                  <w:adjustRightInd w:val="0"/>
                  <w:snapToGrid w:val="0"/>
                  <w:rPr>
                    <w:szCs w:val="21"/>
                  </w:rPr>
                </w:pPr>
                <w:r>
                  <w:rPr>
                    <w:rFonts w:hint="eastAsia"/>
                    <w:szCs w:val="21"/>
                  </w:rPr>
                  <w:t>产品名称：</w:t>
                </w:r>
                <w:r w:rsidRPr="00D9452B">
                  <w:rPr>
                    <w:rFonts w:hint="eastAsia"/>
                    <w:color w:val="000000"/>
                    <w:sz w:val="22"/>
                  </w:rPr>
                  <w:t>web</w:t>
                </w:r>
                <w:r w:rsidRPr="00D9452B">
                  <w:rPr>
                    <w:rFonts w:hint="eastAsia"/>
                    <w:color w:val="000000"/>
                    <w:sz w:val="22"/>
                  </w:rPr>
                  <w:t>应用安全防护系统</w:t>
                </w:r>
              </w:p>
              <w:p w:rsidR="00891881" w:rsidRPr="001557F1" w:rsidRDefault="00EF10B1" w:rsidP="0064401F">
                <w:pPr>
                  <w:adjustRightInd w:val="0"/>
                  <w:snapToGrid w:val="0"/>
                  <w:rPr>
                    <w:szCs w:val="21"/>
                  </w:rPr>
                </w:pPr>
                <w:r>
                  <w:rPr>
                    <w:rFonts w:hint="eastAsia"/>
                    <w:szCs w:val="21"/>
                  </w:rPr>
                  <w:t>数量：</w:t>
                </w:r>
                <w:r>
                  <w:rPr>
                    <w:rFonts w:hint="eastAsia"/>
                    <w:b/>
                    <w:szCs w:val="21"/>
                  </w:rPr>
                  <w:t>1</w:t>
                </w:r>
                <w:r>
                  <w:rPr>
                    <w:rFonts w:hint="eastAsia"/>
                    <w:b/>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采购文件要求</w:t>
                </w:r>
              </w:p>
              <w:p w:rsidR="00891881" w:rsidRDefault="00EF10B1" w:rsidP="0064401F">
                <w:pPr>
                  <w:ind w:hanging="1"/>
                  <w:rPr>
                    <w:rFonts w:ascii="宋体" w:hAnsi="宋体" w:cs="宋体"/>
                    <w:b/>
                    <w:szCs w:val="21"/>
                  </w:rPr>
                </w:pP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★1.</w:t>
                </w:r>
                <w:r w:rsidRPr="002F774A">
                  <w:rPr>
                    <w:rFonts w:hint="eastAsia"/>
                  </w:rPr>
                  <w:t xml:space="preserve"> </w:t>
                </w:r>
                <w:r w:rsidRPr="002F774A">
                  <w:rPr>
                    <w:rFonts w:ascii="宋体" w:hAnsi="宋体" w:cs="宋体" w:hint="eastAsia"/>
                    <w:szCs w:val="21"/>
                  </w:rPr>
                  <w:t>配置要求：机架式机构，配置为6个10/100/1000BASE-T接口（支持Bypass）； 默认含3年特征库升级服务，内含SQL注入、XSS、CSRF等WEB攻击防护功能、URL访问控制功能、防盗链功能、WEB漏洞扫描功能、DDOS攻击防护功能、服务器负载均衡功能、报表分析及告警功能；</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★2.性能要求：网络层吞吐≥5G，应用层吞吐800≥Mbps，并发连接≥</w:t>
                </w:r>
                <w:r>
                  <w:rPr>
                    <w:rFonts w:ascii="宋体" w:hAnsi="宋体" w:cs="宋体" w:hint="eastAsia"/>
                    <w:szCs w:val="21"/>
                  </w:rPr>
                  <w:t>100万</w:t>
                </w:r>
                <w:r w:rsidRPr="002F774A">
                  <w:rPr>
                    <w:rFonts w:ascii="宋体" w:hAnsi="宋体" w:cs="宋体" w:hint="eastAsia"/>
                    <w:szCs w:val="21"/>
                  </w:rPr>
                  <w:t>；</w:t>
                </w:r>
                <w:r w:rsidRPr="002F774A">
                  <w:rPr>
                    <w:rFonts w:ascii="宋体" w:hAnsi="宋体" w:cs="宋体"/>
                    <w:szCs w:val="21"/>
                  </w:rPr>
                  <w:t xml:space="preserve"> </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3.支持无IP纯透明模式串联部署、旁路监测模式部署、负载均衡模式部署、反向代理模式部署；</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4.支持SSL的WEB界面、SSH、Console多种方式管理；</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5.支持基于域名和IP的网站防护；支持HTTP/HTTPS站点防护；</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lastRenderedPageBreak/>
                  <w:t>★6.</w:t>
                </w:r>
                <w:r w:rsidRPr="002F774A">
                  <w:rPr>
                    <w:rFonts w:ascii="宋体" w:hAnsi="宋体" w:cs="宋体"/>
                    <w:szCs w:val="21"/>
                  </w:rPr>
                  <w:t>Web</w:t>
                </w:r>
                <w:r w:rsidRPr="002F774A">
                  <w:rPr>
                    <w:rFonts w:ascii="宋体" w:hAnsi="宋体" w:cs="宋体" w:hint="eastAsia"/>
                    <w:szCs w:val="21"/>
                  </w:rPr>
                  <w:t>界面可以直观查看</w:t>
                </w:r>
                <w:r w:rsidRPr="002F774A">
                  <w:rPr>
                    <w:rFonts w:ascii="宋体" w:hAnsi="宋体" w:cs="宋体"/>
                    <w:szCs w:val="21"/>
                  </w:rPr>
                  <w:t>WAF</w:t>
                </w:r>
                <w:r w:rsidRPr="002F774A">
                  <w:rPr>
                    <w:rFonts w:ascii="宋体" w:hAnsi="宋体" w:cs="宋体" w:hint="eastAsia"/>
                    <w:szCs w:val="21"/>
                  </w:rPr>
                  <w:t>扩展卡、接口、</w:t>
                </w:r>
                <w:r w:rsidRPr="002F774A">
                  <w:rPr>
                    <w:rFonts w:ascii="宋体" w:hAnsi="宋体" w:cs="宋体"/>
                    <w:szCs w:val="21"/>
                  </w:rPr>
                  <w:t>USB</w:t>
                </w:r>
                <w:r w:rsidRPr="002F774A">
                  <w:rPr>
                    <w:rFonts w:ascii="宋体" w:hAnsi="宋体" w:cs="宋体" w:hint="eastAsia"/>
                    <w:szCs w:val="21"/>
                  </w:rPr>
                  <w:t>口、管理口、</w:t>
                </w:r>
                <w:r w:rsidRPr="002F774A">
                  <w:rPr>
                    <w:rFonts w:ascii="宋体" w:hAnsi="宋体" w:cs="宋体"/>
                    <w:szCs w:val="21"/>
                  </w:rPr>
                  <w:t>HA</w:t>
                </w:r>
                <w:r w:rsidRPr="002F774A">
                  <w:rPr>
                    <w:rFonts w:ascii="宋体" w:hAnsi="宋体" w:cs="宋体" w:hint="eastAsia"/>
                    <w:szCs w:val="21"/>
                  </w:rPr>
                  <w:t>口及业务口的运行状态；</w:t>
                </w:r>
                <w:r>
                  <w:rPr>
                    <w:rFonts w:ascii="宋体" w:hAnsi="宋体" w:cs="宋体" w:hint="eastAsia"/>
                    <w:szCs w:val="21"/>
                  </w:rPr>
                  <w:t>（需提供功能截图）</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7</w:t>
                </w:r>
                <w:r w:rsidRPr="002F774A">
                  <w:rPr>
                    <w:rFonts w:ascii="宋体" w:hAnsi="宋体" w:cs="宋体"/>
                    <w:szCs w:val="21"/>
                  </w:rPr>
                  <w:t>.</w:t>
                </w:r>
                <w:r w:rsidRPr="002F774A">
                  <w:rPr>
                    <w:rFonts w:ascii="宋体" w:hAnsi="宋体" w:cs="宋体" w:hint="eastAsia"/>
                    <w:szCs w:val="21"/>
                  </w:rPr>
                  <w:t>支持静态路由及策略路由配置；</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8.支持IPv4和IPv6双</w:t>
                </w:r>
                <w:proofErr w:type="gramStart"/>
                <w:r w:rsidRPr="002F774A">
                  <w:rPr>
                    <w:rFonts w:ascii="宋体" w:hAnsi="宋体" w:cs="宋体" w:hint="eastAsia"/>
                    <w:szCs w:val="21"/>
                  </w:rPr>
                  <w:t>栈</w:t>
                </w:r>
                <w:proofErr w:type="gramEnd"/>
                <w:r w:rsidRPr="002F774A">
                  <w:rPr>
                    <w:rFonts w:ascii="宋体" w:hAnsi="宋体" w:cs="宋体" w:hint="eastAsia"/>
                    <w:szCs w:val="21"/>
                  </w:rPr>
                  <w:t>协议并具有IPV6 Ready Phase-2金牌认证；</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★9.支持账号策略自定义，支持定义允许最大登录失败次数、密码错误账号锁定时间、最大在线管理员数、对其他非法在线管理员强制下线、防管理员账号暴力破解；</w:t>
                </w:r>
                <w:r>
                  <w:rPr>
                    <w:rFonts w:ascii="宋体" w:hAnsi="宋体" w:cs="宋体" w:hint="eastAsia"/>
                    <w:szCs w:val="21"/>
                  </w:rPr>
                  <w:t>（需提供功能截图）</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10.</w:t>
                </w:r>
                <w:r>
                  <w:rPr>
                    <w:rFonts w:ascii="宋体" w:hAnsi="宋体" w:cs="宋体" w:hint="eastAsia"/>
                    <w:szCs w:val="21"/>
                  </w:rPr>
                  <w:t>支持柱形图方式查看系统中不同资源所占比例</w:t>
                </w:r>
                <w:r w:rsidRPr="002F774A">
                  <w:rPr>
                    <w:rFonts w:ascii="宋体" w:hAnsi="宋体" w:cs="宋体" w:hint="eastAsia"/>
                    <w:szCs w:val="21"/>
                  </w:rPr>
                  <w:t>；</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11.支持最近一小时、一天、三十天等多种条件内攻击源IP攻击次数及攻击分布TOPN的统计；</w:t>
                </w:r>
              </w:p>
              <w:p w:rsidR="00891881" w:rsidRPr="002F774A" w:rsidRDefault="00EF10B1" w:rsidP="0064401F">
                <w:pPr>
                  <w:spacing w:line="360" w:lineRule="auto"/>
                  <w:rPr>
                    <w:rFonts w:ascii="宋体" w:hAnsi="宋体" w:cs="宋体"/>
                    <w:szCs w:val="21"/>
                  </w:rPr>
                </w:pPr>
                <w:r w:rsidRPr="002F774A">
                  <w:rPr>
                    <w:rFonts w:ascii="宋体" w:hAnsi="宋体" w:cs="宋体" w:hint="eastAsia"/>
                    <w:szCs w:val="21"/>
                  </w:rPr>
                  <w:t>12.支持操作系统WEB方式升级及命令行等方式的离线升级。</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Default="006401C8" w:rsidP="00891881">
          <w:pPr>
            <w:pStyle w:val="aa"/>
          </w:pPr>
        </w:p>
        <w:p w:rsidR="00891881" w:rsidRDefault="006401C8" w:rsidP="00891881">
          <w:pPr>
            <w:pStyle w:val="aa"/>
          </w:pPr>
        </w:p>
        <w:p w:rsidR="00891881" w:rsidRDefault="006401C8" w:rsidP="00891881">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t>序号：05</w:t>
                </w:r>
              </w:p>
              <w:p w:rsidR="00891881" w:rsidRDefault="00EF10B1" w:rsidP="0064401F">
                <w:pPr>
                  <w:adjustRightInd w:val="0"/>
                  <w:snapToGrid w:val="0"/>
                  <w:rPr>
                    <w:szCs w:val="21"/>
                  </w:rPr>
                </w:pPr>
                <w:r>
                  <w:rPr>
                    <w:rFonts w:hint="eastAsia"/>
                    <w:szCs w:val="21"/>
                  </w:rPr>
                  <w:t>产品名称：</w:t>
                </w:r>
                <w:r w:rsidRPr="00412C58">
                  <w:rPr>
                    <w:rFonts w:hint="eastAsia"/>
                    <w:color w:val="000000"/>
                    <w:sz w:val="22"/>
                  </w:rPr>
                  <w:t>入侵检测系统</w:t>
                </w:r>
              </w:p>
              <w:p w:rsidR="00891881" w:rsidRPr="001557F1" w:rsidRDefault="00EF10B1" w:rsidP="0064401F">
                <w:pPr>
                  <w:adjustRightInd w:val="0"/>
                  <w:snapToGrid w:val="0"/>
                  <w:rPr>
                    <w:szCs w:val="21"/>
                  </w:rPr>
                </w:pPr>
                <w:r>
                  <w:rPr>
                    <w:rFonts w:hint="eastAsia"/>
                    <w:szCs w:val="21"/>
                  </w:rPr>
                  <w:t>数量：</w:t>
                </w:r>
                <w:r>
                  <w:rPr>
                    <w:rFonts w:hint="eastAsia"/>
                    <w:b/>
                    <w:szCs w:val="21"/>
                  </w:rPr>
                  <w:t>1</w:t>
                </w:r>
                <w:r>
                  <w:rPr>
                    <w:rFonts w:hint="eastAsia"/>
                    <w:b/>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采购文件要求</w:t>
                </w:r>
              </w:p>
              <w:p w:rsidR="00891881" w:rsidRDefault="00EF10B1" w:rsidP="0064401F">
                <w:pPr>
                  <w:ind w:hanging="1"/>
                  <w:rPr>
                    <w:rFonts w:ascii="宋体" w:hAnsi="宋体" w:cs="宋体"/>
                    <w:b/>
                    <w:szCs w:val="21"/>
                  </w:rPr>
                </w:pP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8E777F" w:rsidRDefault="00EF10B1" w:rsidP="0064401F">
                <w:pPr>
                  <w:spacing w:line="360" w:lineRule="auto"/>
                  <w:rPr>
                    <w:rFonts w:ascii="宋体" w:hAnsi="宋体" w:cs="宋体"/>
                    <w:szCs w:val="21"/>
                  </w:rPr>
                </w:pPr>
                <w:r w:rsidRPr="008E777F">
                  <w:rPr>
                    <w:rFonts w:ascii="宋体" w:hAnsi="宋体" w:cs="宋体" w:hint="eastAsia"/>
                    <w:szCs w:val="21"/>
                  </w:rPr>
                  <w:t>★1.配置要求：机架式结构，配置为6个10/100/1000BASE-T接口；默认含3年攻击知识库升级许可，3年网站知识库升级许可。</w:t>
                </w:r>
              </w:p>
              <w:p w:rsidR="00891881" w:rsidRPr="00CF2139" w:rsidRDefault="00EF10B1" w:rsidP="0064401F">
                <w:pPr>
                  <w:spacing w:line="360" w:lineRule="auto"/>
                  <w:rPr>
                    <w:rFonts w:ascii="宋体" w:hAnsi="宋体" w:cs="宋体"/>
                    <w:szCs w:val="21"/>
                  </w:rPr>
                </w:pPr>
                <w:r w:rsidRPr="008E777F">
                  <w:rPr>
                    <w:rFonts w:ascii="宋体" w:hAnsi="宋体" w:cs="宋体" w:hint="eastAsia"/>
                    <w:szCs w:val="21"/>
                  </w:rPr>
                  <w:t>★</w:t>
                </w:r>
                <w:r w:rsidRPr="008E777F">
                  <w:rPr>
                    <w:rFonts w:ascii="宋体" w:hAnsi="宋体" w:cs="宋体"/>
                    <w:szCs w:val="21"/>
                  </w:rPr>
                  <w:t>2</w:t>
                </w:r>
                <w:r w:rsidRPr="008E777F">
                  <w:rPr>
                    <w:rFonts w:ascii="宋体" w:hAnsi="宋体" w:cs="宋体" w:hint="eastAsia"/>
                    <w:szCs w:val="21"/>
                  </w:rPr>
                  <w:t>.性能要求：整机吞吐率 ≥8Gbps；IDS吞吐率： ≥3Gbps ；最大并发连接数：≥200万。</w:t>
                </w:r>
              </w:p>
              <w:p w:rsidR="00891881" w:rsidRPr="00412C58" w:rsidRDefault="00EF10B1" w:rsidP="0064401F">
                <w:pPr>
                  <w:spacing w:line="360" w:lineRule="auto"/>
                  <w:rPr>
                    <w:rFonts w:ascii="宋体" w:hAnsi="宋体"/>
                  </w:rPr>
                </w:pPr>
                <w:r>
                  <w:rPr>
                    <w:rFonts w:ascii="宋体" w:hAnsi="宋体" w:hint="eastAsia"/>
                  </w:rPr>
                  <w:t>3.</w:t>
                </w:r>
                <w:r w:rsidRPr="00412C58">
                  <w:rPr>
                    <w:rFonts w:ascii="宋体" w:hAnsi="宋体" w:hint="eastAsia"/>
                  </w:rPr>
                  <w:t>支持直连、路由、VLAN</w:t>
                </w:r>
                <w:r>
                  <w:rPr>
                    <w:rFonts w:ascii="宋体" w:hAnsi="宋体" w:hint="eastAsia"/>
                  </w:rPr>
                  <w:t>、旁路监听、混合部署等多种接入模式；</w:t>
                </w:r>
              </w:p>
              <w:p w:rsidR="00891881" w:rsidRPr="00412C58" w:rsidRDefault="00EF10B1" w:rsidP="0064401F">
                <w:pPr>
                  <w:spacing w:line="360" w:lineRule="auto"/>
                  <w:rPr>
                    <w:rFonts w:ascii="宋体" w:hAnsi="宋体"/>
                  </w:rPr>
                </w:pPr>
                <w:r>
                  <w:rPr>
                    <w:rFonts w:ascii="宋体" w:hAnsi="宋体" w:hint="eastAsia"/>
                  </w:rPr>
                  <w:t>4.</w:t>
                </w:r>
                <w:r w:rsidRPr="00412C58">
                  <w:rPr>
                    <w:rFonts w:ascii="宋体" w:hAnsi="宋体" w:hint="eastAsia"/>
                  </w:rPr>
                  <w:t>支持IPv6、IPv6 over IPv4、IPv6和IPv4</w:t>
                </w:r>
                <w:r>
                  <w:rPr>
                    <w:rFonts w:ascii="宋体" w:hAnsi="宋体" w:hint="eastAsia"/>
                  </w:rPr>
                  <w:t>混合网络，能够</w:t>
                </w:r>
                <w:r>
                  <w:rPr>
                    <w:rFonts w:ascii="宋体" w:hAnsi="宋体" w:hint="eastAsia"/>
                  </w:rPr>
                  <w:lastRenderedPageBreak/>
                  <w:t>在该网络环境中检测出攻击事件，</w:t>
                </w:r>
                <w:r w:rsidRPr="00A91634">
                  <w:rPr>
                    <w:rFonts w:ascii="宋体" w:hAnsi="宋体" w:hint="eastAsia"/>
                  </w:rPr>
                  <w:t>并具有IPV6 Ready Phase-2金牌认证；</w:t>
                </w:r>
              </w:p>
              <w:p w:rsidR="00891881" w:rsidRPr="00A91634" w:rsidRDefault="00EF10B1" w:rsidP="0064401F">
                <w:pPr>
                  <w:spacing w:line="360" w:lineRule="auto"/>
                  <w:rPr>
                    <w:rFonts w:ascii="宋体" w:hAnsi="宋体"/>
                  </w:rPr>
                </w:pPr>
                <w:r>
                  <w:rPr>
                    <w:rFonts w:ascii="宋体" w:hAnsi="宋体" w:hint="eastAsia"/>
                  </w:rPr>
                  <w:t>5.支持</w:t>
                </w:r>
                <w:r w:rsidRPr="00412C58">
                  <w:rPr>
                    <w:rFonts w:ascii="宋体" w:hAnsi="宋体" w:hint="eastAsia"/>
                  </w:rPr>
                  <w:t>涵盖广泛的攻击特征库、能够针对5000种以上攻击的攻击行为、异常事件，以及网络资源滥用流量，进行检测。</w:t>
                </w:r>
              </w:p>
              <w:p w:rsidR="00891881" w:rsidRDefault="00EF10B1" w:rsidP="0064401F">
                <w:pPr>
                  <w:spacing w:line="360" w:lineRule="auto"/>
                  <w:rPr>
                    <w:rFonts w:ascii="宋体" w:hAnsi="宋体"/>
                  </w:rPr>
                </w:pPr>
                <w:r w:rsidRPr="00A91634">
                  <w:rPr>
                    <w:rFonts w:ascii="宋体" w:hAnsi="宋体" w:cs="宋体" w:hint="eastAsia"/>
                    <w:szCs w:val="21"/>
                  </w:rPr>
                  <w:t>★</w:t>
                </w:r>
                <w:r>
                  <w:rPr>
                    <w:rFonts w:ascii="宋体" w:hAnsi="宋体" w:hint="eastAsia"/>
                  </w:rPr>
                  <w:t>6.</w:t>
                </w:r>
                <w:r w:rsidRPr="00A91634">
                  <w:rPr>
                    <w:rFonts w:ascii="宋体" w:hAnsi="宋体" w:hint="eastAsia"/>
                  </w:rPr>
                  <w:t>支持</w:t>
                </w:r>
                <w:r w:rsidRPr="00A91634">
                  <w:rPr>
                    <w:rFonts w:ascii="宋体" w:hAnsi="宋体"/>
                  </w:rPr>
                  <w:t>DHCP</w:t>
                </w:r>
                <w:r w:rsidRPr="00A91634">
                  <w:rPr>
                    <w:rFonts w:ascii="宋体" w:hAnsi="宋体" w:hint="eastAsia"/>
                  </w:rPr>
                  <w:t>异常包及</w:t>
                </w:r>
                <w:r w:rsidRPr="00A91634">
                  <w:rPr>
                    <w:rFonts w:ascii="宋体" w:hAnsi="宋体"/>
                  </w:rPr>
                  <w:t>DHCP Flood</w:t>
                </w:r>
                <w:r w:rsidRPr="00A91634">
                  <w:rPr>
                    <w:rFonts w:ascii="宋体" w:hAnsi="宋体" w:hint="eastAsia"/>
                  </w:rPr>
                  <w:t>攻击检测；支持</w:t>
                </w:r>
                <w:r w:rsidRPr="00A91634">
                  <w:rPr>
                    <w:rFonts w:ascii="宋体" w:hAnsi="宋体"/>
                  </w:rPr>
                  <w:t>ARP</w:t>
                </w:r>
                <w:r w:rsidRPr="00A91634">
                  <w:rPr>
                    <w:rFonts w:ascii="宋体" w:hAnsi="宋体" w:hint="eastAsia"/>
                  </w:rPr>
                  <w:t>异常包及</w:t>
                </w:r>
                <w:r w:rsidRPr="00A91634">
                  <w:rPr>
                    <w:rFonts w:ascii="宋体" w:hAnsi="宋体"/>
                  </w:rPr>
                  <w:t>ARP Flood</w:t>
                </w:r>
                <w:r w:rsidRPr="00A91634">
                  <w:rPr>
                    <w:rFonts w:ascii="宋体" w:hAnsi="宋体" w:hint="eastAsia"/>
                  </w:rPr>
                  <w:t>攻击检测；支持</w:t>
                </w:r>
                <w:r w:rsidRPr="00A91634">
                  <w:rPr>
                    <w:rFonts w:ascii="宋体" w:hAnsi="宋体"/>
                  </w:rPr>
                  <w:t>CC</w:t>
                </w:r>
                <w:r>
                  <w:rPr>
                    <w:rFonts w:ascii="宋体" w:hAnsi="宋体" w:hint="eastAsia"/>
                  </w:rPr>
                  <w:t>攻击检测；（需提供功能截图）</w:t>
                </w:r>
              </w:p>
              <w:p w:rsidR="00891881" w:rsidRPr="00412C58" w:rsidRDefault="00EF10B1" w:rsidP="0064401F">
                <w:pPr>
                  <w:spacing w:line="360" w:lineRule="auto"/>
                  <w:rPr>
                    <w:rFonts w:ascii="宋体" w:hAnsi="宋体"/>
                  </w:rPr>
                </w:pPr>
                <w:r>
                  <w:rPr>
                    <w:rFonts w:ascii="宋体" w:hAnsi="宋体" w:hint="eastAsia"/>
                  </w:rPr>
                  <w:t>7.</w:t>
                </w:r>
                <w:r w:rsidRPr="00412C58">
                  <w:rPr>
                    <w:rFonts w:ascii="宋体" w:hAnsi="宋体" w:hint="eastAsia"/>
                  </w:rPr>
                  <w:t>支持防御包括land、Smurf、Pingofdeath、winnuke、tcp_sscan、ip_option、teardrop、targa3、ipspoof、Synflood、Icmpflood、Udpflood、Portscan、ipsweep等在内的DOS/DDOS</w:t>
                </w:r>
                <w:r>
                  <w:rPr>
                    <w:rFonts w:ascii="宋体" w:hAnsi="宋体" w:hint="eastAsia"/>
                  </w:rPr>
                  <w:t>攻击；</w:t>
                </w:r>
              </w:p>
              <w:p w:rsidR="00891881" w:rsidRPr="00412C58" w:rsidRDefault="00EF10B1" w:rsidP="0064401F">
                <w:pPr>
                  <w:spacing w:line="360" w:lineRule="auto"/>
                  <w:rPr>
                    <w:rFonts w:ascii="宋体" w:hAnsi="宋体"/>
                  </w:rPr>
                </w:pPr>
                <w:r>
                  <w:rPr>
                    <w:rFonts w:ascii="宋体" w:hAnsi="宋体" w:hint="eastAsia"/>
                  </w:rPr>
                  <w:t>8.支持</w:t>
                </w:r>
                <w:r w:rsidRPr="00412C58">
                  <w:rPr>
                    <w:rFonts w:ascii="宋体" w:hAnsi="宋体" w:hint="eastAsia"/>
                  </w:rPr>
                  <w:t>融合模式匹配、协议分析、异常检测、会话关联分析，逃逸等多种技术，准确识别入侵攻击行为，为用户提供2~7</w:t>
                </w:r>
                <w:r>
                  <w:rPr>
                    <w:rFonts w:ascii="宋体" w:hAnsi="宋体" w:hint="eastAsia"/>
                  </w:rPr>
                  <w:t>层深度入侵防御；</w:t>
                </w:r>
              </w:p>
              <w:p w:rsidR="00891881" w:rsidRPr="00412C58" w:rsidRDefault="00EF10B1" w:rsidP="0064401F">
                <w:pPr>
                  <w:spacing w:line="360" w:lineRule="auto"/>
                  <w:rPr>
                    <w:rFonts w:ascii="宋体" w:hAnsi="宋体"/>
                  </w:rPr>
                </w:pPr>
                <w:r>
                  <w:rPr>
                    <w:rFonts w:ascii="宋体" w:hAnsi="宋体" w:hint="eastAsia"/>
                  </w:rPr>
                  <w:t>9.</w:t>
                </w:r>
                <w:r w:rsidRPr="00412C58">
                  <w:rPr>
                    <w:rFonts w:ascii="宋体" w:hAnsi="宋体" w:hint="eastAsia"/>
                  </w:rPr>
                  <w:t xml:space="preserve">支持DDOS </w:t>
                </w:r>
                <w:r>
                  <w:rPr>
                    <w:rFonts w:ascii="宋体" w:hAnsi="宋体" w:hint="eastAsia"/>
                  </w:rPr>
                  <w:t>机器人自学习功能，学习时间可设置；</w:t>
                </w:r>
              </w:p>
              <w:p w:rsidR="00891881" w:rsidRDefault="00EF10B1" w:rsidP="0064401F">
                <w:pPr>
                  <w:spacing w:line="360" w:lineRule="auto"/>
                  <w:rPr>
                    <w:rFonts w:ascii="宋体" w:hAnsi="宋体"/>
                  </w:rPr>
                </w:pPr>
                <w:r w:rsidRPr="00A91634">
                  <w:rPr>
                    <w:rFonts w:ascii="宋体" w:hAnsi="宋体" w:cs="宋体" w:hint="eastAsia"/>
                    <w:szCs w:val="21"/>
                  </w:rPr>
                  <w:t>★</w:t>
                </w:r>
                <w:r>
                  <w:rPr>
                    <w:rFonts w:ascii="宋体" w:hAnsi="宋体" w:hint="eastAsia"/>
                  </w:rPr>
                  <w:t>10.</w:t>
                </w:r>
                <w:r w:rsidRPr="00A91634">
                  <w:rPr>
                    <w:rFonts w:ascii="宋体" w:hAnsi="宋体" w:hint="eastAsia"/>
                  </w:rPr>
                  <w:t>支持对网络内的</w:t>
                </w:r>
                <w:r w:rsidRPr="00A91634">
                  <w:rPr>
                    <w:rFonts w:ascii="宋体" w:hAnsi="宋体"/>
                  </w:rPr>
                  <w:t>TCP</w:t>
                </w:r>
                <w:r w:rsidRPr="00A91634">
                  <w:rPr>
                    <w:rFonts w:ascii="宋体" w:hAnsi="宋体" w:hint="eastAsia"/>
                  </w:rPr>
                  <w:t>、</w:t>
                </w:r>
                <w:r w:rsidRPr="00A91634">
                  <w:rPr>
                    <w:rFonts w:ascii="宋体" w:hAnsi="宋体"/>
                  </w:rPr>
                  <w:t>UDP</w:t>
                </w:r>
                <w:r>
                  <w:rPr>
                    <w:rFonts w:ascii="宋体" w:hAnsi="宋体" w:hint="eastAsia"/>
                  </w:rPr>
                  <w:t>、其他流量协议占比进行设置及报警；（需提供功能截图）</w:t>
                </w:r>
              </w:p>
              <w:p w:rsidR="00891881" w:rsidRPr="00A91634" w:rsidRDefault="00EF10B1" w:rsidP="0064401F">
                <w:pPr>
                  <w:spacing w:line="360" w:lineRule="auto"/>
                  <w:rPr>
                    <w:rFonts w:ascii="宋体" w:hAnsi="宋体"/>
                  </w:rPr>
                </w:pPr>
                <w:r>
                  <w:rPr>
                    <w:rFonts w:ascii="宋体" w:hAnsi="宋体" w:hint="eastAsia"/>
                  </w:rPr>
                  <w:t>11.</w:t>
                </w:r>
                <w:r w:rsidRPr="00412C58">
                  <w:rPr>
                    <w:rFonts w:ascii="宋体" w:hAnsi="宋体" w:hint="eastAsia"/>
                  </w:rPr>
                  <w:t>支持DNS异常包及DNS Flood攻击防御，支持DHCP异常包及DHCP Flood攻击防御。</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Default="006401C8" w:rsidP="00891881">
          <w:pPr>
            <w:pStyle w:val="aa"/>
          </w:pPr>
        </w:p>
        <w:p w:rsidR="00891881" w:rsidRDefault="006401C8" w:rsidP="00891881">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t>序号：06</w:t>
                </w:r>
              </w:p>
              <w:p w:rsidR="00891881" w:rsidRDefault="00EF10B1" w:rsidP="0064401F">
                <w:pPr>
                  <w:adjustRightInd w:val="0"/>
                  <w:snapToGrid w:val="0"/>
                  <w:rPr>
                    <w:szCs w:val="21"/>
                  </w:rPr>
                </w:pPr>
                <w:r>
                  <w:rPr>
                    <w:rFonts w:hint="eastAsia"/>
                    <w:szCs w:val="21"/>
                  </w:rPr>
                  <w:t>产品名称：</w:t>
                </w:r>
                <w:r w:rsidRPr="00A91634">
                  <w:rPr>
                    <w:rFonts w:hint="eastAsia"/>
                    <w:color w:val="000000"/>
                    <w:sz w:val="22"/>
                  </w:rPr>
                  <w:t>日志收集与分析系统</w:t>
                </w:r>
              </w:p>
              <w:p w:rsidR="00891881" w:rsidRPr="001557F1" w:rsidRDefault="00EF10B1" w:rsidP="0064401F">
                <w:pPr>
                  <w:adjustRightInd w:val="0"/>
                  <w:snapToGrid w:val="0"/>
                  <w:rPr>
                    <w:szCs w:val="21"/>
                  </w:rPr>
                </w:pPr>
                <w:r>
                  <w:rPr>
                    <w:rFonts w:hint="eastAsia"/>
                    <w:szCs w:val="21"/>
                  </w:rPr>
                  <w:t>数量：</w:t>
                </w:r>
                <w:r>
                  <w:rPr>
                    <w:rFonts w:hint="eastAsia"/>
                    <w:b/>
                    <w:szCs w:val="21"/>
                  </w:rPr>
                  <w:t>1</w:t>
                </w:r>
                <w:r>
                  <w:rPr>
                    <w:rFonts w:hint="eastAsia"/>
                    <w:b/>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采购文件要求</w:t>
                </w:r>
              </w:p>
              <w:p w:rsidR="00891881" w:rsidRDefault="00EF10B1" w:rsidP="0064401F">
                <w:pPr>
                  <w:ind w:hanging="1"/>
                  <w:rPr>
                    <w:rFonts w:ascii="宋体" w:hAnsi="宋体" w:cs="宋体"/>
                    <w:b/>
                    <w:szCs w:val="21"/>
                  </w:rPr>
                </w:pP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8E777F" w:rsidRDefault="00EF10B1" w:rsidP="0064401F">
                <w:pPr>
                  <w:spacing w:line="360" w:lineRule="auto"/>
                  <w:rPr>
                    <w:rFonts w:ascii="宋体" w:hAnsi="宋体" w:cs="宋体"/>
                    <w:szCs w:val="21"/>
                  </w:rPr>
                </w:pPr>
                <w:r w:rsidRPr="008E777F">
                  <w:rPr>
                    <w:rFonts w:ascii="宋体" w:hAnsi="宋体" w:cs="宋体" w:hint="eastAsia"/>
                    <w:szCs w:val="21"/>
                  </w:rPr>
                  <w:t>★1.</w:t>
                </w:r>
                <w:r w:rsidRPr="008E777F">
                  <w:rPr>
                    <w:rFonts w:hint="eastAsia"/>
                  </w:rPr>
                  <w:t xml:space="preserve"> </w:t>
                </w:r>
                <w:r w:rsidRPr="008E777F">
                  <w:rPr>
                    <w:rFonts w:ascii="宋体" w:hAnsi="宋体" w:cs="宋体" w:hint="eastAsia"/>
                    <w:szCs w:val="21"/>
                  </w:rPr>
                  <w:t>配置要求：机架式结构，配置为1个console口，6个10/100/1000BASE-T接口，存储容量4T。含日志收集、存储、</w:t>
                </w:r>
                <w:r w:rsidRPr="008E777F">
                  <w:rPr>
                    <w:rFonts w:ascii="宋体" w:hAnsi="宋体" w:cs="宋体" w:hint="eastAsia"/>
                    <w:szCs w:val="21"/>
                  </w:rPr>
                  <w:lastRenderedPageBreak/>
                  <w:t xml:space="preserve">查询、统计分析、告警响应等功能，包含50个日志源授权。  </w:t>
                </w:r>
              </w:p>
              <w:p w:rsidR="00891881" w:rsidRPr="00CF2139" w:rsidRDefault="00EF10B1" w:rsidP="0064401F">
                <w:pPr>
                  <w:spacing w:line="360" w:lineRule="auto"/>
                  <w:rPr>
                    <w:rFonts w:ascii="宋体" w:hAnsi="宋体" w:cs="宋体"/>
                    <w:szCs w:val="21"/>
                  </w:rPr>
                </w:pPr>
                <w:r w:rsidRPr="008E777F">
                  <w:rPr>
                    <w:rFonts w:ascii="宋体" w:hAnsi="宋体" w:cs="宋体" w:hint="eastAsia"/>
                    <w:szCs w:val="21"/>
                  </w:rPr>
                  <w:t>★</w:t>
                </w:r>
                <w:r w:rsidRPr="008E777F">
                  <w:rPr>
                    <w:rFonts w:ascii="宋体" w:hAnsi="宋体" w:cs="宋体"/>
                    <w:szCs w:val="21"/>
                  </w:rPr>
                  <w:t>2</w:t>
                </w:r>
                <w:r w:rsidRPr="008E777F">
                  <w:rPr>
                    <w:rFonts w:ascii="宋体" w:hAnsi="宋体" w:cs="宋体" w:hint="eastAsia"/>
                    <w:szCs w:val="21"/>
                  </w:rPr>
                  <w:t>.性能要求：日志处理均值30000EPS，峰值45000EPS；</w:t>
                </w:r>
              </w:p>
              <w:p w:rsidR="00891881" w:rsidRPr="00A91634" w:rsidRDefault="00EF10B1" w:rsidP="0064401F">
                <w:pPr>
                  <w:spacing w:line="360" w:lineRule="auto"/>
                  <w:rPr>
                    <w:rFonts w:ascii="宋体" w:hAnsi="宋体"/>
                  </w:rPr>
                </w:pPr>
                <w:r w:rsidRPr="00A91634">
                  <w:rPr>
                    <w:rFonts w:ascii="宋体" w:hAnsi="宋体" w:cs="宋体"/>
                    <w:szCs w:val="21"/>
                  </w:rPr>
                  <w:t>3.</w:t>
                </w:r>
                <w:r w:rsidRPr="00A91634">
                  <w:rPr>
                    <w:rFonts w:ascii="宋体" w:hAnsi="宋体" w:hint="eastAsia"/>
                  </w:rPr>
                  <w:t>支持安全设备、网络设备、中间件、服务器、数据库、操作系统、业务系统</w:t>
                </w:r>
                <w:r>
                  <w:rPr>
                    <w:rFonts w:ascii="宋体" w:hAnsi="宋体" w:hint="eastAsia"/>
                  </w:rPr>
                  <w:t>等日志对象的日志数据采集；</w:t>
                </w:r>
              </w:p>
              <w:p w:rsidR="00891881" w:rsidRPr="00A91634" w:rsidRDefault="00EF10B1" w:rsidP="0064401F">
                <w:pPr>
                  <w:spacing w:line="360" w:lineRule="auto"/>
                  <w:rPr>
                    <w:rFonts w:ascii="宋体" w:hAnsi="宋体"/>
                  </w:rPr>
                </w:pPr>
                <w:r>
                  <w:rPr>
                    <w:rFonts w:ascii="宋体" w:hAnsi="宋体" w:hint="eastAsia"/>
                  </w:rPr>
                  <w:t>4.</w:t>
                </w:r>
                <w:r w:rsidRPr="00A91634">
                  <w:rPr>
                    <w:rFonts w:ascii="宋体" w:hAnsi="宋体" w:hint="eastAsia"/>
                  </w:rPr>
                  <w:t>支持Syslog、SNMP Trap、Netflow、JDBC、WMI、FTP、SFTP、SCP、文件等方式进行数据采集；支持通过Agent</w:t>
                </w:r>
                <w:r>
                  <w:rPr>
                    <w:rFonts w:ascii="宋体" w:hAnsi="宋体" w:hint="eastAsia"/>
                  </w:rPr>
                  <w:t>采集日志数据；</w:t>
                </w:r>
              </w:p>
              <w:p w:rsidR="00891881" w:rsidRPr="00A91634" w:rsidRDefault="00EF10B1" w:rsidP="0064401F">
                <w:pPr>
                  <w:spacing w:line="360" w:lineRule="auto"/>
                  <w:rPr>
                    <w:rFonts w:ascii="宋体" w:hAnsi="宋体"/>
                  </w:rPr>
                </w:pPr>
                <w:r>
                  <w:rPr>
                    <w:rFonts w:ascii="宋体" w:hAnsi="宋体" w:hint="eastAsia"/>
                  </w:rPr>
                  <w:t>5.</w:t>
                </w:r>
                <w:r w:rsidRPr="00A91634">
                  <w:rPr>
                    <w:rFonts w:ascii="宋体" w:hAnsi="宋体" w:hint="eastAsia"/>
                  </w:rPr>
                  <w:t>支持设备种类清单，提供设备日志外发配置建议指导；</w:t>
                </w:r>
              </w:p>
              <w:p w:rsidR="00891881" w:rsidRPr="00A91634" w:rsidRDefault="00EF10B1" w:rsidP="0064401F">
                <w:pPr>
                  <w:spacing w:line="360" w:lineRule="auto"/>
                  <w:rPr>
                    <w:rFonts w:ascii="宋体" w:hAnsi="宋体"/>
                  </w:rPr>
                </w:pPr>
                <w:r>
                  <w:rPr>
                    <w:rFonts w:ascii="宋体" w:hAnsi="宋体" w:hint="eastAsia"/>
                  </w:rPr>
                  <w:t>6.</w:t>
                </w:r>
                <w:r w:rsidRPr="00A91634">
                  <w:rPr>
                    <w:rFonts w:ascii="宋体" w:hAnsi="宋体" w:hint="eastAsia"/>
                  </w:rPr>
                  <w:t>支持日志归一化处理，将不同设备所产生的不同格式的难以理解的日志数据进行统一格式化处理，提炼出有用信息清晰、明确的展示给管理者；</w:t>
                </w:r>
              </w:p>
              <w:p w:rsidR="00891881" w:rsidRPr="00A91634" w:rsidRDefault="00EF10B1" w:rsidP="0064401F">
                <w:pPr>
                  <w:spacing w:line="360" w:lineRule="auto"/>
                  <w:rPr>
                    <w:rFonts w:ascii="宋体" w:hAnsi="宋体"/>
                  </w:rPr>
                </w:pPr>
                <w:r>
                  <w:rPr>
                    <w:rFonts w:ascii="宋体" w:hAnsi="宋体" w:hint="eastAsia"/>
                  </w:rPr>
                  <w:t>7.</w:t>
                </w:r>
                <w:r w:rsidRPr="00A91634">
                  <w:rPr>
                    <w:rFonts w:ascii="宋体" w:hAnsi="宋体" w:hint="eastAsia"/>
                  </w:rPr>
                  <w:t>支持日志备份功能，支持本地备份和FTP</w:t>
                </w:r>
                <w:r>
                  <w:rPr>
                    <w:rFonts w:ascii="宋体" w:hAnsi="宋体" w:hint="eastAsia"/>
                  </w:rPr>
                  <w:t>备份方式，支持自动备份和手动备份；</w:t>
                </w:r>
              </w:p>
              <w:p w:rsidR="00891881" w:rsidRPr="00A91634" w:rsidRDefault="00EF10B1" w:rsidP="0064401F">
                <w:pPr>
                  <w:spacing w:line="360" w:lineRule="auto"/>
                  <w:rPr>
                    <w:rFonts w:ascii="宋体" w:hAnsi="宋体"/>
                  </w:rPr>
                </w:pPr>
                <w:r w:rsidRPr="00A91634">
                  <w:rPr>
                    <w:rFonts w:ascii="宋体" w:hAnsi="宋体" w:hint="eastAsia"/>
                  </w:rPr>
                  <w:t>★</w:t>
                </w:r>
                <w:r>
                  <w:rPr>
                    <w:rFonts w:ascii="宋体" w:hAnsi="宋体" w:hint="eastAsia"/>
                  </w:rPr>
                  <w:t>8.</w:t>
                </w:r>
                <w:r w:rsidRPr="00A91634">
                  <w:rPr>
                    <w:rFonts w:ascii="宋体" w:hAnsi="宋体" w:hint="eastAsia"/>
                  </w:rPr>
                  <w:t>支持对文本类型日志源进行限速采集，匀速采集日志，防止对系统资源产生突发冲击；</w:t>
                </w:r>
                <w:r>
                  <w:rPr>
                    <w:rFonts w:ascii="宋体" w:hAnsi="宋体" w:hint="eastAsia"/>
                  </w:rPr>
                  <w:t>（需提供功能截图）</w:t>
                </w:r>
              </w:p>
              <w:p w:rsidR="00891881" w:rsidRPr="00A91634" w:rsidRDefault="00EF10B1" w:rsidP="0064401F">
                <w:pPr>
                  <w:spacing w:line="360" w:lineRule="auto"/>
                  <w:rPr>
                    <w:rFonts w:ascii="宋体" w:hAnsi="宋体"/>
                  </w:rPr>
                </w:pPr>
                <w:r>
                  <w:rPr>
                    <w:rFonts w:ascii="宋体" w:hAnsi="宋体" w:hint="eastAsia"/>
                  </w:rPr>
                  <w:t>9.报表支持基于全国地图、全球地图进行访问源、访问目的追踪；</w:t>
                </w:r>
              </w:p>
              <w:p w:rsidR="00891881" w:rsidRPr="00A91634" w:rsidRDefault="00EF10B1" w:rsidP="0064401F">
                <w:pPr>
                  <w:spacing w:line="360" w:lineRule="auto"/>
                  <w:rPr>
                    <w:rFonts w:ascii="宋体" w:hAnsi="宋体"/>
                  </w:rPr>
                </w:pPr>
                <w:r>
                  <w:rPr>
                    <w:rFonts w:ascii="宋体" w:hAnsi="宋体" w:hint="eastAsia"/>
                  </w:rPr>
                  <w:t>10.</w:t>
                </w:r>
                <w:r w:rsidRPr="00A91634">
                  <w:rPr>
                    <w:rFonts w:ascii="宋体" w:hAnsi="宋体" w:hint="eastAsia"/>
                  </w:rPr>
                  <w:t>支持自定义统计日志数据形成报表，支持统计分析报表以PDF、word、execl、html</w:t>
                </w:r>
                <w:r>
                  <w:rPr>
                    <w:rFonts w:ascii="宋体" w:hAnsi="宋体" w:hint="eastAsia"/>
                  </w:rPr>
                  <w:t>等方式导出；支持实时报表、计划报表；</w:t>
                </w:r>
              </w:p>
              <w:p w:rsidR="00891881" w:rsidRPr="00A91634" w:rsidRDefault="00EF10B1" w:rsidP="0064401F">
                <w:pPr>
                  <w:spacing w:line="360" w:lineRule="auto"/>
                  <w:rPr>
                    <w:rFonts w:ascii="宋体" w:hAnsi="宋体"/>
                  </w:rPr>
                </w:pPr>
                <w:r w:rsidRPr="00A91634">
                  <w:rPr>
                    <w:rFonts w:ascii="宋体" w:hAnsi="宋体" w:cs="宋体" w:hint="eastAsia"/>
                    <w:szCs w:val="21"/>
                  </w:rPr>
                  <w:t>★</w:t>
                </w:r>
                <w:r>
                  <w:rPr>
                    <w:rFonts w:ascii="宋体" w:hAnsi="宋体" w:cs="宋体" w:hint="eastAsia"/>
                    <w:szCs w:val="21"/>
                  </w:rPr>
                  <w:t>11</w:t>
                </w:r>
                <w:r>
                  <w:rPr>
                    <w:rFonts w:ascii="宋体" w:hAnsi="宋体" w:hint="eastAsia"/>
                  </w:rPr>
                  <w:t>.</w:t>
                </w:r>
                <w:r w:rsidRPr="00A91634">
                  <w:rPr>
                    <w:rFonts w:ascii="宋体" w:hAnsi="宋体" w:hint="eastAsia"/>
                  </w:rPr>
                  <w:t>支持对重点日志源的关注设置，并可通过关注列表快速查看重点日志源的状态、当日日志量、采集日志总量、最近接收时间、业务组等基础信息；</w:t>
                </w:r>
                <w:r>
                  <w:rPr>
                    <w:rFonts w:ascii="宋体" w:hAnsi="宋体" w:hint="eastAsia"/>
                  </w:rPr>
                  <w:t>（需提供功能截图）</w:t>
                </w:r>
              </w:p>
              <w:p w:rsidR="00891881" w:rsidRPr="00A91634" w:rsidRDefault="00EF10B1" w:rsidP="0064401F">
                <w:pPr>
                  <w:spacing w:line="360" w:lineRule="auto"/>
                  <w:rPr>
                    <w:rFonts w:ascii="宋体" w:hAnsi="宋体"/>
                  </w:rPr>
                </w:pPr>
                <w:r>
                  <w:rPr>
                    <w:rFonts w:ascii="宋体" w:hAnsi="宋体" w:hint="eastAsia"/>
                  </w:rPr>
                  <w:t>12.</w:t>
                </w:r>
                <w:r w:rsidRPr="00A91634">
                  <w:rPr>
                    <w:rFonts w:ascii="宋体" w:hAnsi="宋体" w:hint="eastAsia"/>
                  </w:rPr>
                  <w:t>支持按照日志源名称、IP地址、日志源类型、接受时间及状态等维度对</w:t>
                </w:r>
                <w:r>
                  <w:rPr>
                    <w:rFonts w:ascii="宋体" w:hAnsi="宋体" w:hint="eastAsia"/>
                  </w:rPr>
                  <w:t>日志源列表进行排序</w:t>
                </w:r>
                <w:r w:rsidRPr="00A91634">
                  <w:rPr>
                    <w:rFonts w:ascii="宋体" w:hAnsi="宋体"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Default="006401C8" w:rsidP="00891881">
          <w:pPr>
            <w:pStyle w:val="aa"/>
          </w:pPr>
        </w:p>
        <w:p w:rsidR="00891881" w:rsidRDefault="006401C8" w:rsidP="00891881">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lastRenderedPageBreak/>
                  <w:t>序号：07</w:t>
                </w:r>
              </w:p>
              <w:p w:rsidR="00891881" w:rsidRDefault="00EF10B1" w:rsidP="0064401F">
                <w:pPr>
                  <w:adjustRightInd w:val="0"/>
                  <w:snapToGrid w:val="0"/>
                  <w:rPr>
                    <w:szCs w:val="21"/>
                  </w:rPr>
                </w:pPr>
                <w:r>
                  <w:rPr>
                    <w:rFonts w:hint="eastAsia"/>
                    <w:szCs w:val="21"/>
                  </w:rPr>
                  <w:t>产品名称：</w:t>
                </w:r>
                <w:r w:rsidRPr="00A932DD">
                  <w:rPr>
                    <w:rFonts w:hint="eastAsia"/>
                    <w:color w:val="000000"/>
                    <w:sz w:val="22"/>
                  </w:rPr>
                  <w:t>数据库审计系统</w:t>
                </w:r>
              </w:p>
              <w:p w:rsidR="00891881" w:rsidRPr="001557F1" w:rsidRDefault="00EF10B1" w:rsidP="0064401F">
                <w:pPr>
                  <w:adjustRightInd w:val="0"/>
                  <w:snapToGrid w:val="0"/>
                  <w:rPr>
                    <w:szCs w:val="21"/>
                  </w:rPr>
                </w:pPr>
                <w:r>
                  <w:rPr>
                    <w:rFonts w:hint="eastAsia"/>
                    <w:szCs w:val="21"/>
                  </w:rPr>
                  <w:t>数量：</w:t>
                </w:r>
                <w:r>
                  <w:rPr>
                    <w:rFonts w:hint="eastAsia"/>
                    <w:b/>
                    <w:szCs w:val="21"/>
                  </w:rPr>
                  <w:t>1</w:t>
                </w:r>
                <w:r>
                  <w:rPr>
                    <w:rFonts w:hint="eastAsia"/>
                    <w:b/>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采购文件要求</w:t>
                </w:r>
              </w:p>
              <w:p w:rsidR="00891881" w:rsidRDefault="00EF10B1" w:rsidP="0064401F">
                <w:pPr>
                  <w:ind w:hanging="1"/>
                  <w:rPr>
                    <w:rFonts w:ascii="宋体" w:hAnsi="宋体" w:cs="宋体"/>
                    <w:b/>
                    <w:szCs w:val="21"/>
                  </w:rPr>
                </w:pP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455D2C" w:rsidRDefault="00EF10B1" w:rsidP="0064401F">
                <w:pPr>
                  <w:spacing w:line="360" w:lineRule="auto"/>
                  <w:rPr>
                    <w:rFonts w:ascii="宋体" w:hAnsi="宋体" w:cs="宋体"/>
                    <w:szCs w:val="21"/>
                  </w:rPr>
                </w:pPr>
                <w:r w:rsidRPr="00455D2C">
                  <w:rPr>
                    <w:rFonts w:ascii="宋体" w:hAnsi="宋体" w:cs="宋体" w:hint="eastAsia"/>
                    <w:szCs w:val="21"/>
                  </w:rPr>
                  <w:t>★1.</w:t>
                </w:r>
                <w:r w:rsidRPr="00455D2C">
                  <w:rPr>
                    <w:rFonts w:hint="eastAsia"/>
                  </w:rPr>
                  <w:t xml:space="preserve"> </w:t>
                </w:r>
                <w:r w:rsidRPr="00455D2C">
                  <w:rPr>
                    <w:rFonts w:ascii="宋体" w:hAnsi="宋体" w:cs="宋体" w:hint="eastAsia"/>
                    <w:szCs w:val="21"/>
                  </w:rPr>
                  <w:t xml:space="preserve">配置要求：机架式结构型，配置为6个10/100/1000BASE-T接口； 1T存储空间； 默认含3年的攻击库和应用识别库； </w:t>
                </w:r>
              </w:p>
              <w:p w:rsidR="00891881" w:rsidRPr="00CF2139" w:rsidRDefault="00EF10B1" w:rsidP="0064401F">
                <w:pPr>
                  <w:spacing w:line="360" w:lineRule="auto"/>
                  <w:rPr>
                    <w:rFonts w:ascii="宋体" w:hAnsi="宋体" w:cs="宋体"/>
                    <w:szCs w:val="21"/>
                  </w:rPr>
                </w:pPr>
                <w:r w:rsidRPr="00455D2C">
                  <w:rPr>
                    <w:rFonts w:ascii="宋体" w:hAnsi="宋体" w:cs="宋体" w:hint="eastAsia"/>
                    <w:szCs w:val="21"/>
                  </w:rPr>
                  <w:t>★</w:t>
                </w:r>
                <w:r w:rsidRPr="00455D2C">
                  <w:rPr>
                    <w:rFonts w:ascii="宋体" w:hAnsi="宋体" w:cs="宋体"/>
                    <w:szCs w:val="21"/>
                  </w:rPr>
                  <w:t>2</w:t>
                </w:r>
                <w:r w:rsidRPr="00455D2C">
                  <w:rPr>
                    <w:rFonts w:ascii="宋体" w:hAnsi="宋体" w:cs="宋体" w:hint="eastAsia"/>
                    <w:szCs w:val="21"/>
                  </w:rPr>
                  <w:t>.性能要求：审计处理能力≥1Gbps ，峰值SQL处理能力≥6000条/秒；</w:t>
                </w:r>
              </w:p>
              <w:p w:rsidR="00891881" w:rsidRPr="00724C1A" w:rsidRDefault="00EF10B1" w:rsidP="0064401F">
                <w:pPr>
                  <w:spacing w:line="360" w:lineRule="auto"/>
                  <w:rPr>
                    <w:rFonts w:ascii="宋体" w:hAnsi="宋体"/>
                  </w:rPr>
                </w:pPr>
                <w:r w:rsidRPr="00724C1A">
                  <w:rPr>
                    <w:rFonts w:ascii="宋体" w:hAnsi="宋体" w:cs="宋体"/>
                    <w:szCs w:val="21"/>
                  </w:rPr>
                  <w:t>3.</w:t>
                </w:r>
                <w:r>
                  <w:rPr>
                    <w:rFonts w:ascii="宋体" w:hAnsi="宋体" w:hint="eastAsia"/>
                  </w:rPr>
                  <w:t>支持</w:t>
                </w:r>
                <w:r w:rsidRPr="00724C1A">
                  <w:rPr>
                    <w:rFonts w:ascii="宋体" w:hAnsi="宋体" w:hint="eastAsia"/>
                  </w:rPr>
                  <w:t>B/S</w:t>
                </w:r>
                <w:r>
                  <w:rPr>
                    <w:rFonts w:ascii="宋体" w:hAnsi="宋体" w:hint="eastAsia"/>
                  </w:rPr>
                  <w:t>管理方式，无需在被审计系统上安装任何代理；</w:t>
                </w:r>
              </w:p>
              <w:p w:rsidR="00891881" w:rsidRPr="00724C1A" w:rsidRDefault="00EF10B1" w:rsidP="0064401F">
                <w:pPr>
                  <w:spacing w:line="360" w:lineRule="auto"/>
                  <w:rPr>
                    <w:rFonts w:ascii="宋体" w:hAnsi="宋体"/>
                  </w:rPr>
                </w:pPr>
                <w:r w:rsidRPr="00724C1A">
                  <w:rPr>
                    <w:rFonts w:ascii="宋体" w:hAnsi="宋体" w:hint="eastAsia"/>
                  </w:rPr>
                  <w:t>4.支持Oracle数据库、SQL-Server数据库、DB2数据库、Informix数据库、Sybase数据库、MySQL数据库、PostgreSQL、</w:t>
                </w:r>
                <w:proofErr w:type="gramStart"/>
                <w:r w:rsidRPr="00724C1A">
                  <w:rPr>
                    <w:rFonts w:ascii="宋体" w:hAnsi="宋体" w:hint="eastAsia"/>
                  </w:rPr>
                  <w:t>人大金</w:t>
                </w:r>
                <w:proofErr w:type="gramEnd"/>
                <w:r w:rsidRPr="00724C1A">
                  <w:rPr>
                    <w:rFonts w:ascii="宋体" w:hAnsi="宋体" w:hint="eastAsia"/>
                  </w:rPr>
                  <w:t>仓kingbase、Cache、南大通用Gbase</w:t>
                </w:r>
                <w:r>
                  <w:rPr>
                    <w:rFonts w:ascii="宋体" w:hAnsi="宋体" w:hint="eastAsia"/>
                  </w:rPr>
                  <w:t>、达梦数据库审计；</w:t>
                </w:r>
              </w:p>
              <w:p w:rsidR="00891881" w:rsidRPr="00724C1A" w:rsidRDefault="00EF10B1" w:rsidP="0064401F">
                <w:pPr>
                  <w:spacing w:line="360" w:lineRule="auto"/>
                  <w:rPr>
                    <w:rFonts w:ascii="宋体" w:hAnsi="宋体"/>
                  </w:rPr>
                </w:pPr>
                <w:r w:rsidRPr="00724C1A">
                  <w:rPr>
                    <w:rFonts w:ascii="宋体" w:hAnsi="宋体" w:hint="eastAsia"/>
                  </w:rPr>
                  <w:t>5.</w:t>
                </w:r>
                <w:r>
                  <w:rPr>
                    <w:rFonts w:ascii="宋体" w:hAnsi="宋体" w:hint="eastAsia"/>
                  </w:rPr>
                  <w:t>支持</w:t>
                </w:r>
                <w:r w:rsidRPr="00724C1A">
                  <w:rPr>
                    <w:rFonts w:ascii="宋体" w:hAnsi="宋体" w:hint="eastAsia"/>
                  </w:rPr>
                  <w:t>SQL语法解析器，可分析SQL语句的操作类型，操作对象等信息，同时支持正则与非正则方式</w:t>
                </w:r>
                <w:r>
                  <w:rPr>
                    <w:rFonts w:ascii="宋体" w:hAnsi="宋体" w:hint="eastAsia"/>
                  </w:rPr>
                  <w:t>；</w:t>
                </w:r>
              </w:p>
              <w:p w:rsidR="00891881" w:rsidRPr="00724C1A" w:rsidRDefault="00EF10B1" w:rsidP="0064401F">
                <w:pPr>
                  <w:spacing w:line="360" w:lineRule="auto"/>
                  <w:rPr>
                    <w:rFonts w:ascii="宋体" w:hAnsi="宋体"/>
                  </w:rPr>
                </w:pPr>
                <w:r w:rsidRPr="00724C1A">
                  <w:rPr>
                    <w:rFonts w:ascii="宋体" w:hAnsi="宋体" w:hint="eastAsia"/>
                  </w:rPr>
                  <w:t xml:space="preserve">6.支持SQL操作响应时间的审计,支持Update、Insert、Delete操作返回行数的审计, </w:t>
                </w:r>
                <w:r>
                  <w:rPr>
                    <w:rFonts w:ascii="宋体" w:hAnsi="宋体" w:hint="eastAsia"/>
                  </w:rPr>
                  <w:t>支持数据库操作成功、失败的审计；</w:t>
                </w:r>
              </w:p>
              <w:p w:rsidR="00891881" w:rsidRPr="00724C1A" w:rsidRDefault="00EF10B1" w:rsidP="0064401F">
                <w:pPr>
                  <w:spacing w:line="360" w:lineRule="auto"/>
                  <w:rPr>
                    <w:rFonts w:ascii="宋体" w:hAnsi="宋体"/>
                  </w:rPr>
                </w:pPr>
                <w:r w:rsidRPr="00724C1A">
                  <w:rPr>
                    <w:rFonts w:ascii="宋体" w:hAnsi="宋体" w:hint="eastAsia"/>
                  </w:rPr>
                  <w:t>7.</w:t>
                </w:r>
                <w:r>
                  <w:rPr>
                    <w:rFonts w:ascii="宋体" w:hAnsi="宋体" w:hint="eastAsia"/>
                  </w:rPr>
                  <w:t>支</w:t>
                </w:r>
                <w:r w:rsidRPr="00724C1A">
                  <w:rPr>
                    <w:rFonts w:ascii="宋体" w:hAnsi="宋体" w:hint="eastAsia"/>
                  </w:rPr>
                  <w:t>持其他设备发送的netflow分析能力，支持对netflowV5/V9</w:t>
                </w:r>
                <w:r>
                  <w:rPr>
                    <w:rFonts w:ascii="宋体" w:hAnsi="宋体" w:hint="eastAsia"/>
                  </w:rPr>
                  <w:t>版本的流量分析；</w:t>
                </w:r>
              </w:p>
              <w:p w:rsidR="00891881" w:rsidRPr="00724C1A" w:rsidRDefault="00EF10B1" w:rsidP="0064401F">
                <w:pPr>
                  <w:spacing w:line="360" w:lineRule="auto"/>
                  <w:rPr>
                    <w:rFonts w:ascii="宋体" w:hAnsi="宋体"/>
                  </w:rPr>
                </w:pPr>
                <w:r w:rsidRPr="00724C1A">
                  <w:rPr>
                    <w:rFonts w:ascii="宋体" w:hAnsi="宋体" w:hint="eastAsia"/>
                  </w:rPr>
                  <w:t>8.支持以数据库客户端软件名称、数据库名、数据库表名、数据库字段名作为过滤响应条件（非正则表达式方式）的数据库审计策略</w:t>
                </w:r>
                <w:r>
                  <w:rPr>
                    <w:rFonts w:ascii="宋体" w:hAnsi="宋体" w:hint="eastAsia"/>
                  </w:rPr>
                  <w:t>；</w:t>
                </w:r>
              </w:p>
              <w:p w:rsidR="00891881" w:rsidRPr="00724C1A" w:rsidRDefault="00EF10B1" w:rsidP="0064401F">
                <w:pPr>
                  <w:spacing w:line="360" w:lineRule="auto"/>
                  <w:rPr>
                    <w:rFonts w:ascii="宋体" w:hAnsi="宋体"/>
                  </w:rPr>
                </w:pPr>
                <w:r w:rsidRPr="00724C1A">
                  <w:rPr>
                    <w:rFonts w:ascii="宋体" w:hAnsi="宋体" w:hint="eastAsia"/>
                  </w:rPr>
                  <w:t>9.</w:t>
                </w:r>
                <w:r>
                  <w:rPr>
                    <w:rFonts w:ascii="宋体" w:hAnsi="宋体" w:hint="eastAsia"/>
                  </w:rPr>
                  <w:t>支持</w:t>
                </w:r>
                <w:r w:rsidRPr="00724C1A">
                  <w:rPr>
                    <w:rFonts w:ascii="宋体" w:hAnsi="宋体" w:hint="eastAsia"/>
                  </w:rPr>
                  <w:t>对接口、传输协议、应用协议、应用协议组、源目的地址、</w:t>
                </w:r>
                <w:proofErr w:type="gramStart"/>
                <w:r w:rsidRPr="00724C1A">
                  <w:rPr>
                    <w:rFonts w:ascii="宋体" w:hAnsi="宋体" w:hint="eastAsia"/>
                  </w:rPr>
                  <w:t>源目的</w:t>
                </w:r>
                <w:proofErr w:type="gramEnd"/>
                <w:r w:rsidRPr="00724C1A">
                  <w:rPr>
                    <w:rFonts w:ascii="宋体" w:hAnsi="宋体" w:hint="eastAsia"/>
                  </w:rPr>
                  <w:t>端口进行统计分析，</w:t>
                </w:r>
                <w:r>
                  <w:rPr>
                    <w:rFonts w:ascii="宋体" w:hAnsi="宋体" w:hint="eastAsia"/>
                  </w:rPr>
                  <w:t>可以多条件组合分析。支持流量趋势分析、支持流量分析的下钻与上卷；</w:t>
                </w:r>
              </w:p>
              <w:p w:rsidR="00891881" w:rsidRPr="00724C1A" w:rsidRDefault="00EF10B1" w:rsidP="0064401F">
                <w:pPr>
                  <w:spacing w:line="360" w:lineRule="auto"/>
                  <w:rPr>
                    <w:rFonts w:ascii="宋体" w:hAnsi="宋体"/>
                  </w:rPr>
                </w:pPr>
                <w:r w:rsidRPr="00724C1A">
                  <w:rPr>
                    <w:rFonts w:ascii="宋体" w:hAnsi="宋体" w:hint="eastAsia"/>
                  </w:rPr>
                  <w:lastRenderedPageBreak/>
                  <w:t>10.支持与防火墙等设备联动阻断攻击行为。支持Syslog告警、SNMP trap</w:t>
                </w:r>
                <w:r>
                  <w:rPr>
                    <w:rFonts w:ascii="宋体" w:hAnsi="宋体" w:hint="eastAsia"/>
                  </w:rPr>
                  <w:t>告警、邮件告警；</w:t>
                </w:r>
              </w:p>
              <w:p w:rsidR="00891881" w:rsidRPr="00724C1A" w:rsidRDefault="00EF10B1" w:rsidP="0064401F">
                <w:pPr>
                  <w:spacing w:line="360" w:lineRule="auto"/>
                  <w:rPr>
                    <w:rFonts w:ascii="宋体" w:hAnsi="宋体"/>
                  </w:rPr>
                </w:pPr>
                <w:r w:rsidRPr="00724C1A">
                  <w:rPr>
                    <w:rFonts w:ascii="宋体" w:hAnsi="宋体" w:hint="eastAsia"/>
                  </w:rPr>
                  <w:t>11.</w:t>
                </w:r>
                <w:r>
                  <w:rPr>
                    <w:rFonts w:ascii="宋体" w:hAnsi="宋体" w:hint="eastAsia"/>
                  </w:rPr>
                  <w:t>支持</w:t>
                </w:r>
                <w:r w:rsidRPr="00724C1A">
                  <w:rPr>
                    <w:rFonts w:ascii="宋体" w:hAnsi="宋体" w:hint="eastAsia"/>
                  </w:rPr>
                  <w:t>审计数据管</w:t>
                </w:r>
                <w:r>
                  <w:rPr>
                    <w:rFonts w:ascii="宋体" w:hAnsi="宋体" w:hint="eastAsia"/>
                  </w:rPr>
                  <w:t>理功能，可根据时间或磁盘空间状况实现对审计数据的自动备份、删除；</w:t>
                </w:r>
              </w:p>
              <w:p w:rsidR="00891881" w:rsidRPr="00724C1A" w:rsidRDefault="00EF10B1" w:rsidP="0064401F">
                <w:pPr>
                  <w:spacing w:line="360" w:lineRule="auto"/>
                  <w:rPr>
                    <w:rFonts w:ascii="宋体" w:hAnsi="宋体"/>
                  </w:rPr>
                </w:pPr>
                <w:r w:rsidRPr="00724C1A">
                  <w:rPr>
                    <w:rFonts w:ascii="宋体" w:hAnsi="宋体" w:hint="eastAsia"/>
                  </w:rPr>
                  <w:t>12.支持频率趋势图、概率统计图、</w:t>
                </w:r>
                <w:proofErr w:type="gramStart"/>
                <w:r w:rsidRPr="00724C1A">
                  <w:rPr>
                    <w:rFonts w:ascii="宋体" w:hAnsi="宋体" w:hint="eastAsia"/>
                  </w:rPr>
                  <w:t>饼图方式</w:t>
                </w:r>
                <w:proofErr w:type="gramEnd"/>
                <w:r w:rsidRPr="00724C1A">
                  <w:rPr>
                    <w:rFonts w:ascii="宋体" w:hAnsi="宋体" w:hint="eastAsia"/>
                  </w:rPr>
                  <w:t>进行报表展现，并可导出统计结果报表</w:t>
                </w:r>
                <w:r>
                  <w:rPr>
                    <w:rFonts w:ascii="宋体" w:hAnsi="宋体" w:hint="eastAsia"/>
                  </w:rPr>
                  <w:t>；</w:t>
                </w:r>
              </w:p>
              <w:p w:rsidR="00891881" w:rsidRPr="00724C1A" w:rsidRDefault="00EF10B1" w:rsidP="0064401F">
                <w:pPr>
                  <w:spacing w:line="360" w:lineRule="auto"/>
                  <w:rPr>
                    <w:rFonts w:ascii="宋体" w:hAnsi="宋体"/>
                  </w:rPr>
                </w:pPr>
                <w:r w:rsidRPr="00724C1A">
                  <w:rPr>
                    <w:rFonts w:ascii="宋体" w:hAnsi="宋体" w:hint="eastAsia"/>
                  </w:rPr>
                  <w:t>★</w:t>
                </w:r>
                <w:r>
                  <w:rPr>
                    <w:rFonts w:ascii="宋体" w:hAnsi="宋体" w:hint="eastAsia"/>
                  </w:rPr>
                  <w:t>13</w:t>
                </w:r>
                <w:r w:rsidRPr="00724C1A">
                  <w:rPr>
                    <w:rFonts w:ascii="宋体" w:hAnsi="宋体" w:hint="eastAsia"/>
                  </w:rPr>
                  <w:t>.支持历史版本回退功能，系统内</w:t>
                </w:r>
                <w:proofErr w:type="gramStart"/>
                <w:r w:rsidRPr="00724C1A">
                  <w:rPr>
                    <w:rFonts w:ascii="宋体" w:hAnsi="宋体" w:hint="eastAsia"/>
                  </w:rPr>
                  <w:t>建历史版本库不</w:t>
                </w:r>
                <w:proofErr w:type="gramEnd"/>
                <w:r w:rsidRPr="00724C1A">
                  <w:rPr>
                    <w:rFonts w:ascii="宋体" w:hAnsi="宋体" w:hint="eastAsia"/>
                  </w:rPr>
                  <w:t>少于</w:t>
                </w:r>
                <w:r w:rsidRPr="00724C1A">
                  <w:rPr>
                    <w:rFonts w:ascii="宋体" w:hAnsi="宋体"/>
                  </w:rPr>
                  <w:t>3</w:t>
                </w:r>
                <w:r w:rsidRPr="00724C1A">
                  <w:rPr>
                    <w:rFonts w:ascii="宋体" w:hAnsi="宋体" w:hint="eastAsia"/>
                  </w:rPr>
                  <w:t>个</w:t>
                </w:r>
                <w:r>
                  <w:rPr>
                    <w:rFonts w:ascii="宋体" w:hAnsi="宋体" w:hint="eastAsia"/>
                  </w:rPr>
                  <w:t>；（需提供功能截图）</w:t>
                </w:r>
              </w:p>
              <w:p w:rsidR="00891881" w:rsidRPr="00724C1A" w:rsidRDefault="00EF10B1" w:rsidP="0064401F">
                <w:pPr>
                  <w:spacing w:line="360" w:lineRule="auto"/>
                  <w:rPr>
                    <w:rFonts w:ascii="宋体" w:hAnsi="宋体"/>
                  </w:rPr>
                </w:pPr>
                <w:r w:rsidRPr="00724C1A">
                  <w:rPr>
                    <w:rFonts w:ascii="宋体" w:hAnsi="宋体" w:hint="eastAsia"/>
                  </w:rPr>
                  <w:t>★</w:t>
                </w:r>
                <w:r>
                  <w:rPr>
                    <w:rFonts w:ascii="宋体" w:hAnsi="宋体" w:hint="eastAsia"/>
                  </w:rPr>
                  <w:t>14</w:t>
                </w:r>
                <w:r w:rsidRPr="00724C1A">
                  <w:rPr>
                    <w:rFonts w:ascii="宋体" w:hAnsi="宋体" w:hint="eastAsia"/>
                  </w:rPr>
                  <w:t>.支持系统管理员IP黑白名单，对于无权访问的IP可以隐藏设备自身IP地址；</w:t>
                </w:r>
                <w:r>
                  <w:rPr>
                    <w:rFonts w:ascii="宋体" w:hAnsi="宋体" w:hint="eastAsia"/>
                  </w:rPr>
                  <w:t>（需提供功能截图）</w:t>
                </w:r>
              </w:p>
              <w:p w:rsidR="00891881" w:rsidRPr="00A91634" w:rsidRDefault="00EF10B1" w:rsidP="0064401F">
                <w:pPr>
                  <w:spacing w:line="360" w:lineRule="auto"/>
                  <w:rPr>
                    <w:rFonts w:ascii="宋体" w:hAnsi="宋体"/>
                  </w:rPr>
                </w:pPr>
                <w:r>
                  <w:rPr>
                    <w:rFonts w:ascii="宋体" w:hAnsi="宋体" w:hint="eastAsia"/>
                  </w:rPr>
                  <w:t>15</w:t>
                </w:r>
                <w:r w:rsidRPr="00724C1A">
                  <w:rPr>
                    <w:rFonts w:ascii="宋体" w:hAnsi="宋体" w:hint="eastAsia"/>
                  </w:rPr>
                  <w:t>.支持IPv6、IPv6 over IPv4、IPv6和IPv4混合网络，能够在该网络环境中检测出攻击事件，并具有IPV6 Ready Phase-2</w:t>
                </w:r>
                <w:r>
                  <w:rPr>
                    <w:rFonts w:ascii="宋体" w:hAnsi="宋体" w:hint="eastAsia"/>
                  </w:rPr>
                  <w:t>金牌认证。</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Default="006401C8" w:rsidP="00891881">
          <w:pPr>
            <w:pStyle w:val="aa"/>
          </w:pPr>
        </w:p>
        <w:p w:rsidR="00891881" w:rsidRDefault="006401C8" w:rsidP="00891881">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t>序号：08</w:t>
                </w:r>
              </w:p>
              <w:p w:rsidR="00891881" w:rsidRDefault="00EF10B1" w:rsidP="0064401F">
                <w:pPr>
                  <w:adjustRightInd w:val="0"/>
                  <w:snapToGrid w:val="0"/>
                  <w:rPr>
                    <w:szCs w:val="21"/>
                  </w:rPr>
                </w:pPr>
                <w:r>
                  <w:rPr>
                    <w:rFonts w:hint="eastAsia"/>
                    <w:szCs w:val="21"/>
                  </w:rPr>
                  <w:t>产品名称：</w:t>
                </w:r>
                <w:r w:rsidRPr="00724C1A">
                  <w:rPr>
                    <w:rFonts w:hint="eastAsia"/>
                    <w:color w:val="000000"/>
                    <w:sz w:val="22"/>
                  </w:rPr>
                  <w:t>运</w:t>
                </w:r>
                <w:proofErr w:type="gramStart"/>
                <w:r w:rsidRPr="00724C1A">
                  <w:rPr>
                    <w:rFonts w:hint="eastAsia"/>
                    <w:color w:val="000000"/>
                    <w:sz w:val="22"/>
                  </w:rPr>
                  <w:t>维安全</w:t>
                </w:r>
                <w:proofErr w:type="gramEnd"/>
                <w:r w:rsidRPr="00724C1A">
                  <w:rPr>
                    <w:rFonts w:hint="eastAsia"/>
                    <w:color w:val="000000"/>
                    <w:sz w:val="22"/>
                  </w:rPr>
                  <w:t>审计系统（堡垒机）</w:t>
                </w:r>
              </w:p>
              <w:p w:rsidR="00891881" w:rsidRPr="001557F1" w:rsidRDefault="00EF10B1" w:rsidP="0064401F">
                <w:pPr>
                  <w:adjustRightInd w:val="0"/>
                  <w:snapToGrid w:val="0"/>
                  <w:rPr>
                    <w:szCs w:val="21"/>
                  </w:rPr>
                </w:pPr>
                <w:r>
                  <w:rPr>
                    <w:rFonts w:hint="eastAsia"/>
                    <w:szCs w:val="21"/>
                  </w:rPr>
                  <w:t>数量：</w:t>
                </w:r>
                <w:r>
                  <w:rPr>
                    <w:rFonts w:hint="eastAsia"/>
                    <w:b/>
                    <w:szCs w:val="21"/>
                  </w:rPr>
                  <w:t>1</w:t>
                </w:r>
                <w:r>
                  <w:rPr>
                    <w:rFonts w:hint="eastAsia"/>
                    <w:b/>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采购文件要求</w:t>
                </w:r>
              </w:p>
              <w:p w:rsidR="00891881" w:rsidRDefault="00EF10B1" w:rsidP="0064401F">
                <w:pPr>
                  <w:ind w:hanging="1"/>
                  <w:rPr>
                    <w:rFonts w:ascii="宋体" w:hAnsi="宋体" w:cs="宋体"/>
                    <w:b/>
                    <w:szCs w:val="21"/>
                  </w:rPr>
                </w:pP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FC1337" w:rsidRDefault="00EF10B1" w:rsidP="0064401F">
                <w:pPr>
                  <w:spacing w:line="360" w:lineRule="auto"/>
                  <w:rPr>
                    <w:rFonts w:ascii="宋体" w:hAnsi="宋体" w:cs="宋体"/>
                    <w:szCs w:val="21"/>
                  </w:rPr>
                </w:pPr>
                <w:r w:rsidRPr="00FC1337">
                  <w:rPr>
                    <w:rFonts w:ascii="宋体" w:hAnsi="宋体" w:cs="宋体" w:hint="eastAsia"/>
                    <w:szCs w:val="21"/>
                  </w:rPr>
                  <w:t>★1.</w:t>
                </w:r>
                <w:r w:rsidRPr="00FC1337">
                  <w:rPr>
                    <w:rFonts w:hint="eastAsia"/>
                  </w:rPr>
                  <w:t xml:space="preserve"> </w:t>
                </w:r>
                <w:r w:rsidRPr="00FC1337">
                  <w:rPr>
                    <w:rFonts w:ascii="宋体" w:hAnsi="宋体" w:cs="宋体" w:hint="eastAsia"/>
                    <w:szCs w:val="21"/>
                  </w:rPr>
                  <w:t>配置要求：</w:t>
                </w:r>
                <w:r>
                  <w:rPr>
                    <w:rFonts w:ascii="宋体" w:hAnsi="宋体" w:cs="宋体" w:hint="eastAsia"/>
                    <w:szCs w:val="21"/>
                  </w:rPr>
                  <w:t>机架式结构，</w:t>
                </w:r>
                <w:r w:rsidRPr="00FC1337">
                  <w:rPr>
                    <w:rFonts w:ascii="宋体" w:hAnsi="宋体" w:cs="宋体" w:hint="eastAsia"/>
                    <w:szCs w:val="21"/>
                  </w:rPr>
                  <w:t>配置为6个10/100/1000BASE-T接口，1T存储空间，；</w:t>
                </w:r>
              </w:p>
              <w:p w:rsidR="00891881" w:rsidRPr="0001728B" w:rsidRDefault="00EF10B1" w:rsidP="0064401F">
                <w:pPr>
                  <w:spacing w:line="360" w:lineRule="auto"/>
                  <w:rPr>
                    <w:rFonts w:ascii="宋体" w:hAnsi="宋体" w:cs="宋体"/>
                    <w:szCs w:val="21"/>
                  </w:rPr>
                </w:pPr>
                <w:r w:rsidRPr="00FC1337">
                  <w:rPr>
                    <w:rFonts w:ascii="宋体" w:hAnsi="宋体" w:cs="宋体" w:hint="eastAsia"/>
                    <w:szCs w:val="21"/>
                  </w:rPr>
                  <w:t>★</w:t>
                </w:r>
                <w:r w:rsidRPr="00FC1337">
                  <w:rPr>
                    <w:rFonts w:ascii="宋体" w:hAnsi="宋体" w:cs="宋体"/>
                    <w:szCs w:val="21"/>
                  </w:rPr>
                  <w:t>2</w:t>
                </w:r>
                <w:r w:rsidRPr="00FC1337">
                  <w:rPr>
                    <w:rFonts w:ascii="宋体" w:hAnsi="宋体" w:cs="宋体" w:hint="eastAsia"/>
                    <w:szCs w:val="21"/>
                  </w:rPr>
                  <w:t>.</w:t>
                </w:r>
                <w:r w:rsidRPr="00FC1337">
                  <w:rPr>
                    <w:rFonts w:hint="eastAsia"/>
                  </w:rPr>
                  <w:t xml:space="preserve"> </w:t>
                </w:r>
                <w:r w:rsidRPr="00FC1337">
                  <w:rPr>
                    <w:rFonts w:hint="eastAsia"/>
                  </w:rPr>
                  <w:t>支持</w:t>
                </w:r>
                <w:r w:rsidRPr="00FC1337">
                  <w:rPr>
                    <w:rFonts w:ascii="宋体" w:hAnsi="宋体" w:cs="宋体" w:hint="eastAsia"/>
                    <w:szCs w:val="21"/>
                  </w:rPr>
                  <w:t>50个主机/设备许可，用户数不限制；</w:t>
                </w:r>
              </w:p>
              <w:p w:rsidR="00891881" w:rsidRDefault="00EF10B1" w:rsidP="0064401F">
                <w:pPr>
                  <w:spacing w:line="360" w:lineRule="auto"/>
                </w:pPr>
                <w:r>
                  <w:rPr>
                    <w:rFonts w:ascii="宋体" w:hAnsi="宋体" w:cs="宋体"/>
                    <w:szCs w:val="21"/>
                  </w:rPr>
                  <w:t>3.</w:t>
                </w:r>
                <w:r>
                  <w:rPr>
                    <w:rFonts w:hint="eastAsia"/>
                  </w:rPr>
                  <w:t>支持旁路单臂部署，以逻辑网关方式工作；不改变现有网络结构，不改变运</w:t>
                </w:r>
                <w:proofErr w:type="gramStart"/>
                <w:r>
                  <w:rPr>
                    <w:rFonts w:hint="eastAsia"/>
                  </w:rPr>
                  <w:t>维人员</w:t>
                </w:r>
                <w:proofErr w:type="gramEnd"/>
                <w:r>
                  <w:rPr>
                    <w:rFonts w:hint="eastAsia"/>
                  </w:rPr>
                  <w:t>的运维习惯；</w:t>
                </w:r>
              </w:p>
              <w:p w:rsidR="00891881" w:rsidRDefault="00EF10B1" w:rsidP="0064401F">
                <w:pPr>
                  <w:spacing w:line="360" w:lineRule="auto"/>
                </w:pPr>
                <w:r>
                  <w:rPr>
                    <w:rFonts w:ascii="宋体" w:hAnsi="宋体" w:cs="宋体" w:hint="eastAsia"/>
                    <w:szCs w:val="21"/>
                  </w:rPr>
                  <w:t>4</w:t>
                </w:r>
                <w:r>
                  <w:rPr>
                    <w:rFonts w:ascii="宋体" w:hAnsi="宋体" w:cs="宋体"/>
                    <w:szCs w:val="21"/>
                  </w:rPr>
                  <w:t>.</w:t>
                </w:r>
                <w:r>
                  <w:rPr>
                    <w:rFonts w:hint="eastAsia"/>
                  </w:rPr>
                  <w:t>支持完整的用户</w:t>
                </w:r>
                <w:proofErr w:type="gramStart"/>
                <w:r>
                  <w:rPr>
                    <w:rFonts w:hint="eastAsia"/>
                  </w:rPr>
                  <w:t>帐号</w:t>
                </w:r>
                <w:proofErr w:type="gramEnd"/>
                <w:r>
                  <w:rPr>
                    <w:rFonts w:hint="eastAsia"/>
                  </w:rPr>
                  <w:t>生命周期管理，实现</w:t>
                </w:r>
                <w:proofErr w:type="gramStart"/>
                <w:r>
                  <w:rPr>
                    <w:rFonts w:hint="eastAsia"/>
                  </w:rPr>
                  <w:t>帐号</w:t>
                </w:r>
                <w:proofErr w:type="gramEnd"/>
                <w:r>
                  <w:rPr>
                    <w:rFonts w:hint="eastAsia"/>
                  </w:rPr>
                  <w:t>的创建、维护、修改、删除的集中管理；自定义用户类型，基于针对用户类型进行用户地址策略；</w:t>
                </w:r>
              </w:p>
              <w:p w:rsidR="00891881" w:rsidRDefault="00EF10B1" w:rsidP="0064401F">
                <w:pPr>
                  <w:spacing w:line="360" w:lineRule="auto"/>
                </w:pPr>
                <w:r>
                  <w:rPr>
                    <w:rFonts w:ascii="宋体" w:hAnsi="宋体" w:cs="宋体" w:hint="eastAsia"/>
                    <w:szCs w:val="21"/>
                  </w:rPr>
                  <w:lastRenderedPageBreak/>
                  <w:t>5</w:t>
                </w:r>
                <w:r>
                  <w:rPr>
                    <w:rFonts w:ascii="宋体" w:hAnsi="宋体" w:cs="宋体"/>
                    <w:szCs w:val="21"/>
                  </w:rPr>
                  <w:t>.</w:t>
                </w:r>
                <w:r>
                  <w:rPr>
                    <w:rFonts w:hint="eastAsia"/>
                  </w:rPr>
                  <w:t>支持提供系统内部操作审计，包括管理员和运</w:t>
                </w:r>
                <w:proofErr w:type="gramStart"/>
                <w:r>
                  <w:rPr>
                    <w:rFonts w:hint="eastAsia"/>
                  </w:rPr>
                  <w:t>维用户</w:t>
                </w:r>
                <w:proofErr w:type="gramEnd"/>
                <w:r>
                  <w:rPr>
                    <w:rFonts w:hint="eastAsia"/>
                  </w:rPr>
                  <w:t>的登录、登出、对系统的配置操作、账号属性修改等系统管理操作；</w:t>
                </w:r>
              </w:p>
              <w:p w:rsidR="00891881" w:rsidRDefault="00EF10B1" w:rsidP="0064401F">
                <w:pPr>
                  <w:spacing w:line="360" w:lineRule="auto"/>
                </w:pPr>
                <w:r>
                  <w:rPr>
                    <w:rFonts w:ascii="宋体" w:hAnsi="宋体" w:cs="宋体" w:hint="eastAsia"/>
                    <w:szCs w:val="21"/>
                  </w:rPr>
                  <w:t>6</w:t>
                </w:r>
                <w:r>
                  <w:rPr>
                    <w:rFonts w:ascii="宋体" w:hAnsi="宋体" w:cs="宋体"/>
                    <w:szCs w:val="21"/>
                  </w:rPr>
                  <w:t>.</w:t>
                </w:r>
                <w:r>
                  <w:rPr>
                    <w:rFonts w:hint="eastAsia"/>
                  </w:rPr>
                  <w:t>支持对</w:t>
                </w:r>
                <w:r>
                  <w:rPr>
                    <w:rFonts w:hint="eastAsia"/>
                  </w:rPr>
                  <w:t>unix</w:t>
                </w:r>
                <w:r>
                  <w:rPr>
                    <w:rFonts w:hint="eastAsia"/>
                  </w:rPr>
                  <w:t>资源、网络资源、</w:t>
                </w:r>
                <w:r>
                  <w:rPr>
                    <w:rFonts w:hint="eastAsia"/>
                  </w:rPr>
                  <w:t>windows</w:t>
                </w:r>
                <w:r>
                  <w:rPr>
                    <w:rFonts w:hint="eastAsia"/>
                  </w:rPr>
                  <w:t>资源、数据库资源、中间</w:t>
                </w:r>
                <w:proofErr w:type="gramStart"/>
                <w:r>
                  <w:rPr>
                    <w:rFonts w:hint="eastAsia"/>
                  </w:rPr>
                  <w:t>件资源</w:t>
                </w:r>
                <w:proofErr w:type="gramEnd"/>
                <w:r>
                  <w:rPr>
                    <w:rFonts w:hint="eastAsia"/>
                  </w:rPr>
                  <w:t>进行密码变更；密码变更可以根据密码策略的要求进行变更，变更的密码符合密码策略中关于密码强度的要求；</w:t>
                </w:r>
              </w:p>
              <w:p w:rsidR="00891881" w:rsidRDefault="00EF10B1" w:rsidP="0064401F">
                <w:pPr>
                  <w:spacing w:line="360" w:lineRule="auto"/>
                </w:pPr>
                <w:r>
                  <w:rPr>
                    <w:rFonts w:ascii="宋体" w:hAnsi="宋体" w:cs="宋体" w:hint="eastAsia"/>
                    <w:szCs w:val="21"/>
                  </w:rPr>
                  <w:t>7</w:t>
                </w:r>
                <w:r>
                  <w:rPr>
                    <w:rFonts w:ascii="宋体" w:hAnsi="宋体" w:cs="宋体"/>
                    <w:szCs w:val="21"/>
                  </w:rPr>
                  <w:t>.</w:t>
                </w:r>
                <w:r>
                  <w:rPr>
                    <w:rFonts w:hint="eastAsia"/>
                  </w:rPr>
                  <w:t>图形资源访问时，支持键盘、剪切板、文件传输记录，并且对图形资源的审计回放时，可以从某个键盘、剪切板、文件传输记录的指定位置开始回放；</w:t>
                </w:r>
              </w:p>
              <w:p w:rsidR="00891881" w:rsidRDefault="00EF10B1" w:rsidP="0064401F">
                <w:pPr>
                  <w:spacing w:line="360" w:lineRule="auto"/>
                </w:pPr>
                <w:r>
                  <w:rPr>
                    <w:rFonts w:ascii="宋体" w:hAnsi="宋体" w:cs="宋体" w:hint="eastAsia"/>
                    <w:szCs w:val="21"/>
                  </w:rPr>
                  <w:t>8</w:t>
                </w:r>
                <w:r>
                  <w:rPr>
                    <w:rFonts w:ascii="宋体" w:hAnsi="宋体" w:cs="宋体"/>
                    <w:szCs w:val="21"/>
                  </w:rPr>
                  <w:t>.</w:t>
                </w:r>
                <w:r>
                  <w:rPr>
                    <w:rFonts w:hint="eastAsia"/>
                  </w:rPr>
                  <w:t>支持</w:t>
                </w:r>
                <w:r>
                  <w:rPr>
                    <w:rFonts w:hint="eastAsia"/>
                  </w:rPr>
                  <w:t>AD</w:t>
                </w:r>
                <w:r>
                  <w:rPr>
                    <w:rFonts w:hint="eastAsia"/>
                  </w:rPr>
                  <w:t>域抽取功能，可以将</w:t>
                </w:r>
                <w:r>
                  <w:rPr>
                    <w:rFonts w:hint="eastAsia"/>
                  </w:rPr>
                  <w:t>AD</w:t>
                </w:r>
                <w:r>
                  <w:rPr>
                    <w:rFonts w:hint="eastAsia"/>
                  </w:rPr>
                  <w:t>域内</w:t>
                </w:r>
                <w:proofErr w:type="gramStart"/>
                <w:r>
                  <w:rPr>
                    <w:rFonts w:hint="eastAsia"/>
                  </w:rPr>
                  <w:t>帐号</w:t>
                </w:r>
                <w:proofErr w:type="gramEnd"/>
                <w:r>
                  <w:rPr>
                    <w:rFonts w:hint="eastAsia"/>
                  </w:rPr>
                  <w:t>作为自然人</w:t>
                </w:r>
                <w:proofErr w:type="gramStart"/>
                <w:r>
                  <w:rPr>
                    <w:rFonts w:hint="eastAsia"/>
                  </w:rPr>
                  <w:t>帐号</w:t>
                </w:r>
                <w:proofErr w:type="gramEnd"/>
                <w:r>
                  <w:rPr>
                    <w:rFonts w:hint="eastAsia"/>
                  </w:rPr>
                  <w:t>来存储；</w:t>
                </w:r>
              </w:p>
              <w:p w:rsidR="00891881" w:rsidRDefault="00EF10B1" w:rsidP="0064401F">
                <w:pPr>
                  <w:spacing w:line="360" w:lineRule="auto"/>
                </w:pPr>
                <w:r>
                  <w:rPr>
                    <w:rFonts w:ascii="宋体" w:hAnsi="宋体" w:cs="宋体" w:hint="eastAsia"/>
                    <w:szCs w:val="21"/>
                  </w:rPr>
                  <w:t>9</w:t>
                </w:r>
                <w:r>
                  <w:rPr>
                    <w:rFonts w:ascii="宋体" w:hAnsi="宋体" w:cs="宋体"/>
                    <w:szCs w:val="21"/>
                  </w:rPr>
                  <w:t>.</w:t>
                </w:r>
                <w:r>
                  <w:rPr>
                    <w:rFonts w:ascii="宋体" w:hAnsi="宋体" w:cs="宋体" w:hint="eastAsia"/>
                    <w:szCs w:val="21"/>
                  </w:rPr>
                  <w:t>为</w:t>
                </w:r>
                <w:r>
                  <w:rPr>
                    <w:rFonts w:hint="eastAsia"/>
                  </w:rPr>
                  <w:t>提高设备的安全性，能够不采用标准的协议端口，平台支持</w:t>
                </w:r>
                <w:r>
                  <w:rPr>
                    <w:rFonts w:hint="eastAsia"/>
                  </w:rPr>
                  <w:t>FTP</w:t>
                </w:r>
                <w:r>
                  <w:rPr>
                    <w:rFonts w:hint="eastAsia"/>
                  </w:rPr>
                  <w:t>、</w:t>
                </w:r>
                <w:r>
                  <w:rPr>
                    <w:rFonts w:hint="eastAsia"/>
                  </w:rPr>
                  <w:t>telnet</w:t>
                </w:r>
                <w:r>
                  <w:rPr>
                    <w:rFonts w:hint="eastAsia"/>
                  </w:rPr>
                  <w:t>、</w:t>
                </w:r>
                <w:r>
                  <w:rPr>
                    <w:rFonts w:hint="eastAsia"/>
                  </w:rPr>
                  <w:t>ssh</w:t>
                </w:r>
                <w:r>
                  <w:rPr>
                    <w:rFonts w:hint="eastAsia"/>
                  </w:rPr>
                  <w:t>、远程桌面等协议服务端口变更；</w:t>
                </w:r>
              </w:p>
              <w:p w:rsidR="00891881" w:rsidRDefault="00EF10B1" w:rsidP="0064401F">
                <w:pPr>
                  <w:spacing w:line="360" w:lineRule="auto"/>
                </w:pPr>
                <w:r w:rsidRPr="00724C1A">
                  <w:rPr>
                    <w:rFonts w:ascii="宋体" w:hAnsi="宋体" w:hint="eastAsia"/>
                  </w:rPr>
                  <w:t>★</w:t>
                </w:r>
                <w:r>
                  <w:rPr>
                    <w:rFonts w:ascii="宋体" w:hAnsi="宋体" w:cs="宋体" w:hint="eastAsia"/>
                    <w:szCs w:val="21"/>
                  </w:rPr>
                  <w:t>10</w:t>
                </w:r>
                <w:r>
                  <w:rPr>
                    <w:rFonts w:ascii="宋体" w:hAnsi="宋体" w:cs="宋体"/>
                    <w:szCs w:val="21"/>
                  </w:rPr>
                  <w:t>.</w:t>
                </w:r>
                <w:r>
                  <w:rPr>
                    <w:rFonts w:hint="eastAsia"/>
                  </w:rPr>
                  <w:t>采用动作</w:t>
                </w:r>
                <w:proofErr w:type="gramStart"/>
                <w:r>
                  <w:rPr>
                    <w:rFonts w:hint="eastAsia"/>
                  </w:rPr>
                  <w:t>流方式</w:t>
                </w:r>
                <w:proofErr w:type="gramEnd"/>
                <w:r>
                  <w:rPr>
                    <w:rFonts w:hint="eastAsia"/>
                  </w:rPr>
                  <w:t>代填，将单条动作转换为一系列操作并代替人工输入，无需定制即可对各类资源实现代填和审计；</w:t>
                </w:r>
                <w:r>
                  <w:rPr>
                    <w:rFonts w:ascii="宋体" w:hAnsi="宋体" w:hint="eastAsia"/>
                  </w:rPr>
                  <w:t>（需提供功能截图）</w:t>
                </w:r>
              </w:p>
              <w:p w:rsidR="00891881" w:rsidRDefault="00EF10B1" w:rsidP="0064401F">
                <w:pPr>
                  <w:spacing w:line="360" w:lineRule="auto"/>
                </w:pPr>
                <w:r w:rsidRPr="00724C1A">
                  <w:rPr>
                    <w:rFonts w:ascii="宋体" w:hAnsi="宋体" w:hint="eastAsia"/>
                  </w:rPr>
                  <w:t>★</w:t>
                </w:r>
                <w:r>
                  <w:rPr>
                    <w:rFonts w:ascii="宋体" w:hAnsi="宋体" w:cs="宋体" w:hint="eastAsia"/>
                    <w:szCs w:val="21"/>
                  </w:rPr>
                  <w:t>11</w:t>
                </w:r>
                <w:r>
                  <w:rPr>
                    <w:rFonts w:ascii="宋体" w:hAnsi="宋体" w:cs="宋体"/>
                    <w:szCs w:val="21"/>
                  </w:rPr>
                  <w:t>.</w:t>
                </w:r>
                <w:r>
                  <w:rPr>
                    <w:rFonts w:hint="eastAsia"/>
                  </w:rPr>
                  <w:t>具有配置向导功能，快速教会客户部署实施；</w:t>
                </w:r>
                <w:r>
                  <w:rPr>
                    <w:rFonts w:ascii="宋体" w:hAnsi="宋体" w:hint="eastAsia"/>
                  </w:rPr>
                  <w:t>（需提供功能截图）</w:t>
                </w:r>
              </w:p>
              <w:p w:rsidR="00891881" w:rsidRDefault="00EF10B1" w:rsidP="0064401F">
                <w:pPr>
                  <w:spacing w:line="360" w:lineRule="auto"/>
                </w:pPr>
                <w:r>
                  <w:rPr>
                    <w:rFonts w:ascii="宋体" w:hAnsi="宋体" w:cs="宋体" w:hint="eastAsia"/>
                    <w:szCs w:val="21"/>
                  </w:rPr>
                  <w:t>12</w:t>
                </w:r>
                <w:r>
                  <w:rPr>
                    <w:rFonts w:ascii="宋体" w:hAnsi="宋体" w:cs="宋体"/>
                    <w:szCs w:val="21"/>
                  </w:rPr>
                  <w:t>.</w:t>
                </w:r>
                <w:r>
                  <w:rPr>
                    <w:rFonts w:hint="eastAsia"/>
                  </w:rPr>
                  <w:t>支持日志数据的外置存储备份，支持</w:t>
                </w:r>
                <w:r>
                  <w:rPr>
                    <w:rFonts w:hint="eastAsia"/>
                  </w:rPr>
                  <w:t>NFS</w:t>
                </w:r>
                <w:r>
                  <w:rPr>
                    <w:rFonts w:hint="eastAsia"/>
                  </w:rPr>
                  <w:t>和</w:t>
                </w:r>
                <w:r>
                  <w:rPr>
                    <w:rFonts w:hint="eastAsia"/>
                  </w:rPr>
                  <w:t>windows</w:t>
                </w:r>
                <w:r>
                  <w:rPr>
                    <w:rFonts w:hint="eastAsia"/>
                  </w:rPr>
                  <w:t>文件共享协议，远程审计存储和本地存储对审计员透明；</w:t>
                </w:r>
              </w:p>
              <w:p w:rsidR="00891881" w:rsidRDefault="00EF10B1" w:rsidP="0064401F">
                <w:pPr>
                  <w:spacing w:line="360" w:lineRule="auto"/>
                </w:pPr>
                <w:r>
                  <w:rPr>
                    <w:rFonts w:ascii="宋体" w:hAnsi="宋体" w:cs="宋体" w:hint="eastAsia"/>
                    <w:szCs w:val="21"/>
                  </w:rPr>
                  <w:t>13</w:t>
                </w:r>
                <w:r>
                  <w:rPr>
                    <w:rFonts w:ascii="宋体" w:hAnsi="宋体" w:cs="宋体"/>
                    <w:szCs w:val="21"/>
                  </w:rPr>
                  <w:t>.</w:t>
                </w:r>
                <w:r>
                  <w:rPr>
                    <w:rFonts w:hint="eastAsia"/>
                  </w:rPr>
                  <w:t>支持</w:t>
                </w:r>
                <w:r>
                  <w:rPr>
                    <w:rFonts w:hint="eastAsia"/>
                  </w:rPr>
                  <w:t>SSH</w:t>
                </w:r>
                <w:r>
                  <w:rPr>
                    <w:rFonts w:hint="eastAsia"/>
                  </w:rPr>
                  <w:t>、</w:t>
                </w:r>
                <w:r>
                  <w:rPr>
                    <w:rFonts w:hint="eastAsia"/>
                  </w:rPr>
                  <w:t>TELNET</w:t>
                </w:r>
                <w:r>
                  <w:rPr>
                    <w:rFonts w:hint="eastAsia"/>
                  </w:rPr>
                  <w:t>、</w:t>
                </w:r>
                <w:r>
                  <w:rPr>
                    <w:rFonts w:hint="eastAsia"/>
                  </w:rPr>
                  <w:t>FTP</w:t>
                </w:r>
                <w:r>
                  <w:rPr>
                    <w:rFonts w:hint="eastAsia"/>
                  </w:rPr>
                  <w:t>、</w:t>
                </w:r>
                <w:r>
                  <w:rPr>
                    <w:rFonts w:hint="eastAsia"/>
                  </w:rPr>
                  <w:t>SFTP</w:t>
                </w:r>
                <w:r>
                  <w:rPr>
                    <w:rFonts w:hint="eastAsia"/>
                  </w:rPr>
                  <w:t>、</w:t>
                </w:r>
                <w:r>
                  <w:rPr>
                    <w:rFonts w:hint="eastAsia"/>
                  </w:rPr>
                  <w:t>VNC</w:t>
                </w:r>
                <w:r>
                  <w:rPr>
                    <w:rFonts w:hint="eastAsia"/>
                  </w:rPr>
                  <w:t>、</w:t>
                </w:r>
                <w:r>
                  <w:rPr>
                    <w:rFonts w:hint="eastAsia"/>
                  </w:rPr>
                  <w:t>XWINDOW</w:t>
                </w:r>
                <w:r>
                  <w:rPr>
                    <w:rFonts w:hint="eastAsia"/>
                  </w:rPr>
                  <w:t>、</w:t>
                </w:r>
                <w:r>
                  <w:rPr>
                    <w:rFonts w:hint="eastAsia"/>
                  </w:rPr>
                  <w:t>WINDOWS</w:t>
                </w:r>
                <w:r>
                  <w:rPr>
                    <w:rFonts w:hint="eastAsia"/>
                  </w:rPr>
                  <w:t>文件共享等协议。其中，</w:t>
                </w:r>
                <w:r>
                  <w:rPr>
                    <w:rFonts w:hint="eastAsia"/>
                  </w:rPr>
                  <w:t>SSH</w:t>
                </w:r>
                <w:r>
                  <w:rPr>
                    <w:rFonts w:hint="eastAsia"/>
                  </w:rPr>
                  <w:t>协议代理支持</w:t>
                </w:r>
                <w:r>
                  <w:rPr>
                    <w:rFonts w:hint="eastAsia"/>
                  </w:rPr>
                  <w:t>SecureCRT</w:t>
                </w:r>
                <w:r>
                  <w:rPr>
                    <w:rFonts w:hint="eastAsia"/>
                  </w:rPr>
                  <w:t>软件的</w:t>
                </w:r>
                <w:r>
                  <w:rPr>
                    <w:rFonts w:hint="eastAsia"/>
                  </w:rPr>
                  <w:t>Session Clone</w:t>
                </w:r>
                <w:r>
                  <w:rPr>
                    <w:rFonts w:hint="eastAsia"/>
                  </w:rPr>
                  <w:t>及</w:t>
                </w:r>
                <w:r>
                  <w:rPr>
                    <w:rFonts w:hint="eastAsia"/>
                  </w:rPr>
                  <w:t>Send To All</w:t>
                </w:r>
                <w:r>
                  <w:rPr>
                    <w:rFonts w:hint="eastAsia"/>
                  </w:rPr>
                  <w:t>等复杂的功能；</w:t>
                </w:r>
              </w:p>
              <w:p w:rsidR="00891881" w:rsidRDefault="00EF10B1" w:rsidP="0064401F">
                <w:pPr>
                  <w:spacing w:line="360" w:lineRule="auto"/>
                </w:pPr>
                <w:r>
                  <w:rPr>
                    <w:rFonts w:ascii="宋体" w:hAnsi="宋体" w:cs="宋体" w:hint="eastAsia"/>
                    <w:szCs w:val="21"/>
                  </w:rPr>
                  <w:t>14</w:t>
                </w:r>
                <w:r>
                  <w:rPr>
                    <w:rFonts w:ascii="宋体" w:hAnsi="宋体" w:cs="宋体"/>
                    <w:szCs w:val="21"/>
                  </w:rPr>
                  <w:t>.</w:t>
                </w:r>
                <w:r>
                  <w:rPr>
                    <w:rFonts w:hint="eastAsia"/>
                  </w:rPr>
                  <w:t>支持自定义角色。角色可</w:t>
                </w:r>
                <w:proofErr w:type="gramStart"/>
                <w:r>
                  <w:rPr>
                    <w:rFonts w:hint="eastAsia"/>
                  </w:rPr>
                  <w:t>按照组</w:t>
                </w:r>
                <w:proofErr w:type="gramEnd"/>
                <w:r>
                  <w:rPr>
                    <w:rFonts w:hint="eastAsia"/>
                  </w:rPr>
                  <w:t>节点进行定义，从而实现分层分级管理模式。角色权限细粒度高，可自由组合；</w:t>
                </w:r>
              </w:p>
              <w:p w:rsidR="00891881" w:rsidRDefault="00EF10B1" w:rsidP="0064401F">
                <w:pPr>
                  <w:spacing w:line="360" w:lineRule="auto"/>
                </w:pPr>
                <w:r>
                  <w:rPr>
                    <w:rFonts w:ascii="宋体" w:hAnsi="宋体" w:cs="宋体" w:hint="eastAsia"/>
                    <w:szCs w:val="21"/>
                  </w:rPr>
                  <w:t>15</w:t>
                </w:r>
                <w:r>
                  <w:rPr>
                    <w:rFonts w:ascii="宋体" w:hAnsi="宋体" w:cs="宋体"/>
                    <w:szCs w:val="21"/>
                  </w:rPr>
                  <w:t>.</w:t>
                </w:r>
                <w:r>
                  <w:rPr>
                    <w:rFonts w:ascii="宋体" w:hAnsi="宋体" w:cs="宋体" w:hint="eastAsia"/>
                    <w:szCs w:val="21"/>
                  </w:rPr>
                  <w:t>支持</w:t>
                </w:r>
                <w:r>
                  <w:rPr>
                    <w:rFonts w:hint="eastAsia"/>
                  </w:rPr>
                  <w:t>配置成可访问时间段方式，也可以配置成不可访问时间段方式。配置时间段时可以配置日期和小时；</w:t>
                </w:r>
              </w:p>
              <w:p w:rsidR="00891881" w:rsidRPr="00A91634" w:rsidRDefault="00EF10B1" w:rsidP="0064401F">
                <w:pPr>
                  <w:spacing w:line="360" w:lineRule="auto"/>
                  <w:rPr>
                    <w:rFonts w:ascii="宋体" w:hAnsi="宋体"/>
                  </w:rPr>
                </w:pPr>
                <w:r>
                  <w:rPr>
                    <w:rFonts w:ascii="宋体" w:hAnsi="宋体" w:cs="宋体" w:hint="eastAsia"/>
                    <w:szCs w:val="21"/>
                  </w:rPr>
                  <w:t>16</w:t>
                </w:r>
                <w:r>
                  <w:rPr>
                    <w:rFonts w:ascii="宋体" w:hAnsi="宋体" w:cs="宋体"/>
                    <w:szCs w:val="21"/>
                  </w:rPr>
                  <w:t>.</w:t>
                </w:r>
                <w:r>
                  <w:rPr>
                    <w:rFonts w:ascii="宋体" w:hAnsi="宋体" w:cs="宋体" w:hint="eastAsia"/>
                    <w:szCs w:val="21"/>
                  </w:rPr>
                  <w:t>支持</w:t>
                </w:r>
                <w:r>
                  <w:rPr>
                    <w:rFonts w:hint="eastAsia"/>
                  </w:rPr>
                  <w:t>配置访问失败几次锁定，也可以配置锁定后多长时间解锁。</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Default="006401C8" w:rsidP="00891881">
          <w:pPr>
            <w:pStyle w:val="aa"/>
          </w:pPr>
        </w:p>
        <w:p w:rsidR="00891881" w:rsidRDefault="006401C8" w:rsidP="00891881">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t>序号：09</w:t>
                </w:r>
              </w:p>
              <w:p w:rsidR="00891881" w:rsidRDefault="00EF10B1" w:rsidP="0064401F">
                <w:pPr>
                  <w:adjustRightInd w:val="0"/>
                  <w:snapToGrid w:val="0"/>
                  <w:rPr>
                    <w:szCs w:val="21"/>
                  </w:rPr>
                </w:pPr>
                <w:r>
                  <w:rPr>
                    <w:rFonts w:hint="eastAsia"/>
                    <w:szCs w:val="21"/>
                  </w:rPr>
                  <w:t>产品名称：</w:t>
                </w:r>
                <w:r w:rsidRPr="00724C1A">
                  <w:rPr>
                    <w:rFonts w:hint="eastAsia"/>
                    <w:color w:val="000000"/>
                  </w:rPr>
                  <w:t>业务融合集中管控平台</w:t>
                </w:r>
              </w:p>
              <w:p w:rsidR="00891881" w:rsidRPr="001557F1" w:rsidRDefault="00EF10B1" w:rsidP="0064401F">
                <w:pPr>
                  <w:adjustRightInd w:val="0"/>
                  <w:snapToGrid w:val="0"/>
                  <w:rPr>
                    <w:szCs w:val="21"/>
                  </w:rPr>
                </w:pPr>
                <w:r>
                  <w:rPr>
                    <w:rFonts w:hint="eastAsia"/>
                    <w:szCs w:val="21"/>
                  </w:rPr>
                  <w:t>数量：</w:t>
                </w:r>
                <w:r>
                  <w:rPr>
                    <w:rFonts w:hint="eastAsia"/>
                    <w:b/>
                    <w:szCs w:val="21"/>
                  </w:rPr>
                  <w:t>1</w:t>
                </w:r>
                <w:r>
                  <w:rPr>
                    <w:rFonts w:hint="eastAsia"/>
                    <w:b/>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采购文件要求</w:t>
                </w:r>
              </w:p>
              <w:p w:rsidR="00891881" w:rsidRDefault="00EF10B1" w:rsidP="0064401F">
                <w:pPr>
                  <w:ind w:hanging="1"/>
                  <w:rPr>
                    <w:rFonts w:ascii="宋体" w:hAnsi="宋体" w:cs="宋体"/>
                    <w:b/>
                    <w:szCs w:val="21"/>
                  </w:rPr>
                </w:pP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FC1337" w:rsidRDefault="00EF10B1" w:rsidP="0064401F">
                <w:pPr>
                  <w:spacing w:line="360" w:lineRule="auto"/>
                  <w:rPr>
                    <w:rFonts w:ascii="宋体" w:hAnsi="宋体" w:cs="宋体"/>
                    <w:szCs w:val="21"/>
                  </w:rPr>
                </w:pPr>
                <w:r w:rsidRPr="00FC1337">
                  <w:rPr>
                    <w:rFonts w:ascii="宋体" w:hAnsi="宋体" w:cs="宋体" w:hint="eastAsia"/>
                    <w:szCs w:val="21"/>
                  </w:rPr>
                  <w:t>★1.配置要求：机架式结构，配置为2个万兆SFP</w:t>
                </w:r>
                <w:r w:rsidRPr="00FC1337">
                  <w:rPr>
                    <w:rFonts w:ascii="宋体" w:hAnsi="宋体" w:cs="宋体"/>
                    <w:szCs w:val="21"/>
                  </w:rPr>
                  <w:t xml:space="preserve"> </w:t>
                </w:r>
                <w:r w:rsidRPr="00FC1337">
                  <w:rPr>
                    <w:rFonts w:ascii="宋体" w:hAnsi="宋体" w:cs="宋体" w:hint="eastAsia"/>
                    <w:szCs w:val="21"/>
                  </w:rPr>
                  <w:t>plus接口、4个10/100/1000BASE-T接口；</w:t>
                </w:r>
              </w:p>
              <w:p w:rsidR="00891881" w:rsidRPr="00CF2139" w:rsidRDefault="00EF10B1" w:rsidP="0064401F">
                <w:pPr>
                  <w:spacing w:line="360" w:lineRule="auto"/>
                  <w:rPr>
                    <w:rFonts w:ascii="宋体" w:hAnsi="宋体" w:cs="宋体"/>
                    <w:szCs w:val="21"/>
                  </w:rPr>
                </w:pPr>
                <w:r w:rsidRPr="00FC1337">
                  <w:rPr>
                    <w:rFonts w:ascii="宋体" w:hAnsi="宋体" w:cs="宋体" w:hint="eastAsia"/>
                    <w:szCs w:val="21"/>
                  </w:rPr>
                  <w:t>★</w:t>
                </w:r>
                <w:r w:rsidRPr="00FC1337">
                  <w:rPr>
                    <w:rFonts w:ascii="宋体" w:hAnsi="宋体" w:cs="宋体"/>
                    <w:szCs w:val="21"/>
                  </w:rPr>
                  <w:t>2</w:t>
                </w:r>
                <w:r w:rsidRPr="00FC1337">
                  <w:rPr>
                    <w:rFonts w:ascii="宋体" w:hAnsi="宋体" w:cs="宋体" w:hint="eastAsia"/>
                    <w:szCs w:val="21"/>
                  </w:rPr>
                  <w:t>.支持对医院HIS系统、虚拟化、超融合进行集中管理，针对CIS、LIS、EMR、PACS、RIS、CAD等业务可用性监测、业务数据精细指标监测、性能监测；</w:t>
                </w:r>
              </w:p>
              <w:p w:rsidR="00891881" w:rsidRDefault="00EF10B1" w:rsidP="0064401F">
                <w:pPr>
                  <w:spacing w:line="360" w:lineRule="auto"/>
                </w:pPr>
                <w:r>
                  <w:rPr>
                    <w:rFonts w:ascii="宋体" w:hAnsi="宋体" w:cs="宋体"/>
                    <w:szCs w:val="21"/>
                  </w:rPr>
                  <w:t>3.</w:t>
                </w:r>
                <w:r>
                  <w:rPr>
                    <w:rFonts w:hint="eastAsia"/>
                  </w:rPr>
                  <w:t>支持对</w:t>
                </w:r>
                <w:r>
                  <w:rPr>
                    <w:rFonts w:hint="eastAsia"/>
                  </w:rPr>
                  <w:t>Cisco</w:t>
                </w:r>
                <w:r>
                  <w:rPr>
                    <w:rFonts w:hint="eastAsia"/>
                  </w:rPr>
                  <w:t>、</w:t>
                </w:r>
                <w:r>
                  <w:rPr>
                    <w:rFonts w:hint="eastAsia"/>
                  </w:rPr>
                  <w:t>Juniper</w:t>
                </w:r>
                <w:r>
                  <w:rPr>
                    <w:rFonts w:hint="eastAsia"/>
                  </w:rPr>
                  <w:t>、</w:t>
                </w:r>
                <w:r>
                  <w:rPr>
                    <w:rFonts w:hint="eastAsia"/>
                  </w:rPr>
                  <w:t>Foundry</w:t>
                </w:r>
                <w:r>
                  <w:rPr>
                    <w:rFonts w:hint="eastAsia"/>
                  </w:rPr>
                  <w:t>、</w:t>
                </w:r>
                <w:r>
                  <w:rPr>
                    <w:rFonts w:hint="eastAsia"/>
                  </w:rPr>
                  <w:t>F5</w:t>
                </w:r>
                <w:r>
                  <w:rPr>
                    <w:rFonts w:hint="eastAsia"/>
                  </w:rPr>
                  <w:t>、</w:t>
                </w:r>
                <w:r>
                  <w:rPr>
                    <w:rFonts w:hint="eastAsia"/>
                  </w:rPr>
                  <w:t>IBM</w:t>
                </w:r>
                <w:r>
                  <w:rPr>
                    <w:rFonts w:hint="eastAsia"/>
                  </w:rPr>
                  <w:t>、</w:t>
                </w:r>
                <w:r>
                  <w:rPr>
                    <w:rFonts w:hint="eastAsia"/>
                  </w:rPr>
                  <w:t>Brocade</w:t>
                </w:r>
                <w:r>
                  <w:rPr>
                    <w:rFonts w:hint="eastAsia"/>
                  </w:rPr>
                  <w:t>、</w:t>
                </w:r>
                <w:r>
                  <w:rPr>
                    <w:rFonts w:hint="eastAsia"/>
                  </w:rPr>
                  <w:t>Microsoft</w:t>
                </w:r>
                <w:r>
                  <w:rPr>
                    <w:rFonts w:hint="eastAsia"/>
                  </w:rPr>
                  <w:t>、华为、中兴、华三、戴尔、联想、锐捷、烽火、</w:t>
                </w:r>
                <w:proofErr w:type="gramStart"/>
                <w:r>
                  <w:rPr>
                    <w:rFonts w:hint="eastAsia"/>
                  </w:rPr>
                  <w:t>天融信</w:t>
                </w:r>
                <w:proofErr w:type="gramEnd"/>
                <w:r>
                  <w:rPr>
                    <w:rFonts w:hint="eastAsia"/>
                  </w:rPr>
                  <w:t>、深信服等主流设备厂商进行监控、管理；</w:t>
                </w:r>
              </w:p>
              <w:p w:rsidR="00891881" w:rsidRDefault="00EF10B1" w:rsidP="0064401F">
                <w:pPr>
                  <w:spacing w:line="360" w:lineRule="auto"/>
                </w:pPr>
                <w:r>
                  <w:rPr>
                    <w:rFonts w:ascii="宋体" w:hAnsi="宋体" w:cs="宋体" w:hint="eastAsia"/>
                    <w:szCs w:val="21"/>
                  </w:rPr>
                  <w:t>4.</w:t>
                </w:r>
                <w:r>
                  <w:rPr>
                    <w:rFonts w:hint="eastAsia"/>
                  </w:rPr>
                  <w:t>支持对</w:t>
                </w:r>
                <w:r>
                  <w:rPr>
                    <w:rFonts w:hint="eastAsia"/>
                  </w:rPr>
                  <w:t>Windows Server 2008</w:t>
                </w:r>
                <w:r>
                  <w:rPr>
                    <w:rFonts w:hint="eastAsia"/>
                  </w:rPr>
                  <w:t>、</w:t>
                </w:r>
                <w:r>
                  <w:rPr>
                    <w:rFonts w:hint="eastAsia"/>
                  </w:rPr>
                  <w:t>Windows Server 2003</w:t>
                </w:r>
                <w:r>
                  <w:rPr>
                    <w:rFonts w:hint="eastAsia"/>
                  </w:rPr>
                  <w:t>、</w:t>
                </w:r>
                <w:r>
                  <w:rPr>
                    <w:rFonts w:hint="eastAsia"/>
                  </w:rPr>
                  <w:t>Centos linux</w:t>
                </w:r>
                <w:r>
                  <w:rPr>
                    <w:rFonts w:hint="eastAsia"/>
                  </w:rPr>
                  <w:t>、</w:t>
                </w:r>
                <w:r>
                  <w:rPr>
                    <w:rFonts w:hint="eastAsia"/>
                  </w:rPr>
                  <w:t>Redhatlinux</w:t>
                </w:r>
                <w:r>
                  <w:rPr>
                    <w:rFonts w:hint="eastAsia"/>
                  </w:rPr>
                  <w:t>、</w:t>
                </w:r>
                <w:r>
                  <w:rPr>
                    <w:rFonts w:hint="eastAsia"/>
                  </w:rPr>
                  <w:t>Suselinux</w:t>
                </w:r>
                <w:r>
                  <w:rPr>
                    <w:rFonts w:hint="eastAsia"/>
                  </w:rPr>
                  <w:t>、红旗</w:t>
                </w:r>
                <w:r>
                  <w:rPr>
                    <w:rFonts w:hint="eastAsia"/>
                  </w:rPr>
                  <w:t>linux</w:t>
                </w:r>
                <w:r>
                  <w:rPr>
                    <w:rFonts w:hint="eastAsia"/>
                  </w:rPr>
                  <w:t>、</w:t>
                </w:r>
                <w:r>
                  <w:rPr>
                    <w:rFonts w:hint="eastAsia"/>
                  </w:rPr>
                  <w:t>HP-Unix</w:t>
                </w:r>
                <w:r>
                  <w:rPr>
                    <w:rFonts w:hint="eastAsia"/>
                  </w:rPr>
                  <w:t>、</w:t>
                </w:r>
                <w:r>
                  <w:rPr>
                    <w:rFonts w:hint="eastAsia"/>
                  </w:rPr>
                  <w:t>Aix</w:t>
                </w:r>
                <w:r>
                  <w:rPr>
                    <w:rFonts w:hint="eastAsia"/>
                  </w:rPr>
                  <w:t>、</w:t>
                </w:r>
                <w:r>
                  <w:rPr>
                    <w:rFonts w:hint="eastAsia"/>
                  </w:rPr>
                  <w:t>Solaris</w:t>
                </w:r>
                <w:r>
                  <w:rPr>
                    <w:rFonts w:hint="eastAsia"/>
                  </w:rPr>
                  <w:t>、其它</w:t>
                </w:r>
                <w:r>
                  <w:rPr>
                    <w:rFonts w:hint="eastAsia"/>
                  </w:rPr>
                  <w:t>Windows</w:t>
                </w:r>
                <w:r>
                  <w:rPr>
                    <w:rFonts w:hint="eastAsia"/>
                  </w:rPr>
                  <w:t>、</w:t>
                </w:r>
                <w:r>
                  <w:rPr>
                    <w:rFonts w:hint="eastAsia"/>
                  </w:rPr>
                  <w:t>Linux</w:t>
                </w:r>
                <w:r>
                  <w:rPr>
                    <w:rFonts w:hint="eastAsia"/>
                  </w:rPr>
                  <w:t>、</w:t>
                </w:r>
                <w:r>
                  <w:rPr>
                    <w:rFonts w:hint="eastAsia"/>
                  </w:rPr>
                  <w:t>Unix</w:t>
                </w:r>
                <w:r>
                  <w:rPr>
                    <w:rFonts w:hint="eastAsia"/>
                  </w:rPr>
                  <w:t>等操作系统进行监控、管理；</w:t>
                </w:r>
              </w:p>
              <w:p w:rsidR="00891881" w:rsidRDefault="00EF10B1" w:rsidP="0064401F">
                <w:pPr>
                  <w:spacing w:line="360" w:lineRule="auto"/>
                </w:pPr>
                <w:r>
                  <w:rPr>
                    <w:rFonts w:ascii="宋体" w:hAnsi="宋体" w:cs="宋体" w:hint="eastAsia"/>
                    <w:szCs w:val="21"/>
                  </w:rPr>
                  <w:t>5.</w:t>
                </w:r>
                <w:r>
                  <w:rPr>
                    <w:rFonts w:hint="eastAsia"/>
                  </w:rPr>
                  <w:t>支持对</w:t>
                </w:r>
                <w:r>
                  <w:rPr>
                    <w:rFonts w:hint="eastAsia"/>
                  </w:rPr>
                  <w:t>Oracle</w:t>
                </w:r>
                <w:r>
                  <w:rPr>
                    <w:rFonts w:hint="eastAsia"/>
                  </w:rPr>
                  <w:t>、</w:t>
                </w:r>
                <w:r>
                  <w:rPr>
                    <w:rFonts w:hint="eastAsia"/>
                  </w:rPr>
                  <w:t>SqlServer</w:t>
                </w:r>
                <w:r>
                  <w:rPr>
                    <w:rFonts w:hint="eastAsia"/>
                  </w:rPr>
                  <w:t>、</w:t>
                </w:r>
                <w:r>
                  <w:rPr>
                    <w:rFonts w:hint="eastAsia"/>
                  </w:rPr>
                  <w:t>DB2</w:t>
                </w:r>
                <w:r>
                  <w:rPr>
                    <w:rFonts w:hint="eastAsia"/>
                  </w:rPr>
                  <w:t>、</w:t>
                </w:r>
                <w:r>
                  <w:rPr>
                    <w:rFonts w:hint="eastAsia"/>
                  </w:rPr>
                  <w:t>Mysql</w:t>
                </w:r>
                <w:r>
                  <w:rPr>
                    <w:rFonts w:hint="eastAsia"/>
                  </w:rPr>
                  <w:t>、</w:t>
                </w:r>
                <w:r>
                  <w:rPr>
                    <w:rFonts w:hint="eastAsia"/>
                  </w:rPr>
                  <w:t>PostgreSQL</w:t>
                </w:r>
                <w:r>
                  <w:rPr>
                    <w:rFonts w:hint="eastAsia"/>
                  </w:rPr>
                  <w:t>、</w:t>
                </w:r>
                <w:r>
                  <w:rPr>
                    <w:rFonts w:hint="eastAsia"/>
                  </w:rPr>
                  <w:t>Tomcat</w:t>
                </w:r>
                <w:r>
                  <w:rPr>
                    <w:rFonts w:hint="eastAsia"/>
                  </w:rPr>
                  <w:t>、</w:t>
                </w:r>
                <w:r>
                  <w:rPr>
                    <w:rFonts w:hint="eastAsia"/>
                  </w:rPr>
                  <w:t>Weblogic</w:t>
                </w:r>
                <w:r>
                  <w:rPr>
                    <w:rFonts w:hint="eastAsia"/>
                  </w:rPr>
                  <w:t>、</w:t>
                </w:r>
                <w:r>
                  <w:rPr>
                    <w:rFonts w:hint="eastAsia"/>
                  </w:rPr>
                  <w:t>Jboss</w:t>
                </w:r>
                <w:r>
                  <w:rPr>
                    <w:rFonts w:hint="eastAsia"/>
                  </w:rPr>
                  <w:t>、</w:t>
                </w:r>
                <w:r>
                  <w:rPr>
                    <w:rFonts w:hint="eastAsia"/>
                  </w:rPr>
                  <w:t>Websphere</w:t>
                </w:r>
                <w:r>
                  <w:rPr>
                    <w:rFonts w:hint="eastAsia"/>
                  </w:rPr>
                  <w:t>等应用进行监控、管理；</w:t>
                </w:r>
              </w:p>
              <w:p w:rsidR="00891881" w:rsidRDefault="00EF10B1" w:rsidP="0064401F">
                <w:pPr>
                  <w:spacing w:line="360" w:lineRule="auto"/>
                </w:pPr>
                <w:r>
                  <w:rPr>
                    <w:rFonts w:ascii="宋体" w:hAnsi="宋体" w:cs="宋体" w:hint="eastAsia"/>
                    <w:szCs w:val="21"/>
                  </w:rPr>
                  <w:t>6.</w:t>
                </w:r>
                <w:r>
                  <w:rPr>
                    <w:rFonts w:hint="eastAsia"/>
                  </w:rPr>
                  <w:t>支持对</w:t>
                </w:r>
                <w:r>
                  <w:rPr>
                    <w:rFonts w:hint="eastAsia"/>
                  </w:rPr>
                  <w:t>FTP</w:t>
                </w:r>
                <w:r>
                  <w:rPr>
                    <w:rFonts w:hint="eastAsia"/>
                  </w:rPr>
                  <w:t>、</w:t>
                </w:r>
                <w:r>
                  <w:rPr>
                    <w:rFonts w:hint="eastAsia"/>
                  </w:rPr>
                  <w:t>DHCP</w:t>
                </w:r>
                <w:r>
                  <w:rPr>
                    <w:rFonts w:hint="eastAsia"/>
                  </w:rPr>
                  <w:t>、</w:t>
                </w:r>
                <w:r>
                  <w:rPr>
                    <w:rFonts w:hint="eastAsia"/>
                  </w:rPr>
                  <w:t>DNS</w:t>
                </w:r>
                <w:r>
                  <w:rPr>
                    <w:rFonts w:hint="eastAsia"/>
                  </w:rPr>
                  <w:t>、</w:t>
                </w:r>
                <w:r>
                  <w:rPr>
                    <w:rFonts w:hint="eastAsia"/>
                  </w:rPr>
                  <w:t>Http</w:t>
                </w:r>
                <w:r>
                  <w:rPr>
                    <w:rFonts w:hint="eastAsia"/>
                  </w:rPr>
                  <w:t>、</w:t>
                </w:r>
                <w:r>
                  <w:rPr>
                    <w:rFonts w:hint="eastAsia"/>
                  </w:rPr>
                  <w:t>Https</w:t>
                </w:r>
                <w:r>
                  <w:rPr>
                    <w:rFonts w:hint="eastAsia"/>
                  </w:rPr>
                  <w:t>、</w:t>
                </w:r>
                <w:r>
                  <w:rPr>
                    <w:rFonts w:hint="eastAsia"/>
                  </w:rPr>
                  <w:t>POP3</w:t>
                </w:r>
                <w:r>
                  <w:rPr>
                    <w:rFonts w:hint="eastAsia"/>
                  </w:rPr>
                  <w:t>、</w:t>
                </w:r>
                <w:r>
                  <w:rPr>
                    <w:rFonts w:hint="eastAsia"/>
                  </w:rPr>
                  <w:t>SMTP</w:t>
                </w:r>
                <w:r>
                  <w:rPr>
                    <w:rFonts w:hint="eastAsia"/>
                  </w:rPr>
                  <w:t>、</w:t>
                </w:r>
                <w:r>
                  <w:rPr>
                    <w:rFonts w:hint="eastAsia"/>
                  </w:rPr>
                  <w:t>ICMP</w:t>
                </w:r>
                <w:r>
                  <w:rPr>
                    <w:rFonts w:hint="eastAsia"/>
                  </w:rPr>
                  <w:t>、</w:t>
                </w:r>
                <w:r>
                  <w:rPr>
                    <w:rFonts w:hint="eastAsia"/>
                  </w:rPr>
                  <w:t>LDAP</w:t>
                </w:r>
                <w:r>
                  <w:rPr>
                    <w:rFonts w:hint="eastAsia"/>
                  </w:rPr>
                  <w:t>、</w:t>
                </w:r>
                <w:r>
                  <w:rPr>
                    <w:rFonts w:hint="eastAsia"/>
                  </w:rPr>
                  <w:t>URL</w:t>
                </w:r>
                <w:r>
                  <w:rPr>
                    <w:rFonts w:hint="eastAsia"/>
                  </w:rPr>
                  <w:t>等协议进行实时监控与管理；</w:t>
                </w:r>
              </w:p>
              <w:p w:rsidR="00891881" w:rsidRDefault="00EF10B1" w:rsidP="0064401F">
                <w:pPr>
                  <w:spacing w:line="360" w:lineRule="auto"/>
                </w:pPr>
                <w:r>
                  <w:rPr>
                    <w:rFonts w:ascii="宋体" w:hAnsi="宋体" w:cs="宋体" w:hint="eastAsia"/>
                    <w:szCs w:val="21"/>
                  </w:rPr>
                  <w:t>7.</w:t>
                </w:r>
                <w:r>
                  <w:rPr>
                    <w:rFonts w:hint="eastAsia"/>
                  </w:rPr>
                  <w:t>支持主动从多个方面监控网络设备，能实时监控设备网口、电口、光接口的状态。包括端口可用性、端口性能数据、端口故障、链路问题都能实时掌控。支持直接在操作界面真实展现设备的机架图、面板图，并能方便的配置和自定义机架图和面板图；</w:t>
                </w:r>
              </w:p>
              <w:p w:rsidR="00891881" w:rsidRDefault="00EF10B1" w:rsidP="0064401F">
                <w:pPr>
                  <w:spacing w:line="360" w:lineRule="auto"/>
                  <w:rPr>
                    <w:rFonts w:ascii="宋体" w:hAnsi="宋体" w:cs="宋体"/>
                    <w:szCs w:val="21"/>
                  </w:rPr>
                </w:pPr>
                <w:r w:rsidRPr="00724C1A">
                  <w:rPr>
                    <w:rFonts w:ascii="宋体" w:hAnsi="宋体" w:hint="eastAsia"/>
                  </w:rPr>
                  <w:t>★</w:t>
                </w:r>
                <w:r>
                  <w:rPr>
                    <w:rFonts w:ascii="宋体" w:hAnsi="宋体" w:cs="宋体" w:hint="eastAsia"/>
                    <w:szCs w:val="21"/>
                  </w:rPr>
                  <w:t>8.</w:t>
                </w:r>
                <w:r w:rsidRPr="0075605F">
                  <w:rPr>
                    <w:rFonts w:ascii="宋体" w:hAnsi="宋体" w:cs="宋体" w:hint="eastAsia"/>
                    <w:szCs w:val="21"/>
                  </w:rPr>
                  <w:t>支持一拖N上网检测，</w:t>
                </w:r>
                <w:proofErr w:type="gramStart"/>
                <w:r w:rsidRPr="0075605F">
                  <w:rPr>
                    <w:rFonts w:ascii="宋体" w:hAnsi="宋体" w:cs="宋体" w:hint="eastAsia"/>
                    <w:szCs w:val="21"/>
                  </w:rPr>
                  <w:t>防止私架局域网</w:t>
                </w:r>
                <w:proofErr w:type="gramEnd"/>
                <w:r w:rsidRPr="0075605F">
                  <w:rPr>
                    <w:rFonts w:ascii="宋体" w:hAnsi="宋体" w:cs="宋体" w:hint="eastAsia"/>
                    <w:szCs w:val="21"/>
                  </w:rPr>
                  <w:t>，如发现可将IP</w:t>
                </w:r>
                <w:r w:rsidRPr="0075605F">
                  <w:rPr>
                    <w:rFonts w:ascii="宋体" w:hAnsi="宋体" w:cs="宋体" w:hint="eastAsia"/>
                    <w:szCs w:val="21"/>
                  </w:rPr>
                  <w:lastRenderedPageBreak/>
                  <w:t>自动加入黑名单阻断上网，阻断时间可自定义</w:t>
                </w:r>
                <w:r>
                  <w:rPr>
                    <w:rFonts w:ascii="宋体" w:hAnsi="宋体" w:cs="宋体" w:hint="eastAsia"/>
                    <w:szCs w:val="21"/>
                  </w:rPr>
                  <w:t>；</w:t>
                </w:r>
                <w:r>
                  <w:rPr>
                    <w:rFonts w:ascii="宋体" w:hAnsi="宋体" w:hint="eastAsia"/>
                  </w:rPr>
                  <w:t>（需提供功能截图）</w:t>
                </w:r>
              </w:p>
              <w:p w:rsidR="00891881" w:rsidRDefault="00EF10B1" w:rsidP="0064401F">
                <w:pPr>
                  <w:spacing w:line="360" w:lineRule="auto"/>
                </w:pPr>
                <w:r>
                  <w:rPr>
                    <w:rFonts w:ascii="宋体" w:hAnsi="宋体" w:cs="宋体" w:hint="eastAsia"/>
                    <w:szCs w:val="21"/>
                  </w:rPr>
                  <w:t>9.</w:t>
                </w:r>
                <w:r>
                  <w:rPr>
                    <w:rFonts w:hint="eastAsia"/>
                  </w:rPr>
                  <w:t>可以自动</w:t>
                </w:r>
                <w:proofErr w:type="gramStart"/>
                <w:r>
                  <w:rPr>
                    <w:rFonts w:hint="eastAsia"/>
                  </w:rPr>
                  <w:t>发现发现</w:t>
                </w:r>
                <w:proofErr w:type="gramEnd"/>
                <w:r>
                  <w:rPr>
                    <w:rFonts w:hint="eastAsia"/>
                  </w:rPr>
                  <w:t>全网的主机</w:t>
                </w:r>
                <w:r>
                  <w:rPr>
                    <w:rFonts w:hint="eastAsia"/>
                  </w:rPr>
                  <w:t>/</w:t>
                </w:r>
                <w:r>
                  <w:rPr>
                    <w:rFonts w:hint="eastAsia"/>
                  </w:rPr>
                  <w:t>服务器，也支持手工添加和删除主机</w:t>
                </w:r>
                <w:r>
                  <w:rPr>
                    <w:rFonts w:hint="eastAsia"/>
                  </w:rPr>
                  <w:t>/</w:t>
                </w:r>
                <w:r>
                  <w:rPr>
                    <w:rFonts w:hint="eastAsia"/>
                  </w:rPr>
                  <w:t>服务器。系统能主动监控主机</w:t>
                </w:r>
                <w:r>
                  <w:rPr>
                    <w:rFonts w:hint="eastAsia"/>
                  </w:rPr>
                  <w:t>/</w:t>
                </w:r>
                <w:r>
                  <w:rPr>
                    <w:rFonts w:hint="eastAsia"/>
                  </w:rPr>
                  <w:t>服务器的在线状态，对主机</w:t>
                </w:r>
                <w:r>
                  <w:rPr>
                    <w:rFonts w:hint="eastAsia"/>
                  </w:rPr>
                  <w:t>/</w:t>
                </w:r>
                <w:r>
                  <w:rPr>
                    <w:rFonts w:hint="eastAsia"/>
                  </w:rPr>
                  <w:t>服务器资源如：</w:t>
                </w:r>
                <w:r>
                  <w:rPr>
                    <w:rFonts w:hint="eastAsia"/>
                  </w:rPr>
                  <w:t>CPU</w:t>
                </w:r>
                <w:r>
                  <w:rPr>
                    <w:rFonts w:hint="eastAsia"/>
                  </w:rPr>
                  <w:t>、磁盘、内存、网络接口、系统进程等进行性能采集。并可以设定监视器指标对资源进行实时监控，如监控某个服务器上的应用连接详细情况，实时在线访问改业务应用的客户端数量、</w:t>
                </w:r>
                <w:r>
                  <w:rPr>
                    <w:rFonts w:hint="eastAsia"/>
                  </w:rPr>
                  <w:t>IP</w:t>
                </w:r>
                <w:r>
                  <w:rPr>
                    <w:rFonts w:hint="eastAsia"/>
                  </w:rPr>
                  <w:t>地址、上传</w:t>
                </w:r>
                <w:r>
                  <w:rPr>
                    <w:rFonts w:hint="eastAsia"/>
                  </w:rPr>
                  <w:t>/</w:t>
                </w:r>
                <w:r>
                  <w:rPr>
                    <w:rFonts w:hint="eastAsia"/>
                  </w:rPr>
                  <w:t>下载流量大小等等信息；</w:t>
                </w:r>
              </w:p>
              <w:p w:rsidR="00891881" w:rsidRDefault="00EF10B1" w:rsidP="0064401F">
                <w:pPr>
                  <w:spacing w:line="360" w:lineRule="auto"/>
                </w:pPr>
                <w:r>
                  <w:rPr>
                    <w:rFonts w:ascii="宋体" w:hAnsi="宋体" w:cs="宋体" w:hint="eastAsia"/>
                    <w:szCs w:val="21"/>
                  </w:rPr>
                  <w:t>10.</w:t>
                </w:r>
                <w:r>
                  <w:rPr>
                    <w:rFonts w:hint="eastAsia"/>
                  </w:rPr>
                  <w:t>能自动发现物理主机或虚拟化服务器的虚拟化系统，包括虚拟机服务器和虚拟机工作站，管理服务器和虚拟化之间的关系。并能监控虚拟机载体和其资源池的各种性能指标如</w:t>
                </w:r>
                <w:r>
                  <w:rPr>
                    <w:rFonts w:hint="eastAsia"/>
                  </w:rPr>
                  <w:t xml:space="preserve"> CPU </w:t>
                </w:r>
                <w:r>
                  <w:rPr>
                    <w:rFonts w:hint="eastAsia"/>
                  </w:rPr>
                  <w:t>负载、内存使用率、系统进程、磁盘空间等性能；</w:t>
                </w:r>
              </w:p>
              <w:p w:rsidR="00891881" w:rsidRDefault="00EF10B1" w:rsidP="0064401F">
                <w:pPr>
                  <w:spacing w:line="360" w:lineRule="auto"/>
                </w:pPr>
                <w:r>
                  <w:rPr>
                    <w:rFonts w:ascii="宋体" w:hAnsi="宋体" w:cs="宋体" w:hint="eastAsia"/>
                    <w:szCs w:val="21"/>
                  </w:rPr>
                  <w:t>11.</w:t>
                </w:r>
                <w:r>
                  <w:rPr>
                    <w:rFonts w:hint="eastAsia"/>
                  </w:rPr>
                  <w:t>支持自动发现、搜索网络设备，并识别设备类型和厂商型号，生成设备的面板图和加载设备资源，如：板卡、端口、</w:t>
                </w:r>
                <w:r>
                  <w:rPr>
                    <w:rFonts w:hint="eastAsia"/>
                  </w:rPr>
                  <w:t>CPU</w:t>
                </w:r>
                <w:r>
                  <w:rPr>
                    <w:rFonts w:hint="eastAsia"/>
                  </w:rPr>
                  <w:t>、内存、磁盘等，并发现设备之间的链路关系。通过自动化发现设备并自动识别设备间的链路关系，自动生成拓扑图，简化用户操作，提升管理效率；</w:t>
                </w:r>
              </w:p>
              <w:p w:rsidR="00891881" w:rsidRDefault="00EF10B1" w:rsidP="0064401F">
                <w:pPr>
                  <w:spacing w:line="360" w:lineRule="auto"/>
                </w:pPr>
                <w:r>
                  <w:rPr>
                    <w:rFonts w:ascii="宋体" w:hAnsi="宋体" w:cs="宋体" w:hint="eastAsia"/>
                    <w:szCs w:val="21"/>
                  </w:rPr>
                  <w:t>12.</w:t>
                </w:r>
                <w:r>
                  <w:rPr>
                    <w:rFonts w:hint="eastAsia"/>
                  </w:rPr>
                  <w:t>支持</w:t>
                </w:r>
                <w:r>
                  <w:rPr>
                    <w:rFonts w:hint="eastAsia"/>
                  </w:rPr>
                  <w:t xml:space="preserve"> LLDP</w:t>
                </w:r>
                <w:r>
                  <w:rPr>
                    <w:rFonts w:hint="eastAsia"/>
                  </w:rPr>
                  <w:t>、</w:t>
                </w:r>
                <w:r>
                  <w:rPr>
                    <w:rFonts w:hint="eastAsia"/>
                  </w:rPr>
                  <w:t>STP</w:t>
                </w:r>
                <w:r>
                  <w:rPr>
                    <w:rFonts w:hint="eastAsia"/>
                  </w:rPr>
                  <w:t>、</w:t>
                </w:r>
                <w:r>
                  <w:rPr>
                    <w:rFonts w:hint="eastAsia"/>
                  </w:rPr>
                  <w:t xml:space="preserve">CDP </w:t>
                </w:r>
                <w:r>
                  <w:rPr>
                    <w:rFonts w:hint="eastAsia"/>
                  </w:rPr>
                  <w:t>技术、邻居路由、端口转发表、等物理拓扑发现技术自动识别聚合链路工业环网等。展示设备之间的链路、运行状态、流量性能数据智能识别链路关系，通过直观的拓扑图进行展现；</w:t>
                </w:r>
              </w:p>
              <w:p w:rsidR="00891881" w:rsidRPr="00A91634" w:rsidRDefault="00EF10B1" w:rsidP="0064401F">
                <w:pPr>
                  <w:spacing w:line="360" w:lineRule="auto"/>
                  <w:rPr>
                    <w:rFonts w:ascii="宋体" w:hAnsi="宋体"/>
                  </w:rPr>
                </w:pPr>
                <w:r>
                  <w:rPr>
                    <w:rFonts w:ascii="宋体" w:hAnsi="宋体" w:cs="宋体" w:hint="eastAsia"/>
                    <w:szCs w:val="21"/>
                  </w:rPr>
                  <w:t>13.</w:t>
                </w:r>
                <w:r>
                  <w:rPr>
                    <w:rFonts w:hint="eastAsia"/>
                  </w:rPr>
                  <w:t>支持多种告警机制，自定义配置告警阀值，支持快速标示已经执行操作的告警，迅速定位告警设备。全面采集设备资源、应用、服务等告警信息。可将告警信息数据按照时间、资源、性能类型等多种维度以图表等形式展现</w:t>
                </w:r>
                <w:r w:rsidRPr="00412C58">
                  <w:rPr>
                    <w:rFonts w:ascii="宋体" w:hAnsi="宋体"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Default="006401C8" w:rsidP="00891881">
          <w:pPr>
            <w:pStyle w:val="aa"/>
          </w:pPr>
        </w:p>
        <w:p w:rsidR="00891881" w:rsidRDefault="006401C8" w:rsidP="00891881">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9"/>
            <w:gridCol w:w="1155"/>
            <w:gridCol w:w="675"/>
            <w:gridCol w:w="690"/>
            <w:gridCol w:w="681"/>
          </w:tblGrid>
          <w:tr w:rsidR="00891881" w:rsidTr="0064401F">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891881" w:rsidRDefault="00EF10B1" w:rsidP="0064401F">
                <w:pPr>
                  <w:adjustRightInd w:val="0"/>
                  <w:snapToGrid w:val="0"/>
                  <w:ind w:rightChars="50" w:right="105"/>
                  <w:jc w:val="left"/>
                  <w:rPr>
                    <w:rFonts w:ascii="宋体" w:hAnsi="宋体" w:cs="宋体"/>
                    <w:szCs w:val="21"/>
                  </w:rPr>
                </w:pPr>
                <w:r>
                  <w:rPr>
                    <w:rFonts w:ascii="宋体" w:hAnsi="宋体" w:cs="宋体" w:hint="eastAsia"/>
                    <w:szCs w:val="21"/>
                  </w:rPr>
                  <w:lastRenderedPageBreak/>
                  <w:t>序号：10</w:t>
                </w:r>
              </w:p>
              <w:p w:rsidR="00891881" w:rsidRPr="00724C1A" w:rsidRDefault="00EF10B1" w:rsidP="0064401F">
                <w:pPr>
                  <w:adjustRightInd w:val="0"/>
                  <w:snapToGrid w:val="0"/>
                  <w:rPr>
                    <w:sz w:val="20"/>
                    <w:szCs w:val="21"/>
                  </w:rPr>
                </w:pPr>
                <w:r>
                  <w:rPr>
                    <w:rFonts w:hint="eastAsia"/>
                    <w:szCs w:val="21"/>
                  </w:rPr>
                  <w:t>产品名称：</w:t>
                </w:r>
                <w:r w:rsidRPr="00724C1A">
                  <w:rPr>
                    <w:rFonts w:hint="eastAsia"/>
                    <w:color w:val="000000"/>
                  </w:rPr>
                  <w:t>安全隔离与信息交换系统</w:t>
                </w:r>
              </w:p>
              <w:p w:rsidR="00891881" w:rsidRPr="001557F1" w:rsidRDefault="00EF10B1" w:rsidP="0064401F">
                <w:pPr>
                  <w:adjustRightInd w:val="0"/>
                  <w:snapToGrid w:val="0"/>
                  <w:rPr>
                    <w:szCs w:val="21"/>
                  </w:rPr>
                </w:pPr>
                <w:r>
                  <w:rPr>
                    <w:rFonts w:hint="eastAsia"/>
                    <w:szCs w:val="21"/>
                  </w:rPr>
                  <w:t>数量：</w:t>
                </w:r>
                <w:r>
                  <w:rPr>
                    <w:rFonts w:hint="eastAsia"/>
                    <w:b/>
                    <w:szCs w:val="21"/>
                  </w:rPr>
                  <w:t>1</w:t>
                </w:r>
                <w:r>
                  <w:rPr>
                    <w:rFonts w:hint="eastAsia"/>
                    <w:b/>
                    <w:szCs w:val="21"/>
                  </w:rPr>
                  <w:t>套</w:t>
                </w:r>
              </w:p>
            </w:tc>
          </w:tr>
          <w:tr w:rsidR="00891881" w:rsidTr="0064401F">
            <w:trPr>
              <w:trHeight w:val="1615"/>
            </w:trPr>
            <w:tc>
              <w:tcPr>
                <w:tcW w:w="5799"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采购文件要求</w:t>
                </w:r>
              </w:p>
              <w:p w:rsidR="00891881" w:rsidRDefault="00EF10B1" w:rsidP="0064401F">
                <w:pPr>
                  <w:ind w:hanging="1"/>
                  <w:rPr>
                    <w:rFonts w:ascii="宋体" w:hAnsi="宋体" w:cs="宋体"/>
                    <w:b/>
                    <w:szCs w:val="21"/>
                  </w:rPr>
                </w:pPr>
                <w:r>
                  <w:rPr>
                    <w:rFonts w:ascii="宋体" w:hAnsi="宋体" w:cs="宋体" w:hint="eastAsia"/>
                    <w:bCs/>
                    <w:szCs w:val="21"/>
                  </w:rPr>
                  <w:t>重要提示：实质性要求及重要指标用★标注，★标注项不得负偏离，如果负偏离，则响应文件无效。非★标注</w:t>
                </w:r>
                <w:proofErr w:type="gramStart"/>
                <w:r>
                  <w:rPr>
                    <w:rFonts w:ascii="宋体" w:hAnsi="宋体" w:cs="宋体" w:hint="eastAsia"/>
                    <w:bCs/>
                    <w:szCs w:val="21"/>
                  </w:rPr>
                  <w:t>项允许负</w:t>
                </w:r>
                <w:proofErr w:type="gramEnd"/>
                <w:r>
                  <w:rPr>
                    <w:rFonts w:ascii="宋体" w:hAnsi="宋体" w:cs="宋体" w:hint="eastAsia"/>
                    <w:bCs/>
                    <w:szCs w:val="21"/>
                  </w:rPr>
                  <w:t>偏离一条，如果超过一条负偏离，则响应文件无效。</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jc w:val="center"/>
                  <w:rPr>
                    <w:rFonts w:ascii="宋体" w:hAnsi="宋体" w:cs="宋体"/>
                    <w:szCs w:val="21"/>
                  </w:rPr>
                </w:pPr>
                <w:r>
                  <w:rPr>
                    <w:rFonts w:ascii="宋体" w:hAnsi="宋体" w:cs="宋体" w:hint="eastAsia"/>
                    <w:szCs w:val="21"/>
                  </w:rPr>
                  <w:t>响应文件</w:t>
                </w:r>
              </w:p>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响应内容</w:t>
                </w: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偏离程度</w:t>
                </w: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偏离说明</w:t>
                </w: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EF10B1" w:rsidP="0064401F">
                <w:pPr>
                  <w:tabs>
                    <w:tab w:val="left" w:pos="0"/>
                  </w:tabs>
                  <w:spacing w:line="240" w:lineRule="exact"/>
                  <w:jc w:val="center"/>
                  <w:rPr>
                    <w:rFonts w:ascii="宋体" w:hAnsi="宋体" w:cs="宋体"/>
                    <w:kern w:val="0"/>
                    <w:szCs w:val="21"/>
                  </w:rPr>
                </w:pPr>
                <w:r>
                  <w:rPr>
                    <w:rFonts w:ascii="宋体" w:hAnsi="宋体" w:cs="宋体" w:hint="eastAsia"/>
                    <w:szCs w:val="21"/>
                  </w:rPr>
                  <w:t>证明资料</w:t>
                </w:r>
              </w:p>
            </w:tc>
          </w:tr>
          <w:tr w:rsidR="00891881" w:rsidTr="0064401F">
            <w:trPr>
              <w:trHeight w:val="613"/>
            </w:trPr>
            <w:tc>
              <w:tcPr>
                <w:tcW w:w="5799" w:type="dxa"/>
                <w:tcBorders>
                  <w:top w:val="single" w:sz="4" w:space="0" w:color="auto"/>
                  <w:left w:val="single" w:sz="4" w:space="0" w:color="auto"/>
                  <w:bottom w:val="single" w:sz="4" w:space="0" w:color="auto"/>
                  <w:right w:val="single" w:sz="4" w:space="0" w:color="auto"/>
                </w:tcBorders>
                <w:vAlign w:val="center"/>
              </w:tcPr>
              <w:p w:rsidR="00891881" w:rsidRPr="00FC1337" w:rsidRDefault="00EF10B1" w:rsidP="0064401F">
                <w:pPr>
                  <w:spacing w:line="360" w:lineRule="auto"/>
                  <w:rPr>
                    <w:rFonts w:ascii="宋体" w:hAnsi="宋体" w:cs="宋体"/>
                    <w:szCs w:val="21"/>
                  </w:rPr>
                </w:pPr>
                <w:r w:rsidRPr="00FC1337">
                  <w:rPr>
                    <w:rFonts w:ascii="宋体" w:hAnsi="宋体" w:cs="宋体" w:hint="eastAsia"/>
                    <w:szCs w:val="21"/>
                  </w:rPr>
                  <w:t>★1.</w:t>
                </w:r>
                <w:r w:rsidRPr="00FC1337">
                  <w:rPr>
                    <w:rFonts w:hint="eastAsia"/>
                  </w:rPr>
                  <w:t xml:space="preserve"> </w:t>
                </w:r>
                <w:r w:rsidRPr="00FC1337">
                  <w:rPr>
                    <w:rFonts w:ascii="宋体" w:hAnsi="宋体" w:cs="宋体" w:hint="eastAsia"/>
                    <w:szCs w:val="21"/>
                  </w:rPr>
                  <w:t>配置要求：机架式结构，内外端机双侧液晶屏，各1TB硬盘； 内端机4个10/100/1000Base-T接口，1个扩展槽位； 外端机4个10/100/1000Base-T接口，1个扩展槽位； 标准配置包含安全浏览模块、文件传输模块、文件同步模块、邮件访问模块、VOIP访问模块、数据库访问模块、数据库同步模块、自定义访问模块、数据中心模块。</w:t>
                </w:r>
              </w:p>
              <w:p w:rsidR="00891881" w:rsidRPr="00CF2139" w:rsidRDefault="00EF10B1" w:rsidP="0064401F">
                <w:pPr>
                  <w:spacing w:line="360" w:lineRule="auto"/>
                  <w:rPr>
                    <w:rFonts w:ascii="宋体" w:hAnsi="宋体" w:cs="宋体"/>
                    <w:szCs w:val="21"/>
                  </w:rPr>
                </w:pPr>
                <w:r w:rsidRPr="00FC1337">
                  <w:rPr>
                    <w:rFonts w:ascii="宋体" w:hAnsi="宋体" w:cs="宋体" w:hint="eastAsia"/>
                    <w:szCs w:val="21"/>
                  </w:rPr>
                  <w:t>★</w:t>
                </w:r>
                <w:r w:rsidRPr="00FC1337">
                  <w:rPr>
                    <w:rFonts w:ascii="宋体" w:hAnsi="宋体" w:cs="宋体"/>
                    <w:szCs w:val="21"/>
                  </w:rPr>
                  <w:t>2</w:t>
                </w:r>
                <w:r w:rsidRPr="00FC1337">
                  <w:rPr>
                    <w:rFonts w:ascii="宋体" w:hAnsi="宋体" w:cs="宋体" w:hint="eastAsia"/>
                    <w:szCs w:val="21"/>
                  </w:rPr>
                  <w:t>.</w:t>
                </w:r>
                <w:r w:rsidRPr="00FC1337">
                  <w:rPr>
                    <w:rFonts w:hint="eastAsia"/>
                  </w:rPr>
                  <w:t xml:space="preserve"> </w:t>
                </w:r>
                <w:r w:rsidRPr="00FC1337">
                  <w:rPr>
                    <w:rFonts w:hint="eastAsia"/>
                  </w:rPr>
                  <w:t>性能要求：</w:t>
                </w:r>
                <w:r w:rsidRPr="00FC1337">
                  <w:rPr>
                    <w:rFonts w:ascii="宋体" w:hAnsi="宋体" w:cs="宋体" w:hint="eastAsia"/>
                    <w:szCs w:val="21"/>
                  </w:rPr>
                  <w:t>网络吞吐量≥600Mbps；并发连接数：≥7万；</w:t>
                </w:r>
              </w:p>
              <w:p w:rsidR="00891881" w:rsidRDefault="00EF10B1" w:rsidP="0064401F">
                <w:pPr>
                  <w:spacing w:line="360" w:lineRule="auto"/>
                </w:pPr>
                <w:r>
                  <w:rPr>
                    <w:rFonts w:ascii="宋体" w:hAnsi="宋体" w:cs="宋体"/>
                    <w:szCs w:val="21"/>
                  </w:rPr>
                  <w:t>3.</w:t>
                </w:r>
                <w:r w:rsidRPr="00786823">
                  <w:rPr>
                    <w:rFonts w:hint="eastAsia"/>
                  </w:rPr>
                  <w:t>支持</w:t>
                </w:r>
                <w:r w:rsidRPr="00786823">
                  <w:rPr>
                    <w:rFonts w:hint="eastAsia"/>
                  </w:rPr>
                  <w:t>50</w:t>
                </w:r>
                <w:r w:rsidRPr="00786823">
                  <w:rPr>
                    <w:rFonts w:hint="eastAsia"/>
                  </w:rPr>
                  <w:t>种以上文件类型特征识别，非扩展名过滤，包括可执行文件、文本文件、压缩文件、图片文件、多媒体文件等</w:t>
                </w:r>
                <w:r>
                  <w:rPr>
                    <w:rFonts w:hint="eastAsia"/>
                  </w:rPr>
                  <w:t>，支持上下行方向过滤单独控制，支持允许、阻断、告警三种处理方式；</w:t>
                </w:r>
              </w:p>
              <w:p w:rsidR="00891881" w:rsidRPr="00412C58" w:rsidRDefault="00EF10B1" w:rsidP="0064401F">
                <w:pPr>
                  <w:spacing w:line="360" w:lineRule="auto"/>
                  <w:rPr>
                    <w:rFonts w:ascii="宋体" w:hAnsi="宋体"/>
                  </w:rPr>
                </w:pPr>
                <w:r>
                  <w:rPr>
                    <w:rFonts w:ascii="宋体" w:hAnsi="宋体" w:hint="eastAsia"/>
                  </w:rPr>
                  <w:t>4.支持基于单一域名的黑白名单访问控制，</w:t>
                </w:r>
                <w:r w:rsidRPr="00786823">
                  <w:rPr>
                    <w:rFonts w:ascii="宋体" w:hAnsi="宋体" w:hint="eastAsia"/>
                  </w:rPr>
                  <w:t>支持基于URL</w:t>
                </w:r>
                <w:r>
                  <w:rPr>
                    <w:rFonts w:ascii="宋体" w:hAnsi="宋体" w:hint="eastAsia"/>
                  </w:rPr>
                  <w:t>分类地址库的访问控制，支持允许、阻断、告警三种处理方式；</w:t>
                </w:r>
              </w:p>
              <w:p w:rsidR="00891881" w:rsidRPr="00412C58" w:rsidRDefault="00EF10B1" w:rsidP="0064401F">
                <w:pPr>
                  <w:spacing w:line="360" w:lineRule="auto"/>
                  <w:rPr>
                    <w:rFonts w:ascii="宋体" w:hAnsi="宋体"/>
                  </w:rPr>
                </w:pPr>
                <w:r>
                  <w:rPr>
                    <w:rFonts w:ascii="宋体" w:hAnsi="宋体" w:hint="eastAsia"/>
                  </w:rPr>
                  <w:t>5.</w:t>
                </w:r>
                <w:r w:rsidRPr="00786823">
                  <w:rPr>
                    <w:rFonts w:ascii="宋体" w:hAnsi="宋体" w:hint="eastAsia"/>
                  </w:rPr>
                  <w:t>支持IP</w:t>
                </w:r>
                <w:r>
                  <w:rPr>
                    <w:rFonts w:ascii="宋体" w:hAnsi="宋体" w:hint="eastAsia"/>
                  </w:rPr>
                  <w:t>地址、端口、时间以及</w:t>
                </w:r>
                <w:proofErr w:type="gramStart"/>
                <w:r>
                  <w:rPr>
                    <w:rFonts w:ascii="宋体" w:hAnsi="宋体" w:hint="eastAsia"/>
                  </w:rPr>
                  <w:t>基于源用户</w:t>
                </w:r>
                <w:proofErr w:type="gramEnd"/>
                <w:r>
                  <w:rPr>
                    <w:rFonts w:ascii="宋体" w:hAnsi="宋体" w:hint="eastAsia"/>
                  </w:rPr>
                  <w:t>身份的访问控制策略</w:t>
                </w:r>
                <w:r w:rsidRPr="00A91634">
                  <w:rPr>
                    <w:rFonts w:ascii="宋体" w:hAnsi="宋体" w:hint="eastAsia"/>
                  </w:rPr>
                  <w:t>；</w:t>
                </w:r>
              </w:p>
              <w:p w:rsidR="00891881" w:rsidRPr="00A91634" w:rsidRDefault="00EF10B1" w:rsidP="0064401F">
                <w:pPr>
                  <w:spacing w:line="360" w:lineRule="auto"/>
                  <w:rPr>
                    <w:rFonts w:ascii="宋体" w:hAnsi="宋体"/>
                  </w:rPr>
                </w:pPr>
                <w:r>
                  <w:rPr>
                    <w:rFonts w:ascii="宋体" w:hAnsi="宋体" w:hint="eastAsia"/>
                  </w:rPr>
                  <w:t>6.支持</w:t>
                </w:r>
                <w:r w:rsidRPr="00786823">
                  <w:rPr>
                    <w:rFonts w:ascii="宋体" w:hAnsi="宋体" w:hint="eastAsia"/>
                  </w:rPr>
                  <w:t>IPV4\IPV6双</w:t>
                </w:r>
                <w:proofErr w:type="gramStart"/>
                <w:r w:rsidRPr="00786823">
                  <w:rPr>
                    <w:rFonts w:ascii="宋体" w:hAnsi="宋体" w:hint="eastAsia"/>
                  </w:rPr>
                  <w:t>栈</w:t>
                </w:r>
                <w:proofErr w:type="gramEnd"/>
                <w:r w:rsidRPr="00786823">
                  <w:rPr>
                    <w:rFonts w:ascii="宋体" w:hAnsi="宋体" w:hint="eastAsia"/>
                  </w:rPr>
                  <w:t>IP+MAC</w:t>
                </w:r>
                <w:r>
                  <w:rPr>
                    <w:rFonts w:ascii="宋体" w:hAnsi="宋体" w:hint="eastAsia"/>
                  </w:rPr>
                  <w:t>绑定功能，</w:t>
                </w:r>
                <w:r w:rsidRPr="00786823">
                  <w:rPr>
                    <w:rFonts w:ascii="宋体" w:hAnsi="宋体" w:hint="eastAsia"/>
                  </w:rPr>
                  <w:t>支持基于物理接口和IP网段的IP+MAC主动探测，支持IP、MAC</w:t>
                </w:r>
                <w:r>
                  <w:rPr>
                    <w:rFonts w:ascii="宋体" w:hAnsi="宋体" w:hint="eastAsia"/>
                  </w:rPr>
                  <w:t>信息查询功能；</w:t>
                </w:r>
              </w:p>
              <w:p w:rsidR="00891881" w:rsidRDefault="00EF10B1" w:rsidP="0064401F">
                <w:pPr>
                  <w:spacing w:line="360" w:lineRule="auto"/>
                  <w:rPr>
                    <w:rFonts w:ascii="宋体" w:hAnsi="宋体"/>
                  </w:rPr>
                </w:pPr>
                <w:r>
                  <w:rPr>
                    <w:rFonts w:ascii="宋体" w:hAnsi="宋体" w:hint="eastAsia"/>
                  </w:rPr>
                  <w:t>7.支持</w:t>
                </w:r>
                <w:r w:rsidRPr="0075605F">
                  <w:rPr>
                    <w:rFonts w:ascii="宋体" w:hAnsi="宋体" w:hint="eastAsia"/>
                  </w:rPr>
                  <w:t>多种主流数据库系统如：ORACLE、SQLSERVER、MYSQL</w:t>
                </w:r>
                <w:r>
                  <w:rPr>
                    <w:rFonts w:ascii="宋体" w:hAnsi="宋体" w:hint="eastAsia"/>
                  </w:rPr>
                  <w:t>、达梦数据库的同步；</w:t>
                </w:r>
              </w:p>
              <w:p w:rsidR="00891881" w:rsidRPr="00412C58" w:rsidRDefault="00EF10B1" w:rsidP="0064401F">
                <w:pPr>
                  <w:spacing w:line="360" w:lineRule="auto"/>
                  <w:rPr>
                    <w:rFonts w:ascii="宋体" w:hAnsi="宋体"/>
                  </w:rPr>
                </w:pPr>
                <w:r w:rsidRPr="00A91634">
                  <w:rPr>
                    <w:rFonts w:ascii="宋体" w:hAnsi="宋体" w:cs="宋体" w:hint="eastAsia"/>
                    <w:szCs w:val="21"/>
                  </w:rPr>
                  <w:t>★</w:t>
                </w:r>
                <w:r>
                  <w:rPr>
                    <w:rFonts w:ascii="宋体" w:hAnsi="宋体" w:hint="eastAsia"/>
                  </w:rPr>
                  <w:t>8.</w:t>
                </w:r>
                <w:r w:rsidRPr="0075605F">
                  <w:rPr>
                    <w:rFonts w:ascii="宋体" w:hAnsi="宋体" w:hint="eastAsia"/>
                  </w:rPr>
                  <w:t>支持自动读取数据库表名和字段名，无需手动录入表名和</w:t>
                </w:r>
                <w:r>
                  <w:rPr>
                    <w:rFonts w:ascii="宋体" w:hAnsi="宋体" w:hint="eastAsia"/>
                  </w:rPr>
                  <w:t>字段名，降低配置复杂度；（需提供功能截图）</w:t>
                </w:r>
              </w:p>
              <w:p w:rsidR="00891881" w:rsidRPr="00412C58" w:rsidRDefault="00EF10B1" w:rsidP="0064401F">
                <w:pPr>
                  <w:spacing w:line="360" w:lineRule="auto"/>
                  <w:rPr>
                    <w:rFonts w:ascii="宋体" w:hAnsi="宋体"/>
                  </w:rPr>
                </w:pPr>
                <w:r>
                  <w:rPr>
                    <w:rFonts w:ascii="宋体" w:hAnsi="宋体" w:hint="eastAsia"/>
                  </w:rPr>
                  <w:t>9.支持</w:t>
                </w:r>
                <w:r w:rsidRPr="0075605F">
                  <w:rPr>
                    <w:rFonts w:ascii="宋体" w:hAnsi="宋体" w:hint="eastAsia"/>
                  </w:rPr>
                  <w:t>威胁统计监控，以图表形式实时展现内外端机TOP20</w:t>
                </w:r>
                <w:r>
                  <w:rPr>
                    <w:rFonts w:ascii="宋体" w:hAnsi="宋体" w:hint="eastAsia"/>
                  </w:rPr>
                  <w:lastRenderedPageBreak/>
                  <w:t>的病毒防御威胁事件统计排名；</w:t>
                </w:r>
              </w:p>
              <w:p w:rsidR="00891881" w:rsidRPr="00412C58" w:rsidRDefault="00EF10B1" w:rsidP="0064401F">
                <w:pPr>
                  <w:spacing w:line="360" w:lineRule="auto"/>
                  <w:rPr>
                    <w:rFonts w:ascii="宋体" w:hAnsi="宋体"/>
                  </w:rPr>
                </w:pPr>
                <w:r>
                  <w:rPr>
                    <w:rFonts w:ascii="宋体" w:hAnsi="宋体" w:hint="eastAsia"/>
                  </w:rPr>
                  <w:t>10.支持本地认证功能和外部认证功能，</w:t>
                </w:r>
                <w:r w:rsidRPr="0075605F">
                  <w:rPr>
                    <w:rFonts w:ascii="宋体" w:hAnsi="宋体" w:hint="eastAsia"/>
                  </w:rPr>
                  <w:t>外部认证支持Radius、Ldap、Tacacs</w:t>
                </w:r>
                <w:r>
                  <w:rPr>
                    <w:rFonts w:ascii="宋体" w:hAnsi="宋体" w:hint="eastAsia"/>
                  </w:rPr>
                  <w:t>等类型的认证服务器；</w:t>
                </w:r>
              </w:p>
              <w:p w:rsidR="00891881" w:rsidRDefault="00EF10B1" w:rsidP="0064401F">
                <w:pPr>
                  <w:spacing w:line="360" w:lineRule="auto"/>
                  <w:rPr>
                    <w:rFonts w:ascii="宋体" w:hAnsi="宋体"/>
                  </w:rPr>
                </w:pPr>
                <w:r w:rsidRPr="00A91634">
                  <w:rPr>
                    <w:rFonts w:ascii="宋体" w:hAnsi="宋体" w:cs="宋体" w:hint="eastAsia"/>
                    <w:szCs w:val="21"/>
                  </w:rPr>
                  <w:t>★</w:t>
                </w:r>
                <w:r>
                  <w:rPr>
                    <w:rFonts w:ascii="宋体" w:hAnsi="宋体" w:hint="eastAsia"/>
                  </w:rPr>
                  <w:t>11.支持连接保护功能，</w:t>
                </w:r>
                <w:proofErr w:type="gramStart"/>
                <w:r w:rsidRPr="0075605F">
                  <w:rPr>
                    <w:rFonts w:ascii="宋体" w:hAnsi="宋体" w:hint="eastAsia"/>
                  </w:rPr>
                  <w:t>基于源</w:t>
                </w:r>
                <w:proofErr w:type="gramEnd"/>
                <w:r w:rsidRPr="0075605F">
                  <w:rPr>
                    <w:rFonts w:ascii="宋体" w:hAnsi="宋体" w:hint="eastAsia"/>
                  </w:rPr>
                  <w:t>和目的IP地址的并发连接数和新建连接数控制，并可以手动设置</w:t>
                </w:r>
                <w:r>
                  <w:rPr>
                    <w:rFonts w:ascii="宋体" w:hAnsi="宋体" w:hint="eastAsia"/>
                  </w:rPr>
                  <w:t>相关阈值，超过阈值后可选限制和警告两种处理方式；（需提供功能截图）</w:t>
                </w:r>
              </w:p>
              <w:p w:rsidR="00891881" w:rsidRPr="00A91634" w:rsidRDefault="00EF10B1" w:rsidP="0064401F">
                <w:pPr>
                  <w:spacing w:line="360" w:lineRule="auto"/>
                  <w:rPr>
                    <w:rFonts w:ascii="宋体" w:hAnsi="宋体"/>
                  </w:rPr>
                </w:pPr>
                <w:r>
                  <w:rPr>
                    <w:rFonts w:ascii="宋体" w:hAnsi="宋体" w:hint="eastAsia"/>
                  </w:rPr>
                  <w:t>12.</w:t>
                </w:r>
                <w:r w:rsidRPr="0075605F">
                  <w:rPr>
                    <w:rFonts w:ascii="宋体" w:hAnsi="宋体" w:hint="eastAsia"/>
                  </w:rPr>
                  <w:t>内置VOIP安全模块，内置VOIP安全引擎，支持主被叫用户黑名单的控制。</w:t>
                </w:r>
              </w:p>
            </w:tc>
            <w:tc>
              <w:tcPr>
                <w:tcW w:w="115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adjustRightInd w:val="0"/>
                  <w:snapToGrid w:val="0"/>
                  <w:jc w:val="center"/>
                  <w:rPr>
                    <w:rFonts w:ascii="宋体" w:hAnsi="宋体" w:cs="宋体"/>
                    <w:kern w:val="0"/>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891881" w:rsidRDefault="006401C8" w:rsidP="0064401F">
                <w:pPr>
                  <w:tabs>
                    <w:tab w:val="left" w:pos="0"/>
                  </w:tabs>
                  <w:spacing w:line="240" w:lineRule="exact"/>
                  <w:jc w:val="center"/>
                  <w:rPr>
                    <w:rFonts w:ascii="宋体" w:hAnsi="宋体" w:cs="宋体"/>
                    <w:kern w:val="0"/>
                    <w:szCs w:val="21"/>
                  </w:rPr>
                </w:pPr>
              </w:p>
            </w:tc>
          </w:tr>
        </w:tbl>
        <w:p w:rsidR="00891881" w:rsidRPr="00A91634" w:rsidRDefault="006401C8" w:rsidP="00891881">
          <w:pPr>
            <w:pStyle w:val="aa"/>
          </w:pPr>
        </w:p>
        <w:p w:rsidR="00891881" w:rsidRDefault="00EF10B1" w:rsidP="00891881">
          <w:pPr>
            <w:rPr>
              <w:rFonts w:ascii="宋体" w:hAnsi="宋体"/>
              <w:color w:val="000000"/>
              <w:sz w:val="32"/>
              <w:szCs w:val="32"/>
            </w:rPr>
          </w:pPr>
          <w:r>
            <w:rPr>
              <w:rFonts w:ascii="宋体" w:hAnsi="宋体" w:hint="eastAsia"/>
              <w:color w:val="000000"/>
              <w:sz w:val="32"/>
              <w:szCs w:val="32"/>
            </w:rPr>
            <w:t>1、交货/交付时间：合同签订后30个工作日。</w:t>
          </w:r>
        </w:p>
        <w:p w:rsidR="00891881" w:rsidRDefault="00EF10B1" w:rsidP="00891881">
          <w:pPr>
            <w:rPr>
              <w:rFonts w:ascii="宋体" w:hAnsi="宋体"/>
              <w:color w:val="000000"/>
              <w:sz w:val="32"/>
              <w:szCs w:val="32"/>
            </w:rPr>
          </w:pPr>
          <w:r>
            <w:rPr>
              <w:rFonts w:ascii="宋体" w:hAnsi="宋体" w:hint="eastAsia"/>
              <w:color w:val="000000"/>
              <w:sz w:val="32"/>
              <w:szCs w:val="32"/>
            </w:rPr>
            <w:t>2、交货/交付地点：盖州市中心医院指定地点</w:t>
          </w:r>
        </w:p>
        <w:p w:rsidR="00891881" w:rsidRDefault="00EF10B1" w:rsidP="00891881">
          <w:pPr>
            <w:ind w:left="1"/>
            <w:rPr>
              <w:rFonts w:ascii="宋体" w:hAnsi="宋体"/>
              <w:color w:val="000000"/>
              <w:sz w:val="32"/>
              <w:szCs w:val="32"/>
            </w:rPr>
          </w:pPr>
          <w:r>
            <w:rPr>
              <w:rFonts w:ascii="宋体" w:hAnsi="宋体" w:hint="eastAsia"/>
              <w:color w:val="000000"/>
              <w:sz w:val="32"/>
              <w:szCs w:val="32"/>
            </w:rPr>
            <w:t>3、</w:t>
          </w:r>
          <w:r w:rsidRPr="00C04F96">
            <w:rPr>
              <w:rFonts w:ascii="宋体" w:hAnsi="宋体" w:hint="eastAsia"/>
              <w:color w:val="000000"/>
              <w:sz w:val="32"/>
              <w:szCs w:val="32"/>
            </w:rPr>
            <w:t>付款方式及条件：验收合格后支付合同总价款95%.余款5%作为质保金，一年后无息返还。</w:t>
          </w:r>
        </w:p>
        <w:p w:rsidR="00891881" w:rsidRPr="007E20F1" w:rsidRDefault="006401C8" w:rsidP="00891881"/>
        <w:p w:rsidR="00891881" w:rsidRPr="007E20F1" w:rsidRDefault="006401C8" w:rsidP="00891881"/>
        <w:p w:rsidR="0090203E" w:rsidRDefault="006401C8"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eca8478fc6f44b6"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eca8478fc6f44b6"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GZC2020-053(1)</vt:lpwstr>
  </property>
</Properties>
</file>