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营口北海新区回迁楼服务项目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GZCYBC2021-01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营口北海经济开发区管理委员会公用事业局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872812"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872812" w:rsidP="00872812">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872812"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872812" w:rsidP="0087281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872812" w:rsidP="0087281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872812" w:rsidP="0087281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872812" w:rsidP="0087281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872812" w:rsidP="0087281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872812" w:rsidP="00872812">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872812" w:rsidP="00872812">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4C6F07" w:rsidRDefault="00872812" w:rsidP="00872812">
          <w:pPr>
            <w:pStyle w:val="11"/>
            <w:spacing w:line="500" w:lineRule="exact"/>
            <w:ind w:leftChars="50" w:left="228" w:rightChars="50" w:right="120" w:hangingChars="45" w:hanging="108"/>
            <w:jc w:val="center"/>
            <w:rPr>
              <w:rFonts w:ascii="黑体" w:eastAsia="黑体" w:hAnsi="黑体" w:cs="黑体"/>
            </w:rPr>
          </w:pPr>
          <w:r>
            <w:rPr>
              <w:rFonts w:ascii="黑体" w:eastAsia="黑体" w:hAnsi="黑体" w:cs="黑体" w:hint="eastAsia"/>
            </w:rPr>
            <w:t>北海经济开发区回迁小区物业管理</w:t>
          </w:r>
        </w:p>
        <w:p w:rsidR="004C6F07" w:rsidRDefault="00872812" w:rsidP="00872812">
          <w:pPr>
            <w:pStyle w:val="11"/>
            <w:spacing w:line="500" w:lineRule="exact"/>
            <w:ind w:leftChars="50" w:left="228" w:rightChars="50" w:right="120" w:hangingChars="45" w:hanging="108"/>
            <w:jc w:val="center"/>
            <w:rPr>
              <w:rFonts w:ascii="黑体" w:eastAsia="黑体" w:hAnsi="黑体" w:cs="黑体"/>
            </w:rPr>
          </w:pPr>
          <w:r>
            <w:rPr>
              <w:rFonts w:ascii="黑体" w:eastAsia="黑体" w:hAnsi="黑体" w:cs="黑体" w:hint="eastAsia"/>
            </w:rPr>
            <w:t>招标服务事项</w:t>
          </w:r>
        </w:p>
        <w:p w:rsidR="004C6F07" w:rsidRDefault="000D1013" w:rsidP="004C6F07"/>
        <w:p w:rsidR="004C6F07" w:rsidRDefault="00872812" w:rsidP="00872812">
          <w:pPr>
            <w:pStyle w:val="ae"/>
            <w:spacing w:line="480" w:lineRule="exact"/>
            <w:ind w:leftChars="50" w:left="264" w:rightChars="50" w:right="120" w:hangingChars="45" w:hanging="144"/>
            <w:rPr>
              <w:rFonts w:hAnsi="宋体" w:cs="宋体"/>
              <w:bCs/>
              <w:sz w:val="32"/>
              <w:szCs w:val="32"/>
            </w:rPr>
          </w:pPr>
          <w:r>
            <w:rPr>
              <w:rFonts w:hAnsi="宋体" w:cs="宋体" w:hint="eastAsia"/>
              <w:bCs/>
              <w:sz w:val="32"/>
              <w:szCs w:val="32"/>
            </w:rPr>
            <w:t>一、概况</w:t>
          </w:r>
          <w:r>
            <w:rPr>
              <w:rFonts w:hAnsi="宋体" w:cs="宋体" w:hint="eastAsia"/>
              <w:bCs/>
              <w:sz w:val="32"/>
              <w:szCs w:val="32"/>
            </w:rPr>
            <w:t xml:space="preserve">  </w:t>
          </w:r>
        </w:p>
        <w:p w:rsidR="004C6F07" w:rsidRDefault="00872812" w:rsidP="00872812">
          <w:pPr>
            <w:spacing w:line="480" w:lineRule="exact"/>
            <w:ind w:leftChars="50" w:left="120" w:rightChars="50" w:right="120" w:firstLineChars="200" w:firstLine="640"/>
            <w:jc w:val="left"/>
            <w:rPr>
              <w:rFonts w:ascii="宋体" w:hAnsi="宋体" w:cs="宋体"/>
              <w:bCs/>
              <w:sz w:val="32"/>
              <w:szCs w:val="32"/>
            </w:rPr>
          </w:pPr>
          <w:r>
            <w:rPr>
              <w:rFonts w:ascii="宋体" w:hAnsi="宋体" w:cs="宋体" w:hint="eastAsia"/>
              <w:bCs/>
              <w:sz w:val="32"/>
              <w:szCs w:val="32"/>
            </w:rPr>
            <w:t>1</w:t>
          </w:r>
          <w:r>
            <w:rPr>
              <w:rFonts w:ascii="宋体" w:hAnsi="宋体" w:cs="宋体" w:hint="eastAsia"/>
              <w:bCs/>
              <w:sz w:val="32"/>
              <w:szCs w:val="32"/>
            </w:rPr>
            <w:t>、物业名称：营口北海经济开发区回迁小区物业管理</w:t>
          </w:r>
        </w:p>
        <w:p w:rsidR="004C6F07" w:rsidRDefault="00872812" w:rsidP="00872812">
          <w:pPr>
            <w:spacing w:line="480" w:lineRule="exact"/>
            <w:ind w:leftChars="209" w:left="502" w:rightChars="50" w:right="120" w:firstLineChars="93" w:firstLine="298"/>
            <w:jc w:val="left"/>
            <w:rPr>
              <w:rFonts w:ascii="宋体" w:hAnsi="宋体" w:cs="宋体"/>
              <w:bCs/>
              <w:sz w:val="32"/>
              <w:szCs w:val="32"/>
            </w:rPr>
          </w:pPr>
          <w:r>
            <w:rPr>
              <w:rFonts w:ascii="宋体" w:hAnsi="宋体" w:cs="宋体" w:hint="eastAsia"/>
              <w:bCs/>
              <w:sz w:val="32"/>
              <w:szCs w:val="32"/>
            </w:rPr>
            <w:t>2</w:t>
          </w:r>
          <w:r>
            <w:rPr>
              <w:rFonts w:ascii="宋体" w:hAnsi="宋体" w:cs="宋体" w:hint="eastAsia"/>
              <w:bCs/>
              <w:sz w:val="32"/>
              <w:szCs w:val="32"/>
            </w:rPr>
            <w:t>、项目概况：</w:t>
          </w:r>
        </w:p>
        <w:p w:rsidR="004C6F07" w:rsidRDefault="00872812" w:rsidP="00872812">
          <w:pPr>
            <w:spacing w:line="480" w:lineRule="exact"/>
            <w:ind w:leftChars="50" w:left="120" w:rightChars="50" w:right="120" w:firstLineChars="181" w:firstLine="579"/>
            <w:jc w:val="left"/>
            <w:rPr>
              <w:rFonts w:ascii="宋体" w:hAnsi="宋体" w:cs="宋体"/>
              <w:bCs/>
              <w:sz w:val="32"/>
              <w:szCs w:val="32"/>
            </w:rPr>
          </w:pPr>
          <w:r>
            <w:rPr>
              <w:rFonts w:ascii="宋体" w:hAnsi="宋体" w:cs="宋体" w:hint="eastAsia"/>
              <w:bCs/>
              <w:sz w:val="32"/>
              <w:szCs w:val="32"/>
            </w:rPr>
            <w:t>营口北海经济开发区回迁小区总建筑面积</w:t>
          </w:r>
          <w:r>
            <w:rPr>
              <w:rFonts w:ascii="宋体" w:hAnsi="宋体" w:cs="宋体" w:hint="eastAsia"/>
              <w:bCs/>
              <w:sz w:val="32"/>
              <w:szCs w:val="32"/>
            </w:rPr>
            <w:t>420511.47</w:t>
          </w:r>
          <w:r>
            <w:rPr>
              <w:rFonts w:ascii="宋体" w:hAnsi="宋体" w:cs="宋体" w:hint="eastAsia"/>
              <w:bCs/>
              <w:sz w:val="32"/>
              <w:szCs w:val="32"/>
            </w:rPr>
            <w:t>平方米</w:t>
          </w:r>
          <w:r>
            <w:rPr>
              <w:rFonts w:ascii="宋体" w:hAnsi="宋体" w:cs="宋体"/>
              <w:bCs/>
              <w:sz w:val="32"/>
              <w:szCs w:val="32"/>
            </w:rPr>
            <w:t>,</w:t>
          </w:r>
          <w:r>
            <w:rPr>
              <w:rFonts w:ascii="宋体" w:hAnsi="宋体" w:cs="宋体" w:hint="eastAsia"/>
              <w:bCs/>
              <w:sz w:val="32"/>
              <w:szCs w:val="32"/>
            </w:rPr>
            <w:t>包括高层住宅</w:t>
          </w:r>
          <w:r>
            <w:rPr>
              <w:rFonts w:ascii="宋体" w:hAnsi="宋体" w:cs="宋体" w:hint="eastAsia"/>
              <w:bCs/>
              <w:sz w:val="32"/>
              <w:szCs w:val="32"/>
            </w:rPr>
            <w:t>21</w:t>
          </w:r>
          <w:r>
            <w:rPr>
              <w:rFonts w:ascii="宋体" w:hAnsi="宋体" w:cs="宋体" w:hint="eastAsia"/>
              <w:bCs/>
              <w:sz w:val="32"/>
              <w:szCs w:val="32"/>
            </w:rPr>
            <w:t>栋、多层住宅</w:t>
          </w:r>
          <w:r>
            <w:rPr>
              <w:rFonts w:ascii="宋体" w:hAnsi="宋体" w:cs="宋体" w:hint="eastAsia"/>
              <w:bCs/>
              <w:sz w:val="32"/>
              <w:szCs w:val="32"/>
            </w:rPr>
            <w:t>24</w:t>
          </w:r>
          <w:r>
            <w:rPr>
              <w:rFonts w:ascii="宋体" w:hAnsi="宋体" w:cs="宋体" w:hint="eastAsia"/>
              <w:bCs/>
              <w:sz w:val="32"/>
              <w:szCs w:val="32"/>
            </w:rPr>
            <w:t>栋、商业用房</w:t>
          </w:r>
          <w:r>
            <w:rPr>
              <w:rFonts w:ascii="宋体" w:hAnsi="宋体" w:cs="宋体" w:hint="eastAsia"/>
              <w:bCs/>
              <w:sz w:val="32"/>
              <w:szCs w:val="32"/>
            </w:rPr>
            <w:t>151</w:t>
          </w:r>
          <w:r>
            <w:rPr>
              <w:rFonts w:ascii="宋体" w:hAnsi="宋体" w:cs="宋体" w:hint="eastAsia"/>
              <w:bCs/>
              <w:sz w:val="32"/>
              <w:szCs w:val="32"/>
            </w:rPr>
            <w:t>栋、会所</w:t>
          </w:r>
          <w:r>
            <w:rPr>
              <w:rFonts w:ascii="宋体" w:hAnsi="宋体" w:cs="宋体" w:hint="eastAsia"/>
              <w:bCs/>
              <w:sz w:val="32"/>
              <w:szCs w:val="32"/>
            </w:rPr>
            <w:t>1</w:t>
          </w:r>
          <w:r>
            <w:rPr>
              <w:rFonts w:ascii="宋体" w:hAnsi="宋体" w:cs="宋体" w:hint="eastAsia"/>
              <w:bCs/>
              <w:sz w:val="32"/>
              <w:szCs w:val="32"/>
            </w:rPr>
            <w:t>栋、幼儿园</w:t>
          </w:r>
          <w:r>
            <w:rPr>
              <w:rFonts w:ascii="宋体" w:hAnsi="宋体" w:cs="宋体" w:hint="eastAsia"/>
              <w:bCs/>
              <w:sz w:val="32"/>
              <w:szCs w:val="32"/>
            </w:rPr>
            <w:t>1</w:t>
          </w:r>
          <w:r>
            <w:rPr>
              <w:rFonts w:ascii="宋体" w:hAnsi="宋体" w:cs="宋体" w:hint="eastAsia"/>
              <w:bCs/>
              <w:sz w:val="32"/>
              <w:szCs w:val="32"/>
            </w:rPr>
            <w:t>栋、发电机房</w:t>
          </w:r>
          <w:r>
            <w:rPr>
              <w:rFonts w:ascii="宋体" w:hAnsi="宋体" w:cs="宋体" w:hint="eastAsia"/>
              <w:bCs/>
              <w:sz w:val="32"/>
              <w:szCs w:val="32"/>
            </w:rPr>
            <w:t>2</w:t>
          </w:r>
          <w:r>
            <w:rPr>
              <w:rFonts w:ascii="宋体" w:hAnsi="宋体" w:cs="宋体" w:hint="eastAsia"/>
              <w:bCs/>
              <w:sz w:val="32"/>
              <w:szCs w:val="32"/>
            </w:rPr>
            <w:t>座、污水处理站</w:t>
          </w:r>
          <w:r>
            <w:rPr>
              <w:rFonts w:ascii="宋体" w:hAnsi="宋体" w:cs="宋体" w:hint="eastAsia"/>
              <w:bCs/>
              <w:sz w:val="32"/>
              <w:szCs w:val="32"/>
            </w:rPr>
            <w:t>2</w:t>
          </w:r>
          <w:r>
            <w:rPr>
              <w:rFonts w:ascii="宋体" w:hAnsi="宋体" w:cs="宋体" w:hint="eastAsia"/>
              <w:bCs/>
              <w:sz w:val="32"/>
              <w:szCs w:val="32"/>
            </w:rPr>
            <w:t>座；区域四至，东至北海济阳路、南至北海新区公租房小区、</w:t>
          </w:r>
          <w:proofErr w:type="gramStart"/>
          <w:r>
            <w:rPr>
              <w:rFonts w:ascii="宋体" w:hAnsi="宋体" w:cs="宋体" w:hint="eastAsia"/>
              <w:bCs/>
              <w:sz w:val="32"/>
              <w:szCs w:val="32"/>
            </w:rPr>
            <w:t>西至团山</w:t>
          </w:r>
          <w:proofErr w:type="gramEnd"/>
          <w:r>
            <w:rPr>
              <w:rFonts w:ascii="宋体" w:hAnsi="宋体" w:cs="宋体" w:hint="eastAsia"/>
              <w:bCs/>
              <w:sz w:val="32"/>
              <w:szCs w:val="32"/>
            </w:rPr>
            <w:t>小学、北至清河大街。此次服务面积约</w:t>
          </w:r>
          <w:r>
            <w:rPr>
              <w:rFonts w:ascii="宋体" w:hAnsi="宋体" w:cs="宋体" w:hint="eastAsia"/>
              <w:bCs/>
              <w:sz w:val="32"/>
              <w:szCs w:val="32"/>
            </w:rPr>
            <w:t>31</w:t>
          </w:r>
          <w:r>
            <w:rPr>
              <w:rFonts w:ascii="宋体" w:hAnsi="宋体" w:cs="宋体" w:hint="eastAsia"/>
              <w:bCs/>
              <w:sz w:val="32"/>
              <w:szCs w:val="32"/>
            </w:rPr>
            <w:t>万平方米，其中建设单位招标面积为名下空置房多层</w:t>
          </w:r>
          <w:r>
            <w:rPr>
              <w:rFonts w:ascii="宋体" w:hAnsi="宋体" w:cs="宋体" w:hint="eastAsia"/>
              <w:bCs/>
              <w:sz w:val="32"/>
              <w:szCs w:val="32"/>
            </w:rPr>
            <w:t>58174.9</w:t>
          </w:r>
          <w:r>
            <w:rPr>
              <w:rFonts w:ascii="宋体" w:hAnsi="宋体" w:cs="宋体" w:hint="eastAsia"/>
              <w:bCs/>
              <w:sz w:val="32"/>
              <w:szCs w:val="32"/>
            </w:rPr>
            <w:t>平方米，高层</w:t>
          </w:r>
          <w:r>
            <w:rPr>
              <w:rFonts w:ascii="宋体" w:hAnsi="宋体" w:cs="宋体" w:hint="eastAsia"/>
              <w:bCs/>
              <w:sz w:val="32"/>
              <w:szCs w:val="32"/>
            </w:rPr>
            <w:t>17467.49</w:t>
          </w:r>
          <w:r>
            <w:rPr>
              <w:rFonts w:ascii="宋体" w:hAnsi="宋体" w:cs="宋体" w:hint="eastAsia"/>
              <w:bCs/>
              <w:sz w:val="32"/>
              <w:szCs w:val="32"/>
            </w:rPr>
            <w:t>平方米。余下约</w:t>
          </w:r>
          <w:r>
            <w:rPr>
              <w:rFonts w:ascii="宋体" w:hAnsi="宋体" w:cs="宋体" w:hint="eastAsia"/>
              <w:bCs/>
              <w:sz w:val="32"/>
              <w:szCs w:val="32"/>
            </w:rPr>
            <w:t>234357.6</w:t>
          </w:r>
          <w:r>
            <w:rPr>
              <w:rFonts w:ascii="宋体" w:hAnsi="宋体" w:cs="宋体" w:hint="eastAsia"/>
              <w:bCs/>
              <w:sz w:val="32"/>
              <w:szCs w:val="32"/>
            </w:rPr>
            <w:t>平方米物业管理费由中标</w:t>
          </w:r>
          <w:r>
            <w:rPr>
              <w:rFonts w:ascii="宋体" w:hAnsi="宋体" w:cs="宋体" w:hint="eastAsia"/>
              <w:bCs/>
              <w:sz w:val="32"/>
              <w:szCs w:val="32"/>
            </w:rPr>
            <w:lastRenderedPageBreak/>
            <w:t>单位自行收取（业主房产</w:t>
          </w:r>
          <w:proofErr w:type="gramStart"/>
          <w:r>
            <w:rPr>
              <w:rFonts w:ascii="宋体" w:hAnsi="宋体" w:cs="宋体" w:hint="eastAsia"/>
              <w:bCs/>
              <w:sz w:val="32"/>
              <w:szCs w:val="32"/>
            </w:rPr>
            <w:t>物业费</w:t>
          </w:r>
          <w:proofErr w:type="gramEnd"/>
          <w:r>
            <w:rPr>
              <w:rFonts w:ascii="宋体" w:hAnsi="宋体" w:cs="宋体" w:hint="eastAsia"/>
              <w:bCs/>
              <w:sz w:val="32"/>
              <w:szCs w:val="32"/>
            </w:rPr>
            <w:t>收费标准不高于国家相关文件规定的标准）。</w:t>
          </w:r>
        </w:p>
        <w:p w:rsidR="004C6F07" w:rsidRDefault="00872812" w:rsidP="00872812">
          <w:pPr>
            <w:spacing w:line="480" w:lineRule="exact"/>
            <w:ind w:leftChars="50" w:left="120" w:rightChars="50" w:right="120" w:firstLineChars="181" w:firstLine="579"/>
            <w:jc w:val="left"/>
            <w:rPr>
              <w:rFonts w:ascii="宋体" w:hAnsi="宋体" w:cs="宋体"/>
              <w:bCs/>
              <w:sz w:val="32"/>
              <w:szCs w:val="32"/>
              <w:u w:val="single"/>
            </w:rPr>
          </w:pPr>
          <w:r>
            <w:rPr>
              <w:rFonts w:ascii="宋体" w:hAnsi="宋体" w:cs="宋体" w:hint="eastAsia"/>
              <w:bCs/>
              <w:sz w:val="32"/>
              <w:szCs w:val="32"/>
            </w:rPr>
            <w:t>拦标价：建设单位名下空置房物业服务收费标准确定拦标价为多层</w:t>
          </w:r>
          <w:r>
            <w:rPr>
              <w:rFonts w:ascii="宋体" w:hAnsi="宋体" w:cs="宋体" w:hint="eastAsia"/>
              <w:bCs/>
              <w:sz w:val="32"/>
              <w:szCs w:val="32"/>
              <w:u w:val="single"/>
            </w:rPr>
            <w:t>0.5</w:t>
          </w:r>
          <w:r>
            <w:rPr>
              <w:rFonts w:ascii="宋体" w:hAnsi="宋体" w:cs="宋体" w:hint="eastAsia"/>
              <w:bCs/>
              <w:sz w:val="32"/>
              <w:szCs w:val="32"/>
            </w:rPr>
            <w:t>元</w:t>
          </w:r>
          <w:r>
            <w:rPr>
              <w:rFonts w:ascii="宋体" w:hAnsi="宋体" w:cs="宋体" w:hint="eastAsia"/>
              <w:bCs/>
              <w:sz w:val="32"/>
              <w:szCs w:val="32"/>
            </w:rPr>
            <w:t>/</w:t>
          </w:r>
          <w:r>
            <w:rPr>
              <w:rFonts w:ascii="宋体" w:hAnsi="宋体" w:cs="宋体" w:hint="eastAsia"/>
              <w:bCs/>
              <w:sz w:val="32"/>
              <w:szCs w:val="32"/>
            </w:rPr>
            <w:t>㎡，高层</w:t>
          </w:r>
          <w:r>
            <w:rPr>
              <w:rFonts w:ascii="宋体" w:hAnsi="宋体" w:cs="宋体" w:hint="eastAsia"/>
              <w:bCs/>
              <w:sz w:val="32"/>
              <w:szCs w:val="32"/>
              <w:u w:val="single"/>
            </w:rPr>
            <w:t>0.8</w:t>
          </w:r>
          <w:r>
            <w:rPr>
              <w:rFonts w:ascii="宋体" w:hAnsi="宋体" w:cs="宋体" w:hint="eastAsia"/>
              <w:bCs/>
              <w:sz w:val="32"/>
              <w:szCs w:val="32"/>
            </w:rPr>
            <w:t>元</w:t>
          </w:r>
          <w:r>
            <w:rPr>
              <w:rFonts w:ascii="宋体" w:hAnsi="宋体" w:cs="宋体" w:hint="eastAsia"/>
              <w:bCs/>
              <w:sz w:val="32"/>
              <w:szCs w:val="32"/>
            </w:rPr>
            <w:t>/</w:t>
          </w:r>
          <w:r>
            <w:rPr>
              <w:rFonts w:ascii="宋体" w:hAnsi="宋体" w:cs="宋体" w:hint="eastAsia"/>
              <w:bCs/>
              <w:sz w:val="32"/>
              <w:szCs w:val="32"/>
            </w:rPr>
            <w:t>㎡（其余业主房产</w:t>
          </w:r>
          <w:proofErr w:type="gramStart"/>
          <w:r>
            <w:rPr>
              <w:rFonts w:ascii="宋体" w:hAnsi="宋体" w:cs="宋体" w:hint="eastAsia"/>
              <w:bCs/>
              <w:sz w:val="32"/>
              <w:szCs w:val="32"/>
            </w:rPr>
            <w:t>物业费</w:t>
          </w:r>
          <w:proofErr w:type="gramEnd"/>
          <w:r>
            <w:rPr>
              <w:rFonts w:ascii="宋体" w:hAnsi="宋体" w:cs="宋体" w:hint="eastAsia"/>
              <w:bCs/>
              <w:sz w:val="32"/>
              <w:szCs w:val="32"/>
            </w:rPr>
            <w:t>收费标准不高于国家相关文件规定的标准）。</w:t>
          </w:r>
        </w:p>
        <w:p w:rsidR="004C6F07" w:rsidRDefault="00872812" w:rsidP="00872812">
          <w:pPr>
            <w:numPr>
              <w:ilvl w:val="0"/>
              <w:numId w:val="12"/>
            </w:numPr>
            <w:adjustRightInd w:val="0"/>
            <w:spacing w:line="480" w:lineRule="exact"/>
            <w:ind w:leftChars="50" w:left="120" w:rightChars="50" w:right="120" w:firstLineChars="181" w:firstLine="579"/>
            <w:jc w:val="left"/>
            <w:textAlignment w:val="baseline"/>
            <w:rPr>
              <w:rFonts w:ascii="宋体" w:hAnsi="宋体" w:cs="宋体"/>
              <w:bCs/>
              <w:sz w:val="32"/>
              <w:szCs w:val="32"/>
            </w:rPr>
          </w:pPr>
          <w:r>
            <w:rPr>
              <w:rFonts w:ascii="宋体" w:hAnsi="宋体" w:cs="宋体" w:hint="eastAsia"/>
              <w:bCs/>
              <w:sz w:val="32"/>
              <w:szCs w:val="32"/>
            </w:rPr>
            <w:t>服务期限：服务期限为</w:t>
          </w:r>
          <w:r>
            <w:rPr>
              <w:rFonts w:ascii="宋体" w:hAnsi="宋体" w:cs="宋体" w:hint="eastAsia"/>
              <w:bCs/>
              <w:sz w:val="32"/>
              <w:szCs w:val="32"/>
            </w:rPr>
            <w:t>2</w:t>
          </w:r>
          <w:r>
            <w:rPr>
              <w:rFonts w:ascii="宋体" w:hAnsi="宋体" w:cs="宋体" w:hint="eastAsia"/>
              <w:bCs/>
              <w:sz w:val="32"/>
              <w:szCs w:val="32"/>
            </w:rPr>
            <w:t>年，合同签署期限为每年一签，每年服务费约</w:t>
          </w:r>
          <w:r>
            <w:rPr>
              <w:rFonts w:ascii="宋体" w:hAnsi="宋体" w:cs="宋体" w:hint="eastAsia"/>
              <w:bCs/>
              <w:sz w:val="32"/>
              <w:szCs w:val="32"/>
            </w:rPr>
            <w:t>52</w:t>
          </w:r>
          <w:r>
            <w:rPr>
              <w:rFonts w:ascii="宋体" w:hAnsi="宋体" w:cs="宋体" w:hint="eastAsia"/>
              <w:bCs/>
              <w:sz w:val="32"/>
              <w:szCs w:val="32"/>
            </w:rPr>
            <w:t>万（暂时按照动迁办提供的回迁安置房屋情况核算，房屋面积随动迁办安置随时变化），招标人成立物业督导小组，按招标文件规定和投标人承诺对物业服务标准进行季度抽查、考核，如考核不合格甲方有权终止合同，按照天数结清服务费。</w:t>
          </w:r>
        </w:p>
        <w:p w:rsidR="004C6F07" w:rsidRDefault="00872812" w:rsidP="00872812">
          <w:pPr>
            <w:numPr>
              <w:ilvl w:val="0"/>
              <w:numId w:val="12"/>
            </w:numPr>
            <w:adjustRightInd w:val="0"/>
            <w:spacing w:line="480" w:lineRule="exact"/>
            <w:ind w:leftChars="50" w:left="120" w:rightChars="50" w:right="120" w:firstLineChars="181" w:firstLine="579"/>
            <w:jc w:val="left"/>
            <w:textAlignment w:val="baseline"/>
            <w:rPr>
              <w:rFonts w:ascii="宋体" w:hAnsi="宋体" w:cs="宋体"/>
              <w:bCs/>
              <w:sz w:val="32"/>
              <w:szCs w:val="32"/>
            </w:rPr>
          </w:pPr>
          <w:r>
            <w:rPr>
              <w:rFonts w:ascii="宋体" w:hAnsi="宋体" w:cs="宋体" w:hint="eastAsia"/>
              <w:bCs/>
              <w:sz w:val="32"/>
              <w:szCs w:val="32"/>
            </w:rPr>
            <w:t>付款方式：按照合同签约日期，</w:t>
          </w:r>
          <w:proofErr w:type="gramStart"/>
          <w:r>
            <w:rPr>
              <w:rFonts w:ascii="宋体" w:hAnsi="宋体" w:cs="宋体" w:hint="eastAsia"/>
              <w:bCs/>
              <w:sz w:val="32"/>
              <w:szCs w:val="32"/>
            </w:rPr>
            <w:t>每满足</w:t>
          </w:r>
          <w:proofErr w:type="gramEnd"/>
          <w:r>
            <w:rPr>
              <w:rFonts w:ascii="宋体" w:hAnsi="宋体" w:cs="宋体" w:hint="eastAsia"/>
              <w:bCs/>
              <w:sz w:val="32"/>
              <w:szCs w:val="32"/>
            </w:rPr>
            <w:t>六个月支付一次。</w:t>
          </w:r>
        </w:p>
        <w:p w:rsidR="004C6F07" w:rsidRDefault="00872812" w:rsidP="00872812">
          <w:pPr>
            <w:numPr>
              <w:ilvl w:val="0"/>
              <w:numId w:val="12"/>
            </w:numPr>
            <w:adjustRightInd w:val="0"/>
            <w:spacing w:line="480" w:lineRule="exact"/>
            <w:ind w:leftChars="50" w:left="120" w:rightChars="50" w:right="120" w:firstLineChars="181" w:firstLine="579"/>
            <w:jc w:val="left"/>
            <w:textAlignment w:val="baseline"/>
            <w:rPr>
              <w:rFonts w:ascii="宋体" w:hAnsi="宋体" w:cs="宋体"/>
              <w:bCs/>
              <w:sz w:val="32"/>
              <w:szCs w:val="32"/>
            </w:rPr>
          </w:pPr>
          <w:r>
            <w:rPr>
              <w:rFonts w:ascii="宋体" w:hAnsi="宋体" w:cs="宋体" w:hint="eastAsia"/>
              <w:bCs/>
              <w:sz w:val="32"/>
              <w:szCs w:val="32"/>
            </w:rPr>
            <w:t>投标人须知：营业执照、物业管理企业三级以上资质，评分标准详见附件</w:t>
          </w:r>
          <w:r>
            <w:rPr>
              <w:rFonts w:ascii="宋体" w:hAnsi="宋体" w:cs="宋体" w:hint="eastAsia"/>
              <w:bCs/>
              <w:sz w:val="32"/>
              <w:szCs w:val="32"/>
            </w:rPr>
            <w:t>1</w:t>
          </w:r>
          <w:r>
            <w:rPr>
              <w:rFonts w:ascii="宋体" w:hAnsi="宋体" w:cs="宋体" w:hint="eastAsia"/>
              <w:bCs/>
              <w:sz w:val="32"/>
              <w:szCs w:val="32"/>
            </w:rPr>
            <w:t>。</w:t>
          </w:r>
        </w:p>
        <w:p w:rsidR="004C6F07" w:rsidRDefault="00872812" w:rsidP="00872812">
          <w:pPr>
            <w:numPr>
              <w:ilvl w:val="0"/>
              <w:numId w:val="12"/>
            </w:numPr>
            <w:adjustRightInd w:val="0"/>
            <w:spacing w:line="480" w:lineRule="exact"/>
            <w:ind w:leftChars="50" w:left="120" w:rightChars="50" w:right="120" w:firstLineChars="181" w:firstLine="579"/>
            <w:jc w:val="left"/>
            <w:textAlignment w:val="baseline"/>
            <w:rPr>
              <w:rFonts w:ascii="宋体" w:hAnsi="宋体" w:cs="宋体"/>
              <w:bCs/>
              <w:sz w:val="32"/>
              <w:szCs w:val="32"/>
            </w:rPr>
          </w:pPr>
          <w:r>
            <w:rPr>
              <w:rFonts w:ascii="宋体" w:hAnsi="宋体" w:cs="宋体" w:hint="eastAsia"/>
              <w:bCs/>
              <w:sz w:val="32"/>
              <w:szCs w:val="32"/>
            </w:rPr>
            <w:t>评分方法采用综合评分法，不允许联合投标。</w:t>
          </w:r>
        </w:p>
        <w:p w:rsidR="004C6F07" w:rsidRDefault="00872812" w:rsidP="00872812">
          <w:pPr>
            <w:numPr>
              <w:ilvl w:val="0"/>
              <w:numId w:val="13"/>
            </w:numPr>
            <w:adjustRightInd w:val="0"/>
            <w:spacing w:line="480" w:lineRule="exact"/>
            <w:ind w:leftChars="50" w:left="347" w:rightChars="50" w:right="120" w:hangingChars="71" w:hanging="227"/>
            <w:jc w:val="left"/>
            <w:textAlignment w:val="baseline"/>
            <w:rPr>
              <w:rFonts w:ascii="宋体" w:hAnsi="宋体" w:cs="宋体"/>
              <w:bCs/>
              <w:sz w:val="32"/>
              <w:szCs w:val="32"/>
            </w:rPr>
          </w:pPr>
          <w:r>
            <w:rPr>
              <w:rFonts w:ascii="宋体" w:hAnsi="宋体" w:cs="宋体" w:hint="eastAsia"/>
              <w:bCs/>
              <w:sz w:val="32"/>
              <w:szCs w:val="32"/>
            </w:rPr>
            <w:t>物业管理服务基本内容及标准</w:t>
          </w:r>
        </w:p>
        <w:p w:rsidR="004C6F07" w:rsidRDefault="00872812" w:rsidP="00872812">
          <w:pPr>
            <w:spacing w:line="480" w:lineRule="exact"/>
            <w:ind w:leftChars="-21" w:left="-50" w:rightChars="50" w:right="120" w:firstLineChars="200" w:firstLine="640"/>
            <w:jc w:val="left"/>
            <w:rPr>
              <w:rFonts w:ascii="宋体" w:hAnsi="宋体" w:cs="宋体"/>
              <w:bCs/>
              <w:sz w:val="32"/>
              <w:szCs w:val="32"/>
            </w:rPr>
          </w:pPr>
          <w:r>
            <w:rPr>
              <w:rFonts w:ascii="宋体" w:hAnsi="宋体" w:cs="宋体" w:hint="eastAsia"/>
              <w:bCs/>
              <w:sz w:val="32"/>
              <w:szCs w:val="32"/>
            </w:rPr>
            <w:t>营口北海经济开发区回迁小区物业管理进行社会化管理，涵盖房屋维修、给排水系统、供电系统、排风系统、消防系统、电梯系统等方面，为保证物业管理全面达到该标准，在管理过程中，招标人按招标文件规定的标准及投标人招标文件中承诺达到的各项服务标准进行监督、考核。</w:t>
          </w:r>
        </w:p>
        <w:p w:rsidR="004C6F07" w:rsidRDefault="000D1013" w:rsidP="00872812">
          <w:pPr>
            <w:spacing w:line="480" w:lineRule="exact"/>
            <w:ind w:leftChars="-21" w:left="-50" w:rightChars="50" w:right="120" w:firstLineChars="200" w:firstLine="640"/>
            <w:jc w:val="left"/>
            <w:rPr>
              <w:rFonts w:ascii="宋体" w:hAnsi="宋体" w:cs="宋体"/>
              <w:bCs/>
              <w:sz w:val="32"/>
              <w:szCs w:val="32"/>
            </w:rPr>
          </w:pPr>
        </w:p>
        <w:p w:rsidR="004C6F07" w:rsidRDefault="000D1013" w:rsidP="004C6F07">
          <w:pPr>
            <w:rPr>
              <w:rFonts w:ascii="宋体" w:hAnsi="宋体" w:cs="宋体"/>
              <w:b/>
              <w:sz w:val="32"/>
              <w:szCs w:val="32"/>
            </w:rPr>
          </w:pPr>
          <w:bookmarkStart w:id="129" w:name="_Toc392352752"/>
          <w:bookmarkEnd w:id="129"/>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372"/>
          </w:tblGrid>
          <w:tr w:rsidR="004C6F07" w:rsidTr="003279E1">
            <w:trPr>
              <w:jc w:val="center"/>
            </w:trPr>
            <w:tc>
              <w:tcPr>
                <w:tcW w:w="1023" w:type="dxa"/>
              </w:tcPr>
              <w:p w:rsidR="004C6F07" w:rsidRDefault="00872812" w:rsidP="003279E1">
                <w:pPr>
                  <w:jc w:val="center"/>
                  <w:rPr>
                    <w:rFonts w:ascii="宋体" w:hAnsi="宋体" w:cs="宋体"/>
                    <w:sz w:val="28"/>
                    <w:szCs w:val="28"/>
                  </w:rPr>
                </w:pPr>
                <w:r>
                  <w:rPr>
                    <w:rFonts w:ascii="宋体" w:hAnsi="宋体" w:cs="宋体" w:hint="eastAsia"/>
                    <w:sz w:val="28"/>
                    <w:szCs w:val="28"/>
                  </w:rPr>
                  <w:t>项目</w:t>
                </w:r>
              </w:p>
            </w:tc>
            <w:tc>
              <w:tcPr>
                <w:tcW w:w="8372" w:type="dxa"/>
              </w:tcPr>
              <w:p w:rsidR="004C6F07" w:rsidRDefault="00872812" w:rsidP="003279E1">
                <w:pPr>
                  <w:jc w:val="center"/>
                  <w:rPr>
                    <w:rFonts w:ascii="宋体" w:hAnsi="宋体" w:cs="宋体"/>
                    <w:sz w:val="28"/>
                    <w:szCs w:val="28"/>
                  </w:rPr>
                </w:pPr>
                <w:r>
                  <w:rPr>
                    <w:rFonts w:ascii="宋体" w:hAnsi="宋体" w:cs="宋体" w:hint="eastAsia"/>
                    <w:sz w:val="28"/>
                    <w:szCs w:val="28"/>
                  </w:rPr>
                  <w:t>服务标准与基本条件</w:t>
                </w:r>
              </w:p>
            </w:tc>
          </w:tr>
          <w:tr w:rsidR="004C6F07" w:rsidTr="003279E1">
            <w:trPr>
              <w:trHeight w:val="90"/>
              <w:jc w:val="center"/>
            </w:trPr>
            <w:tc>
              <w:tcPr>
                <w:tcW w:w="1023" w:type="dxa"/>
                <w:vMerge w:val="restart"/>
                <w:vAlign w:val="center"/>
              </w:tcPr>
              <w:p w:rsidR="004C6F07" w:rsidRDefault="00872812" w:rsidP="003279E1">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一、</w:t>
                </w:r>
              </w:p>
              <w:p w:rsidR="004C6F07" w:rsidRDefault="00872812" w:rsidP="003279E1">
                <w:pPr>
                  <w:jc w:val="center"/>
                  <w:rPr>
                    <w:rFonts w:ascii="宋体" w:hAnsi="宋体" w:cs="宋体"/>
                    <w:sz w:val="28"/>
                    <w:szCs w:val="28"/>
                  </w:rPr>
                </w:pPr>
                <w:r>
                  <w:rPr>
                    <w:rFonts w:ascii="宋体" w:hAnsi="宋体" w:cs="宋体" w:hint="eastAsia"/>
                    <w:sz w:val="28"/>
                    <w:szCs w:val="28"/>
                  </w:rPr>
                  <w:t>基</w:t>
                </w:r>
              </w:p>
              <w:p w:rsidR="004C6F07" w:rsidRDefault="00872812" w:rsidP="003279E1">
                <w:pPr>
                  <w:jc w:val="center"/>
                  <w:rPr>
                    <w:rFonts w:ascii="宋体" w:hAnsi="宋体" w:cs="宋体"/>
                    <w:sz w:val="28"/>
                    <w:szCs w:val="28"/>
                  </w:rPr>
                </w:pPr>
                <w:r>
                  <w:rPr>
                    <w:rFonts w:ascii="宋体" w:hAnsi="宋体" w:cs="宋体" w:hint="eastAsia"/>
                    <w:sz w:val="28"/>
                    <w:szCs w:val="28"/>
                  </w:rPr>
                  <w:t>本</w:t>
                </w:r>
              </w:p>
              <w:p w:rsidR="004C6F07" w:rsidRDefault="00872812" w:rsidP="003279E1">
                <w:pPr>
                  <w:jc w:val="center"/>
                  <w:rPr>
                    <w:rFonts w:ascii="宋体" w:hAnsi="宋体" w:cs="宋体"/>
                    <w:sz w:val="28"/>
                    <w:szCs w:val="28"/>
                  </w:rPr>
                </w:pPr>
                <w:r>
                  <w:rPr>
                    <w:rFonts w:ascii="宋体" w:hAnsi="宋体" w:cs="宋体" w:hint="eastAsia"/>
                    <w:sz w:val="28"/>
                    <w:szCs w:val="28"/>
                  </w:rPr>
                  <w:lastRenderedPageBreak/>
                  <w:t>服</w:t>
                </w:r>
              </w:p>
              <w:p w:rsidR="004C6F07" w:rsidRDefault="00872812" w:rsidP="003279E1">
                <w:pPr>
                  <w:jc w:val="center"/>
                  <w:rPr>
                    <w:rFonts w:ascii="宋体" w:hAnsi="宋体" w:cs="宋体"/>
                    <w:sz w:val="28"/>
                    <w:szCs w:val="28"/>
                  </w:rPr>
                </w:pPr>
                <w:proofErr w:type="gramStart"/>
                <w:r>
                  <w:rPr>
                    <w:rFonts w:ascii="宋体" w:hAnsi="宋体" w:cs="宋体" w:hint="eastAsia"/>
                    <w:sz w:val="28"/>
                    <w:szCs w:val="28"/>
                  </w:rPr>
                  <w:t>务</w:t>
                </w:r>
                <w:proofErr w:type="gramEnd"/>
              </w:p>
            </w:tc>
            <w:tc>
              <w:tcPr>
                <w:tcW w:w="8372" w:type="dxa"/>
              </w:tcPr>
              <w:p w:rsidR="004C6F07" w:rsidRDefault="00872812" w:rsidP="004C6F07">
                <w:pPr>
                  <w:numPr>
                    <w:ilvl w:val="0"/>
                    <w:numId w:val="14"/>
                  </w:numPr>
                  <w:adjustRightInd w:val="0"/>
                  <w:spacing w:line="360" w:lineRule="atLeast"/>
                  <w:textAlignment w:val="baseline"/>
                  <w:rPr>
                    <w:rFonts w:ascii="宋体" w:hAnsi="宋体" w:cs="宋体"/>
                    <w:sz w:val="28"/>
                    <w:szCs w:val="28"/>
                  </w:rPr>
                </w:pPr>
                <w:r>
                  <w:rPr>
                    <w:rFonts w:ascii="宋体" w:hAnsi="宋体" w:cs="宋体" w:hint="eastAsia"/>
                    <w:sz w:val="28"/>
                    <w:szCs w:val="28"/>
                  </w:rPr>
                  <w:lastRenderedPageBreak/>
                  <w:t>服务与被服务双方签订规范的物业服务合同，双方权利义务关系明确。</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、承接项目时，对住宅小区共用部位、共用设施设备进行认真检查，验收手续齐全。</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、有完善的物业管理方案，质量管理、财务管理、档案管理等制度健全。</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、按有关规定和合同约定公布物业服务费用的收支情况。</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、设有物业服务接待中心，</w:t>
                </w:r>
                <w:r>
                  <w:rPr>
                    <w:rFonts w:ascii="宋体" w:hAnsi="宋体" w:cs="宋体" w:hint="eastAsia"/>
                    <w:sz w:val="28"/>
                    <w:szCs w:val="28"/>
                  </w:rPr>
                  <w:t>24</w:t>
                </w:r>
                <w:r>
                  <w:rPr>
                    <w:rFonts w:ascii="宋体" w:hAnsi="宋体" w:cs="宋体" w:hint="eastAsia"/>
                    <w:sz w:val="28"/>
                    <w:szCs w:val="28"/>
                  </w:rPr>
                  <w:t>小时有专人值班，处理服务合同范围内的共用性事物，受理服业主的咨询和投诉。</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、物业服务人员统一着装，佩戴标识为规范，服务主动、热情。</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、在明显位置公示物业服务内容、项目及收费标准。</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、按有关规定、合同约定规范使用住房专项维修基金。</w:t>
                </w:r>
              </w:p>
            </w:tc>
          </w:tr>
          <w:tr w:rsidR="004C6F07" w:rsidTr="003279E1">
            <w:trPr>
              <w:trHeight w:val="90"/>
              <w:jc w:val="center"/>
            </w:trPr>
            <w:tc>
              <w:tcPr>
                <w:tcW w:w="1023" w:type="dxa"/>
                <w:vMerge w:val="restart"/>
                <w:vAlign w:val="center"/>
              </w:tcPr>
              <w:p w:rsidR="004C6F07" w:rsidRDefault="00872812" w:rsidP="003279E1">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二、</w:t>
                </w:r>
              </w:p>
              <w:p w:rsidR="004C6F07" w:rsidRDefault="00872812" w:rsidP="003279E1">
                <w:pPr>
                  <w:jc w:val="center"/>
                  <w:rPr>
                    <w:rFonts w:ascii="宋体" w:hAnsi="宋体" w:cs="宋体"/>
                    <w:sz w:val="28"/>
                    <w:szCs w:val="28"/>
                  </w:rPr>
                </w:pPr>
                <w:r>
                  <w:rPr>
                    <w:rFonts w:ascii="宋体" w:hAnsi="宋体" w:cs="宋体" w:hint="eastAsia"/>
                    <w:sz w:val="28"/>
                    <w:szCs w:val="28"/>
                  </w:rPr>
                  <w:t>房</w:t>
                </w:r>
              </w:p>
              <w:p w:rsidR="004C6F07" w:rsidRDefault="00872812" w:rsidP="003279E1">
                <w:pPr>
                  <w:jc w:val="center"/>
                  <w:rPr>
                    <w:rFonts w:ascii="宋体" w:hAnsi="宋体" w:cs="宋体"/>
                    <w:sz w:val="28"/>
                    <w:szCs w:val="28"/>
                  </w:rPr>
                </w:pPr>
                <w:r>
                  <w:rPr>
                    <w:rFonts w:ascii="宋体" w:hAnsi="宋体" w:cs="宋体" w:hint="eastAsia"/>
                    <w:sz w:val="28"/>
                    <w:szCs w:val="28"/>
                  </w:rPr>
                  <w:t>屋</w:t>
                </w:r>
              </w:p>
              <w:p w:rsidR="004C6F07" w:rsidRDefault="00872812" w:rsidP="003279E1">
                <w:pPr>
                  <w:jc w:val="center"/>
                  <w:rPr>
                    <w:rFonts w:ascii="宋体" w:hAnsi="宋体" w:cs="宋体"/>
                    <w:sz w:val="28"/>
                    <w:szCs w:val="28"/>
                  </w:rPr>
                </w:pPr>
                <w:r>
                  <w:rPr>
                    <w:rFonts w:ascii="宋体" w:hAnsi="宋体" w:cs="宋体" w:hint="eastAsia"/>
                    <w:sz w:val="28"/>
                    <w:szCs w:val="28"/>
                  </w:rPr>
                  <w:t>管</w:t>
                </w:r>
              </w:p>
              <w:p w:rsidR="004C6F07" w:rsidRDefault="00872812" w:rsidP="003279E1">
                <w:pPr>
                  <w:jc w:val="center"/>
                  <w:rPr>
                    <w:rFonts w:ascii="宋体" w:hAnsi="宋体" w:cs="宋体"/>
                    <w:sz w:val="28"/>
                    <w:szCs w:val="28"/>
                  </w:rPr>
                </w:pPr>
                <w:r>
                  <w:rPr>
                    <w:rFonts w:ascii="宋体" w:hAnsi="宋体" w:cs="宋体" w:hint="eastAsia"/>
                    <w:sz w:val="28"/>
                    <w:szCs w:val="28"/>
                  </w:rPr>
                  <w:t>理</w:t>
                </w:r>
              </w:p>
            </w:tc>
            <w:tc>
              <w:tcPr>
                <w:tcW w:w="8372" w:type="dxa"/>
              </w:tcPr>
              <w:p w:rsidR="004C6F07" w:rsidRDefault="00872812" w:rsidP="004C6F07">
                <w:pPr>
                  <w:numPr>
                    <w:ilvl w:val="0"/>
                    <w:numId w:val="15"/>
                  </w:numPr>
                  <w:adjustRightInd w:val="0"/>
                  <w:spacing w:line="360" w:lineRule="atLeast"/>
                  <w:textAlignment w:val="baseline"/>
                  <w:rPr>
                    <w:rFonts w:ascii="宋体" w:hAnsi="宋体" w:cs="宋体"/>
                    <w:sz w:val="28"/>
                    <w:szCs w:val="28"/>
                  </w:rPr>
                </w:pPr>
                <w:r>
                  <w:rPr>
                    <w:rFonts w:ascii="宋体" w:hAnsi="宋体" w:cs="宋体" w:hint="eastAsia"/>
                    <w:sz w:val="28"/>
                    <w:szCs w:val="28"/>
                  </w:rPr>
                  <w:t>按有关法规政策规定和物业服务合同约定对房屋及配套设施进行日常管理和维修养护，建立房屋保修，修缮制度，检修和保养记录齐全。维修质量合格率</w:t>
                </w:r>
                <w:r>
                  <w:rPr>
                    <w:rFonts w:ascii="宋体" w:hAnsi="宋体" w:cs="宋体" w:hint="eastAsia"/>
                    <w:sz w:val="28"/>
                    <w:szCs w:val="28"/>
                  </w:rPr>
                  <w:t>95%</w:t>
                </w:r>
                <w:r>
                  <w:rPr>
                    <w:rFonts w:ascii="宋体" w:hAnsi="宋体" w:cs="宋体" w:hint="eastAsia"/>
                    <w:sz w:val="28"/>
                    <w:szCs w:val="28"/>
                  </w:rPr>
                  <w:t>以上。</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15"/>
                  </w:numPr>
                  <w:adjustRightInd w:val="0"/>
                  <w:spacing w:line="360" w:lineRule="atLeast"/>
                  <w:textAlignment w:val="baseline"/>
                  <w:rPr>
                    <w:rFonts w:ascii="宋体" w:hAnsi="宋体" w:cs="宋体"/>
                    <w:sz w:val="28"/>
                    <w:szCs w:val="28"/>
                  </w:rPr>
                </w:pPr>
                <w:r>
                  <w:rPr>
                    <w:rFonts w:ascii="宋体" w:hAnsi="宋体" w:cs="宋体" w:hint="eastAsia"/>
                    <w:sz w:val="28"/>
                    <w:szCs w:val="28"/>
                  </w:rPr>
                  <w:t>房屋外观完好、整洁，符合原设计要求。外墙、公共楼梯间。墙面、地面无破损，完好率达到</w:t>
                </w:r>
                <w:r>
                  <w:rPr>
                    <w:rFonts w:ascii="宋体" w:hAnsi="宋体" w:cs="宋体" w:hint="eastAsia"/>
                    <w:sz w:val="28"/>
                    <w:szCs w:val="28"/>
                  </w:rPr>
                  <w:t>95%</w:t>
                </w:r>
                <w:r>
                  <w:rPr>
                    <w:rFonts w:ascii="宋体" w:hAnsi="宋体" w:cs="宋体" w:hint="eastAsia"/>
                    <w:sz w:val="28"/>
                    <w:szCs w:val="28"/>
                  </w:rPr>
                  <w:t>以上。</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16"/>
                  </w:numPr>
                  <w:adjustRightInd w:val="0"/>
                  <w:spacing w:line="360" w:lineRule="atLeast"/>
                  <w:textAlignment w:val="baseline"/>
                  <w:rPr>
                    <w:rFonts w:ascii="宋体" w:hAnsi="宋体" w:cs="宋体"/>
                    <w:sz w:val="28"/>
                    <w:szCs w:val="28"/>
                  </w:rPr>
                </w:pPr>
                <w:r>
                  <w:rPr>
                    <w:rFonts w:ascii="宋体" w:hAnsi="宋体" w:cs="宋体" w:hint="eastAsia"/>
                    <w:sz w:val="28"/>
                    <w:szCs w:val="28"/>
                  </w:rPr>
                  <w:t>房屋资料齐全，管理完善并建立业主档案。</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17"/>
                  </w:numPr>
                  <w:adjustRightInd w:val="0"/>
                  <w:spacing w:line="360" w:lineRule="atLeast"/>
                  <w:textAlignment w:val="baseline"/>
                  <w:rPr>
                    <w:rFonts w:ascii="宋体" w:hAnsi="宋体" w:cs="宋体"/>
                    <w:sz w:val="28"/>
                    <w:szCs w:val="28"/>
                  </w:rPr>
                </w:pPr>
                <w:r>
                  <w:rPr>
                    <w:rFonts w:ascii="宋体" w:hAnsi="宋体" w:cs="宋体" w:hint="eastAsia"/>
                    <w:sz w:val="28"/>
                    <w:szCs w:val="28"/>
                  </w:rPr>
                  <w:t>阳台封闭规格设计一致、空调安装统一有序。室外招牌、广告牌、霓虹灯等整洁统一无安全隐患，公共空间及外墙无乱搭、乱建、乱挂、乱占现象。</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18"/>
                  </w:numPr>
                  <w:adjustRightInd w:val="0"/>
                  <w:spacing w:line="360" w:lineRule="atLeast"/>
                  <w:textAlignment w:val="baseline"/>
                  <w:rPr>
                    <w:rFonts w:ascii="宋体" w:hAnsi="宋体" w:cs="宋体"/>
                    <w:sz w:val="28"/>
                    <w:szCs w:val="28"/>
                  </w:rPr>
                </w:pPr>
                <w:r>
                  <w:rPr>
                    <w:rFonts w:ascii="宋体" w:hAnsi="宋体" w:cs="宋体" w:hint="eastAsia"/>
                    <w:sz w:val="28"/>
                    <w:szCs w:val="28"/>
                  </w:rPr>
                  <w:t>对违反规划乱搭乱建和擅自改变房屋用途等违规行为，及时劝阻并告业主委员会和有关主管部门。</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19"/>
                  </w:numPr>
                  <w:adjustRightInd w:val="0"/>
                  <w:spacing w:line="360" w:lineRule="atLeast"/>
                  <w:textAlignment w:val="baseline"/>
                  <w:rPr>
                    <w:rFonts w:ascii="宋体" w:hAnsi="宋体" w:cs="宋体"/>
                    <w:sz w:val="28"/>
                    <w:szCs w:val="28"/>
                  </w:rPr>
                </w:pPr>
                <w:r>
                  <w:rPr>
                    <w:rFonts w:ascii="宋体" w:hAnsi="宋体" w:cs="宋体" w:hint="eastAsia"/>
                    <w:sz w:val="28"/>
                    <w:szCs w:val="28"/>
                  </w:rPr>
                  <w:t>小区业主出入口设房屋、道路平面图、房屋栋号、行政街号、单元号标识齐全、规范美观。</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4C6F07">
                <w:pPr>
                  <w:numPr>
                    <w:ilvl w:val="0"/>
                    <w:numId w:val="20"/>
                  </w:numPr>
                  <w:adjustRightInd w:val="0"/>
                  <w:spacing w:line="360" w:lineRule="atLeast"/>
                  <w:textAlignment w:val="baseline"/>
                  <w:rPr>
                    <w:rFonts w:ascii="宋体" w:hAnsi="宋体" w:cs="宋体"/>
                    <w:sz w:val="28"/>
                    <w:szCs w:val="28"/>
                  </w:rPr>
                </w:pPr>
                <w:r>
                  <w:rPr>
                    <w:rFonts w:ascii="宋体" w:hAnsi="宋体" w:cs="宋体" w:hint="eastAsia"/>
                    <w:sz w:val="28"/>
                    <w:szCs w:val="28"/>
                  </w:rPr>
                  <w:t>按照住宅装饰装修管理有关规定和业主管理规范</w:t>
                </w:r>
                <w:r>
                  <w:rPr>
                    <w:rFonts w:ascii="宋体" w:hAnsi="宋体" w:cs="宋体" w:hint="eastAsia"/>
                    <w:sz w:val="28"/>
                    <w:szCs w:val="28"/>
                  </w:rPr>
                  <w:t>(</w:t>
                </w:r>
                <w:r>
                  <w:rPr>
                    <w:rFonts w:ascii="宋体" w:hAnsi="宋体" w:cs="宋体" w:hint="eastAsia"/>
                    <w:sz w:val="28"/>
                    <w:szCs w:val="28"/>
                  </w:rPr>
                  <w:t>业主临时管理规约</w:t>
                </w:r>
                <w:r>
                  <w:rPr>
                    <w:rFonts w:ascii="宋体" w:hAnsi="宋体" w:cs="宋体" w:hint="eastAsia"/>
                    <w:sz w:val="28"/>
                    <w:szCs w:val="28"/>
                  </w:rPr>
                  <w:t>)</w:t>
                </w:r>
                <w:r>
                  <w:rPr>
                    <w:rFonts w:ascii="宋体" w:hAnsi="宋体" w:cs="宋体" w:hint="eastAsia"/>
                    <w:sz w:val="28"/>
                    <w:szCs w:val="28"/>
                  </w:rPr>
                  <w:t>要求，建立完善的住宅装饰装修管理制度。每日巡查</w:t>
                </w:r>
                <w:r>
                  <w:rPr>
                    <w:rFonts w:ascii="宋体" w:hAnsi="宋体" w:cs="宋体" w:hint="eastAsia"/>
                    <w:sz w:val="28"/>
                    <w:szCs w:val="28"/>
                  </w:rPr>
                  <w:t>1</w:t>
                </w:r>
                <w:r>
                  <w:rPr>
                    <w:rFonts w:ascii="宋体" w:hAnsi="宋体" w:cs="宋体" w:hint="eastAsia"/>
                    <w:sz w:val="28"/>
                    <w:szCs w:val="28"/>
                  </w:rPr>
                  <w:t>次装修现场，发现影响房屋外观、危及房屋结构安全及拆改共用管线等损害公共利益现象，及时劝阻并报告业主委员会和有关主管部门。</w:t>
                </w:r>
              </w:p>
            </w:tc>
          </w:tr>
          <w:tr w:rsidR="004C6F07" w:rsidTr="003279E1">
            <w:trPr>
              <w:trHeight w:val="902"/>
              <w:jc w:val="center"/>
            </w:trPr>
            <w:tc>
              <w:tcPr>
                <w:tcW w:w="1023" w:type="dxa"/>
                <w:vMerge w:val="restart"/>
              </w:tcPr>
              <w:p w:rsidR="004C6F07" w:rsidRDefault="000D1013" w:rsidP="003279E1">
                <w:pPr>
                  <w:jc w:val="center"/>
                  <w:rPr>
                    <w:rFonts w:ascii="宋体" w:hAnsi="宋体" w:cs="宋体"/>
                    <w:sz w:val="28"/>
                    <w:szCs w:val="28"/>
                  </w:rPr>
                </w:pPr>
              </w:p>
              <w:p w:rsidR="004C6F07" w:rsidRDefault="000D1013" w:rsidP="003279E1">
                <w:pPr>
                  <w:rPr>
                    <w:rFonts w:ascii="宋体" w:hAnsi="宋体" w:cs="宋体"/>
                    <w:sz w:val="28"/>
                    <w:szCs w:val="28"/>
                  </w:rPr>
                </w:pPr>
              </w:p>
              <w:p w:rsidR="004C6F07" w:rsidRDefault="00872812" w:rsidP="003279E1">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三、</w:t>
                </w:r>
              </w:p>
              <w:p w:rsidR="004C6F07" w:rsidRDefault="00872812" w:rsidP="003279E1">
                <w:pPr>
                  <w:jc w:val="center"/>
                  <w:rPr>
                    <w:rFonts w:ascii="宋体" w:hAnsi="宋体" w:cs="宋体"/>
                    <w:sz w:val="28"/>
                    <w:szCs w:val="28"/>
                  </w:rPr>
                </w:pPr>
                <w:r>
                  <w:rPr>
                    <w:rFonts w:ascii="宋体" w:hAnsi="宋体" w:cs="宋体" w:hint="eastAsia"/>
                    <w:sz w:val="28"/>
                    <w:szCs w:val="28"/>
                  </w:rPr>
                  <w:t>公</w:t>
                </w:r>
              </w:p>
              <w:p w:rsidR="004C6F07" w:rsidRDefault="00872812" w:rsidP="003279E1">
                <w:pPr>
                  <w:jc w:val="center"/>
                  <w:rPr>
                    <w:rFonts w:ascii="宋体" w:hAnsi="宋体" w:cs="宋体"/>
                    <w:sz w:val="28"/>
                    <w:szCs w:val="28"/>
                  </w:rPr>
                </w:pPr>
                <w:r>
                  <w:rPr>
                    <w:rFonts w:ascii="宋体" w:hAnsi="宋体" w:cs="宋体" w:hint="eastAsia"/>
                    <w:sz w:val="28"/>
                    <w:szCs w:val="28"/>
                  </w:rPr>
                  <w:t>用</w:t>
                </w:r>
              </w:p>
              <w:p w:rsidR="004C6F07" w:rsidRDefault="00872812" w:rsidP="003279E1">
                <w:pPr>
                  <w:jc w:val="center"/>
                  <w:rPr>
                    <w:rFonts w:ascii="宋体" w:hAnsi="宋体" w:cs="宋体"/>
                    <w:sz w:val="28"/>
                    <w:szCs w:val="28"/>
                  </w:rPr>
                </w:pPr>
                <w:r>
                  <w:rPr>
                    <w:rFonts w:ascii="宋体" w:hAnsi="宋体" w:cs="宋体" w:hint="eastAsia"/>
                    <w:sz w:val="28"/>
                    <w:szCs w:val="28"/>
                  </w:rPr>
                  <w:lastRenderedPageBreak/>
                  <w:t>设</w:t>
                </w:r>
              </w:p>
              <w:p w:rsidR="004C6F07" w:rsidRDefault="00872812" w:rsidP="003279E1">
                <w:pPr>
                  <w:jc w:val="center"/>
                  <w:rPr>
                    <w:rFonts w:ascii="宋体" w:hAnsi="宋体" w:cs="宋体"/>
                    <w:sz w:val="28"/>
                    <w:szCs w:val="28"/>
                  </w:rPr>
                </w:pPr>
                <w:r>
                  <w:rPr>
                    <w:rFonts w:ascii="宋体" w:hAnsi="宋体" w:cs="宋体" w:hint="eastAsia"/>
                    <w:sz w:val="28"/>
                    <w:szCs w:val="28"/>
                  </w:rPr>
                  <w:t>施</w:t>
                </w:r>
              </w:p>
              <w:p w:rsidR="004C6F07" w:rsidRDefault="00872812" w:rsidP="003279E1">
                <w:pPr>
                  <w:jc w:val="center"/>
                  <w:rPr>
                    <w:rFonts w:ascii="宋体" w:hAnsi="宋体" w:cs="宋体"/>
                    <w:sz w:val="28"/>
                    <w:szCs w:val="28"/>
                  </w:rPr>
                </w:pPr>
                <w:r>
                  <w:rPr>
                    <w:rFonts w:ascii="宋体" w:hAnsi="宋体" w:cs="宋体" w:hint="eastAsia"/>
                    <w:sz w:val="28"/>
                    <w:szCs w:val="28"/>
                  </w:rPr>
                  <w:t>设</w:t>
                </w:r>
              </w:p>
              <w:p w:rsidR="004C6F07" w:rsidRDefault="00872812" w:rsidP="003279E1">
                <w:pPr>
                  <w:jc w:val="center"/>
                  <w:rPr>
                    <w:rFonts w:ascii="宋体" w:hAnsi="宋体" w:cs="宋体"/>
                    <w:sz w:val="28"/>
                    <w:szCs w:val="28"/>
                  </w:rPr>
                </w:pPr>
                <w:r>
                  <w:rPr>
                    <w:rFonts w:ascii="宋体" w:hAnsi="宋体" w:cs="宋体" w:hint="eastAsia"/>
                    <w:sz w:val="28"/>
                    <w:szCs w:val="28"/>
                  </w:rPr>
                  <w:t>备</w:t>
                </w:r>
              </w:p>
              <w:p w:rsidR="004C6F07" w:rsidRDefault="00872812" w:rsidP="003279E1">
                <w:pPr>
                  <w:jc w:val="center"/>
                  <w:rPr>
                    <w:rFonts w:ascii="宋体" w:hAnsi="宋体" w:cs="宋体"/>
                    <w:sz w:val="28"/>
                    <w:szCs w:val="28"/>
                  </w:rPr>
                </w:pPr>
                <w:r>
                  <w:rPr>
                    <w:rFonts w:ascii="宋体" w:hAnsi="宋体" w:cs="宋体" w:hint="eastAsia"/>
                    <w:sz w:val="28"/>
                    <w:szCs w:val="28"/>
                  </w:rPr>
                  <w:t>维</w:t>
                </w:r>
              </w:p>
              <w:p w:rsidR="004C6F07" w:rsidRDefault="00872812" w:rsidP="003279E1">
                <w:pPr>
                  <w:jc w:val="center"/>
                  <w:rPr>
                    <w:rFonts w:ascii="宋体" w:hAnsi="宋体" w:cs="宋体"/>
                    <w:sz w:val="28"/>
                    <w:szCs w:val="28"/>
                  </w:rPr>
                </w:pPr>
                <w:r>
                  <w:rPr>
                    <w:rFonts w:ascii="宋体" w:hAnsi="宋体" w:cs="宋体" w:hint="eastAsia"/>
                    <w:sz w:val="28"/>
                    <w:szCs w:val="28"/>
                  </w:rPr>
                  <w:t>修</w:t>
                </w:r>
              </w:p>
              <w:p w:rsidR="004C6F07" w:rsidRDefault="00872812" w:rsidP="003279E1">
                <w:pPr>
                  <w:jc w:val="center"/>
                  <w:rPr>
                    <w:rFonts w:ascii="宋体" w:hAnsi="宋体" w:cs="宋体"/>
                    <w:sz w:val="28"/>
                    <w:szCs w:val="28"/>
                  </w:rPr>
                </w:pPr>
                <w:r>
                  <w:rPr>
                    <w:rFonts w:ascii="宋体" w:hAnsi="宋体" w:cs="宋体" w:hint="eastAsia"/>
                    <w:sz w:val="28"/>
                    <w:szCs w:val="28"/>
                  </w:rPr>
                  <w:t>养</w:t>
                </w:r>
              </w:p>
              <w:p w:rsidR="004C6F07" w:rsidRDefault="00872812" w:rsidP="003279E1">
                <w:pPr>
                  <w:jc w:val="center"/>
                  <w:rPr>
                    <w:rFonts w:ascii="宋体" w:hAnsi="宋体" w:cs="宋体"/>
                    <w:sz w:val="28"/>
                    <w:szCs w:val="28"/>
                  </w:rPr>
                </w:pPr>
                <w:r>
                  <w:rPr>
                    <w:rFonts w:ascii="宋体" w:hAnsi="宋体" w:cs="宋体" w:hint="eastAsia"/>
                    <w:sz w:val="28"/>
                    <w:szCs w:val="28"/>
                  </w:rPr>
                  <w:t>护</w:t>
                </w: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、按有关法规政策规定和物业服务合同约定对共用设施设备进行日常管理和维修养护</w:t>
                </w:r>
                <w:r>
                  <w:rPr>
                    <w:rFonts w:ascii="宋体" w:hAnsi="宋体" w:cs="宋体" w:hint="eastAsia"/>
                    <w:sz w:val="28"/>
                    <w:szCs w:val="28"/>
                  </w:rPr>
                  <w:t>(</w:t>
                </w:r>
                <w:r>
                  <w:rPr>
                    <w:rFonts w:ascii="宋体" w:hAnsi="宋体" w:cs="宋体" w:hint="eastAsia"/>
                    <w:sz w:val="28"/>
                    <w:szCs w:val="28"/>
                  </w:rPr>
                  <w:t>依法应由专业部门负责的除外</w:t>
                </w:r>
                <w:r>
                  <w:rPr>
                    <w:rFonts w:ascii="宋体" w:hAnsi="宋体" w:cs="宋体" w:hint="eastAsia"/>
                    <w:sz w:val="28"/>
                    <w:szCs w:val="28"/>
                  </w:rPr>
                  <w:t>)</w:t>
                </w:r>
                <w:r>
                  <w:rPr>
                    <w:rFonts w:ascii="宋体" w:hAnsi="宋体" w:cs="宋体" w:hint="eastAsia"/>
                    <w:sz w:val="28"/>
                    <w:szCs w:val="28"/>
                  </w:rPr>
                  <w:t>。</w:t>
                </w:r>
              </w:p>
            </w:tc>
          </w:tr>
          <w:tr w:rsidR="004C6F07" w:rsidTr="003279E1">
            <w:trPr>
              <w:trHeight w:val="786"/>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、建立共用设施设备档案</w:t>
                </w:r>
                <w:r>
                  <w:rPr>
                    <w:rFonts w:ascii="宋体" w:hAnsi="宋体" w:cs="宋体" w:hint="eastAsia"/>
                    <w:sz w:val="28"/>
                    <w:szCs w:val="28"/>
                  </w:rPr>
                  <w:t>(</w:t>
                </w:r>
                <w:r>
                  <w:rPr>
                    <w:rFonts w:ascii="宋体" w:hAnsi="宋体" w:cs="宋体" w:hint="eastAsia"/>
                    <w:sz w:val="28"/>
                    <w:szCs w:val="28"/>
                  </w:rPr>
                  <w:t>设备台账</w:t>
                </w:r>
                <w:r>
                  <w:rPr>
                    <w:rFonts w:ascii="宋体" w:hAnsi="宋体" w:cs="宋体" w:hint="eastAsia"/>
                    <w:sz w:val="28"/>
                    <w:szCs w:val="28"/>
                  </w:rPr>
                  <w:t>)</w:t>
                </w:r>
                <w:r>
                  <w:rPr>
                    <w:rFonts w:ascii="宋体" w:hAnsi="宋体" w:cs="宋体" w:hint="eastAsia"/>
                    <w:sz w:val="28"/>
                    <w:szCs w:val="28"/>
                  </w:rPr>
                  <w:t>，设施设备的运行、检查、维修、保养等记录齐全。</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、维修养护制度健全，并在工作场所明示，设施设备标识齐全，规</w:t>
                </w:r>
                <w:r>
                  <w:rPr>
                    <w:rFonts w:ascii="宋体" w:hAnsi="宋体" w:cs="宋体" w:hint="eastAsia"/>
                    <w:sz w:val="28"/>
                    <w:szCs w:val="28"/>
                  </w:rPr>
                  <w:lastRenderedPageBreak/>
                  <w:t>范。水、电、电梯、中央空调、监控等工作标准、岗位责任制及责任人明确，操作维修人员严格执行设施设备操作规程及保养规范，设施设备运行正常。对设备故障及重大或突发事件有应急方案和现场处理设措施、处理记录。</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、实行</w:t>
                </w:r>
                <w:r>
                  <w:rPr>
                    <w:rFonts w:ascii="宋体" w:hAnsi="宋体" w:cs="宋体" w:hint="eastAsia"/>
                    <w:sz w:val="28"/>
                    <w:szCs w:val="28"/>
                  </w:rPr>
                  <w:t>24</w:t>
                </w:r>
                <w:r>
                  <w:rPr>
                    <w:rFonts w:ascii="宋体" w:hAnsi="宋体" w:cs="宋体" w:hint="eastAsia"/>
                    <w:sz w:val="28"/>
                    <w:szCs w:val="28"/>
                  </w:rPr>
                  <w:t>小时报修值班制度。急修</w:t>
                </w:r>
                <w:r>
                  <w:rPr>
                    <w:rFonts w:ascii="宋体" w:hAnsi="宋体" w:cs="宋体" w:hint="eastAsia"/>
                    <w:sz w:val="28"/>
                    <w:szCs w:val="28"/>
                  </w:rPr>
                  <w:t>15</w:t>
                </w:r>
                <w:r>
                  <w:rPr>
                    <w:rFonts w:ascii="宋体" w:hAnsi="宋体" w:cs="宋体" w:hint="eastAsia"/>
                    <w:sz w:val="28"/>
                    <w:szCs w:val="28"/>
                  </w:rPr>
                  <w:t>分钟内到达现场，预约维修按双方约定时间到达现场。</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、设备房整洁、主要设施设备标识清楚齐全，无跑、冒、滴、漏和鼠害现象，容易危及人身安全的隐患处有明显标识和防范措施。</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、小区内路灯、楼道灯、草坪灯等公共照明设施完好，满足照明需要。</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、小区共用排水、排污系统完好畅通。窖井、化粪池定期检查，保持通畅，无堵塞外溢。</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、高层住宅楼设有高档电梯，</w:t>
                </w:r>
                <w:r>
                  <w:rPr>
                    <w:rFonts w:ascii="宋体" w:hAnsi="宋体" w:cs="宋体" w:hint="eastAsia"/>
                    <w:sz w:val="28"/>
                    <w:szCs w:val="28"/>
                  </w:rPr>
                  <w:t>24</w:t>
                </w:r>
                <w:r>
                  <w:rPr>
                    <w:rFonts w:ascii="宋体" w:hAnsi="宋体" w:cs="宋体" w:hint="eastAsia"/>
                    <w:sz w:val="28"/>
                    <w:szCs w:val="28"/>
                  </w:rPr>
                  <w:t>小时正常运行，安全设施齐备，按设备技术要求定期保养。</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9</w:t>
                </w:r>
                <w:r>
                  <w:rPr>
                    <w:rFonts w:ascii="宋体" w:hAnsi="宋体" w:cs="宋体" w:hint="eastAsia"/>
                    <w:sz w:val="28"/>
                    <w:szCs w:val="28"/>
                  </w:rPr>
                  <w:t>、消防设施设备完好，可随时启用；</w:t>
                </w:r>
                <w:r>
                  <w:rPr>
                    <w:rFonts w:ascii="宋体" w:hAnsi="宋体" w:cs="宋体" w:hint="eastAsia"/>
                    <w:sz w:val="28"/>
                    <w:szCs w:val="28"/>
                  </w:rPr>
                  <w:t>;</w:t>
                </w:r>
                <w:r>
                  <w:rPr>
                    <w:rFonts w:ascii="宋体" w:hAnsi="宋体" w:cs="宋体" w:hint="eastAsia"/>
                    <w:sz w:val="28"/>
                    <w:szCs w:val="28"/>
                  </w:rPr>
                  <w:t>消防通道畅通，制定消防应急预案。</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、小区道路、道板平整，主要道路及停车场交通标志齐全、规范。</w:t>
                </w:r>
              </w:p>
            </w:tc>
          </w:tr>
          <w:tr w:rsidR="004C6F07" w:rsidTr="003279E1">
            <w:trPr>
              <w:jc w:val="center"/>
            </w:trPr>
            <w:tc>
              <w:tcPr>
                <w:tcW w:w="1023" w:type="dxa"/>
                <w:vMerge w:val="restart"/>
                <w:vAlign w:val="center"/>
              </w:tcPr>
              <w:p w:rsidR="004C6F07" w:rsidRDefault="00872812" w:rsidP="003279E1">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四、</w:t>
                </w:r>
              </w:p>
              <w:p w:rsidR="004C6F07" w:rsidRDefault="00872812" w:rsidP="003279E1">
                <w:pPr>
                  <w:jc w:val="center"/>
                  <w:rPr>
                    <w:rFonts w:ascii="宋体" w:hAnsi="宋体" w:cs="宋体"/>
                    <w:sz w:val="28"/>
                    <w:szCs w:val="28"/>
                  </w:rPr>
                </w:pPr>
                <w:r>
                  <w:rPr>
                    <w:rFonts w:ascii="宋体" w:hAnsi="宋体" w:cs="宋体" w:hint="eastAsia"/>
                    <w:sz w:val="28"/>
                    <w:szCs w:val="28"/>
                  </w:rPr>
                  <w:t>公</w:t>
                </w:r>
              </w:p>
              <w:p w:rsidR="004C6F07" w:rsidRDefault="00872812" w:rsidP="003279E1">
                <w:pPr>
                  <w:jc w:val="center"/>
                  <w:rPr>
                    <w:rFonts w:ascii="宋体" w:hAnsi="宋体" w:cs="宋体"/>
                    <w:sz w:val="28"/>
                    <w:szCs w:val="28"/>
                  </w:rPr>
                </w:pPr>
                <w:r>
                  <w:rPr>
                    <w:rFonts w:ascii="宋体" w:hAnsi="宋体" w:cs="宋体" w:hint="eastAsia"/>
                    <w:sz w:val="28"/>
                    <w:szCs w:val="28"/>
                  </w:rPr>
                  <w:t>共</w:t>
                </w:r>
              </w:p>
              <w:p w:rsidR="004C6F07" w:rsidRDefault="00872812" w:rsidP="003279E1">
                <w:pPr>
                  <w:jc w:val="center"/>
                  <w:rPr>
                    <w:rFonts w:ascii="宋体" w:hAnsi="宋体" w:cs="宋体"/>
                    <w:sz w:val="28"/>
                    <w:szCs w:val="28"/>
                  </w:rPr>
                </w:pPr>
                <w:proofErr w:type="gramStart"/>
                <w:r>
                  <w:rPr>
                    <w:rFonts w:ascii="宋体" w:hAnsi="宋体" w:cs="宋体" w:hint="eastAsia"/>
                    <w:sz w:val="28"/>
                    <w:szCs w:val="28"/>
                  </w:rPr>
                  <w:t>秩</w:t>
                </w:r>
                <w:proofErr w:type="gramEnd"/>
              </w:p>
              <w:p w:rsidR="004C6F07" w:rsidRDefault="00872812" w:rsidP="003279E1">
                <w:pPr>
                  <w:jc w:val="center"/>
                  <w:rPr>
                    <w:rFonts w:ascii="宋体" w:hAnsi="宋体" w:cs="宋体"/>
                    <w:sz w:val="28"/>
                    <w:szCs w:val="28"/>
                  </w:rPr>
                </w:pPr>
                <w:r>
                  <w:rPr>
                    <w:rFonts w:ascii="宋体" w:hAnsi="宋体" w:cs="宋体" w:hint="eastAsia"/>
                    <w:sz w:val="28"/>
                    <w:szCs w:val="28"/>
                  </w:rPr>
                  <w:t>序</w:t>
                </w:r>
              </w:p>
              <w:p w:rsidR="004C6F07" w:rsidRDefault="00872812" w:rsidP="003279E1">
                <w:pPr>
                  <w:jc w:val="center"/>
                  <w:rPr>
                    <w:rFonts w:ascii="宋体" w:hAnsi="宋体" w:cs="宋体"/>
                    <w:sz w:val="28"/>
                    <w:szCs w:val="28"/>
                  </w:rPr>
                </w:pPr>
                <w:r>
                  <w:rPr>
                    <w:rFonts w:ascii="宋体" w:hAnsi="宋体" w:cs="宋体" w:hint="eastAsia"/>
                    <w:sz w:val="28"/>
                    <w:szCs w:val="28"/>
                  </w:rPr>
                  <w:t>维</w:t>
                </w:r>
              </w:p>
              <w:p w:rsidR="004C6F07" w:rsidRDefault="00872812" w:rsidP="003279E1">
                <w:pPr>
                  <w:jc w:val="center"/>
                  <w:rPr>
                    <w:rFonts w:ascii="宋体" w:hAnsi="宋体" w:cs="宋体"/>
                    <w:sz w:val="28"/>
                    <w:szCs w:val="28"/>
                  </w:rPr>
                </w:pPr>
                <w:r>
                  <w:rPr>
                    <w:rFonts w:ascii="宋体" w:hAnsi="宋体" w:cs="宋体" w:hint="eastAsia"/>
                    <w:sz w:val="28"/>
                    <w:szCs w:val="28"/>
                  </w:rPr>
                  <w:t>护</w:t>
                </w: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、配备</w:t>
                </w:r>
                <w:proofErr w:type="gramStart"/>
                <w:r>
                  <w:rPr>
                    <w:rFonts w:ascii="宋体" w:hAnsi="宋体" w:cs="宋体" w:hint="eastAsia"/>
                    <w:sz w:val="28"/>
                    <w:szCs w:val="28"/>
                  </w:rPr>
                  <w:t>门岗室</w:t>
                </w:r>
                <w:proofErr w:type="gramEnd"/>
                <w:r>
                  <w:rPr>
                    <w:rFonts w:ascii="宋体" w:hAnsi="宋体" w:cs="宋体" w:hint="eastAsia"/>
                    <w:sz w:val="28"/>
                    <w:szCs w:val="28"/>
                  </w:rPr>
                  <w:t>及岗亭，</w:t>
                </w:r>
                <w:proofErr w:type="gramStart"/>
                <w:r>
                  <w:rPr>
                    <w:rFonts w:ascii="宋体" w:hAnsi="宋体" w:cs="宋体" w:hint="eastAsia"/>
                    <w:sz w:val="28"/>
                    <w:szCs w:val="28"/>
                  </w:rPr>
                  <w:t>门岗室</w:t>
                </w:r>
                <w:proofErr w:type="gramEnd"/>
                <w:r>
                  <w:rPr>
                    <w:rFonts w:ascii="宋体" w:hAnsi="宋体" w:cs="宋体" w:hint="eastAsia"/>
                    <w:sz w:val="28"/>
                    <w:szCs w:val="28"/>
                  </w:rPr>
                  <w:t>及岗亭美观整洁。设有专业化秩序维护队伍，人员统一着装，明管护，纪律严明。设报警电话，公示电话号码，</w:t>
                </w:r>
                <w:r>
                  <w:rPr>
                    <w:rFonts w:ascii="宋体" w:hAnsi="宋体" w:cs="宋体" w:hint="eastAsia"/>
                    <w:sz w:val="28"/>
                    <w:szCs w:val="28"/>
                  </w:rPr>
                  <w:t>24</w:t>
                </w:r>
                <w:r>
                  <w:rPr>
                    <w:rFonts w:ascii="宋体" w:hAnsi="宋体" w:cs="宋体" w:hint="eastAsia"/>
                    <w:sz w:val="28"/>
                    <w:szCs w:val="28"/>
                  </w:rPr>
                  <w:t>小时专人受理。</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、小区设专人</w:t>
                </w:r>
                <w:r>
                  <w:rPr>
                    <w:rFonts w:ascii="宋体" w:hAnsi="宋体" w:cs="宋体" w:hint="eastAsia"/>
                    <w:sz w:val="28"/>
                    <w:szCs w:val="28"/>
                  </w:rPr>
                  <w:t>24</w:t>
                </w:r>
                <w:r>
                  <w:rPr>
                    <w:rFonts w:ascii="宋体" w:hAnsi="宋体" w:cs="宋体" w:hint="eastAsia"/>
                    <w:sz w:val="28"/>
                    <w:szCs w:val="28"/>
                  </w:rPr>
                  <w:t>小时执勤，并有详细的交接班记录。对住宅区重点部位每日进行巡查并做好巡查记录。</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、小区配备智能化秩序维护设备监控报警系统，实施</w:t>
                </w:r>
                <w:r>
                  <w:rPr>
                    <w:rFonts w:ascii="宋体" w:hAnsi="宋体" w:cs="宋体" w:hint="eastAsia"/>
                    <w:sz w:val="28"/>
                    <w:szCs w:val="28"/>
                  </w:rPr>
                  <w:t>24</w:t>
                </w:r>
                <w:r>
                  <w:rPr>
                    <w:rFonts w:ascii="宋体" w:hAnsi="宋体" w:cs="宋体" w:hint="eastAsia"/>
                    <w:sz w:val="28"/>
                    <w:szCs w:val="28"/>
                  </w:rPr>
                  <w:t>小时监控，监控图像可保存半个月以上。</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、对进出小区的车辆实施引导车辆有序通行、停放；对进出小区的</w:t>
                </w:r>
                <w:r>
                  <w:rPr>
                    <w:rFonts w:ascii="宋体" w:hAnsi="宋体" w:cs="宋体" w:hint="eastAsia"/>
                    <w:sz w:val="28"/>
                    <w:szCs w:val="28"/>
                  </w:rPr>
                  <w:lastRenderedPageBreak/>
                  <w:t>装修，家政等劳务人员实行临时出入证管理。</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、对火灾、治安、公共卫生、交通事故等突发事件有应急预案，事发时及时报告业主委员会和有关部门，并协助采取相应措施。</w:t>
                </w:r>
              </w:p>
            </w:tc>
          </w:tr>
          <w:tr w:rsidR="004C6F07" w:rsidTr="003279E1">
            <w:trPr>
              <w:jc w:val="center"/>
            </w:trPr>
            <w:tc>
              <w:tcPr>
                <w:tcW w:w="1023" w:type="dxa"/>
                <w:vMerge/>
              </w:tcPr>
              <w:p w:rsidR="004C6F07" w:rsidRDefault="000D1013" w:rsidP="003279E1">
                <w:pP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、住宅区域内公共娱乐设施、水池、顶层天台部位设置安全警示标志。</w:t>
                </w:r>
              </w:p>
            </w:tc>
          </w:tr>
          <w:tr w:rsidR="004C6F07" w:rsidTr="003279E1">
            <w:trPr>
              <w:trHeight w:val="1247"/>
              <w:jc w:val="center"/>
            </w:trPr>
            <w:tc>
              <w:tcPr>
                <w:tcW w:w="1023" w:type="dxa"/>
                <w:vMerge w:val="restart"/>
              </w:tcPr>
              <w:p w:rsidR="004C6F07" w:rsidRDefault="000D1013" w:rsidP="003279E1">
                <w:pPr>
                  <w:jc w:val="center"/>
                  <w:rPr>
                    <w:rFonts w:ascii="宋体" w:hAnsi="宋体" w:cs="宋体"/>
                    <w:sz w:val="28"/>
                    <w:szCs w:val="28"/>
                  </w:rPr>
                </w:pPr>
              </w:p>
              <w:p w:rsidR="004C6F07" w:rsidRDefault="000D1013" w:rsidP="003279E1">
                <w:pPr>
                  <w:jc w:val="center"/>
                  <w:rPr>
                    <w:rFonts w:ascii="宋体" w:hAnsi="宋体" w:cs="宋体"/>
                    <w:sz w:val="28"/>
                    <w:szCs w:val="28"/>
                  </w:rPr>
                </w:pPr>
              </w:p>
              <w:p w:rsidR="004C6F07" w:rsidRDefault="000D1013" w:rsidP="003279E1">
                <w:pPr>
                  <w:jc w:val="center"/>
                  <w:rPr>
                    <w:rFonts w:ascii="宋体" w:hAnsi="宋体" w:cs="宋体"/>
                    <w:sz w:val="28"/>
                    <w:szCs w:val="28"/>
                  </w:rPr>
                </w:pPr>
              </w:p>
              <w:p w:rsidR="004C6F07" w:rsidRDefault="00872812" w:rsidP="003279E1">
                <w:pPr>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五、</w:t>
                </w:r>
              </w:p>
              <w:p w:rsidR="004C6F07" w:rsidRDefault="00872812" w:rsidP="003279E1">
                <w:pPr>
                  <w:jc w:val="center"/>
                  <w:rPr>
                    <w:rFonts w:ascii="宋体" w:hAnsi="宋体" w:cs="宋体"/>
                    <w:sz w:val="28"/>
                    <w:szCs w:val="28"/>
                  </w:rPr>
                </w:pPr>
                <w:r>
                  <w:rPr>
                    <w:rFonts w:ascii="宋体" w:hAnsi="宋体" w:cs="宋体" w:hint="eastAsia"/>
                    <w:sz w:val="28"/>
                    <w:szCs w:val="28"/>
                  </w:rPr>
                  <w:t>保</w:t>
                </w:r>
              </w:p>
              <w:p w:rsidR="004C6F07" w:rsidRDefault="00872812" w:rsidP="003279E1">
                <w:pPr>
                  <w:jc w:val="center"/>
                  <w:rPr>
                    <w:rFonts w:ascii="宋体" w:hAnsi="宋体" w:cs="宋体"/>
                    <w:sz w:val="28"/>
                    <w:szCs w:val="28"/>
                  </w:rPr>
                </w:pPr>
                <w:r>
                  <w:rPr>
                    <w:rFonts w:ascii="宋体" w:hAnsi="宋体" w:cs="宋体" w:hint="eastAsia"/>
                    <w:sz w:val="28"/>
                    <w:szCs w:val="28"/>
                  </w:rPr>
                  <w:t>洁</w:t>
                </w:r>
              </w:p>
              <w:p w:rsidR="004C6F07" w:rsidRDefault="00872812" w:rsidP="003279E1">
                <w:pPr>
                  <w:jc w:val="center"/>
                  <w:rPr>
                    <w:rFonts w:ascii="宋体" w:hAnsi="宋体" w:cs="宋体"/>
                    <w:sz w:val="28"/>
                    <w:szCs w:val="28"/>
                  </w:rPr>
                </w:pPr>
                <w:r>
                  <w:rPr>
                    <w:rFonts w:ascii="宋体" w:hAnsi="宋体" w:cs="宋体" w:hint="eastAsia"/>
                    <w:sz w:val="28"/>
                    <w:szCs w:val="28"/>
                  </w:rPr>
                  <w:t>服</w:t>
                </w:r>
              </w:p>
              <w:p w:rsidR="004C6F07" w:rsidRDefault="00872812" w:rsidP="003279E1">
                <w:pPr>
                  <w:jc w:val="center"/>
                  <w:rPr>
                    <w:rFonts w:ascii="宋体" w:hAnsi="宋体" w:cs="宋体"/>
                    <w:sz w:val="28"/>
                    <w:szCs w:val="28"/>
                  </w:rPr>
                </w:pPr>
                <w:proofErr w:type="gramStart"/>
                <w:r>
                  <w:rPr>
                    <w:rFonts w:ascii="宋体" w:hAnsi="宋体" w:cs="宋体" w:hint="eastAsia"/>
                    <w:sz w:val="28"/>
                    <w:szCs w:val="28"/>
                  </w:rPr>
                  <w:t>务</w:t>
                </w:r>
                <w:proofErr w:type="gramEnd"/>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、小区设有专业保洁队伍，环卫设施齐全。合理设置果壳箱或者垃圾桶，每日清运</w:t>
                </w:r>
                <w:r>
                  <w:rPr>
                    <w:rFonts w:ascii="宋体" w:hAnsi="宋体" w:cs="宋体" w:hint="eastAsia"/>
                    <w:sz w:val="28"/>
                    <w:szCs w:val="28"/>
                  </w:rPr>
                  <w:t>1</w:t>
                </w:r>
                <w:r>
                  <w:rPr>
                    <w:rFonts w:ascii="宋体" w:hAnsi="宋体" w:cs="宋体" w:hint="eastAsia"/>
                    <w:sz w:val="28"/>
                    <w:szCs w:val="28"/>
                  </w:rPr>
                  <w:t>次垃圾，做到日产</w:t>
                </w:r>
                <w:proofErr w:type="gramStart"/>
                <w:r>
                  <w:rPr>
                    <w:rFonts w:ascii="宋体" w:hAnsi="宋体" w:cs="宋体" w:hint="eastAsia"/>
                    <w:sz w:val="28"/>
                    <w:szCs w:val="28"/>
                  </w:rPr>
                  <w:t>日清并无</w:t>
                </w:r>
                <w:proofErr w:type="gramEnd"/>
                <w:r>
                  <w:rPr>
                    <w:rFonts w:ascii="宋体" w:hAnsi="宋体" w:cs="宋体" w:hint="eastAsia"/>
                    <w:sz w:val="28"/>
                    <w:szCs w:val="28"/>
                  </w:rPr>
                  <w:t>垃圾外溢现象，垃圾桶每两天擦一次，保持垃圾设施清洁，无异味，垃圾收集点周围地面无散落垃圾，无污迹、无异味。</w:t>
                </w:r>
              </w:p>
            </w:tc>
          </w:tr>
          <w:tr w:rsidR="004C6F07" w:rsidTr="003279E1">
            <w:trPr>
              <w:jc w:val="center"/>
            </w:trPr>
            <w:tc>
              <w:tcPr>
                <w:tcW w:w="1023" w:type="dxa"/>
                <w:vMerge/>
              </w:tcPr>
              <w:p w:rsidR="004C6F07" w:rsidRDefault="000D1013" w:rsidP="003279E1">
                <w:pPr>
                  <w:jc w:val="cente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、有专人进行保洁巡查，及时清除卫生死角。楼道及小区内干净整洁，无杂物、无乱悬挂、乱贴乱画、乱堆乱放现象。</w:t>
                </w:r>
              </w:p>
            </w:tc>
          </w:tr>
          <w:tr w:rsidR="004C6F07" w:rsidTr="003279E1">
            <w:trPr>
              <w:jc w:val="center"/>
            </w:trPr>
            <w:tc>
              <w:tcPr>
                <w:tcW w:w="1023" w:type="dxa"/>
                <w:vMerge/>
              </w:tcPr>
              <w:p w:rsidR="004C6F07" w:rsidRDefault="000D1013" w:rsidP="003279E1">
                <w:pPr>
                  <w:jc w:val="cente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、有健全的清洁制度，小区道路、广场、停车场、绿地等共用部位每日至少清扫</w:t>
                </w:r>
                <w:r>
                  <w:rPr>
                    <w:rFonts w:ascii="宋体" w:hAnsi="宋体" w:cs="宋体" w:hint="eastAsia"/>
                    <w:sz w:val="28"/>
                    <w:szCs w:val="28"/>
                  </w:rPr>
                  <w:t>1</w:t>
                </w:r>
                <w:r>
                  <w:rPr>
                    <w:rFonts w:ascii="宋体" w:hAnsi="宋体" w:cs="宋体" w:hint="eastAsia"/>
                    <w:sz w:val="28"/>
                    <w:szCs w:val="28"/>
                  </w:rPr>
                  <w:t>次，电梯厅、楼道每日至少清扫</w:t>
                </w:r>
                <w:r>
                  <w:rPr>
                    <w:rFonts w:ascii="宋体" w:hAnsi="宋体" w:cs="宋体" w:hint="eastAsia"/>
                    <w:sz w:val="28"/>
                    <w:szCs w:val="28"/>
                  </w:rPr>
                  <w:t>1</w:t>
                </w:r>
                <w:r>
                  <w:rPr>
                    <w:rFonts w:ascii="宋体" w:hAnsi="宋体" w:cs="宋体" w:hint="eastAsia"/>
                    <w:sz w:val="28"/>
                    <w:szCs w:val="28"/>
                  </w:rPr>
                  <w:t>次，拖擦</w:t>
                </w:r>
                <w:r>
                  <w:rPr>
                    <w:rFonts w:ascii="宋体" w:hAnsi="宋体" w:cs="宋体" w:hint="eastAsia"/>
                    <w:sz w:val="28"/>
                    <w:szCs w:val="28"/>
                  </w:rPr>
                  <w:t>1</w:t>
                </w:r>
                <w:r>
                  <w:rPr>
                    <w:rFonts w:ascii="宋体" w:hAnsi="宋体" w:cs="宋体" w:hint="eastAsia"/>
                    <w:sz w:val="28"/>
                    <w:szCs w:val="28"/>
                  </w:rPr>
                  <w:t>次，楼梯扶手每日至少擦拭</w:t>
                </w:r>
                <w:r>
                  <w:rPr>
                    <w:rFonts w:ascii="宋体" w:hAnsi="宋体" w:cs="宋体" w:hint="eastAsia"/>
                    <w:sz w:val="28"/>
                    <w:szCs w:val="28"/>
                  </w:rPr>
                  <w:t>1</w:t>
                </w:r>
                <w:r>
                  <w:rPr>
                    <w:rFonts w:ascii="宋体" w:hAnsi="宋体" w:cs="宋体" w:hint="eastAsia"/>
                    <w:sz w:val="28"/>
                    <w:szCs w:val="28"/>
                  </w:rPr>
                  <w:t>次，公共区域门、</w:t>
                </w:r>
                <w:proofErr w:type="gramStart"/>
                <w:r>
                  <w:rPr>
                    <w:rFonts w:ascii="宋体" w:hAnsi="宋体" w:cs="宋体" w:hint="eastAsia"/>
                    <w:sz w:val="28"/>
                    <w:szCs w:val="28"/>
                  </w:rPr>
                  <w:t>窗每周至</w:t>
                </w:r>
                <w:proofErr w:type="gramEnd"/>
                <w:r>
                  <w:rPr>
                    <w:rFonts w:ascii="宋体" w:hAnsi="宋体" w:cs="宋体" w:hint="eastAsia"/>
                    <w:sz w:val="28"/>
                    <w:szCs w:val="28"/>
                  </w:rPr>
                  <w:t>少擦拭一次，路灯、</w:t>
                </w:r>
                <w:proofErr w:type="gramStart"/>
                <w:r>
                  <w:rPr>
                    <w:rFonts w:ascii="宋体" w:hAnsi="宋体" w:cs="宋体" w:hint="eastAsia"/>
                    <w:sz w:val="28"/>
                    <w:szCs w:val="28"/>
                  </w:rPr>
                  <w:t>楼道灯每半月</w:t>
                </w:r>
                <w:proofErr w:type="gramEnd"/>
                <w:r>
                  <w:rPr>
                    <w:rFonts w:ascii="宋体" w:hAnsi="宋体" w:cs="宋体" w:hint="eastAsia"/>
                    <w:sz w:val="28"/>
                    <w:szCs w:val="28"/>
                  </w:rPr>
                  <w:t>至少擦拭一次，小区休闲、娱乐、健身器材及器具每三日至少擦拭一次。</w:t>
                </w:r>
              </w:p>
            </w:tc>
          </w:tr>
          <w:tr w:rsidR="004C6F07" w:rsidTr="003279E1">
            <w:trPr>
              <w:jc w:val="center"/>
            </w:trPr>
            <w:tc>
              <w:tcPr>
                <w:tcW w:w="1023" w:type="dxa"/>
                <w:vMerge/>
              </w:tcPr>
              <w:p w:rsidR="004C6F07" w:rsidRDefault="000D1013" w:rsidP="003279E1">
                <w:pPr>
                  <w:jc w:val="cente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、二次供水水箱按规定清洗，定时巡查，水质符合卫生要求。</w:t>
                </w:r>
              </w:p>
            </w:tc>
          </w:tr>
          <w:tr w:rsidR="004C6F07" w:rsidTr="003279E1">
            <w:trPr>
              <w:jc w:val="center"/>
            </w:trPr>
            <w:tc>
              <w:tcPr>
                <w:tcW w:w="1023" w:type="dxa"/>
                <w:vMerge/>
              </w:tcPr>
              <w:p w:rsidR="004C6F07" w:rsidRDefault="000D1013" w:rsidP="003279E1">
                <w:pPr>
                  <w:jc w:val="cente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、冬季根据降雪量，一般在</w:t>
                </w:r>
                <w:r>
                  <w:rPr>
                    <w:rFonts w:ascii="宋体" w:hAnsi="宋体" w:cs="宋体" w:hint="eastAsia"/>
                    <w:sz w:val="28"/>
                    <w:szCs w:val="28"/>
                  </w:rPr>
                  <w:t>2</w:t>
                </w:r>
                <w:r>
                  <w:rPr>
                    <w:rFonts w:ascii="宋体" w:hAnsi="宋体" w:cs="宋体" w:hint="eastAsia"/>
                    <w:sz w:val="28"/>
                    <w:szCs w:val="28"/>
                  </w:rPr>
                  <w:t>个工作日内清理完单元前及主次干道积雪。</w:t>
                </w:r>
              </w:p>
            </w:tc>
          </w:tr>
          <w:tr w:rsidR="004C6F07" w:rsidTr="003279E1">
            <w:trPr>
              <w:jc w:val="center"/>
            </w:trPr>
            <w:tc>
              <w:tcPr>
                <w:tcW w:w="1023" w:type="dxa"/>
                <w:vMerge/>
              </w:tcPr>
              <w:p w:rsidR="004C6F07" w:rsidRDefault="000D1013" w:rsidP="003279E1">
                <w:pPr>
                  <w:jc w:val="center"/>
                  <w:rPr>
                    <w:rFonts w:ascii="宋体" w:hAnsi="宋体" w:cs="宋体"/>
                    <w:sz w:val="28"/>
                    <w:szCs w:val="28"/>
                  </w:rPr>
                </w:pP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、根据实际情况开展消杀工作，适时投放消杀药物并做好安全预防工作，有效控制害虫滋生。</w:t>
                </w:r>
              </w:p>
            </w:tc>
          </w:tr>
          <w:tr w:rsidR="004C6F07" w:rsidTr="003279E1">
            <w:trPr>
              <w:trHeight w:val="1371"/>
              <w:jc w:val="center"/>
            </w:trPr>
            <w:tc>
              <w:tcPr>
                <w:tcW w:w="1023" w:type="dxa"/>
              </w:tcPr>
              <w:p w:rsidR="004C6F07" w:rsidRDefault="00872812" w:rsidP="003279E1">
                <w:pPr>
                  <w:jc w:val="center"/>
                  <w:rPr>
                    <w:rFonts w:ascii="宋体" w:hAnsi="宋体" w:cs="宋体"/>
                    <w:sz w:val="28"/>
                    <w:szCs w:val="28"/>
                  </w:rPr>
                </w:pPr>
                <w:r>
                  <w:rPr>
                    <w:rFonts w:ascii="宋体" w:hAnsi="宋体" w:cs="宋体" w:hint="eastAsia"/>
                    <w:sz w:val="28"/>
                    <w:szCs w:val="28"/>
                  </w:rPr>
                  <w:t>六、</w:t>
                </w:r>
              </w:p>
              <w:p w:rsidR="004C6F07" w:rsidRDefault="00872812" w:rsidP="003279E1">
                <w:pPr>
                  <w:jc w:val="center"/>
                  <w:rPr>
                    <w:rFonts w:ascii="宋体" w:hAnsi="宋体" w:cs="宋体"/>
                    <w:sz w:val="28"/>
                    <w:szCs w:val="28"/>
                  </w:rPr>
                </w:pPr>
                <w:r>
                  <w:rPr>
                    <w:rFonts w:ascii="宋体" w:hAnsi="宋体" w:cs="宋体" w:hint="eastAsia"/>
                    <w:sz w:val="28"/>
                    <w:szCs w:val="28"/>
                  </w:rPr>
                  <w:t>绿化管理</w:t>
                </w:r>
              </w:p>
            </w:tc>
            <w:tc>
              <w:tcPr>
                <w:tcW w:w="8372" w:type="dxa"/>
              </w:tcPr>
              <w:p w:rsidR="004C6F07" w:rsidRDefault="00872812" w:rsidP="003279E1">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、有专业人员实施绿化保养管理。绿化管理设施设备齐全完好。</w:t>
                </w:r>
              </w:p>
            </w:tc>
          </w:tr>
          <w:tr w:rsidR="004C6F07" w:rsidTr="003279E1">
            <w:trPr>
              <w:jc w:val="center"/>
            </w:trPr>
            <w:tc>
              <w:tcPr>
                <w:tcW w:w="1023" w:type="dxa"/>
              </w:tcPr>
              <w:p w:rsidR="004C6F07" w:rsidRDefault="000D1013" w:rsidP="003279E1">
                <w:pPr>
                  <w:jc w:val="center"/>
                  <w:rPr>
                    <w:rFonts w:ascii="宋体" w:hAnsi="宋体" w:cs="宋体"/>
                    <w:sz w:val="28"/>
                    <w:szCs w:val="28"/>
                  </w:rPr>
                </w:pPr>
              </w:p>
              <w:p w:rsidR="004C6F07" w:rsidRDefault="00872812" w:rsidP="003279E1">
                <w:pPr>
                  <w:jc w:val="center"/>
                  <w:rPr>
                    <w:rFonts w:ascii="宋体" w:hAnsi="宋体" w:cs="宋体"/>
                    <w:sz w:val="28"/>
                    <w:szCs w:val="28"/>
                  </w:rPr>
                </w:pPr>
                <w:r>
                  <w:rPr>
                    <w:rFonts w:ascii="宋体" w:hAnsi="宋体" w:cs="宋体" w:hint="eastAsia"/>
                    <w:sz w:val="28"/>
                    <w:szCs w:val="28"/>
                  </w:rPr>
                  <w:lastRenderedPageBreak/>
                  <w:t>七、文化建设</w:t>
                </w:r>
              </w:p>
            </w:tc>
            <w:tc>
              <w:tcPr>
                <w:tcW w:w="8372" w:type="dxa"/>
              </w:tcPr>
              <w:p w:rsidR="004C6F07" w:rsidRDefault="000D1013" w:rsidP="003279E1">
                <w:pPr>
                  <w:rPr>
                    <w:rFonts w:ascii="宋体" w:hAnsi="宋体" w:cs="宋体"/>
                    <w:sz w:val="28"/>
                    <w:szCs w:val="28"/>
                  </w:rPr>
                </w:pPr>
              </w:p>
              <w:p w:rsidR="004C6F07" w:rsidRDefault="00872812" w:rsidP="003279E1">
                <w:pPr>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、配合办事处，社区提升小区人文环境，达到稳定与和谐。</w:t>
                </w:r>
              </w:p>
            </w:tc>
          </w:tr>
        </w:tbl>
        <w:p w:rsidR="004C6F07" w:rsidRDefault="000D1013" w:rsidP="00872812">
          <w:pPr>
            <w:spacing w:line="500" w:lineRule="exact"/>
            <w:ind w:rightChars="50" w:right="120" w:firstLineChars="100" w:firstLine="280"/>
            <w:jc w:val="left"/>
            <w:rPr>
              <w:rFonts w:ascii="仿宋" w:hAnsi="仿宋" w:cs="仿宋"/>
              <w:sz w:val="28"/>
              <w:szCs w:val="28"/>
            </w:rPr>
          </w:pPr>
        </w:p>
        <w:p w:rsidR="004C6F07" w:rsidRDefault="00872812" w:rsidP="004C6F07">
          <w:pPr>
            <w:rPr>
              <w:rFonts w:eastAsia="黑体" w:hAnsi="_x000B__x000C_"/>
            </w:rPr>
          </w:pPr>
          <w:r>
            <w:rPr>
              <w:rFonts w:ascii="仿宋" w:hAnsi="仿宋" w:cs="仿宋" w:hint="eastAsia"/>
              <w:sz w:val="28"/>
              <w:szCs w:val="28"/>
            </w:rPr>
            <w:t xml:space="preserve">  </w:t>
          </w:r>
          <w:r>
            <w:rPr>
              <w:rFonts w:eastAsia="黑体" w:hAnsi="_x000B__x000C_" w:hint="eastAsia"/>
            </w:rPr>
            <w:t>注：</w:t>
          </w:r>
        </w:p>
        <w:p w:rsidR="004C6F07" w:rsidRDefault="00872812" w:rsidP="004C6F07">
          <w:pPr>
            <w:jc w:val="center"/>
            <w:rPr>
              <w:rFonts w:eastAsia="黑体" w:hAnsi="_x000B__x000C_"/>
              <w:sz w:val="32"/>
            </w:rPr>
          </w:pPr>
          <w:r>
            <w:rPr>
              <w:rFonts w:eastAsia="黑体" w:hAnsi="_x000B__x000C_" w:hint="eastAsia"/>
              <w:sz w:val="32"/>
            </w:rPr>
            <w:t>北海经济开发区回迁小区</w:t>
          </w:r>
        </w:p>
        <w:p w:rsidR="004C6F07" w:rsidRDefault="00872812" w:rsidP="004C6F07">
          <w:pPr>
            <w:jc w:val="center"/>
            <w:rPr>
              <w:rFonts w:ascii="黑体" w:eastAsia="黑体" w:hAnsi="宋体" w:cs="宋体"/>
              <w:szCs w:val="21"/>
            </w:rPr>
          </w:pPr>
          <w:r>
            <w:rPr>
              <w:rFonts w:eastAsia="黑体" w:hint="eastAsia"/>
              <w:sz w:val="32"/>
            </w:rPr>
            <w:t>电梯日常维护保养项目（内容）和要求</w:t>
          </w:r>
        </w:p>
        <w:p w:rsidR="004C6F07" w:rsidRDefault="00872812" w:rsidP="004C6F07">
          <w:pPr>
            <w:snapToGrid w:val="0"/>
            <w:ind w:firstLineChars="200" w:firstLine="480"/>
            <w:jc w:val="center"/>
            <w:rPr>
              <w:rFonts w:ascii="黑体" w:eastAsia="黑体" w:hAnsi="宋体" w:cs="宋体"/>
              <w:szCs w:val="21"/>
            </w:rPr>
          </w:pPr>
          <w:proofErr w:type="gramStart"/>
          <w:r>
            <w:rPr>
              <w:rFonts w:ascii="黑体" w:eastAsia="黑体" w:hAnsi="宋体" w:cs="宋体" w:hint="eastAsia"/>
              <w:szCs w:val="21"/>
            </w:rPr>
            <w:t>半月维保项目</w:t>
          </w:r>
          <w:proofErr w:type="gramEnd"/>
          <w:r>
            <w:rPr>
              <w:rFonts w:ascii="黑体" w:eastAsia="黑体" w:hAnsi="宋体" w:cs="宋体" w:hint="eastAsia"/>
              <w:szCs w:val="21"/>
            </w:rPr>
            <w:t>（内容）和要求</w:t>
          </w:r>
        </w:p>
        <w:p w:rsidR="004C6F07" w:rsidRDefault="00872812" w:rsidP="00CD344B">
          <w:pPr>
            <w:snapToGrid w:val="0"/>
            <w:ind w:firstLineChars="1000" w:firstLine="2400"/>
            <w:rPr>
              <w:rFonts w:ascii="宋体" w:hAnsi="宋体" w:cs="宋体"/>
              <w:szCs w:val="21"/>
            </w:rPr>
          </w:pPr>
          <w:r>
            <w:rPr>
              <w:rFonts w:ascii="宋体" w:hAnsi="宋体" w:cs="宋体" w:hint="eastAsia"/>
              <w:szCs w:val="21"/>
            </w:rPr>
            <w:t>半月维保项目（内容）和要求见表</w:t>
          </w:r>
          <w:r>
            <w:rPr>
              <w:rFonts w:ascii="宋体" w:hAnsi="宋体" w:cs="宋体" w:hint="eastAsia"/>
              <w:szCs w:val="21"/>
            </w:rPr>
            <w:t>1-1</w:t>
          </w:r>
          <w:r>
            <w:rPr>
              <w:rFonts w:ascii="宋体" w:hAnsi="宋体" w:cs="宋体" w:hint="eastAsia"/>
              <w:szCs w:val="21"/>
            </w:rPr>
            <w:t>。</w:t>
          </w:r>
        </w:p>
        <w:p w:rsidR="004C6F07" w:rsidRDefault="00872812" w:rsidP="004C6F07">
          <w:pPr>
            <w:snapToGrid w:val="0"/>
            <w:jc w:val="center"/>
            <w:rPr>
              <w:rFonts w:ascii="宋体" w:hAnsi="宋体" w:cs="宋体"/>
              <w:szCs w:val="21"/>
            </w:rPr>
          </w:pPr>
          <w:r>
            <w:rPr>
              <w:rFonts w:ascii="宋体" w:hAnsi="宋体" w:cs="宋体" w:hint="eastAsia"/>
              <w:szCs w:val="21"/>
            </w:rPr>
            <w:t>表</w:t>
          </w:r>
          <w:r>
            <w:rPr>
              <w:rFonts w:ascii="宋体" w:hAnsi="宋体" w:cs="宋体" w:hint="eastAsia"/>
              <w:szCs w:val="21"/>
            </w:rPr>
            <w:t xml:space="preserve">1-1  </w:t>
          </w:r>
          <w:proofErr w:type="gramStart"/>
          <w:r>
            <w:rPr>
              <w:rFonts w:ascii="宋体" w:hAnsi="宋体" w:cs="宋体" w:hint="eastAsia"/>
              <w:szCs w:val="21"/>
            </w:rPr>
            <w:t>半月维保项目</w:t>
          </w:r>
          <w:proofErr w:type="gramEnd"/>
          <w:r>
            <w:rPr>
              <w:rFonts w:ascii="宋体" w:hAnsi="宋体" w:cs="宋体" w:hint="eastAsia"/>
              <w:szCs w:val="21"/>
            </w:rPr>
            <w:t>（内容）和要求</w:t>
          </w:r>
        </w:p>
        <w:tbl>
          <w:tblPr>
            <w:tblW w:w="9066"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5"/>
            <w:gridCol w:w="3420"/>
            <w:gridCol w:w="4931"/>
          </w:tblGrid>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序号</w:t>
                </w:r>
              </w:p>
            </w:tc>
            <w:tc>
              <w:tcPr>
                <w:tcW w:w="3420"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维保项目</w:t>
                </w:r>
                <w:proofErr w:type="gramEnd"/>
                <w:r>
                  <w:rPr>
                    <w:rFonts w:ascii="宋体" w:hAnsi="宋体" w:cs="宋体" w:hint="eastAsia"/>
                    <w:szCs w:val="21"/>
                  </w:rPr>
                  <w:t>（内容）</w:t>
                </w:r>
              </w:p>
            </w:tc>
            <w:tc>
              <w:tcPr>
                <w:tcW w:w="4931"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维保基本</w:t>
                </w:r>
                <w:proofErr w:type="gramEnd"/>
                <w:r>
                  <w:rPr>
                    <w:rFonts w:ascii="宋体" w:hAnsi="宋体" w:cs="宋体" w:hint="eastAsia"/>
                    <w:szCs w:val="21"/>
                  </w:rPr>
                  <w:t>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机房、滑轮间环境</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清洁，门窗完好、照明正常</w:t>
                </w:r>
                <w:r>
                  <w:rPr>
                    <w:rFonts w:ascii="宋体" w:hAnsi="宋体" w:cs="宋体" w:hint="eastAsia"/>
                    <w:szCs w:val="21"/>
                  </w:rPr>
                  <w:t xml:space="preserve"> </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手动紧急操作装置</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齐全，在指定位置</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曳引机</w:t>
                </w:r>
              </w:p>
            </w:tc>
            <w:tc>
              <w:tcPr>
                <w:tcW w:w="4931" w:type="dxa"/>
                <w:vAlign w:val="center"/>
              </w:tcPr>
              <w:p w:rsidR="004C6F07" w:rsidRDefault="00872812" w:rsidP="003279E1">
                <w:pPr>
                  <w:widowControl/>
                  <w:rPr>
                    <w:rFonts w:ascii="宋体" w:hAnsi="宋体" w:cs="宋体"/>
                    <w:strike/>
                    <w:szCs w:val="21"/>
                  </w:rPr>
                </w:pPr>
                <w:r>
                  <w:rPr>
                    <w:rFonts w:ascii="宋体" w:hAnsi="宋体" w:cs="宋体" w:hint="eastAsia"/>
                    <w:szCs w:val="21"/>
                  </w:rPr>
                  <w:t>运行时无异常振动和异常声响</w:t>
                </w:r>
              </w:p>
            </w:tc>
          </w:tr>
          <w:tr w:rsidR="004C6F07" w:rsidTr="003279E1">
            <w:trPr>
              <w:trHeight w:val="397"/>
            </w:trPr>
            <w:tc>
              <w:tcPr>
                <w:tcW w:w="715" w:type="dxa"/>
                <w:vAlign w:val="center"/>
              </w:tcPr>
              <w:p w:rsidR="004C6F07" w:rsidRDefault="00872812" w:rsidP="003279E1">
                <w:pPr>
                  <w:jc w:val="center"/>
                  <w:rPr>
                    <w:rFonts w:ascii="宋体" w:hAnsi="宋体" w:cs="宋体"/>
                    <w:szCs w:val="21"/>
                  </w:rPr>
                </w:pPr>
                <w:r>
                  <w:rPr>
                    <w:rFonts w:ascii="宋体" w:hAnsi="宋体" w:cs="宋体" w:hint="eastAsia"/>
                    <w:szCs w:val="21"/>
                  </w:rPr>
                  <w:t>4</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制动器各销轴部位</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润滑，动作灵活</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5</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制动器间隙</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打开时制动衬与制动轮不应发生摩擦</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6</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编码器</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清洁，安装牢固</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7</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限速器各销轴部位</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润滑，转动灵活；电气开关正常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8</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轿顶</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清洁，防护</w:t>
                </w:r>
                <w:proofErr w:type="gramStart"/>
                <w:r>
                  <w:rPr>
                    <w:rFonts w:ascii="宋体" w:hAnsi="宋体" w:cs="宋体" w:hint="eastAsia"/>
                    <w:szCs w:val="21"/>
                  </w:rPr>
                  <w:t>拦安全</w:t>
                </w:r>
                <w:proofErr w:type="gramEnd"/>
                <w:r>
                  <w:rPr>
                    <w:rFonts w:ascii="宋体" w:hAnsi="宋体" w:cs="宋体" w:hint="eastAsia"/>
                    <w:szCs w:val="21"/>
                  </w:rPr>
                  <w:t>可靠</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9</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轿顶检修开关、急停开关</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10</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导靴上油杯</w:t>
                </w:r>
                <w:proofErr w:type="gramEnd"/>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吸油毛毡齐全，油量适宜，油杯无泄漏</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对重</w:t>
                </w:r>
                <w:proofErr w:type="gramStart"/>
                <w:r>
                  <w:rPr>
                    <w:rFonts w:ascii="宋体" w:hAnsi="宋体" w:cs="宋体" w:hint="eastAsia"/>
                    <w:szCs w:val="21"/>
                  </w:rPr>
                  <w:t>块及其</w:t>
                </w:r>
                <w:proofErr w:type="gramEnd"/>
                <w:r>
                  <w:rPr>
                    <w:rFonts w:ascii="宋体" w:hAnsi="宋体" w:cs="宋体" w:hint="eastAsia"/>
                    <w:szCs w:val="21"/>
                  </w:rPr>
                  <w:t>压板</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对重块无松动，压板紧固。</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井道照明</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齐全、正常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轿厢照明、风扇、应急照明</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14</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轿厢检修开关、急停开关</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15</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轿内报警装置、对讲系统</w:t>
                </w:r>
              </w:p>
            </w:tc>
            <w:tc>
              <w:tcPr>
                <w:tcW w:w="4931" w:type="dxa"/>
                <w:vAlign w:val="center"/>
              </w:tcPr>
              <w:p w:rsidR="004C6F07" w:rsidRDefault="00872812" w:rsidP="003279E1">
                <w:pPr>
                  <w:widowControl/>
                  <w:rPr>
                    <w:rFonts w:ascii="宋体" w:hAnsi="宋体" w:cs="宋体"/>
                    <w:strike/>
                    <w:szCs w:val="21"/>
                  </w:rPr>
                </w:pPr>
                <w:r>
                  <w:rPr>
                    <w:rFonts w:ascii="宋体" w:hAnsi="宋体" w:cs="宋体" w:hint="eastAsia"/>
                    <w:szCs w:val="21"/>
                  </w:rPr>
                  <w:t>工作正常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16</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轿内显示、指令按钮</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齐全、有效</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lastRenderedPageBreak/>
                  <w:t>17</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轿门安全装置（安全触板，光幕、光电等）</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功能有效</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18</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轿门门锁电气触点</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w:t>
                </w:r>
                <w:r>
                  <w:rPr>
                    <w:rFonts w:ascii="宋体" w:hAnsi="宋体" w:cs="宋体" w:hint="eastAsia"/>
                    <w:szCs w:val="21"/>
                  </w:rPr>
                  <w:t xml:space="preserve">, </w:t>
                </w:r>
                <w:r>
                  <w:rPr>
                    <w:rFonts w:ascii="宋体" w:hAnsi="宋体" w:cs="宋体" w:hint="eastAsia"/>
                    <w:szCs w:val="21"/>
                  </w:rPr>
                  <w:t>触点接触良好，接线可靠</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19</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轿门运行</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开启和关闭工作正常</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20</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轿厢平层精度</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符合标准</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层站召唤、层楼显示</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齐全、有效</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22</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层门地</w:t>
                </w:r>
                <w:proofErr w:type="gramEnd"/>
                <w:r>
                  <w:rPr>
                    <w:rFonts w:ascii="宋体" w:hAnsi="宋体" w:cs="宋体" w:hint="eastAsia"/>
                    <w:szCs w:val="21"/>
                  </w:rPr>
                  <w:t>坎</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23</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层门自动</w:t>
                </w:r>
                <w:proofErr w:type="gramEnd"/>
                <w:r>
                  <w:rPr>
                    <w:rFonts w:ascii="宋体" w:hAnsi="宋体" w:cs="宋体" w:hint="eastAsia"/>
                    <w:szCs w:val="21"/>
                  </w:rPr>
                  <w:t>关门装置</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正常</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24</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层门门锁</w:t>
                </w:r>
                <w:proofErr w:type="gramEnd"/>
                <w:r>
                  <w:rPr>
                    <w:rFonts w:ascii="宋体" w:hAnsi="宋体" w:cs="宋体" w:hint="eastAsia"/>
                    <w:szCs w:val="21"/>
                  </w:rPr>
                  <w:t>自动复位</w:t>
                </w:r>
              </w:p>
            </w:tc>
            <w:tc>
              <w:tcPr>
                <w:tcW w:w="4931"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用层门</w:t>
                </w:r>
                <w:proofErr w:type="gramEnd"/>
                <w:r>
                  <w:rPr>
                    <w:rFonts w:ascii="宋体" w:hAnsi="宋体" w:cs="宋体" w:hint="eastAsia"/>
                    <w:szCs w:val="21"/>
                  </w:rPr>
                  <w:t>钥匙打开手动开锁装置释放后，</w:t>
                </w:r>
                <w:proofErr w:type="gramStart"/>
                <w:r>
                  <w:rPr>
                    <w:rFonts w:ascii="宋体" w:hAnsi="宋体" w:cs="宋体" w:hint="eastAsia"/>
                    <w:szCs w:val="21"/>
                  </w:rPr>
                  <w:t>层门门锁</w:t>
                </w:r>
                <w:proofErr w:type="gramEnd"/>
                <w:r>
                  <w:rPr>
                    <w:rFonts w:ascii="宋体" w:hAnsi="宋体" w:cs="宋体" w:hint="eastAsia"/>
                    <w:szCs w:val="21"/>
                  </w:rPr>
                  <w:t>能自动复位</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25</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层门门锁</w:t>
                </w:r>
                <w:proofErr w:type="gramEnd"/>
                <w:r>
                  <w:rPr>
                    <w:rFonts w:ascii="宋体" w:hAnsi="宋体" w:cs="宋体" w:hint="eastAsia"/>
                    <w:szCs w:val="21"/>
                  </w:rPr>
                  <w:t>电气触点</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w:t>
                </w:r>
                <w:r>
                  <w:rPr>
                    <w:rFonts w:ascii="宋体" w:hAnsi="宋体" w:cs="宋体" w:hint="eastAsia"/>
                    <w:szCs w:val="21"/>
                  </w:rPr>
                  <w:t xml:space="preserve">, </w:t>
                </w:r>
                <w:r>
                  <w:rPr>
                    <w:rFonts w:ascii="宋体" w:hAnsi="宋体" w:cs="宋体" w:hint="eastAsia"/>
                    <w:szCs w:val="21"/>
                  </w:rPr>
                  <w:t>触点接触良好，接线可靠</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26</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层门锁紧元件啮合长度</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不小于</w:t>
                </w:r>
                <w:r>
                  <w:rPr>
                    <w:rFonts w:ascii="宋体" w:hAnsi="宋体" w:cs="宋体" w:hint="eastAsia"/>
                    <w:szCs w:val="21"/>
                  </w:rPr>
                  <w:t>7mm</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27</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底坑环境</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清洁，无渗水、积水，照明正常</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28</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底坑急停开关</w:t>
                </w:r>
              </w:p>
            </w:tc>
            <w:tc>
              <w:tcPr>
                <w:tcW w:w="4931"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bl>
        <w:p w:rsidR="004C6F07" w:rsidRDefault="000D1013" w:rsidP="004C6F07">
          <w:pPr>
            <w:snapToGrid w:val="0"/>
            <w:ind w:firstLineChars="1100" w:firstLine="2640"/>
            <w:rPr>
              <w:rFonts w:ascii="黑体" w:eastAsia="黑体" w:hAnsi="宋体" w:cs="宋体"/>
              <w:szCs w:val="21"/>
            </w:rPr>
          </w:pPr>
        </w:p>
        <w:p w:rsidR="004C6F07" w:rsidRDefault="00872812" w:rsidP="004C6F07">
          <w:pPr>
            <w:snapToGrid w:val="0"/>
            <w:ind w:firstLineChars="1100" w:firstLine="2640"/>
            <w:rPr>
              <w:rFonts w:ascii="黑体" w:eastAsia="黑体" w:hAnsi="宋体" w:cs="宋体"/>
              <w:szCs w:val="21"/>
            </w:rPr>
          </w:pPr>
          <w:proofErr w:type="gramStart"/>
          <w:r>
            <w:rPr>
              <w:rFonts w:ascii="黑体" w:eastAsia="黑体" w:hAnsi="宋体" w:cs="宋体" w:hint="eastAsia"/>
              <w:szCs w:val="21"/>
            </w:rPr>
            <w:t>季度维保项目</w:t>
          </w:r>
          <w:proofErr w:type="gramEnd"/>
          <w:r>
            <w:rPr>
              <w:rFonts w:ascii="黑体" w:eastAsia="黑体" w:hAnsi="宋体" w:cs="宋体" w:hint="eastAsia"/>
              <w:szCs w:val="21"/>
            </w:rPr>
            <w:t>（内容）和要求</w:t>
          </w:r>
        </w:p>
        <w:p w:rsidR="004C6F07" w:rsidRDefault="00872812" w:rsidP="004C6F07">
          <w:pPr>
            <w:snapToGrid w:val="0"/>
            <w:ind w:firstLineChars="200" w:firstLine="480"/>
            <w:rPr>
              <w:rFonts w:ascii="宋体" w:hAnsi="宋体" w:cs="宋体"/>
              <w:szCs w:val="21"/>
            </w:rPr>
          </w:pPr>
          <w:proofErr w:type="gramStart"/>
          <w:r>
            <w:rPr>
              <w:rFonts w:ascii="宋体" w:hAnsi="宋体" w:cs="宋体" w:hint="eastAsia"/>
              <w:szCs w:val="21"/>
            </w:rPr>
            <w:t>季度维保项目</w:t>
          </w:r>
          <w:proofErr w:type="gramEnd"/>
          <w:r>
            <w:rPr>
              <w:rFonts w:ascii="宋体" w:hAnsi="宋体" w:cs="宋体" w:hint="eastAsia"/>
              <w:szCs w:val="21"/>
            </w:rPr>
            <w:t>（内容）和要求除应符合</w:t>
          </w:r>
          <w:r>
            <w:rPr>
              <w:rFonts w:ascii="宋体" w:hAnsi="宋体" w:cs="宋体" w:hint="eastAsia"/>
              <w:szCs w:val="21"/>
            </w:rPr>
            <w:t>1-1</w:t>
          </w:r>
          <w:r>
            <w:rPr>
              <w:rFonts w:ascii="宋体" w:hAnsi="宋体" w:cs="宋体" w:hint="eastAsia"/>
              <w:szCs w:val="21"/>
            </w:rPr>
            <w:t>的要求外，还应当符合表</w:t>
          </w:r>
          <w:r>
            <w:rPr>
              <w:rFonts w:ascii="宋体" w:hAnsi="宋体" w:cs="宋体" w:hint="eastAsia"/>
              <w:szCs w:val="21"/>
            </w:rPr>
            <w:t>1-2</w:t>
          </w:r>
          <w:r>
            <w:rPr>
              <w:rFonts w:ascii="宋体" w:hAnsi="宋体" w:cs="宋体" w:hint="eastAsia"/>
              <w:szCs w:val="21"/>
            </w:rPr>
            <w:t>的要求。</w:t>
          </w:r>
        </w:p>
        <w:p w:rsidR="004C6F07" w:rsidRDefault="00872812" w:rsidP="004C6F07">
          <w:pPr>
            <w:snapToGrid w:val="0"/>
            <w:jc w:val="center"/>
            <w:rPr>
              <w:rFonts w:ascii="宋体" w:hAnsi="宋体" w:cs="宋体"/>
              <w:szCs w:val="21"/>
            </w:rPr>
          </w:pPr>
          <w:r>
            <w:rPr>
              <w:rFonts w:ascii="宋体" w:hAnsi="宋体" w:cs="宋体" w:hint="eastAsia"/>
              <w:szCs w:val="21"/>
            </w:rPr>
            <w:t>表</w:t>
          </w:r>
          <w:r>
            <w:rPr>
              <w:rFonts w:ascii="宋体" w:hAnsi="宋体" w:cs="宋体" w:hint="eastAsia"/>
              <w:szCs w:val="21"/>
            </w:rPr>
            <w:t xml:space="preserve">1-2  </w:t>
          </w:r>
          <w:proofErr w:type="gramStart"/>
          <w:r>
            <w:rPr>
              <w:rFonts w:ascii="宋体" w:hAnsi="宋体" w:cs="宋体" w:hint="eastAsia"/>
              <w:szCs w:val="21"/>
            </w:rPr>
            <w:t>季度维保项目</w:t>
          </w:r>
          <w:proofErr w:type="gramEnd"/>
          <w:r>
            <w:rPr>
              <w:rFonts w:ascii="宋体" w:hAnsi="宋体" w:cs="宋体" w:hint="eastAsia"/>
              <w:szCs w:val="21"/>
            </w:rPr>
            <w:t>（内容）和要求</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5"/>
            <w:gridCol w:w="3420"/>
            <w:gridCol w:w="5195"/>
          </w:tblGrid>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序号</w:t>
                </w:r>
              </w:p>
            </w:tc>
            <w:tc>
              <w:tcPr>
                <w:tcW w:w="3420"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维保项目</w:t>
                </w:r>
                <w:proofErr w:type="gramEnd"/>
                <w:r>
                  <w:rPr>
                    <w:rFonts w:ascii="宋体" w:hAnsi="宋体" w:cs="宋体" w:hint="eastAsia"/>
                    <w:szCs w:val="21"/>
                  </w:rPr>
                  <w:t>（内容）</w:t>
                </w:r>
              </w:p>
            </w:tc>
            <w:tc>
              <w:tcPr>
                <w:tcW w:w="5195"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维保基本</w:t>
                </w:r>
                <w:proofErr w:type="gramEnd"/>
                <w:r>
                  <w:rPr>
                    <w:rFonts w:ascii="宋体" w:hAnsi="宋体" w:cs="宋体" w:hint="eastAsia"/>
                    <w:szCs w:val="21"/>
                  </w:rPr>
                  <w:t>要求</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减速机润滑油</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油量适宜，除蜗杆伸出端外均无渗漏</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制动衬</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清洁，磨损量不超过制造单位要求</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位置脉冲发生器</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4</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选层器</w:t>
                </w:r>
                <w:proofErr w:type="gramEnd"/>
                <w:r>
                  <w:rPr>
                    <w:rFonts w:ascii="宋体" w:hAnsi="宋体" w:cs="宋体" w:hint="eastAsia"/>
                    <w:szCs w:val="21"/>
                  </w:rPr>
                  <w:t>动静触点</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清洁，无烧蚀</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5</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曳引轮槽、曳引钢丝绳</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清洁，无严重油腻，张力均匀</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6</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限速器轮槽</w:t>
                </w:r>
                <w:proofErr w:type="gramEnd"/>
                <w:r>
                  <w:rPr>
                    <w:rFonts w:ascii="宋体" w:hAnsi="宋体" w:cs="宋体" w:hint="eastAsia"/>
                    <w:szCs w:val="21"/>
                  </w:rPr>
                  <w:t>、限速器钢丝绳</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清洁，无严重油腻</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7</w:t>
                </w:r>
              </w:p>
            </w:tc>
            <w:tc>
              <w:tcPr>
                <w:tcW w:w="3420" w:type="dxa"/>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靴衬</w:t>
                </w:r>
                <w:proofErr w:type="gramEnd"/>
                <w:r>
                  <w:rPr>
                    <w:rFonts w:ascii="宋体" w:hAnsi="宋体" w:cs="宋体" w:hint="eastAsia"/>
                    <w:szCs w:val="21"/>
                  </w:rPr>
                  <w:t>、滚轮</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清洁，磨损量不超过制造单位要求</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8</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验证轿门关闭的电气安全装置</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9</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层门、轿门系统中传动钢丝绳、</w:t>
                </w:r>
                <w:r>
                  <w:rPr>
                    <w:rFonts w:ascii="宋体" w:hAnsi="宋体" w:cs="宋体" w:hint="eastAsia"/>
                    <w:szCs w:val="21"/>
                  </w:rPr>
                  <w:lastRenderedPageBreak/>
                  <w:t>链条、胶带</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lastRenderedPageBreak/>
                  <w:t>按照制造单位要求进行清洁、调整</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lastRenderedPageBreak/>
                  <w:t>10</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层</w:t>
                </w:r>
                <w:proofErr w:type="gramStart"/>
                <w:r>
                  <w:rPr>
                    <w:rFonts w:ascii="宋体" w:hAnsi="宋体" w:cs="宋体" w:hint="eastAsia"/>
                    <w:szCs w:val="21"/>
                  </w:rPr>
                  <w:t>门门导靴</w:t>
                </w:r>
                <w:proofErr w:type="gramEnd"/>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磨损量不超过制造单位要求</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消防开关</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工作正常，功能有效</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耗能缓冲器</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电气安全装置功能有效，油量适宜，柱塞无锈蚀</w:t>
                </w:r>
              </w:p>
            </w:tc>
          </w:tr>
          <w:tr w:rsidR="004C6F07" w:rsidTr="003279E1">
            <w:trPr>
              <w:trHeight w:val="454"/>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限速器</w:t>
                </w:r>
                <w:r>
                  <w:rPr>
                    <w:rFonts w:ascii="宋体" w:hAnsi="宋体" w:cs="宋体" w:hint="eastAsia"/>
                    <w:bCs/>
                    <w:szCs w:val="21"/>
                  </w:rPr>
                  <w:t>张</w:t>
                </w:r>
                <w:r>
                  <w:rPr>
                    <w:rFonts w:ascii="宋体" w:hAnsi="宋体" w:cs="宋体" w:hint="eastAsia"/>
                    <w:szCs w:val="21"/>
                  </w:rPr>
                  <w:t>紧轮装置和电气安全装置</w:t>
                </w:r>
              </w:p>
            </w:tc>
            <w:tc>
              <w:tcPr>
                <w:tcW w:w="5195"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bl>
        <w:p w:rsidR="004C6F07" w:rsidRDefault="000D1013" w:rsidP="004C6F07">
          <w:pPr>
            <w:snapToGrid w:val="0"/>
            <w:rPr>
              <w:rFonts w:ascii="黑体" w:eastAsia="黑体" w:hAnsi="宋体" w:cs="宋体"/>
              <w:szCs w:val="21"/>
            </w:rPr>
          </w:pPr>
        </w:p>
        <w:p w:rsidR="004C6F07" w:rsidRDefault="00872812" w:rsidP="004C6F07">
          <w:pPr>
            <w:snapToGrid w:val="0"/>
            <w:ind w:firstLineChars="200" w:firstLine="480"/>
            <w:jc w:val="center"/>
            <w:rPr>
              <w:rFonts w:ascii="黑体" w:eastAsia="黑体" w:hAnsi="宋体" w:cs="宋体"/>
              <w:szCs w:val="21"/>
            </w:rPr>
          </w:pPr>
          <w:r>
            <w:rPr>
              <w:rFonts w:ascii="黑体" w:eastAsia="黑体" w:hAnsi="宋体" w:cs="宋体" w:hint="eastAsia"/>
              <w:szCs w:val="21"/>
            </w:rPr>
            <w:t>半</w:t>
          </w:r>
          <w:proofErr w:type="gramStart"/>
          <w:r>
            <w:rPr>
              <w:rFonts w:ascii="黑体" w:eastAsia="黑体" w:hAnsi="宋体" w:cs="宋体" w:hint="eastAsia"/>
              <w:szCs w:val="21"/>
            </w:rPr>
            <w:t>年维保项目</w:t>
          </w:r>
          <w:proofErr w:type="gramEnd"/>
          <w:r>
            <w:rPr>
              <w:rFonts w:ascii="黑体" w:eastAsia="黑体" w:hAnsi="宋体" w:cs="宋体" w:hint="eastAsia"/>
              <w:szCs w:val="21"/>
            </w:rPr>
            <w:t>（内容）和要求</w:t>
          </w:r>
        </w:p>
        <w:p w:rsidR="004C6F07" w:rsidRDefault="00872812" w:rsidP="004C6F07">
          <w:pPr>
            <w:snapToGrid w:val="0"/>
            <w:ind w:firstLineChars="200" w:firstLine="480"/>
            <w:rPr>
              <w:rFonts w:ascii="宋体" w:hAnsi="宋体" w:cs="宋体"/>
              <w:szCs w:val="21"/>
            </w:rPr>
          </w:pPr>
          <w:r>
            <w:rPr>
              <w:rFonts w:ascii="宋体" w:hAnsi="宋体" w:cs="宋体" w:hint="eastAsia"/>
              <w:szCs w:val="21"/>
            </w:rPr>
            <w:t>半</w:t>
          </w:r>
          <w:proofErr w:type="gramStart"/>
          <w:r>
            <w:rPr>
              <w:rFonts w:ascii="宋体" w:hAnsi="宋体" w:cs="宋体" w:hint="eastAsia"/>
              <w:szCs w:val="21"/>
            </w:rPr>
            <w:t>年维保项目</w:t>
          </w:r>
          <w:proofErr w:type="gramEnd"/>
          <w:r>
            <w:rPr>
              <w:rFonts w:ascii="宋体" w:hAnsi="宋体" w:cs="宋体" w:hint="eastAsia"/>
              <w:szCs w:val="21"/>
            </w:rPr>
            <w:t>（内容）和要求除符合</w:t>
          </w:r>
          <w:r>
            <w:rPr>
              <w:rFonts w:ascii="宋体" w:hAnsi="宋体" w:cs="宋体" w:hint="eastAsia"/>
              <w:szCs w:val="21"/>
            </w:rPr>
            <w:t>1-2</w:t>
          </w:r>
          <w:r>
            <w:rPr>
              <w:rFonts w:ascii="宋体" w:hAnsi="宋体" w:cs="宋体" w:hint="eastAsia"/>
              <w:szCs w:val="21"/>
            </w:rPr>
            <w:t>的要求外，还应当符合表</w:t>
          </w:r>
          <w:r>
            <w:rPr>
              <w:rFonts w:ascii="宋体" w:hAnsi="宋体" w:cs="宋体" w:hint="eastAsia"/>
              <w:szCs w:val="21"/>
            </w:rPr>
            <w:t>1-3</w:t>
          </w:r>
          <w:r>
            <w:rPr>
              <w:rFonts w:ascii="宋体" w:hAnsi="宋体" w:cs="宋体" w:hint="eastAsia"/>
              <w:szCs w:val="21"/>
            </w:rPr>
            <w:t>的要求。</w:t>
          </w:r>
        </w:p>
        <w:p w:rsidR="004C6F07" w:rsidRDefault="00872812" w:rsidP="004C6F07">
          <w:pPr>
            <w:snapToGrid w:val="0"/>
            <w:jc w:val="center"/>
            <w:rPr>
              <w:rFonts w:ascii="宋体" w:hAnsi="宋体" w:cs="宋体"/>
              <w:szCs w:val="21"/>
            </w:rPr>
          </w:pPr>
          <w:r>
            <w:rPr>
              <w:rFonts w:ascii="宋体" w:hAnsi="宋体" w:cs="宋体" w:hint="eastAsia"/>
              <w:szCs w:val="21"/>
            </w:rPr>
            <w:t>表</w:t>
          </w:r>
          <w:r>
            <w:rPr>
              <w:rFonts w:ascii="宋体" w:hAnsi="宋体" w:cs="宋体" w:hint="eastAsia"/>
              <w:szCs w:val="21"/>
            </w:rPr>
            <w:t xml:space="preserve">1-3  </w:t>
          </w:r>
          <w:r>
            <w:rPr>
              <w:rFonts w:ascii="宋体" w:hAnsi="宋体" w:cs="宋体" w:hint="eastAsia"/>
              <w:szCs w:val="21"/>
            </w:rPr>
            <w:t>半</w:t>
          </w:r>
          <w:proofErr w:type="gramStart"/>
          <w:r>
            <w:rPr>
              <w:rFonts w:ascii="宋体" w:hAnsi="宋体" w:cs="宋体" w:hint="eastAsia"/>
              <w:szCs w:val="21"/>
            </w:rPr>
            <w:t>年维保项目</w:t>
          </w:r>
          <w:proofErr w:type="gramEnd"/>
          <w:r>
            <w:rPr>
              <w:rFonts w:ascii="宋体" w:hAnsi="宋体" w:cs="宋体" w:hint="eastAsia"/>
              <w:szCs w:val="21"/>
            </w:rPr>
            <w:t>（内容）和要求</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5"/>
            <w:gridCol w:w="3420"/>
            <w:gridCol w:w="4959"/>
          </w:tblGrid>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序号</w:t>
                </w:r>
              </w:p>
            </w:tc>
            <w:tc>
              <w:tcPr>
                <w:tcW w:w="3420"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维保项目</w:t>
                </w:r>
                <w:proofErr w:type="gramEnd"/>
                <w:r>
                  <w:rPr>
                    <w:rFonts w:ascii="宋体" w:hAnsi="宋体" w:cs="宋体" w:hint="eastAsia"/>
                    <w:szCs w:val="21"/>
                  </w:rPr>
                  <w:t>（内容）</w:t>
                </w:r>
              </w:p>
            </w:tc>
            <w:tc>
              <w:tcPr>
                <w:tcW w:w="4959"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维保基本</w:t>
                </w:r>
                <w:proofErr w:type="gramEnd"/>
                <w:r>
                  <w:rPr>
                    <w:rFonts w:ascii="宋体" w:hAnsi="宋体" w:cs="宋体" w:hint="eastAsia"/>
                    <w:szCs w:val="21"/>
                  </w:rPr>
                  <w:t>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电动机与减速机联轴器螺栓</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无松动</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曳引轮、导向轮轴承部</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无异常声，无振动，润滑良好</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曳引轮槽</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磨损量不超过制造单位要求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4</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制动器上检测开关</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工作正常，制动器动作可靠</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5</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控制柜内各接线端子</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各接线紧固、整齐，线号齐全清晰</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6</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控制柜各仪表</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显示正确</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7</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井道、对重、轿顶各</w:t>
                </w:r>
                <w:proofErr w:type="gramStart"/>
                <w:r>
                  <w:rPr>
                    <w:rFonts w:ascii="宋体" w:hAnsi="宋体" w:cs="宋体" w:hint="eastAsia"/>
                    <w:szCs w:val="21"/>
                  </w:rPr>
                  <w:t>反绳轮轴承</w:t>
                </w:r>
                <w:proofErr w:type="gramEnd"/>
                <w:r>
                  <w:rPr>
                    <w:rFonts w:ascii="宋体" w:hAnsi="宋体" w:cs="宋体" w:hint="eastAsia"/>
                    <w:szCs w:val="21"/>
                  </w:rPr>
                  <w:t>部</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无异常声，无振动，润滑良好</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8</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曳引绳、补偿绳</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磨损量、断丝数不超过要求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9</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曳引</w:t>
                </w:r>
                <w:proofErr w:type="gramStart"/>
                <w:r>
                  <w:rPr>
                    <w:rFonts w:ascii="宋体" w:hAnsi="宋体" w:cs="宋体" w:hint="eastAsia"/>
                    <w:szCs w:val="21"/>
                  </w:rPr>
                  <w:t>绳</w:t>
                </w:r>
                <w:proofErr w:type="gramEnd"/>
                <w:r>
                  <w:rPr>
                    <w:rFonts w:ascii="宋体" w:hAnsi="宋体" w:cs="宋体" w:hint="eastAsia"/>
                    <w:szCs w:val="21"/>
                  </w:rPr>
                  <w:t>绳头组合</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螺母无松动</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10</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限速器钢丝绳</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磨损量、断丝数不超过制造单位要求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层门、轿门门扇</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门扇各相关间隙符合标准</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对重缓冲距</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符合标准</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补偿链（绳）与轿厢、对重接合处</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固定、无松动</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14</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上下极限开关</w:t>
                </w:r>
              </w:p>
            </w:tc>
            <w:tc>
              <w:tcPr>
                <w:tcW w:w="4959" w:type="dxa"/>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bl>
        <w:p w:rsidR="004C6F07" w:rsidRDefault="000D1013" w:rsidP="004C6F07">
          <w:pPr>
            <w:snapToGrid w:val="0"/>
            <w:ind w:firstLineChars="200" w:firstLine="480"/>
            <w:rPr>
              <w:rFonts w:ascii="黑体" w:eastAsia="黑体" w:hAnsi="宋体" w:cs="宋体"/>
              <w:szCs w:val="21"/>
            </w:rPr>
          </w:pPr>
        </w:p>
        <w:p w:rsidR="004C6F07" w:rsidRDefault="000D1013" w:rsidP="004C6F07">
          <w:pPr>
            <w:snapToGrid w:val="0"/>
            <w:rPr>
              <w:rFonts w:ascii="黑体" w:eastAsia="黑体" w:hAnsi="宋体" w:cs="宋体"/>
              <w:szCs w:val="21"/>
            </w:rPr>
          </w:pPr>
        </w:p>
        <w:p w:rsidR="004C6F07" w:rsidRDefault="000D1013" w:rsidP="004C6F07">
          <w:pPr>
            <w:snapToGrid w:val="0"/>
            <w:ind w:firstLineChars="200" w:firstLine="480"/>
            <w:rPr>
              <w:rFonts w:ascii="黑体" w:eastAsia="黑体" w:hAnsi="宋体" w:cs="宋体"/>
              <w:szCs w:val="21"/>
            </w:rPr>
          </w:pPr>
        </w:p>
        <w:p w:rsidR="004C6F07" w:rsidRDefault="00872812" w:rsidP="004C6F07">
          <w:pPr>
            <w:snapToGrid w:val="0"/>
            <w:ind w:firstLineChars="200" w:firstLine="480"/>
            <w:jc w:val="center"/>
            <w:rPr>
              <w:rFonts w:ascii="黑体" w:eastAsia="黑体" w:hAnsi="宋体" w:cs="宋体"/>
              <w:szCs w:val="21"/>
            </w:rPr>
          </w:pPr>
          <w:proofErr w:type="gramStart"/>
          <w:r>
            <w:rPr>
              <w:rFonts w:ascii="黑体" w:eastAsia="黑体" w:hAnsi="宋体" w:cs="宋体" w:hint="eastAsia"/>
              <w:szCs w:val="21"/>
            </w:rPr>
            <w:t>年度维保项目</w:t>
          </w:r>
          <w:proofErr w:type="gramEnd"/>
          <w:r>
            <w:rPr>
              <w:rFonts w:ascii="黑体" w:eastAsia="黑体" w:hAnsi="宋体" w:cs="宋体" w:hint="eastAsia"/>
              <w:szCs w:val="21"/>
            </w:rPr>
            <w:t>（内容）和要求</w:t>
          </w:r>
        </w:p>
        <w:p w:rsidR="004C6F07" w:rsidRDefault="00872812" w:rsidP="004C6F07">
          <w:pPr>
            <w:snapToGrid w:val="0"/>
            <w:ind w:firstLineChars="200" w:firstLine="480"/>
            <w:rPr>
              <w:rFonts w:ascii="宋体" w:hAnsi="宋体" w:cs="宋体"/>
              <w:szCs w:val="21"/>
            </w:rPr>
          </w:pPr>
          <w:proofErr w:type="gramStart"/>
          <w:r>
            <w:rPr>
              <w:rFonts w:ascii="宋体" w:hAnsi="宋体" w:cs="宋体" w:hint="eastAsia"/>
              <w:szCs w:val="21"/>
            </w:rPr>
            <w:t>年度维保项目</w:t>
          </w:r>
          <w:proofErr w:type="gramEnd"/>
          <w:r>
            <w:rPr>
              <w:rFonts w:ascii="宋体" w:hAnsi="宋体" w:cs="宋体" w:hint="eastAsia"/>
              <w:szCs w:val="21"/>
            </w:rPr>
            <w:t>（内容）和要求除符合</w:t>
          </w:r>
          <w:r>
            <w:rPr>
              <w:rFonts w:ascii="宋体" w:hAnsi="宋体" w:cs="宋体" w:hint="eastAsia"/>
              <w:szCs w:val="21"/>
            </w:rPr>
            <w:t>1-3</w:t>
          </w:r>
          <w:r>
            <w:rPr>
              <w:rFonts w:ascii="宋体" w:hAnsi="宋体" w:cs="宋体" w:hint="eastAsia"/>
              <w:szCs w:val="21"/>
            </w:rPr>
            <w:t>外，还应当符合表</w:t>
          </w:r>
          <w:r>
            <w:rPr>
              <w:rFonts w:ascii="宋体" w:hAnsi="宋体" w:cs="宋体" w:hint="eastAsia"/>
              <w:szCs w:val="21"/>
            </w:rPr>
            <w:t>1-4</w:t>
          </w:r>
          <w:r>
            <w:rPr>
              <w:rFonts w:ascii="宋体" w:hAnsi="宋体" w:cs="宋体" w:hint="eastAsia"/>
              <w:szCs w:val="21"/>
            </w:rPr>
            <w:t>的要求。</w:t>
          </w:r>
        </w:p>
        <w:p w:rsidR="004C6F07" w:rsidRDefault="00872812" w:rsidP="004C6F07">
          <w:pPr>
            <w:snapToGrid w:val="0"/>
            <w:jc w:val="center"/>
            <w:rPr>
              <w:rFonts w:ascii="宋体" w:hAnsi="宋体" w:cs="宋体"/>
              <w:szCs w:val="21"/>
            </w:rPr>
          </w:pPr>
          <w:r>
            <w:rPr>
              <w:rFonts w:ascii="宋体" w:hAnsi="宋体" w:cs="宋体" w:hint="eastAsia"/>
              <w:szCs w:val="21"/>
            </w:rPr>
            <w:t>表</w:t>
          </w:r>
          <w:r>
            <w:rPr>
              <w:rFonts w:ascii="宋体" w:hAnsi="宋体" w:cs="宋体" w:hint="eastAsia"/>
              <w:szCs w:val="21"/>
            </w:rPr>
            <w:t xml:space="preserve">1-4  </w:t>
          </w:r>
          <w:proofErr w:type="gramStart"/>
          <w:r>
            <w:rPr>
              <w:rFonts w:ascii="宋体" w:hAnsi="宋体" w:cs="宋体" w:hint="eastAsia"/>
              <w:szCs w:val="21"/>
            </w:rPr>
            <w:t>年度维保项目</w:t>
          </w:r>
          <w:proofErr w:type="gramEnd"/>
          <w:r>
            <w:rPr>
              <w:rFonts w:ascii="宋体" w:hAnsi="宋体" w:cs="宋体" w:hint="eastAsia"/>
              <w:szCs w:val="21"/>
            </w:rPr>
            <w:t>（内容）和要求</w:t>
          </w:r>
        </w:p>
        <w:tbl>
          <w:tblPr>
            <w:tblW w:w="9080"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5"/>
            <w:gridCol w:w="3420"/>
            <w:gridCol w:w="4945"/>
          </w:tblGrid>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序号</w:t>
                </w:r>
              </w:p>
            </w:tc>
            <w:tc>
              <w:tcPr>
                <w:tcW w:w="3420"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维保项目</w:t>
                </w:r>
                <w:proofErr w:type="gramEnd"/>
                <w:r>
                  <w:rPr>
                    <w:rFonts w:ascii="宋体" w:hAnsi="宋体" w:cs="宋体" w:hint="eastAsia"/>
                    <w:szCs w:val="21"/>
                  </w:rPr>
                  <w:t>（内容）</w:t>
                </w:r>
              </w:p>
            </w:tc>
            <w:tc>
              <w:tcPr>
                <w:tcW w:w="4945" w:type="dxa"/>
                <w:vAlign w:val="center"/>
              </w:tcPr>
              <w:p w:rsidR="004C6F07" w:rsidRDefault="00872812" w:rsidP="003279E1">
                <w:pPr>
                  <w:widowControl/>
                  <w:jc w:val="center"/>
                  <w:rPr>
                    <w:rFonts w:ascii="宋体" w:hAnsi="宋体" w:cs="宋体"/>
                    <w:szCs w:val="21"/>
                  </w:rPr>
                </w:pPr>
                <w:proofErr w:type="gramStart"/>
                <w:r>
                  <w:rPr>
                    <w:rFonts w:ascii="宋体" w:hAnsi="宋体" w:cs="宋体" w:hint="eastAsia"/>
                    <w:szCs w:val="21"/>
                  </w:rPr>
                  <w:t>维保基本</w:t>
                </w:r>
                <w:proofErr w:type="gramEnd"/>
                <w:r>
                  <w:rPr>
                    <w:rFonts w:ascii="宋体" w:hAnsi="宋体" w:cs="宋体" w:hint="eastAsia"/>
                    <w:szCs w:val="21"/>
                  </w:rPr>
                  <w:t>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1</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减速机润滑油</w:t>
                </w:r>
              </w:p>
            </w:tc>
            <w:tc>
              <w:tcPr>
                <w:tcW w:w="4945" w:type="dxa"/>
                <w:vAlign w:val="center"/>
              </w:tcPr>
              <w:p w:rsidR="004C6F07" w:rsidRDefault="00872812" w:rsidP="003279E1">
                <w:pPr>
                  <w:widowControl/>
                  <w:rPr>
                    <w:rFonts w:ascii="宋体" w:hAnsi="宋体" w:cs="宋体"/>
                    <w:szCs w:val="21"/>
                  </w:rPr>
                </w:pPr>
                <w:r>
                  <w:rPr>
                    <w:rFonts w:ascii="宋体" w:hAnsi="宋体" w:cs="宋体" w:hint="eastAsia"/>
                    <w:szCs w:val="21"/>
                  </w:rPr>
                  <w:t>按照制造单位要求适时更换，保证油质符合要求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2</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控制柜接触器，继电器触点</w:t>
                </w:r>
              </w:p>
            </w:tc>
            <w:tc>
              <w:tcPr>
                <w:tcW w:w="4945" w:type="dxa"/>
                <w:vAlign w:val="center"/>
              </w:tcPr>
              <w:p w:rsidR="004C6F07" w:rsidRDefault="00872812" w:rsidP="003279E1">
                <w:pPr>
                  <w:widowControl/>
                  <w:rPr>
                    <w:rFonts w:ascii="宋体" w:hAnsi="宋体" w:cs="宋体"/>
                    <w:szCs w:val="21"/>
                  </w:rPr>
                </w:pPr>
                <w:r>
                  <w:rPr>
                    <w:rFonts w:ascii="宋体" w:hAnsi="宋体" w:cs="宋体" w:hint="eastAsia"/>
                    <w:szCs w:val="21"/>
                  </w:rPr>
                  <w:t>接触良好</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3</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制动器铁芯（柱塞）</w:t>
                </w:r>
              </w:p>
            </w:tc>
            <w:tc>
              <w:tcPr>
                <w:tcW w:w="4945" w:type="dxa"/>
                <w:vAlign w:val="center"/>
              </w:tcPr>
              <w:p w:rsidR="004C6F07" w:rsidRDefault="00872812" w:rsidP="003279E1">
                <w:pPr>
                  <w:widowControl/>
                  <w:rPr>
                    <w:rFonts w:ascii="宋体" w:hAnsi="宋体" w:cs="宋体"/>
                    <w:szCs w:val="21"/>
                  </w:rPr>
                </w:pPr>
                <w:r>
                  <w:rPr>
                    <w:rFonts w:ascii="宋体" w:hAnsi="宋体" w:cs="宋体" w:hint="eastAsia"/>
                    <w:bCs/>
                    <w:szCs w:val="21"/>
                  </w:rPr>
                  <w:t>进行</w:t>
                </w:r>
                <w:r>
                  <w:rPr>
                    <w:rFonts w:ascii="宋体" w:hAnsi="宋体" w:cs="宋体" w:hint="eastAsia"/>
                    <w:szCs w:val="21"/>
                  </w:rPr>
                  <w:t>清洁、润滑、</w:t>
                </w:r>
                <w:r>
                  <w:rPr>
                    <w:rFonts w:ascii="宋体" w:hAnsi="宋体" w:cs="宋体" w:hint="eastAsia"/>
                    <w:bCs/>
                    <w:szCs w:val="21"/>
                  </w:rPr>
                  <w:t>检查，</w:t>
                </w:r>
                <w:r>
                  <w:rPr>
                    <w:rFonts w:ascii="宋体" w:hAnsi="宋体" w:cs="宋体" w:hint="eastAsia"/>
                    <w:szCs w:val="21"/>
                  </w:rPr>
                  <w:t>磨损量不超过制造单位要求</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4</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制动器制动弹簧压缩量</w:t>
                </w:r>
              </w:p>
            </w:tc>
            <w:tc>
              <w:tcPr>
                <w:tcW w:w="4945" w:type="dxa"/>
                <w:vAlign w:val="center"/>
              </w:tcPr>
              <w:p w:rsidR="004C6F07" w:rsidRDefault="00872812" w:rsidP="003279E1">
                <w:pPr>
                  <w:widowControl/>
                  <w:rPr>
                    <w:rFonts w:ascii="宋体" w:hAnsi="宋体" w:cs="宋体"/>
                    <w:szCs w:val="21"/>
                  </w:rPr>
                </w:pPr>
                <w:r>
                  <w:rPr>
                    <w:rFonts w:ascii="宋体" w:hAnsi="宋体" w:cs="宋体" w:hint="eastAsia"/>
                    <w:szCs w:val="21"/>
                  </w:rPr>
                  <w:t>符合制造单位要求，保持有足够的制动力</w:t>
                </w:r>
              </w:p>
            </w:tc>
          </w:tr>
          <w:tr w:rsidR="004C6F07" w:rsidTr="003279E1">
            <w:trPr>
              <w:trHeight w:val="397"/>
            </w:trPr>
            <w:tc>
              <w:tcPr>
                <w:tcW w:w="715" w:type="dxa"/>
                <w:vAlign w:val="center"/>
              </w:tcPr>
              <w:p w:rsidR="004C6F07" w:rsidRDefault="00872812" w:rsidP="003279E1">
                <w:pPr>
                  <w:widowControl/>
                  <w:jc w:val="center"/>
                  <w:rPr>
                    <w:rFonts w:ascii="宋体" w:hAnsi="宋体" w:cs="宋体"/>
                    <w:szCs w:val="21"/>
                  </w:rPr>
                </w:pPr>
                <w:r>
                  <w:rPr>
                    <w:rFonts w:ascii="宋体" w:hAnsi="宋体" w:cs="宋体" w:hint="eastAsia"/>
                    <w:szCs w:val="21"/>
                  </w:rPr>
                  <w:t>5</w:t>
                </w:r>
              </w:p>
            </w:tc>
            <w:tc>
              <w:tcPr>
                <w:tcW w:w="3420" w:type="dxa"/>
                <w:vAlign w:val="center"/>
              </w:tcPr>
              <w:p w:rsidR="004C6F07" w:rsidRDefault="00872812" w:rsidP="003279E1">
                <w:pPr>
                  <w:widowControl/>
                  <w:rPr>
                    <w:rFonts w:ascii="宋体" w:hAnsi="宋体" w:cs="宋体"/>
                    <w:szCs w:val="21"/>
                  </w:rPr>
                </w:pPr>
                <w:r>
                  <w:rPr>
                    <w:rFonts w:ascii="宋体" w:hAnsi="宋体" w:cs="宋体" w:hint="eastAsia"/>
                    <w:szCs w:val="21"/>
                  </w:rPr>
                  <w:t>导电回路绝缘性能</w:t>
                </w:r>
                <w:r>
                  <w:rPr>
                    <w:rFonts w:ascii="宋体" w:hAnsi="宋体" w:cs="宋体" w:hint="eastAsia"/>
                    <w:bCs/>
                    <w:szCs w:val="21"/>
                  </w:rPr>
                  <w:t>测试</w:t>
                </w:r>
              </w:p>
            </w:tc>
            <w:tc>
              <w:tcPr>
                <w:tcW w:w="4945" w:type="dxa"/>
                <w:vAlign w:val="center"/>
              </w:tcPr>
              <w:p w:rsidR="004C6F07" w:rsidRDefault="00872812" w:rsidP="003279E1">
                <w:pPr>
                  <w:widowControl/>
                  <w:rPr>
                    <w:rFonts w:ascii="宋体" w:hAnsi="宋体" w:cs="宋体"/>
                    <w:szCs w:val="21"/>
                  </w:rPr>
                </w:pPr>
                <w:r>
                  <w:rPr>
                    <w:rFonts w:ascii="宋体" w:hAnsi="宋体" w:cs="宋体" w:hint="eastAsia"/>
                    <w:szCs w:val="21"/>
                  </w:rPr>
                  <w:t>符合标准</w:t>
                </w:r>
              </w:p>
            </w:tc>
          </w:tr>
          <w:tr w:rsidR="004C6F07" w:rsidTr="003279E1">
            <w:trPr>
              <w:trHeight w:val="397"/>
            </w:trPr>
            <w:tc>
              <w:tcPr>
                <w:tcW w:w="715" w:type="dxa"/>
                <w:tcBorders>
                  <w:top w:val="single" w:sz="6" w:space="0" w:color="auto"/>
                  <w:left w:val="single" w:sz="12" w:space="0" w:color="auto"/>
                  <w:bottom w:val="single" w:sz="12"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6</w:t>
                </w:r>
              </w:p>
            </w:tc>
            <w:tc>
              <w:tcPr>
                <w:tcW w:w="3420" w:type="dxa"/>
                <w:tcBorders>
                  <w:top w:val="single" w:sz="6" w:space="0" w:color="auto"/>
                  <w:left w:val="single" w:sz="6" w:space="0" w:color="auto"/>
                  <w:bottom w:val="single" w:sz="12"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限速器安全</w:t>
                </w:r>
                <w:proofErr w:type="gramStart"/>
                <w:r>
                  <w:rPr>
                    <w:rFonts w:ascii="宋体" w:hAnsi="宋体" w:cs="宋体" w:hint="eastAsia"/>
                    <w:szCs w:val="21"/>
                  </w:rPr>
                  <w:t>钳</w:t>
                </w:r>
                <w:proofErr w:type="gramEnd"/>
                <w:r>
                  <w:rPr>
                    <w:rFonts w:ascii="宋体" w:hAnsi="宋体" w:cs="宋体" w:hint="eastAsia"/>
                    <w:szCs w:val="21"/>
                  </w:rPr>
                  <w:t>联动试验（每</w:t>
                </w:r>
                <w:r>
                  <w:rPr>
                    <w:rFonts w:ascii="宋体" w:hAnsi="宋体" w:cs="宋体" w:hint="eastAsia"/>
                    <w:szCs w:val="21"/>
                  </w:rPr>
                  <w:t>2</w:t>
                </w:r>
                <w:r>
                  <w:rPr>
                    <w:rFonts w:ascii="宋体" w:hAnsi="宋体" w:cs="宋体" w:hint="eastAsia"/>
                    <w:szCs w:val="21"/>
                  </w:rPr>
                  <w:t>年进行一次限速器动作速度校验）</w:t>
                </w:r>
              </w:p>
            </w:tc>
            <w:tc>
              <w:tcPr>
                <w:tcW w:w="4945" w:type="dxa"/>
                <w:tcBorders>
                  <w:top w:val="single" w:sz="6" w:space="0" w:color="auto"/>
                  <w:left w:val="single" w:sz="6" w:space="0" w:color="auto"/>
                  <w:bottom w:val="single" w:sz="12"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7</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上行超速保护装置动作试验</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工作正常</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8</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轿顶、轿厢架、轿门及其附件安装螺栓</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紧固</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bCs/>
                    <w:szCs w:val="21"/>
                  </w:rPr>
                </w:pPr>
                <w:r>
                  <w:rPr>
                    <w:rFonts w:ascii="宋体" w:hAnsi="宋体" w:cs="宋体" w:hint="eastAsia"/>
                    <w:bCs/>
                    <w:szCs w:val="21"/>
                  </w:rPr>
                  <w:t>9</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bCs/>
                    <w:szCs w:val="21"/>
                  </w:rPr>
                </w:pPr>
                <w:r>
                  <w:rPr>
                    <w:rFonts w:ascii="宋体" w:hAnsi="宋体" w:cs="宋体" w:hint="eastAsia"/>
                    <w:bCs/>
                    <w:szCs w:val="21"/>
                  </w:rPr>
                  <w:t>轿厢和对重的导轨支架</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bCs/>
                    <w:szCs w:val="21"/>
                  </w:rPr>
                </w:pPr>
                <w:r>
                  <w:rPr>
                    <w:rFonts w:ascii="宋体" w:hAnsi="宋体" w:cs="宋体" w:hint="eastAsia"/>
                    <w:bCs/>
                    <w:szCs w:val="21"/>
                  </w:rPr>
                  <w:t>固定，无松动</w:t>
                </w:r>
                <w:r>
                  <w:rPr>
                    <w:rFonts w:ascii="宋体" w:hAnsi="宋体" w:cs="宋体" w:hint="eastAsia"/>
                    <w:bCs/>
                    <w:szCs w:val="21"/>
                  </w:rPr>
                  <w:t xml:space="preserve"> </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bCs/>
                    <w:szCs w:val="21"/>
                  </w:rPr>
                </w:pPr>
                <w:r>
                  <w:rPr>
                    <w:rFonts w:ascii="宋体" w:hAnsi="宋体" w:cs="宋体" w:hint="eastAsia"/>
                    <w:bCs/>
                    <w:szCs w:val="21"/>
                  </w:rPr>
                  <w:t>10</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bCs/>
                    <w:szCs w:val="21"/>
                  </w:rPr>
                </w:pPr>
                <w:r>
                  <w:rPr>
                    <w:rFonts w:ascii="宋体" w:hAnsi="宋体" w:hint="eastAsia"/>
                    <w:bCs/>
                    <w:szCs w:val="21"/>
                  </w:rPr>
                  <w:t>轿厢和对重的导轨</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bCs/>
                    <w:szCs w:val="21"/>
                  </w:rPr>
                </w:pPr>
                <w:r>
                  <w:rPr>
                    <w:rFonts w:ascii="宋体" w:hAnsi="宋体" w:hint="eastAsia"/>
                    <w:bCs/>
                    <w:szCs w:val="21"/>
                  </w:rPr>
                  <w:t>清洁，压板牢固</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11</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随行电缆</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无损伤</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12</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proofErr w:type="gramStart"/>
                <w:r>
                  <w:rPr>
                    <w:rFonts w:ascii="宋体" w:hAnsi="宋体" w:cs="宋体" w:hint="eastAsia"/>
                    <w:szCs w:val="21"/>
                  </w:rPr>
                  <w:t>层门装置</w:t>
                </w:r>
                <w:proofErr w:type="gramEnd"/>
                <w:r>
                  <w:rPr>
                    <w:rFonts w:ascii="宋体" w:hAnsi="宋体" w:cs="宋体" w:hint="eastAsia"/>
                    <w:szCs w:val="21"/>
                  </w:rPr>
                  <w:t>和地坎</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无影响正常使用的变形，各安装螺栓紧固</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13</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轿厢称重装置</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准确有效</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14</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安全钳</w:t>
                </w:r>
                <w:proofErr w:type="gramStart"/>
                <w:r>
                  <w:rPr>
                    <w:rFonts w:ascii="宋体" w:hAnsi="宋体" w:cs="宋体" w:hint="eastAsia"/>
                    <w:szCs w:val="21"/>
                  </w:rPr>
                  <w:t>钳</w:t>
                </w:r>
                <w:proofErr w:type="gramEnd"/>
                <w:r>
                  <w:rPr>
                    <w:rFonts w:ascii="宋体" w:hAnsi="宋体" w:cs="宋体" w:hint="eastAsia"/>
                    <w:szCs w:val="21"/>
                  </w:rPr>
                  <w:t>座</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固定，无松动</w:t>
                </w:r>
              </w:p>
            </w:tc>
          </w:tr>
          <w:tr w:rsidR="004C6F07" w:rsidTr="003279E1">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15</w:t>
                </w:r>
              </w:p>
            </w:tc>
            <w:tc>
              <w:tcPr>
                <w:tcW w:w="3420" w:type="dxa"/>
                <w:tcBorders>
                  <w:top w:val="single" w:sz="6" w:space="0" w:color="auto"/>
                  <w:left w:val="single" w:sz="6" w:space="0" w:color="auto"/>
                  <w:bottom w:val="single" w:sz="6" w:space="0" w:color="auto"/>
                  <w:right w:val="single" w:sz="6" w:space="0" w:color="auto"/>
                </w:tcBorders>
                <w:vAlign w:val="center"/>
              </w:tcPr>
              <w:p w:rsidR="004C6F07" w:rsidRDefault="00872812" w:rsidP="003279E1">
                <w:pPr>
                  <w:widowControl/>
                  <w:rPr>
                    <w:rFonts w:ascii="宋体" w:hAnsi="宋体" w:cs="宋体"/>
                    <w:szCs w:val="21"/>
                  </w:rPr>
                </w:pPr>
                <w:proofErr w:type="gramStart"/>
                <w:r>
                  <w:rPr>
                    <w:rFonts w:ascii="宋体" w:hAnsi="宋体" w:hint="eastAsia"/>
                    <w:szCs w:val="21"/>
                  </w:rPr>
                  <w:t>轿底各</w:t>
                </w:r>
                <w:proofErr w:type="gramEnd"/>
                <w:r>
                  <w:rPr>
                    <w:rFonts w:ascii="宋体" w:hAnsi="宋体" w:hint="eastAsia"/>
                    <w:szCs w:val="21"/>
                  </w:rPr>
                  <w:t>安装螺栓</w:t>
                </w:r>
              </w:p>
            </w:tc>
            <w:tc>
              <w:tcPr>
                <w:tcW w:w="4945" w:type="dxa"/>
                <w:tcBorders>
                  <w:top w:val="single" w:sz="6" w:space="0" w:color="auto"/>
                  <w:left w:val="single" w:sz="6" w:space="0" w:color="auto"/>
                  <w:bottom w:val="single" w:sz="6" w:space="0" w:color="auto"/>
                  <w:right w:val="single" w:sz="12" w:space="0" w:color="auto"/>
                </w:tcBorders>
                <w:vAlign w:val="center"/>
              </w:tcPr>
              <w:p w:rsidR="004C6F07" w:rsidRDefault="00872812" w:rsidP="003279E1">
                <w:pPr>
                  <w:widowControl/>
                  <w:rPr>
                    <w:rFonts w:ascii="宋体" w:hAnsi="宋体"/>
                    <w:szCs w:val="21"/>
                  </w:rPr>
                </w:pPr>
                <w:r>
                  <w:rPr>
                    <w:rFonts w:ascii="宋体" w:hAnsi="宋体" w:hint="eastAsia"/>
                    <w:szCs w:val="21"/>
                  </w:rPr>
                  <w:t>紧固</w:t>
                </w:r>
              </w:p>
            </w:tc>
          </w:tr>
          <w:tr w:rsidR="004C6F07" w:rsidTr="003279E1">
            <w:trPr>
              <w:trHeight w:val="397"/>
            </w:trPr>
            <w:tc>
              <w:tcPr>
                <w:tcW w:w="715" w:type="dxa"/>
                <w:tcBorders>
                  <w:top w:val="single" w:sz="6" w:space="0" w:color="auto"/>
                  <w:left w:val="single" w:sz="12" w:space="0" w:color="auto"/>
                  <w:bottom w:val="single" w:sz="12" w:space="0" w:color="auto"/>
                  <w:right w:val="single" w:sz="6" w:space="0" w:color="auto"/>
                </w:tcBorders>
                <w:vAlign w:val="center"/>
              </w:tcPr>
              <w:p w:rsidR="004C6F07" w:rsidRDefault="00872812" w:rsidP="003279E1">
                <w:pPr>
                  <w:widowControl/>
                  <w:jc w:val="center"/>
                  <w:rPr>
                    <w:rFonts w:ascii="宋体" w:hAnsi="宋体" w:cs="宋体"/>
                    <w:szCs w:val="21"/>
                  </w:rPr>
                </w:pPr>
                <w:r>
                  <w:rPr>
                    <w:rFonts w:ascii="宋体" w:hAnsi="宋体" w:cs="宋体" w:hint="eastAsia"/>
                    <w:szCs w:val="21"/>
                  </w:rPr>
                  <w:t>16</w:t>
                </w:r>
              </w:p>
            </w:tc>
            <w:tc>
              <w:tcPr>
                <w:tcW w:w="3420" w:type="dxa"/>
                <w:tcBorders>
                  <w:top w:val="single" w:sz="6" w:space="0" w:color="auto"/>
                  <w:left w:val="single" w:sz="6" w:space="0" w:color="auto"/>
                  <w:bottom w:val="single" w:sz="12" w:space="0" w:color="auto"/>
                  <w:right w:val="single" w:sz="6"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缓冲器</w:t>
                </w:r>
              </w:p>
            </w:tc>
            <w:tc>
              <w:tcPr>
                <w:tcW w:w="4945" w:type="dxa"/>
                <w:tcBorders>
                  <w:top w:val="single" w:sz="6" w:space="0" w:color="auto"/>
                  <w:left w:val="single" w:sz="6" w:space="0" w:color="auto"/>
                  <w:bottom w:val="single" w:sz="12" w:space="0" w:color="auto"/>
                  <w:right w:val="single" w:sz="12" w:space="0" w:color="auto"/>
                </w:tcBorders>
                <w:vAlign w:val="center"/>
              </w:tcPr>
              <w:p w:rsidR="004C6F07" w:rsidRDefault="00872812" w:rsidP="003279E1">
                <w:pPr>
                  <w:widowControl/>
                  <w:rPr>
                    <w:rFonts w:ascii="宋体" w:hAnsi="宋体" w:cs="宋体"/>
                    <w:szCs w:val="21"/>
                  </w:rPr>
                </w:pPr>
                <w:r>
                  <w:rPr>
                    <w:rFonts w:ascii="宋体" w:hAnsi="宋体" w:cs="宋体" w:hint="eastAsia"/>
                    <w:szCs w:val="21"/>
                  </w:rPr>
                  <w:t>固定，无松动</w:t>
                </w:r>
              </w:p>
            </w:tc>
          </w:tr>
        </w:tbl>
        <w:p w:rsidR="004C6F07" w:rsidRDefault="000D1013" w:rsidP="004C6F07"/>
        <w:p w:rsidR="004C6F07" w:rsidRDefault="00872812" w:rsidP="00872812">
          <w:pPr>
            <w:numPr>
              <w:ilvl w:val="0"/>
              <w:numId w:val="13"/>
            </w:numPr>
            <w:adjustRightInd w:val="0"/>
            <w:spacing w:line="500" w:lineRule="exact"/>
            <w:ind w:leftChars="50" w:left="348" w:rightChars="50" w:right="120" w:hangingChars="71" w:hanging="228"/>
            <w:jc w:val="left"/>
            <w:textAlignment w:val="baseline"/>
            <w:rPr>
              <w:rFonts w:ascii="宋体" w:hAnsi="宋体" w:cs="宋体"/>
              <w:sz w:val="32"/>
              <w:szCs w:val="32"/>
            </w:rPr>
          </w:pPr>
          <w:r>
            <w:rPr>
              <w:rFonts w:ascii="宋体" w:hAnsi="宋体" w:cs="宋体" w:hint="eastAsia"/>
              <w:b/>
              <w:bCs/>
              <w:sz w:val="32"/>
              <w:szCs w:val="32"/>
            </w:rPr>
            <w:t>其他说明</w:t>
          </w:r>
          <w:r>
            <w:rPr>
              <w:rFonts w:ascii="宋体" w:hAnsi="宋体" w:cs="宋体" w:hint="eastAsia"/>
              <w:sz w:val="32"/>
              <w:szCs w:val="32"/>
            </w:rPr>
            <w:t xml:space="preserve"> </w:t>
          </w:r>
        </w:p>
        <w:p w:rsidR="004C6F07" w:rsidRDefault="00872812" w:rsidP="00872812">
          <w:pPr>
            <w:spacing w:line="500" w:lineRule="exact"/>
            <w:ind w:rightChars="50" w:right="120"/>
            <w:jc w:val="left"/>
            <w:rPr>
              <w:rFonts w:ascii="宋体" w:hAnsi="宋体" w:cs="宋体"/>
              <w:bCs/>
              <w:sz w:val="32"/>
              <w:szCs w:val="32"/>
            </w:rPr>
          </w:pPr>
          <w:r>
            <w:rPr>
              <w:rFonts w:ascii="宋体" w:hAnsi="宋体" w:cs="宋体" w:hint="eastAsia"/>
              <w:bCs/>
              <w:sz w:val="32"/>
              <w:szCs w:val="32"/>
            </w:rPr>
            <w:t>1</w:t>
          </w:r>
          <w:r>
            <w:rPr>
              <w:rFonts w:ascii="宋体" w:hAnsi="宋体" w:cs="宋体" w:hint="eastAsia"/>
              <w:bCs/>
              <w:sz w:val="32"/>
              <w:szCs w:val="32"/>
            </w:rPr>
            <w:t>、物业运行的相关耗材</w:t>
          </w:r>
        </w:p>
        <w:p w:rsidR="004C6F07" w:rsidRDefault="00872812" w:rsidP="00872812">
          <w:pPr>
            <w:spacing w:line="500" w:lineRule="exact"/>
            <w:ind w:leftChars="-21" w:left="-50" w:rightChars="50" w:right="120" w:firstLineChars="200" w:firstLine="640"/>
            <w:jc w:val="left"/>
            <w:rPr>
              <w:rFonts w:ascii="宋体" w:hAnsi="宋体" w:cs="宋体"/>
              <w:sz w:val="32"/>
              <w:szCs w:val="32"/>
            </w:rPr>
          </w:pPr>
          <w:r>
            <w:rPr>
              <w:rFonts w:ascii="宋体" w:hAnsi="宋体" w:cs="宋体" w:hint="eastAsia"/>
              <w:bCs/>
              <w:sz w:val="32"/>
              <w:szCs w:val="32"/>
            </w:rPr>
            <w:lastRenderedPageBreak/>
            <w:t>员工劳保用品、设备工具、物业相关工具等物品由投标人自行配备。</w:t>
          </w:r>
          <w:r>
            <w:rPr>
              <w:rFonts w:ascii="宋体" w:hAnsi="宋体" w:cs="宋体" w:hint="eastAsia"/>
              <w:sz w:val="32"/>
              <w:szCs w:val="32"/>
            </w:rPr>
            <w:t xml:space="preserve">                                                                                                      </w:t>
          </w:r>
        </w:p>
        <w:p w:rsidR="004C6F07" w:rsidRDefault="00872812" w:rsidP="00872812">
          <w:pPr>
            <w:spacing w:line="500" w:lineRule="exact"/>
            <w:ind w:rightChars="50" w:right="120"/>
            <w:jc w:val="left"/>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、人员素质要求</w:t>
          </w:r>
          <w:r>
            <w:rPr>
              <w:rFonts w:ascii="宋体" w:hAnsi="宋体" w:cs="宋体" w:hint="eastAsia"/>
              <w:sz w:val="32"/>
              <w:szCs w:val="32"/>
            </w:rPr>
            <w:t xml:space="preserve"> </w:t>
          </w:r>
        </w:p>
        <w:p w:rsidR="004C6F07" w:rsidRDefault="00872812" w:rsidP="00872812">
          <w:pPr>
            <w:spacing w:line="500" w:lineRule="exact"/>
            <w:ind w:rightChars="50" w:right="120" w:firstLineChars="100" w:firstLine="320"/>
            <w:jc w:val="left"/>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）所有工作人员应从事过相关工作，具有一定的工作经验。</w:t>
          </w:r>
        </w:p>
        <w:p w:rsidR="004C6F07" w:rsidRDefault="00872812" w:rsidP="00872812">
          <w:pPr>
            <w:spacing w:line="500" w:lineRule="exact"/>
            <w:ind w:rightChars="50" w:right="120" w:firstLineChars="100" w:firstLine="320"/>
            <w:jc w:val="left"/>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）事业心、责任感、服务意识强，身体健康状况良好，无传染病及其它疾病。</w:t>
          </w:r>
          <w:r>
            <w:rPr>
              <w:rFonts w:ascii="宋体" w:hAnsi="宋体" w:cs="宋体" w:hint="eastAsia"/>
              <w:sz w:val="32"/>
              <w:szCs w:val="32"/>
            </w:rPr>
            <w:t xml:space="preserve"> </w:t>
          </w:r>
        </w:p>
        <w:p w:rsidR="004C6F07" w:rsidRDefault="00872812" w:rsidP="00872812">
          <w:pPr>
            <w:spacing w:line="480" w:lineRule="exact"/>
            <w:ind w:rightChars="50" w:right="120"/>
            <w:jc w:val="left"/>
            <w:rPr>
              <w:rFonts w:ascii="宋体" w:hAnsi="宋体" w:cs="宋体"/>
              <w:bCs/>
              <w:sz w:val="32"/>
              <w:szCs w:val="32"/>
            </w:rPr>
          </w:pPr>
          <w:r>
            <w:rPr>
              <w:rFonts w:ascii="宋体" w:hAnsi="宋体" w:cs="宋体" w:hint="eastAsia"/>
              <w:sz w:val="32"/>
              <w:szCs w:val="32"/>
            </w:rPr>
            <w:t>3</w:t>
          </w:r>
          <w:r>
            <w:rPr>
              <w:rFonts w:ascii="宋体" w:hAnsi="宋体" w:cs="宋体" w:hint="eastAsia"/>
              <w:sz w:val="32"/>
              <w:szCs w:val="32"/>
            </w:rPr>
            <w:t>）所有物管工作人员要求统一着装，规范管理，保持良好形象。</w:t>
          </w:r>
          <w:r>
            <w:rPr>
              <w:rFonts w:ascii="宋体" w:hAnsi="宋体" w:cs="宋体" w:hint="eastAsia"/>
              <w:sz w:val="32"/>
              <w:szCs w:val="32"/>
            </w:rPr>
            <w:t xml:space="preserve"> </w:t>
          </w:r>
        </w:p>
        <w:p w:rsidR="0050268E" w:rsidRDefault="000D1013"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094a7ea07b146f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094a7ea07b146f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GZCYBC2021-01</vt:lpwstr>
  </property>
</Properties>
</file>