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盖州市应急管理局防汛应急指挥及抗洪抢险物资装备采购项目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GZC盖采2021（10）号</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盖州市应急管理局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EC4CD1" w:rsidRDefault="00D30C1B">
          <w:pPr>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采购人应对招标货物提出详细的数量、技术规格及相关要求。</w:t>
          </w:r>
        </w:p>
        <w:p w:rsidR="00EC4CD1" w:rsidRDefault="00D30C1B">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本部分一般应包含但不限于如下主要内容：</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交货时间及交货地点</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付款方式</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货物名称、数量、货物用途、需实现的功能或者目标，以及为落实政府采购政策需满足的要求</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技术规格及参数要求、需满足的质量、安全、技术规格、物理特性等要求</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需执行的国家相关标准、行业标准、地方标准或者其他标准、规范</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备品备件</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安装调试</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技术服务及培训</w:t>
          </w:r>
        </w:p>
        <w:p w:rsidR="00EC4CD1" w:rsidRDefault="00D30C1B">
          <w:pPr>
            <w:numPr>
              <w:ilvl w:val="0"/>
              <w:numId w:val="2"/>
            </w:num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验收标准及方法</w:t>
          </w:r>
        </w:p>
        <w:p w:rsidR="00EC4CD1" w:rsidRDefault="00D30C1B">
          <w:pPr>
            <w:numPr>
              <w:ilvl w:val="0"/>
              <w:numId w:val="2"/>
            </w:numPr>
            <w:spacing w:line="360" w:lineRule="auto"/>
            <w:ind w:firstLineChars="200" w:firstLine="420"/>
            <w:rPr>
              <w:rFonts w:ascii="仿宋" w:hAnsi="仿宋"/>
            </w:rPr>
          </w:pPr>
          <w:r>
            <w:rPr>
              <w:rFonts w:ascii="仿宋_GB2312" w:eastAsia="仿宋_GB2312" w:hAnsi="仿宋_GB2312" w:cs="仿宋_GB2312" w:hint="eastAsia"/>
              <w:szCs w:val="21"/>
            </w:rPr>
            <w:t>质量保证和售后服务要求，需满足的服务标准、期限、效率等</w:t>
          </w:r>
        </w:p>
        <w:p w:rsidR="00EC4CD1" w:rsidRDefault="00727D2F">
          <w:pPr>
            <w:ind w:rightChars="50" w:right="105"/>
            <w:jc w:val="center"/>
            <w:rPr>
              <w:rFonts w:ascii="仿宋" w:eastAsia="仿宋" w:hAnsi="仿宋" w:cs="仿宋_GB2312"/>
              <w:b/>
              <w:bCs/>
              <w:sz w:val="44"/>
              <w:szCs w:val="44"/>
            </w:rPr>
          </w:pPr>
        </w:p>
        <w:p w:rsidR="00EC4CD1" w:rsidRDefault="00727D2F">
          <w:pPr>
            <w:ind w:rightChars="50" w:right="105"/>
            <w:jc w:val="center"/>
            <w:rPr>
              <w:rFonts w:ascii="仿宋" w:eastAsia="仿宋" w:hAnsi="仿宋" w:cs="仿宋_GB2312"/>
              <w:b/>
              <w:bCs/>
              <w:sz w:val="44"/>
              <w:szCs w:val="44"/>
            </w:rPr>
          </w:pPr>
        </w:p>
        <w:p w:rsidR="00EC4CD1" w:rsidRDefault="00727D2F">
          <w:pPr>
            <w:ind w:rightChars="50" w:right="105"/>
            <w:jc w:val="center"/>
            <w:rPr>
              <w:rFonts w:ascii="仿宋" w:eastAsia="仿宋" w:hAnsi="仿宋" w:cs="仿宋_GB2312"/>
              <w:b/>
              <w:bCs/>
              <w:sz w:val="44"/>
              <w:szCs w:val="44"/>
            </w:rPr>
          </w:pPr>
        </w:p>
        <w:p w:rsidR="00EC4CD1" w:rsidRDefault="00727D2F">
          <w:pPr>
            <w:ind w:rightChars="50" w:right="105"/>
            <w:jc w:val="center"/>
            <w:rPr>
              <w:rFonts w:ascii="仿宋" w:eastAsia="仿宋" w:hAnsi="仿宋" w:cs="仿宋_GB2312"/>
              <w:b/>
              <w:bCs/>
              <w:sz w:val="44"/>
              <w:szCs w:val="44"/>
            </w:rPr>
          </w:pPr>
        </w:p>
        <w:p w:rsidR="00EC4CD1" w:rsidRDefault="00727D2F">
          <w:pPr>
            <w:ind w:rightChars="50" w:right="105"/>
            <w:jc w:val="center"/>
            <w:rPr>
              <w:rFonts w:ascii="仿宋" w:eastAsia="仿宋" w:hAnsi="仿宋" w:cs="仿宋_GB2312"/>
              <w:b/>
              <w:bCs/>
              <w:sz w:val="44"/>
              <w:szCs w:val="44"/>
            </w:rPr>
          </w:pPr>
        </w:p>
        <w:p w:rsidR="00EC4CD1" w:rsidRDefault="00727D2F">
          <w:pPr>
            <w:ind w:rightChars="50" w:right="105"/>
            <w:jc w:val="center"/>
            <w:rPr>
              <w:rFonts w:ascii="仿宋" w:eastAsia="仿宋" w:hAnsi="仿宋" w:cs="仿宋_GB2312"/>
              <w:b/>
              <w:bCs/>
              <w:sz w:val="44"/>
              <w:szCs w:val="44"/>
            </w:rPr>
          </w:pPr>
        </w:p>
        <w:p w:rsidR="00EC4CD1" w:rsidRDefault="00727D2F">
          <w:pPr>
            <w:ind w:rightChars="50" w:right="105"/>
            <w:jc w:val="center"/>
            <w:rPr>
              <w:rFonts w:ascii="仿宋" w:eastAsia="仿宋" w:hAnsi="仿宋" w:cs="仿宋_GB2312"/>
              <w:b/>
              <w:bCs/>
              <w:sz w:val="44"/>
              <w:szCs w:val="44"/>
            </w:rPr>
          </w:pPr>
        </w:p>
        <w:p w:rsidR="00EC4CD1" w:rsidRDefault="00727D2F">
          <w:pPr>
            <w:ind w:rightChars="50" w:right="105"/>
            <w:jc w:val="center"/>
            <w:rPr>
              <w:rFonts w:ascii="仿宋" w:eastAsia="仿宋" w:hAnsi="仿宋" w:cs="仿宋_GB2312"/>
              <w:b/>
              <w:bCs/>
              <w:sz w:val="44"/>
              <w:szCs w:val="44"/>
            </w:rPr>
          </w:pPr>
        </w:p>
        <w:p w:rsidR="00EC4CD1" w:rsidRDefault="00727D2F">
          <w:pPr>
            <w:ind w:rightChars="50" w:right="105"/>
            <w:jc w:val="center"/>
            <w:rPr>
              <w:rFonts w:ascii="仿宋" w:eastAsia="仿宋" w:hAnsi="仿宋" w:cs="仿宋_GB2312"/>
              <w:b/>
              <w:bCs/>
              <w:sz w:val="44"/>
              <w:szCs w:val="44"/>
            </w:rPr>
          </w:pPr>
        </w:p>
        <w:p w:rsidR="00EC4CD1" w:rsidRDefault="00727D2F">
          <w:pPr>
            <w:ind w:rightChars="50" w:right="105"/>
            <w:jc w:val="center"/>
            <w:rPr>
              <w:rFonts w:ascii="仿宋" w:eastAsia="仿宋" w:hAnsi="仿宋" w:cs="仿宋_GB2312"/>
              <w:b/>
              <w:bCs/>
              <w:sz w:val="44"/>
              <w:szCs w:val="44"/>
            </w:rPr>
          </w:pPr>
        </w:p>
        <w:p w:rsidR="00EC4CD1" w:rsidRDefault="00727D2F">
          <w:pPr>
            <w:ind w:rightChars="50" w:right="105"/>
            <w:jc w:val="center"/>
            <w:rPr>
              <w:rFonts w:ascii="仿宋" w:eastAsia="仿宋" w:hAnsi="仿宋" w:cs="仿宋_GB2312"/>
              <w:b/>
              <w:bCs/>
              <w:sz w:val="44"/>
              <w:szCs w:val="44"/>
            </w:rPr>
          </w:pPr>
        </w:p>
        <w:p w:rsidR="00EC4CD1" w:rsidRDefault="00D30C1B">
          <w:pPr>
            <w:ind w:rightChars="50" w:right="105"/>
            <w:jc w:val="center"/>
            <w:rPr>
              <w:rFonts w:ascii="仿宋" w:eastAsia="仿宋" w:hAnsi="仿宋" w:cs="仿宋_GB2312"/>
              <w:b/>
              <w:bCs/>
              <w:sz w:val="44"/>
              <w:szCs w:val="44"/>
            </w:rPr>
          </w:pPr>
          <w:r>
            <w:rPr>
              <w:rFonts w:ascii="仿宋" w:eastAsia="仿宋" w:hAnsi="仿宋" w:cs="仿宋_GB2312" w:hint="eastAsia"/>
              <w:b/>
              <w:bCs/>
              <w:sz w:val="44"/>
              <w:szCs w:val="44"/>
            </w:rPr>
            <w:t>盖州市应急管理局防汛应急指挥及抗洪抢险物资装备项目需求</w:t>
          </w:r>
        </w:p>
        <w:p w:rsidR="00EC4CD1" w:rsidRDefault="00D30C1B">
          <w:pPr>
            <w:spacing w:line="360" w:lineRule="auto"/>
            <w:rPr>
              <w:rFonts w:ascii="仿宋" w:eastAsia="仿宋" w:hAnsi="仿宋"/>
              <w:sz w:val="24"/>
            </w:rPr>
          </w:pPr>
          <w:r>
            <w:rPr>
              <w:rFonts w:ascii="仿宋" w:eastAsia="仿宋" w:hAnsi="仿宋" w:hint="eastAsia"/>
              <w:sz w:val="24"/>
            </w:rPr>
            <w:t xml:space="preserve"> </w:t>
          </w:r>
        </w:p>
        <w:tbl>
          <w:tblPr>
            <w:tblW w:w="9471" w:type="dxa"/>
            <w:tblInd w:w="93" w:type="dxa"/>
            <w:tblLayout w:type="fixed"/>
            <w:tblLook w:val="04A0" w:firstRow="1" w:lastRow="0" w:firstColumn="1" w:lastColumn="0" w:noHBand="0" w:noVBand="1"/>
          </w:tblPr>
          <w:tblGrid>
            <w:gridCol w:w="958"/>
            <w:gridCol w:w="735"/>
            <w:gridCol w:w="810"/>
            <w:gridCol w:w="6968"/>
          </w:tblGrid>
          <w:tr w:rsidR="00EC4CD1">
            <w:trPr>
              <w:trHeight w:val="638"/>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b/>
                    <w:bCs/>
                    <w:color w:val="000000"/>
                    <w:sz w:val="24"/>
                  </w:rPr>
                </w:pPr>
                <w:r>
                  <w:rPr>
                    <w:rFonts w:ascii="宋体" w:hAnsi="宋体" w:cs="宋体" w:hint="eastAsia"/>
                    <w:b/>
                    <w:bCs/>
                    <w:color w:val="000000"/>
                    <w:sz w:val="24"/>
                  </w:rPr>
                  <w:t>产品名称</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b/>
                    <w:bCs/>
                    <w:color w:val="000000"/>
                    <w:sz w:val="24"/>
                  </w:rPr>
                </w:pPr>
                <w:r>
                  <w:rPr>
                    <w:rFonts w:ascii="宋体" w:hAnsi="宋体" w:cs="宋体" w:hint="eastAsia"/>
                    <w:b/>
                    <w:bCs/>
                    <w:color w:val="000000"/>
                    <w:sz w:val="24"/>
                  </w:rPr>
                  <w:t>单位</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b/>
                    <w:bCs/>
                    <w:color w:val="000000"/>
                    <w:sz w:val="24"/>
                  </w:rPr>
                </w:pPr>
                <w:r>
                  <w:rPr>
                    <w:rFonts w:ascii="宋体" w:hAnsi="宋体" w:cs="宋体" w:hint="eastAsia"/>
                    <w:b/>
                    <w:bCs/>
                    <w:color w:val="000000"/>
                    <w:sz w:val="24"/>
                  </w:rPr>
                  <w:t>数量</w:t>
                </w:r>
              </w:p>
            </w:tc>
            <w:tc>
              <w:tcPr>
                <w:tcW w:w="696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b/>
                    <w:bCs/>
                    <w:color w:val="000000"/>
                    <w:sz w:val="24"/>
                  </w:rPr>
                </w:pPr>
                <w:r>
                  <w:rPr>
                    <w:rFonts w:ascii="宋体" w:hAnsi="宋体" w:cs="宋体" w:hint="eastAsia"/>
                    <w:b/>
                    <w:bCs/>
                    <w:color w:val="000000"/>
                    <w:sz w:val="24"/>
                  </w:rPr>
                  <w:t>详细参数</w:t>
                </w:r>
              </w:p>
            </w:tc>
          </w:tr>
          <w:tr w:rsidR="00EC4CD1">
            <w:trPr>
              <w:trHeight w:val="6290"/>
            </w:trPr>
            <w:tc>
              <w:tcPr>
                <w:tcW w:w="95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大功率排水泵</w:t>
                </w:r>
                <w:r>
                  <w:rPr>
                    <w:rFonts w:ascii="宋体" w:hAnsi="宋体" w:cs="宋体" w:hint="eastAsia"/>
                    <w:color w:val="000000"/>
                    <w:sz w:val="24"/>
                  </w:rPr>
                  <w:br/>
                  <w:t>（自吸排污）</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台</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10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br/>
                  <w:t>发动机类型：单缸、四冲程、风冷、顶置式汽油发动机</w:t>
                </w:r>
                <w:r>
                  <w:rPr>
                    <w:rFonts w:ascii="宋体" w:hAnsi="宋体" w:cs="宋体" w:hint="eastAsia"/>
                    <w:color w:val="000000"/>
                  </w:rPr>
                  <w:br/>
                  <w:t>启动⽅式：⼿拉式反冲起动</w:t>
                </w:r>
                <w:r>
                  <w:rPr>
                    <w:rFonts w:ascii="宋体" w:hAnsi="宋体" w:cs="宋体" w:hint="eastAsia"/>
                    <w:color w:val="000000"/>
                  </w:rPr>
                  <w:br/>
                  <w:t>缸径*行程：88*64</w:t>
                </w:r>
                <w:r>
                  <w:rPr>
                    <w:rFonts w:ascii="宋体" w:hAnsi="宋体" w:cs="宋体" w:hint="eastAsia"/>
                    <w:color w:val="000000"/>
                  </w:rPr>
                  <w:br/>
                  <w:t>排量：379</w:t>
                </w:r>
                <w:r>
                  <w:rPr>
                    <w:rFonts w:ascii="宋体" w:hAnsi="宋体" w:cs="宋体" w:hint="eastAsia"/>
                    <w:color w:val="000000"/>
                  </w:rPr>
                  <w:br/>
                  <w:t>压缩⽐：8.5:1</w:t>
                </w:r>
                <w:r>
                  <w:rPr>
                    <w:rFonts w:ascii="宋体" w:hAnsi="宋体" w:cs="宋体" w:hint="eastAsia"/>
                    <w:color w:val="000000"/>
                  </w:rPr>
                  <w:br/>
                  <w:t>最⼤输出功率(kw/r/min) ：9.5/3600</w:t>
                </w:r>
                <w:r>
                  <w:rPr>
                    <w:rFonts w:ascii="宋体" w:hAnsi="宋体" w:cs="宋体" w:hint="eastAsia"/>
                    <w:color w:val="000000"/>
                  </w:rPr>
                  <w:br/>
                  <w:t>额定输出功率(kw/r/min) ：8.5/3600</w:t>
                </w:r>
                <w:r>
                  <w:rPr>
                    <w:rFonts w:ascii="宋体" w:hAnsi="宋体" w:cs="宋体" w:hint="eastAsia"/>
                    <w:color w:val="000000"/>
                  </w:rPr>
                  <w:br/>
                  <w:t>最⼤扭矩（N.m) ：21.0/2500</w:t>
                </w:r>
                <w:r>
                  <w:rPr>
                    <w:rFonts w:ascii="宋体" w:hAnsi="宋体" w:cs="宋体" w:hint="eastAsia"/>
                    <w:color w:val="000000"/>
                  </w:rPr>
                  <w:br/>
                  <w:t>最⼤油耗（g/kw.h) ：&lt;370</w:t>
                </w:r>
                <w:r>
                  <w:rPr>
                    <w:rFonts w:ascii="宋体" w:hAnsi="宋体" w:cs="宋体" w:hint="eastAsia"/>
                    <w:color w:val="000000"/>
                  </w:rPr>
                  <w:br/>
                  <w:t>油箱容量（L） ：6.5</w:t>
                </w:r>
                <w:r>
                  <w:rPr>
                    <w:rFonts w:ascii="宋体" w:hAnsi="宋体" w:cs="宋体" w:hint="eastAsia"/>
                    <w:color w:val="000000"/>
                  </w:rPr>
                  <w:br/>
                  <w:t>机油容量（L) ：1.1</w:t>
                </w:r>
                <w:r>
                  <w:rPr>
                    <w:rFonts w:ascii="宋体" w:hAnsi="宋体" w:cs="宋体" w:hint="eastAsia"/>
                    <w:color w:val="000000"/>
                  </w:rPr>
                  <w:br/>
                  <w:t>进⽔⼜直径 ：80mm</w:t>
                </w:r>
                <w:r>
                  <w:rPr>
                    <w:rFonts w:ascii="宋体" w:hAnsi="宋体" w:cs="宋体" w:hint="eastAsia"/>
                    <w:color w:val="000000"/>
                  </w:rPr>
                  <w:br/>
                  <w:t>出⽔⼜直径 ：80mm</w:t>
                </w:r>
                <w:r>
                  <w:rPr>
                    <w:rFonts w:ascii="宋体" w:hAnsi="宋体" w:cs="宋体" w:hint="eastAsia"/>
                    <w:color w:val="000000"/>
                  </w:rPr>
                  <w:br/>
                  <w:t>吸程（m) ：8</w:t>
                </w:r>
                <w:r>
                  <w:rPr>
                    <w:rFonts w:ascii="宋体" w:hAnsi="宋体" w:cs="宋体" w:hint="eastAsia"/>
                    <w:color w:val="000000"/>
                  </w:rPr>
                  <w:br/>
                  <w:t>最⼤扬程（m) ：17</w:t>
                </w:r>
                <w:r>
                  <w:rPr>
                    <w:rFonts w:ascii="宋体" w:hAnsi="宋体" w:cs="宋体" w:hint="eastAsia"/>
                    <w:color w:val="000000"/>
                  </w:rPr>
                  <w:br/>
                  <w:t>最⼤流量 ：32m3/h</w:t>
                </w:r>
                <w:r>
                  <w:rPr>
                    <w:rFonts w:ascii="宋体" w:hAnsi="宋体" w:cs="宋体" w:hint="eastAsia"/>
                    <w:color w:val="000000"/>
                  </w:rPr>
                  <w:br/>
                  <w:t>尺⼨（长*宽*高） ：665*465*610</w:t>
                </w:r>
                <w:r>
                  <w:rPr>
                    <w:rFonts w:ascii="宋体" w:hAnsi="宋体" w:cs="宋体" w:hint="eastAsia"/>
                    <w:color w:val="000000"/>
                  </w:rPr>
                  <w:br/>
                  <w:t>重量（kg) ：54</w:t>
                </w:r>
                <w:r>
                  <w:rPr>
                    <w:rFonts w:ascii="宋体" w:hAnsi="宋体" w:cs="宋体" w:hint="eastAsia"/>
                    <w:color w:val="000000"/>
                  </w:rPr>
                  <w:br/>
                </w:r>
              </w:p>
            </w:tc>
          </w:tr>
          <w:tr w:rsidR="00EC4CD1">
            <w:trPr>
              <w:trHeight w:val="2208"/>
            </w:trPr>
            <w:tc>
              <w:tcPr>
                <w:tcW w:w="95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应急指挥帐篷</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顶</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规格：4m*6m</w:t>
                </w:r>
                <w:r>
                  <w:rPr>
                    <w:rFonts w:ascii="宋体" w:hAnsi="宋体" w:cs="宋体" w:hint="eastAsia"/>
                    <w:color w:val="000000"/>
                  </w:rPr>
                  <w:br/>
                  <w:t>防水</w:t>
                </w:r>
                <w:r>
                  <w:rPr>
                    <w:rFonts w:ascii="宋体" w:hAnsi="宋体" w:cs="宋体" w:hint="eastAsia"/>
                    <w:color w:val="000000"/>
                  </w:rPr>
                  <w:br/>
                  <w:t>支架材质：镀锌钢管</w:t>
                </w:r>
                <w:r>
                  <w:rPr>
                    <w:rFonts w:ascii="宋体" w:hAnsi="宋体" w:cs="宋体" w:hint="eastAsia"/>
                    <w:color w:val="000000"/>
                  </w:rPr>
                  <w:br/>
                  <w:t>支架直径：25mm</w:t>
                </w:r>
                <w:r>
                  <w:rPr>
                    <w:rFonts w:ascii="宋体" w:hAnsi="宋体" w:cs="宋体" w:hint="eastAsia"/>
                    <w:color w:val="000000"/>
                  </w:rPr>
                  <w:br/>
                  <w:t>篷布：2*2厚度，材质：三防涂塑布</w:t>
                </w:r>
                <w:r>
                  <w:rPr>
                    <w:rFonts w:ascii="宋体" w:hAnsi="宋体" w:cs="宋体" w:hint="eastAsia"/>
                    <w:color w:val="000000"/>
                  </w:rPr>
                  <w:br/>
                  <w:t>围布：4*4厚度，材质：加密帆布</w:t>
                </w:r>
                <w:r>
                  <w:rPr>
                    <w:rFonts w:ascii="宋体" w:hAnsi="宋体" w:cs="宋体" w:hint="eastAsia"/>
                    <w:color w:val="000000"/>
                  </w:rPr>
                  <w:br/>
                  <w:t>防风等级:5-6级</w:t>
                </w:r>
              </w:p>
            </w:tc>
          </w:tr>
          <w:tr w:rsidR="00EC4CD1">
            <w:trPr>
              <w:trHeight w:val="4092"/>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lastRenderedPageBreak/>
                  <w:t>帐篷照明灯</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套</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1、可采用手提、台面放置、磁力吸附、吊挂照明等多种方式；灯头可任意在75度内调节照射角度。</w:t>
                </w:r>
                <w:r>
                  <w:rPr>
                    <w:rFonts w:ascii="宋体" w:hAnsi="宋体" w:cs="宋体" w:hint="eastAsia"/>
                    <w:color w:val="000000"/>
                  </w:rPr>
                  <w:br/>
                  <w:t>2、采用固态免维护LED光源，光效高，寿命长达10万小时。</w:t>
                </w:r>
                <w:r>
                  <w:rPr>
                    <w:rFonts w:ascii="宋体" w:hAnsi="宋体" w:cs="宋体" w:hint="eastAsia"/>
                    <w:color w:val="000000"/>
                  </w:rPr>
                  <w:br/>
                  <w:t>3、灯具应满足GB/T 4208-2017《外壳防护等级（IP代码）》IP65相关规定.（检验报告中体现）</w:t>
                </w:r>
                <w:r>
                  <w:rPr>
                    <w:rFonts w:ascii="宋体" w:hAnsi="宋体" w:cs="宋体" w:hint="eastAsia"/>
                    <w:color w:val="000000"/>
                  </w:rPr>
                  <w:br/>
                  <w:t>4、灯具具有强光，工作光，</w:t>
                </w:r>
                <w:proofErr w:type="gramStart"/>
                <w:r>
                  <w:rPr>
                    <w:rFonts w:ascii="宋体" w:hAnsi="宋体" w:cs="宋体" w:hint="eastAsia"/>
                    <w:color w:val="000000"/>
                  </w:rPr>
                  <w:t>爆闪功能</w:t>
                </w:r>
                <w:proofErr w:type="gramEnd"/>
                <w:r>
                  <w:rPr>
                    <w:rFonts w:ascii="宋体" w:hAnsi="宋体" w:cs="宋体" w:hint="eastAsia"/>
                    <w:color w:val="000000"/>
                  </w:rPr>
                  <w:t>。</w:t>
                </w:r>
                <w:r>
                  <w:rPr>
                    <w:rFonts w:ascii="宋体" w:hAnsi="宋体" w:cs="宋体" w:hint="eastAsia"/>
                    <w:color w:val="000000"/>
                  </w:rPr>
                  <w:br/>
                  <w:t>5、强光连续照明8小时，工作光连续照明可达16小时。</w:t>
                </w:r>
                <w:r>
                  <w:rPr>
                    <w:rFonts w:ascii="宋体" w:hAnsi="宋体" w:cs="宋体" w:hint="eastAsia"/>
                    <w:color w:val="000000"/>
                  </w:rPr>
                  <w:br/>
                  <w:t>6、配有LCD液晶电量显示屏，可以时时刻刻了解灯具工作状态。</w:t>
                </w:r>
                <w:r>
                  <w:rPr>
                    <w:rFonts w:ascii="宋体" w:hAnsi="宋体" w:cs="宋体" w:hint="eastAsia"/>
                    <w:color w:val="000000"/>
                  </w:rPr>
                  <w:br/>
                  <w:t>7、灯具具有USB对外输出功能，可以对手机、数码产品进行充电。</w:t>
                </w:r>
                <w:r>
                  <w:rPr>
                    <w:rFonts w:ascii="宋体" w:hAnsi="宋体" w:cs="宋体" w:hint="eastAsia"/>
                    <w:color w:val="000000"/>
                  </w:rPr>
                  <w:br/>
                  <w:t>8、外形尺寸:（Φ128×130×242mm）±2%,重量：1.4kg±1%。</w:t>
                </w:r>
                <w:r>
                  <w:rPr>
                    <w:rFonts w:ascii="宋体" w:hAnsi="宋体" w:cs="宋体" w:hint="eastAsia"/>
                    <w:color w:val="000000"/>
                  </w:rPr>
                  <w:br/>
                  <w:t>9、额定电压：DC14.8V</w:t>
                </w:r>
                <w:r>
                  <w:rPr>
                    <w:rFonts w:ascii="宋体" w:hAnsi="宋体" w:cs="宋体" w:hint="eastAsia"/>
                    <w:color w:val="000000"/>
                  </w:rPr>
                  <w:br/>
                  <w:t>10、额定容量：4000Ah</w:t>
                </w:r>
                <w:r>
                  <w:rPr>
                    <w:rFonts w:ascii="宋体" w:hAnsi="宋体" w:cs="宋体" w:hint="eastAsia"/>
                    <w:color w:val="000000"/>
                  </w:rPr>
                  <w:br/>
                  <w:t>11、额定功率：12W</w:t>
                </w:r>
              </w:p>
            </w:tc>
          </w:tr>
          <w:tr w:rsidR="00EC4CD1">
            <w:trPr>
              <w:trHeight w:val="638"/>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发电机</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台</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汽油发电机</w:t>
                </w:r>
                <w:r>
                  <w:rPr>
                    <w:rFonts w:ascii="宋体" w:hAnsi="宋体" w:cs="宋体" w:hint="eastAsia"/>
                    <w:color w:val="000000"/>
                  </w:rPr>
                  <w:br/>
                  <w:t>额定功率：6.5KW</w:t>
                </w:r>
                <w:r>
                  <w:rPr>
                    <w:rFonts w:ascii="宋体" w:hAnsi="宋体" w:cs="宋体" w:hint="eastAsia"/>
                    <w:color w:val="000000"/>
                  </w:rPr>
                  <w:br/>
                  <w:t>最大功率：7KW</w:t>
                </w:r>
                <w:r>
                  <w:rPr>
                    <w:rFonts w:ascii="宋体" w:hAnsi="宋体" w:cs="宋体" w:hint="eastAsia"/>
                    <w:color w:val="000000"/>
                  </w:rPr>
                  <w:br/>
                  <w:t>电压：400V</w:t>
                </w:r>
                <w:r>
                  <w:rPr>
                    <w:rFonts w:ascii="宋体" w:hAnsi="宋体" w:cs="宋体" w:hint="eastAsia"/>
                    <w:color w:val="000000"/>
                  </w:rPr>
                  <w:br/>
                  <w:t>发动机：190F</w:t>
                </w:r>
                <w:r>
                  <w:rPr>
                    <w:rFonts w:ascii="宋体" w:hAnsi="宋体" w:cs="宋体" w:hint="eastAsia"/>
                    <w:color w:val="000000"/>
                  </w:rPr>
                  <w:br/>
                  <w:t>排量：420cm3</w:t>
                </w:r>
                <w:r>
                  <w:rPr>
                    <w:rFonts w:ascii="宋体" w:hAnsi="宋体" w:cs="宋体" w:hint="eastAsia"/>
                    <w:color w:val="000000"/>
                  </w:rPr>
                  <w:br/>
                  <w:t>油箱容量：25L</w:t>
                </w:r>
                <w:r>
                  <w:rPr>
                    <w:rFonts w:ascii="宋体" w:hAnsi="宋体" w:cs="宋体" w:hint="eastAsia"/>
                    <w:color w:val="000000"/>
                  </w:rPr>
                  <w:br/>
                  <w:t>耗油量：1.1L/H</w:t>
                </w:r>
                <w:r>
                  <w:rPr>
                    <w:rFonts w:ascii="宋体" w:hAnsi="宋体" w:cs="宋体" w:hint="eastAsia"/>
                    <w:color w:val="000000"/>
                  </w:rPr>
                  <w:br/>
                  <w:t>重量：85kg</w:t>
                </w:r>
                <w:r>
                  <w:rPr>
                    <w:rFonts w:ascii="宋体" w:hAnsi="宋体" w:cs="宋体" w:hint="eastAsia"/>
                    <w:color w:val="000000"/>
                  </w:rPr>
                  <w:br/>
                  <w:t>外形尺寸：53*56*70cm</w:t>
                </w:r>
              </w:p>
            </w:tc>
          </w:tr>
          <w:tr w:rsidR="00EC4CD1">
            <w:trPr>
              <w:trHeight w:val="2208"/>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便携式折叠桌</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张</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6</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折叠式结构折叠桌</w:t>
                </w:r>
                <w:r>
                  <w:rPr>
                    <w:rFonts w:ascii="宋体" w:hAnsi="宋体" w:cs="宋体" w:hint="eastAsia"/>
                    <w:color w:val="000000"/>
                  </w:rPr>
                  <w:br/>
                  <w:t>桌面：主要原材料 防水高密度木板，层压台面与铝制框架</w:t>
                </w:r>
                <w:r>
                  <w:rPr>
                    <w:rFonts w:ascii="宋体" w:hAnsi="宋体" w:cs="宋体" w:hint="eastAsia"/>
                    <w:color w:val="000000"/>
                  </w:rPr>
                  <w:br/>
                  <w:t>桌架：钢制桌腿</w:t>
                </w:r>
                <w:r>
                  <w:rPr>
                    <w:rFonts w:ascii="宋体" w:hAnsi="宋体" w:cs="宋体" w:hint="eastAsia"/>
                    <w:color w:val="000000"/>
                  </w:rPr>
                  <w:br/>
                  <w:t>尺寸规格：</w:t>
                </w:r>
                <w:r>
                  <w:rPr>
                    <w:rFonts w:ascii="宋体" w:hAnsi="宋体" w:cs="宋体" w:hint="eastAsia"/>
                    <w:color w:val="000000"/>
                  </w:rPr>
                  <w:br/>
                  <w:t>展开尺寸：120*60*72cm（高度可调节）</w:t>
                </w:r>
                <w:r>
                  <w:rPr>
                    <w:rFonts w:ascii="宋体" w:hAnsi="宋体" w:cs="宋体" w:hint="eastAsia"/>
                    <w:color w:val="000000"/>
                  </w:rPr>
                  <w:br/>
                  <w:t>折叠尺寸：60*60cm</w:t>
                </w:r>
                <w:r>
                  <w:rPr>
                    <w:rFonts w:ascii="宋体" w:hAnsi="宋体" w:cs="宋体" w:hint="eastAsia"/>
                    <w:color w:val="000000"/>
                  </w:rPr>
                  <w:br/>
                  <w:t>包装重量：约6.5kg   方便轻巧</w:t>
                </w:r>
              </w:p>
            </w:tc>
          </w:tr>
          <w:tr w:rsidR="00EC4CD1">
            <w:trPr>
              <w:trHeight w:val="1894"/>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便携式折叠椅</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把</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20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椅面材质：双层</w:t>
                </w:r>
                <w:proofErr w:type="gramStart"/>
                <w:r>
                  <w:rPr>
                    <w:rFonts w:ascii="宋体" w:hAnsi="宋体" w:cs="宋体" w:hint="eastAsia"/>
                    <w:color w:val="000000"/>
                  </w:rPr>
                  <w:t>强力抗撕拉牛津布</w:t>
                </w:r>
                <w:proofErr w:type="gramEnd"/>
                <w:r>
                  <w:rPr>
                    <w:rFonts w:ascii="宋体" w:hAnsi="宋体" w:cs="宋体" w:hint="eastAsia"/>
                    <w:color w:val="000000"/>
                  </w:rPr>
                  <w:br/>
                  <w:t>椅腿材质：强力后壁钢管</w:t>
                </w:r>
                <w:r>
                  <w:rPr>
                    <w:rFonts w:ascii="宋体" w:hAnsi="宋体" w:cs="宋体" w:hint="eastAsia"/>
                    <w:color w:val="000000"/>
                  </w:rPr>
                  <w:br/>
                  <w:t>展开尺寸：91*55*60*48cm</w:t>
                </w:r>
                <w:r>
                  <w:rPr>
                    <w:rFonts w:ascii="宋体" w:hAnsi="宋体" w:cs="宋体" w:hint="eastAsia"/>
                    <w:color w:val="000000"/>
                  </w:rPr>
                  <w:br/>
                  <w:t>折叠尺寸：91*16*16cm</w:t>
                </w:r>
                <w:r>
                  <w:rPr>
                    <w:rFonts w:ascii="宋体" w:hAnsi="宋体" w:cs="宋体" w:hint="eastAsia"/>
                    <w:color w:val="000000"/>
                  </w:rPr>
                  <w:br/>
                  <w:t>脚拖：全</w:t>
                </w:r>
                <w:proofErr w:type="gramStart"/>
                <w:r>
                  <w:rPr>
                    <w:rFonts w:ascii="宋体" w:hAnsi="宋体" w:cs="宋体" w:hint="eastAsia"/>
                    <w:color w:val="000000"/>
                  </w:rPr>
                  <w:t>地形脚拖</w:t>
                </w:r>
                <w:proofErr w:type="gramEnd"/>
                <w:r>
                  <w:rPr>
                    <w:rFonts w:ascii="宋体" w:hAnsi="宋体" w:cs="宋体" w:hint="eastAsia"/>
                    <w:color w:val="000000"/>
                  </w:rPr>
                  <w:br/>
                  <w:t>加固件与布套共同受力</w:t>
                </w:r>
              </w:p>
            </w:tc>
          </w:tr>
          <w:tr w:rsidR="00EC4CD1">
            <w:trPr>
              <w:trHeight w:val="1894"/>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手摇报警器</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台</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10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声压级：125±2dB（A）@1m</w:t>
                </w:r>
                <w:r>
                  <w:rPr>
                    <w:rFonts w:ascii="宋体" w:hAnsi="宋体" w:cs="宋体" w:hint="eastAsia"/>
                    <w:color w:val="000000"/>
                  </w:rPr>
                  <w:br/>
                  <w:t>音响频率：600±20HZ（取决于手摇速度）</w:t>
                </w:r>
                <w:r>
                  <w:rPr>
                    <w:rFonts w:ascii="宋体" w:hAnsi="宋体" w:cs="宋体" w:hint="eastAsia"/>
                    <w:color w:val="000000"/>
                  </w:rPr>
                  <w:br/>
                  <w:t>材质：铝合金</w:t>
                </w:r>
                <w:r>
                  <w:rPr>
                    <w:rFonts w:ascii="宋体" w:hAnsi="宋体" w:cs="宋体" w:hint="eastAsia"/>
                    <w:color w:val="000000"/>
                  </w:rPr>
                  <w:br/>
                  <w:t>净重：6kg</w:t>
                </w:r>
                <w:r>
                  <w:rPr>
                    <w:rFonts w:ascii="宋体" w:hAnsi="宋体" w:cs="宋体" w:hint="eastAsia"/>
                    <w:color w:val="000000"/>
                  </w:rPr>
                  <w:br/>
                  <w:t>包装尺寸：440*400*340mm</w:t>
                </w:r>
                <w:r>
                  <w:rPr>
                    <w:rFonts w:ascii="宋体" w:hAnsi="宋体" w:cs="宋体" w:hint="eastAsia"/>
                    <w:color w:val="000000"/>
                  </w:rPr>
                  <w:br/>
                  <w:t>有效范围：直径2000m</w:t>
                </w:r>
              </w:p>
            </w:tc>
          </w:tr>
          <w:tr w:rsidR="00EC4CD1">
            <w:trPr>
              <w:trHeight w:val="3150"/>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lastRenderedPageBreak/>
                  <w:t>安全帽</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顶</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830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材质：ABS</w:t>
                </w:r>
                <w:r>
                  <w:rPr>
                    <w:rFonts w:ascii="宋体" w:hAnsi="宋体" w:cs="宋体" w:hint="eastAsia"/>
                    <w:color w:val="000000"/>
                  </w:rPr>
                  <w:br/>
                  <w:t>适合头围：510mm-600mm</w:t>
                </w:r>
                <w:r>
                  <w:rPr>
                    <w:rFonts w:ascii="宋体" w:hAnsi="宋体" w:cs="宋体" w:hint="eastAsia"/>
                    <w:color w:val="000000"/>
                  </w:rPr>
                  <w:br/>
                  <w:t>佩戴高度：82mm</w:t>
                </w:r>
                <w:r>
                  <w:rPr>
                    <w:rFonts w:ascii="宋体" w:hAnsi="宋体" w:cs="宋体" w:hint="eastAsia"/>
                    <w:color w:val="000000"/>
                  </w:rPr>
                  <w:br/>
                  <w:t>垂直间距：45mm</w:t>
                </w:r>
                <w:r>
                  <w:rPr>
                    <w:rFonts w:ascii="宋体" w:hAnsi="宋体" w:cs="宋体" w:hint="eastAsia"/>
                    <w:color w:val="000000"/>
                  </w:rPr>
                  <w:br/>
                  <w:t>重量：普通400-430g/旋钮390-395g</w:t>
                </w:r>
                <w:r>
                  <w:rPr>
                    <w:rFonts w:ascii="宋体" w:hAnsi="宋体" w:cs="宋体" w:hint="eastAsia"/>
                    <w:color w:val="000000"/>
                  </w:rPr>
                  <w:br/>
                  <w:t>冲击吸收性能：2988N</w:t>
                </w:r>
                <w:r>
                  <w:rPr>
                    <w:rFonts w:ascii="宋体" w:hAnsi="宋体" w:cs="宋体" w:hint="eastAsia"/>
                    <w:color w:val="000000"/>
                  </w:rPr>
                  <w:br/>
                  <w:t>特殊性能：电绝缘/侧向刚性，耐低温性能</w:t>
                </w:r>
                <w:r>
                  <w:rPr>
                    <w:rFonts w:ascii="宋体" w:hAnsi="宋体" w:cs="宋体" w:hint="eastAsia"/>
                    <w:color w:val="000000"/>
                  </w:rPr>
                  <w:br/>
                  <w:t>内部尺寸：235*198*135mm</w:t>
                </w:r>
                <w:r>
                  <w:rPr>
                    <w:rFonts w:ascii="宋体" w:hAnsi="宋体" w:cs="宋体" w:hint="eastAsia"/>
                    <w:color w:val="000000"/>
                  </w:rPr>
                  <w:br/>
                  <w:t>棉布透气衬垫、吸汗减震衬垫、长度调节卡扣</w:t>
                </w:r>
                <w:r>
                  <w:rPr>
                    <w:rFonts w:ascii="宋体" w:hAnsi="宋体" w:cs="宋体" w:hint="eastAsia"/>
                    <w:color w:val="000000"/>
                  </w:rPr>
                  <w:br/>
                  <w:t>（统一印制“采购单位”字样）</w:t>
                </w:r>
              </w:p>
            </w:tc>
          </w:tr>
          <w:tr w:rsidR="00EC4CD1">
            <w:trPr>
              <w:trHeight w:val="2208"/>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雨衣</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件</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830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分体雨衣</w:t>
                </w:r>
                <w:r>
                  <w:rPr>
                    <w:rFonts w:ascii="宋体" w:hAnsi="宋体" w:cs="宋体" w:hint="eastAsia"/>
                    <w:color w:val="000000"/>
                  </w:rPr>
                  <w:br/>
                  <w:t>1：颜色：，黑色</w:t>
                </w:r>
                <w:r>
                  <w:rPr>
                    <w:rFonts w:ascii="宋体" w:hAnsi="宋体" w:cs="宋体" w:hint="eastAsia"/>
                    <w:color w:val="000000"/>
                  </w:rPr>
                  <w:br/>
                  <w:t>2：面料：190T</w:t>
                </w:r>
                <w:proofErr w:type="gramStart"/>
                <w:r>
                  <w:rPr>
                    <w:rFonts w:ascii="宋体" w:hAnsi="宋体" w:cs="宋体" w:hint="eastAsia"/>
                    <w:color w:val="000000"/>
                  </w:rPr>
                  <w:t>春亚纺</w:t>
                </w:r>
                <w:proofErr w:type="gramEnd"/>
                <w:r>
                  <w:rPr>
                    <w:rFonts w:ascii="宋体" w:hAnsi="宋体" w:cs="宋体" w:hint="eastAsia"/>
                    <w:color w:val="000000"/>
                  </w:rPr>
                  <w:t>防水面料加厚型，优质PVC胶层，内衬同颜色网眼</w:t>
                </w:r>
                <w:proofErr w:type="gramStart"/>
                <w:r>
                  <w:rPr>
                    <w:rFonts w:ascii="宋体" w:hAnsi="宋体" w:cs="宋体" w:hint="eastAsia"/>
                    <w:color w:val="000000"/>
                  </w:rPr>
                  <w:t>透气里</w:t>
                </w:r>
                <w:proofErr w:type="gramEnd"/>
                <w:r>
                  <w:rPr>
                    <w:rFonts w:ascii="宋体" w:hAnsi="宋体" w:cs="宋体" w:hint="eastAsia"/>
                    <w:color w:val="000000"/>
                  </w:rPr>
                  <w:br/>
                  <w:t>3：款式，帽子有透明PVC帽檐，双大口袋设计，帽子可拆卸，前后均有高亮TC材质反光条</w:t>
                </w:r>
                <w:r>
                  <w:rPr>
                    <w:rFonts w:ascii="宋体" w:hAnsi="宋体" w:cs="宋体" w:hint="eastAsia"/>
                    <w:color w:val="000000"/>
                  </w:rPr>
                  <w:br/>
                  <w:t>4：按扣金属铜扣，雨裤为松紧腰带设计，袖口和裤腰一样的松紧带</w:t>
                </w:r>
                <w:r>
                  <w:rPr>
                    <w:rFonts w:ascii="宋体" w:hAnsi="宋体" w:cs="宋体" w:hint="eastAsia"/>
                    <w:color w:val="000000"/>
                  </w:rPr>
                  <w:br/>
                  <w:t>5：每套雨衣有独立包装无纺布包装袋</w:t>
                </w:r>
                <w:r>
                  <w:rPr>
                    <w:rFonts w:ascii="宋体" w:hAnsi="宋体" w:cs="宋体" w:hint="eastAsia"/>
                    <w:color w:val="000000"/>
                  </w:rPr>
                  <w:br/>
                  <w:t>6：（统一印制“采购单位”字样）</w:t>
                </w:r>
              </w:p>
            </w:tc>
          </w:tr>
          <w:tr w:rsidR="00EC4CD1">
            <w:trPr>
              <w:trHeight w:val="3150"/>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雨鞋</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双</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830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鞋面材质：PVC</w:t>
                </w:r>
                <w:r>
                  <w:rPr>
                    <w:rFonts w:ascii="宋体" w:hAnsi="宋体" w:cs="宋体" w:hint="eastAsia"/>
                    <w:color w:val="000000"/>
                  </w:rPr>
                  <w:br/>
                  <w:t>鞋底材质：牛筋底</w:t>
                </w:r>
                <w:r>
                  <w:rPr>
                    <w:rFonts w:ascii="宋体" w:hAnsi="宋体" w:cs="宋体" w:hint="eastAsia"/>
                    <w:color w:val="000000"/>
                  </w:rPr>
                  <w:br/>
                  <w:t>靴筒内里材质：PU</w:t>
                </w:r>
                <w:r>
                  <w:rPr>
                    <w:rFonts w:ascii="宋体" w:hAnsi="宋体" w:cs="宋体" w:hint="eastAsia"/>
                    <w:color w:val="000000"/>
                  </w:rPr>
                  <w:br/>
                  <w:t>尺码：36-45</w:t>
                </w:r>
                <w:r>
                  <w:rPr>
                    <w:rFonts w:ascii="宋体" w:hAnsi="宋体" w:cs="宋体" w:hint="eastAsia"/>
                    <w:color w:val="000000"/>
                  </w:rPr>
                  <w:br/>
                  <w:t>筒高：≥35cm</w:t>
                </w:r>
                <w:r>
                  <w:rPr>
                    <w:rFonts w:ascii="宋体" w:hAnsi="宋体" w:cs="宋体" w:hint="eastAsia"/>
                    <w:color w:val="000000"/>
                  </w:rPr>
                  <w:br/>
                  <w:t>鞋面拉伸度：≥10mpa</w:t>
                </w:r>
                <w:r>
                  <w:rPr>
                    <w:rFonts w:ascii="宋体" w:hAnsi="宋体" w:cs="宋体" w:hint="eastAsia"/>
                    <w:color w:val="000000"/>
                  </w:rPr>
                  <w:br/>
                  <w:t>符合标准：HG/T 3084-2010</w:t>
                </w:r>
                <w:r>
                  <w:rPr>
                    <w:rFonts w:ascii="宋体" w:hAnsi="宋体" w:cs="宋体" w:hint="eastAsia"/>
                    <w:color w:val="000000"/>
                  </w:rPr>
                  <w:br/>
                  <w:t>鞋面、鞋里、沿口条不应有破损；</w:t>
                </w:r>
                <w:r>
                  <w:rPr>
                    <w:rFonts w:ascii="宋体" w:hAnsi="宋体" w:cs="宋体" w:hint="eastAsia"/>
                    <w:color w:val="000000"/>
                  </w:rPr>
                  <w:br/>
                </w:r>
                <w:proofErr w:type="gramStart"/>
                <w:r>
                  <w:rPr>
                    <w:rFonts w:ascii="宋体" w:hAnsi="宋体" w:cs="宋体" w:hint="eastAsia"/>
                    <w:color w:val="000000"/>
                  </w:rPr>
                  <w:t>鞋外底无</w:t>
                </w:r>
                <w:proofErr w:type="gramEnd"/>
                <w:r>
                  <w:rPr>
                    <w:rFonts w:ascii="宋体" w:hAnsi="宋体" w:cs="宋体" w:hint="eastAsia"/>
                    <w:color w:val="000000"/>
                  </w:rPr>
                  <w:t>杂物和气泡；</w:t>
                </w:r>
                <w:r>
                  <w:rPr>
                    <w:rFonts w:ascii="宋体" w:hAnsi="宋体" w:cs="宋体" w:hint="eastAsia"/>
                    <w:color w:val="000000"/>
                  </w:rPr>
                  <w:br/>
                  <w:t>加厚耐磨保护脚趾，可搭配尺寸合适的靴棉套冬季穿着，防滑耐磨底。</w:t>
                </w:r>
              </w:p>
            </w:tc>
          </w:tr>
          <w:tr w:rsidR="00EC4CD1">
            <w:trPr>
              <w:trHeight w:val="2836"/>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 w:val="24"/>
                  </w:rPr>
                </w:pPr>
                <w:r>
                  <w:rPr>
                    <w:rFonts w:ascii="宋体" w:hAnsi="宋体" w:cs="宋体" w:hint="eastAsia"/>
                    <w:color w:val="000000"/>
                    <w:sz w:val="24"/>
                  </w:rPr>
                  <w:t>雨伞</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把</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sz w:val="24"/>
                  </w:rPr>
                </w:pPr>
                <w:r>
                  <w:rPr>
                    <w:rFonts w:ascii="宋体" w:hAnsi="宋体" w:cs="宋体" w:hint="eastAsia"/>
                    <w:color w:val="000000"/>
                    <w:sz w:val="24"/>
                  </w:rPr>
                  <w:t>830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雨布材质：高密度黑胶190T碰击布</w:t>
                </w:r>
                <w:r>
                  <w:rPr>
                    <w:rFonts w:ascii="宋体" w:hAnsi="宋体" w:cs="宋体" w:hint="eastAsia"/>
                    <w:color w:val="000000"/>
                  </w:rPr>
                  <w:br/>
                  <w:t>雨伞开收方式：一键自动开关</w:t>
                </w:r>
                <w:r>
                  <w:rPr>
                    <w:rFonts w:ascii="宋体" w:hAnsi="宋体" w:cs="宋体" w:hint="eastAsia"/>
                    <w:color w:val="000000"/>
                  </w:rPr>
                  <w:br/>
                  <w:t>伞骨支数：12骨</w:t>
                </w:r>
                <w:r>
                  <w:rPr>
                    <w:rFonts w:ascii="宋体" w:hAnsi="宋体" w:cs="宋体" w:hint="eastAsia"/>
                    <w:color w:val="000000"/>
                  </w:rPr>
                  <w:br/>
                  <w:t>伞架：黑漆优质结构钢</w:t>
                </w:r>
                <w:r>
                  <w:rPr>
                    <w:rFonts w:ascii="宋体" w:hAnsi="宋体" w:cs="宋体" w:hint="eastAsia"/>
                    <w:color w:val="000000"/>
                  </w:rPr>
                  <w:br/>
                  <w:t>手柄：橡胶</w:t>
                </w:r>
                <w:r>
                  <w:rPr>
                    <w:rFonts w:ascii="宋体" w:hAnsi="宋体" w:cs="宋体" w:hint="eastAsia"/>
                    <w:color w:val="000000"/>
                  </w:rPr>
                  <w:br/>
                  <w:t>收伞尺寸：32*6cm</w:t>
                </w:r>
                <w:r>
                  <w:rPr>
                    <w:rFonts w:ascii="宋体" w:hAnsi="宋体" w:cs="宋体" w:hint="eastAsia"/>
                    <w:color w:val="000000"/>
                  </w:rPr>
                  <w:br/>
                  <w:t>伞下直径：105cm</w:t>
                </w:r>
                <w:r>
                  <w:rPr>
                    <w:rFonts w:ascii="宋体" w:hAnsi="宋体" w:cs="宋体" w:hint="eastAsia"/>
                    <w:color w:val="000000"/>
                  </w:rPr>
                  <w:br/>
                  <w:t>开伞高度：63cm</w:t>
                </w:r>
                <w:r>
                  <w:rPr>
                    <w:rFonts w:ascii="宋体" w:hAnsi="宋体" w:cs="宋体" w:hint="eastAsia"/>
                    <w:color w:val="000000"/>
                  </w:rPr>
                  <w:br/>
                  <w:t>重量：507g</w:t>
                </w:r>
              </w:p>
            </w:tc>
          </w:tr>
          <w:tr w:rsidR="00EC4CD1">
            <w:trPr>
              <w:trHeight w:val="7233"/>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rPr>
                </w:pPr>
                <w:r>
                  <w:rPr>
                    <w:rFonts w:ascii="宋体" w:hAnsi="宋体" w:cs="宋体" w:hint="eastAsia"/>
                    <w:color w:val="000000"/>
                  </w:rPr>
                  <w:lastRenderedPageBreak/>
                  <w:t>对讲机</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rPr>
                </w:pPr>
                <w:r>
                  <w:rPr>
                    <w:rFonts w:ascii="宋体" w:hAnsi="宋体" w:cs="宋体" w:hint="eastAsia"/>
                    <w:color w:val="000000"/>
                  </w:rPr>
                  <w:t>台</w:t>
                </w:r>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color w:val="000000"/>
                  </w:rPr>
                </w:pPr>
                <w:r>
                  <w:rPr>
                    <w:rFonts w:ascii="宋体" w:hAnsi="宋体" w:cs="宋体" w:hint="eastAsia"/>
                    <w:color w:val="000000"/>
                  </w:rPr>
                  <w:t>100</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sz w:val="18"/>
                    <w:szCs w:val="18"/>
                  </w:rPr>
                </w:pPr>
                <w:r>
                  <w:rPr>
                    <w:rFonts w:ascii="宋体" w:hAnsi="宋体" w:cs="宋体" w:hint="eastAsia"/>
                    <w:color w:val="000000"/>
                    <w:sz w:val="18"/>
                    <w:szCs w:val="18"/>
                  </w:rPr>
                  <w:t>一般规格</w:t>
                </w:r>
                <w:r>
                  <w:rPr>
                    <w:rFonts w:ascii="宋体" w:hAnsi="宋体" w:cs="宋体" w:hint="eastAsia"/>
                    <w:color w:val="000000"/>
                    <w:sz w:val="18"/>
                    <w:szCs w:val="18"/>
                  </w:rPr>
                  <w:br/>
                  <w:t>频率范围UHF：400—470MHz VHF：136—174MHz</w:t>
                </w:r>
                <w:r>
                  <w:rPr>
                    <w:rFonts w:ascii="宋体" w:hAnsi="宋体" w:cs="宋体" w:hint="eastAsia"/>
                    <w:color w:val="000000"/>
                    <w:sz w:val="18"/>
                    <w:szCs w:val="18"/>
                  </w:rPr>
                  <w:br/>
                  <w:t>信道各组数量：1024/64</w:t>
                </w:r>
                <w:r>
                  <w:rPr>
                    <w:rFonts w:ascii="宋体" w:hAnsi="宋体" w:cs="宋体" w:hint="eastAsia"/>
                    <w:color w:val="000000"/>
                    <w:sz w:val="18"/>
                    <w:szCs w:val="18"/>
                  </w:rPr>
                  <w:br/>
                  <w:t>信道间隔：25.0kHz/ 12.5kHz</w:t>
                </w:r>
                <w:r>
                  <w:rPr>
                    <w:rFonts w:ascii="宋体" w:hAnsi="宋体" w:cs="宋体" w:hint="eastAsia"/>
                    <w:color w:val="000000"/>
                    <w:sz w:val="18"/>
                    <w:szCs w:val="18"/>
                  </w:rPr>
                  <w:br/>
                  <w:t>电池工作时间：15h（数字）/12h（模拟） （5/5/90工作周期）</w:t>
                </w:r>
                <w:r>
                  <w:rPr>
                    <w:rFonts w:ascii="宋体" w:hAnsi="宋体" w:cs="宋体" w:hint="eastAsia"/>
                    <w:color w:val="000000"/>
                    <w:sz w:val="18"/>
                    <w:szCs w:val="18"/>
                  </w:rPr>
                  <w:br/>
                  <w:t>工作温度：-25～+60℃</w:t>
                </w:r>
                <w:r>
                  <w:rPr>
                    <w:rFonts w:ascii="宋体" w:hAnsi="宋体" w:cs="宋体" w:hint="eastAsia"/>
                    <w:color w:val="000000"/>
                    <w:sz w:val="18"/>
                    <w:szCs w:val="18"/>
                  </w:rPr>
                  <w:br/>
                  <w:t>天线阻抗：50Ω</w:t>
                </w:r>
                <w:r>
                  <w:rPr>
                    <w:rFonts w:ascii="宋体" w:hAnsi="宋体" w:cs="宋体" w:hint="eastAsia"/>
                    <w:color w:val="000000"/>
                    <w:sz w:val="18"/>
                    <w:szCs w:val="18"/>
                  </w:rPr>
                  <w:br/>
                  <w:t>工作电压：7.5V</w:t>
                </w:r>
                <w:r>
                  <w:rPr>
                    <w:rFonts w:ascii="宋体" w:hAnsi="宋体" w:cs="宋体" w:hint="eastAsia"/>
                    <w:color w:val="000000"/>
                    <w:sz w:val="18"/>
                    <w:szCs w:val="18"/>
                  </w:rPr>
                  <w:br/>
                  <w:t>外形尺寸(L×W×H)：107*55*30.5mm（不含天线）</w:t>
                </w:r>
                <w:r>
                  <w:rPr>
                    <w:rFonts w:ascii="宋体" w:hAnsi="宋体" w:cs="宋体" w:hint="eastAsia"/>
                    <w:color w:val="000000"/>
                    <w:sz w:val="18"/>
                    <w:szCs w:val="18"/>
                  </w:rPr>
                  <w:br/>
                  <w:t>重量：225g</w:t>
                </w:r>
                <w:r>
                  <w:rPr>
                    <w:rFonts w:ascii="宋体" w:hAnsi="宋体" w:cs="宋体" w:hint="eastAsia"/>
                    <w:color w:val="000000"/>
                    <w:sz w:val="18"/>
                    <w:szCs w:val="18"/>
                  </w:rPr>
                  <w:br/>
                  <w:t>电池：1800mAh锂电池</w:t>
                </w:r>
                <w:r>
                  <w:rPr>
                    <w:rFonts w:ascii="宋体" w:hAnsi="宋体" w:cs="宋体" w:hint="eastAsia"/>
                    <w:color w:val="000000"/>
                    <w:sz w:val="18"/>
                    <w:szCs w:val="18"/>
                  </w:rPr>
                  <w:br/>
                  <w:t>输出功率：UHF：4W/1W VHF：5W/1W</w:t>
                </w:r>
                <w:r>
                  <w:rPr>
                    <w:rFonts w:ascii="宋体" w:hAnsi="宋体" w:cs="宋体" w:hint="eastAsia"/>
                    <w:color w:val="000000"/>
                    <w:sz w:val="18"/>
                    <w:szCs w:val="18"/>
                  </w:rPr>
                  <w:br/>
                  <w:t>杂散辐射：-36dBm〈1GHz/-30dBm〉1GHz</w:t>
                </w:r>
                <w:r>
                  <w:rPr>
                    <w:rFonts w:ascii="宋体" w:hAnsi="宋体" w:cs="宋体" w:hint="eastAsia"/>
                    <w:color w:val="000000"/>
                    <w:sz w:val="18"/>
                    <w:szCs w:val="18"/>
                  </w:rPr>
                  <w:br/>
                  <w:t>调频限制：±2.5kHz@12.5kHz/±5.0kHz@25kHz</w:t>
                </w:r>
                <w:r>
                  <w:rPr>
                    <w:rFonts w:ascii="宋体" w:hAnsi="宋体" w:cs="宋体" w:hint="eastAsia"/>
                    <w:color w:val="000000"/>
                    <w:sz w:val="18"/>
                    <w:szCs w:val="18"/>
                  </w:rPr>
                  <w:br/>
                  <w:t>调频失真度：≤3%</w:t>
                </w:r>
                <w:r>
                  <w:rPr>
                    <w:rFonts w:ascii="宋体" w:hAnsi="宋体" w:cs="宋体" w:hint="eastAsia"/>
                    <w:color w:val="000000"/>
                    <w:sz w:val="18"/>
                    <w:szCs w:val="18"/>
                  </w:rPr>
                  <w:br/>
                  <w:t>音频投标：+1～-3dB</w:t>
                </w:r>
                <w:r>
                  <w:rPr>
                    <w:rFonts w:ascii="宋体" w:hAnsi="宋体" w:cs="宋体" w:hint="eastAsia"/>
                    <w:color w:val="000000"/>
                    <w:sz w:val="18"/>
                    <w:szCs w:val="18"/>
                  </w:rPr>
                  <w:br/>
                  <w:t>邻道功率：60dB@12.5kHz/70dB@25kHz</w:t>
                </w:r>
                <w:r>
                  <w:rPr>
                    <w:rFonts w:ascii="宋体" w:hAnsi="宋体" w:cs="宋体" w:hint="eastAsia"/>
                    <w:color w:val="000000"/>
                    <w:sz w:val="18"/>
                    <w:szCs w:val="18"/>
                  </w:rPr>
                  <w:br/>
                  <w:t>频率稳定度：±1.5ppm</w:t>
                </w:r>
                <w:r>
                  <w:rPr>
                    <w:rFonts w:ascii="宋体" w:hAnsi="宋体" w:cs="宋体" w:hint="eastAsia"/>
                    <w:color w:val="000000"/>
                    <w:sz w:val="18"/>
                    <w:szCs w:val="18"/>
                  </w:rPr>
                  <w:br/>
                  <w:t>FM调制：25k：16k0F3E/12.5KHZ:11k0F3E</w:t>
                </w:r>
                <w:r>
                  <w:rPr>
                    <w:rFonts w:ascii="宋体" w:hAnsi="宋体" w:cs="宋体" w:hint="eastAsia"/>
                    <w:color w:val="000000"/>
                    <w:sz w:val="18"/>
                    <w:szCs w:val="18"/>
                  </w:rPr>
                  <w:br/>
                  <w:t>4FSK数字调制：</w:t>
                </w:r>
                <w:r>
                  <w:rPr>
                    <w:rFonts w:ascii="宋体" w:hAnsi="宋体" w:cs="宋体" w:hint="eastAsia"/>
                    <w:color w:val="000000"/>
                    <w:sz w:val="18"/>
                    <w:szCs w:val="18"/>
                  </w:rPr>
                  <w:br/>
                  <w:t>12.5KHZ数据：7K60F1Dand7K6FXD</w:t>
                </w:r>
                <w:r>
                  <w:rPr>
                    <w:rFonts w:ascii="宋体" w:hAnsi="宋体" w:cs="宋体" w:hint="eastAsia"/>
                    <w:color w:val="000000"/>
                    <w:sz w:val="18"/>
                    <w:szCs w:val="18"/>
                  </w:rPr>
                  <w:br/>
                  <w:t>12.5KHZ语音7K60F1Eand7K60FXE</w:t>
                </w:r>
                <w:r>
                  <w:rPr>
                    <w:rFonts w:ascii="宋体" w:hAnsi="宋体" w:cs="宋体" w:hint="eastAsia"/>
                    <w:color w:val="000000"/>
                    <w:sz w:val="18"/>
                    <w:szCs w:val="18"/>
                  </w:rPr>
                  <w:br/>
                  <w:t>12.5KHZ语音和数据：7K60F1W</w:t>
                </w:r>
                <w:r>
                  <w:rPr>
                    <w:rFonts w:ascii="宋体" w:hAnsi="宋体" w:cs="宋体" w:hint="eastAsia"/>
                    <w:color w:val="000000"/>
                    <w:sz w:val="18"/>
                    <w:szCs w:val="18"/>
                  </w:rPr>
                  <w:br/>
                  <w:t>数字声码器：AMBE+2TM</w:t>
                </w:r>
                <w:r>
                  <w:rPr>
                    <w:rFonts w:ascii="宋体" w:hAnsi="宋体" w:cs="宋体" w:hint="eastAsia"/>
                    <w:color w:val="000000"/>
                    <w:sz w:val="18"/>
                    <w:szCs w:val="18"/>
                  </w:rPr>
                  <w:br/>
                  <w:t>数字协议：ETSI  TS  102  361-1  -2  -3</w:t>
                </w:r>
                <w:r>
                  <w:rPr>
                    <w:rFonts w:ascii="宋体" w:hAnsi="宋体" w:cs="宋体" w:hint="eastAsia"/>
                    <w:color w:val="000000"/>
                    <w:sz w:val="18"/>
                    <w:szCs w:val="18"/>
                  </w:rPr>
                  <w:br/>
                  <w:t>邻道选择性TIA-603：60db@12.5kHz/70dB@25kHz</w:t>
                </w:r>
                <w:r>
                  <w:rPr>
                    <w:rFonts w:ascii="宋体" w:hAnsi="宋体" w:cs="宋体" w:hint="eastAsia"/>
                    <w:color w:val="000000"/>
                    <w:sz w:val="18"/>
                    <w:szCs w:val="18"/>
                  </w:rPr>
                  <w:br/>
                  <w:t>灵敏度：模拟SINAD:0.22uv/数字5%BER：0.22uv</w:t>
                </w:r>
                <w:r>
                  <w:rPr>
                    <w:rFonts w:ascii="宋体" w:hAnsi="宋体" w:cs="宋体" w:hint="eastAsia"/>
                    <w:color w:val="000000"/>
                    <w:sz w:val="18"/>
                    <w:szCs w:val="18"/>
                  </w:rPr>
                  <w:br/>
                  <w:t>互调TIA-603：70dB</w:t>
                </w:r>
                <w:r>
                  <w:rPr>
                    <w:rFonts w:ascii="宋体" w:hAnsi="宋体" w:cs="宋体" w:hint="eastAsia"/>
                    <w:color w:val="000000"/>
                    <w:sz w:val="18"/>
                    <w:szCs w:val="18"/>
                  </w:rPr>
                  <w:br/>
                  <w:t>杂波投标抑制TIA-603：70dB</w:t>
                </w:r>
                <w:r>
                  <w:rPr>
                    <w:rFonts w:ascii="宋体" w:hAnsi="宋体" w:cs="宋体" w:hint="eastAsia"/>
                    <w:color w:val="000000"/>
                    <w:sz w:val="18"/>
                    <w:szCs w:val="18"/>
                  </w:rPr>
                  <w:br/>
                  <w:t>交流声与噪声：-40dB@12.5kHz/-45dB@25kHz</w:t>
                </w:r>
                <w:r>
                  <w:rPr>
                    <w:rFonts w:ascii="宋体" w:hAnsi="宋体" w:cs="宋体" w:hint="eastAsia"/>
                    <w:color w:val="000000"/>
                    <w:sz w:val="18"/>
                    <w:szCs w:val="18"/>
                  </w:rPr>
                  <w:br/>
                  <w:t>传导杂散发射TIA-603：≤-57dBm</w:t>
                </w:r>
                <w:r>
                  <w:rPr>
                    <w:rFonts w:ascii="宋体" w:hAnsi="宋体" w:cs="宋体" w:hint="eastAsia"/>
                    <w:color w:val="000000"/>
                    <w:sz w:val="18"/>
                    <w:szCs w:val="18"/>
                  </w:rPr>
                  <w:br/>
                  <w:t>音频投标：+1～-3dB</w:t>
                </w:r>
                <w:r>
                  <w:rPr>
                    <w:rFonts w:ascii="宋体" w:hAnsi="宋体" w:cs="宋体" w:hint="eastAsia"/>
                    <w:color w:val="000000"/>
                    <w:sz w:val="18"/>
                    <w:szCs w:val="18"/>
                  </w:rPr>
                  <w:br/>
                  <w:t>音频功率：1w</w:t>
                </w:r>
                <w:r>
                  <w:rPr>
                    <w:rFonts w:ascii="宋体" w:hAnsi="宋体" w:cs="宋体" w:hint="eastAsia"/>
                    <w:color w:val="000000"/>
                    <w:sz w:val="18"/>
                    <w:szCs w:val="18"/>
                  </w:rPr>
                  <w:br/>
                  <w:t>信噪比：-40dB</w:t>
                </w:r>
                <w:r>
                  <w:rPr>
                    <w:rFonts w:ascii="宋体" w:hAnsi="宋体" w:cs="宋体" w:hint="eastAsia"/>
                    <w:color w:val="000000"/>
                    <w:sz w:val="18"/>
                    <w:szCs w:val="18"/>
                  </w:rPr>
                  <w:br/>
                  <w:t>OLED屏幕/数字语音降噪、监听、对讲机检测、呼叫提示、遥毙、短消息,声控（VOX）功能、PTTID编码功能、亚音码/亚音数码,当用户处于紧急情况时，可通过启动该功能，发出现场报警声或向控制中心或预定人员秘密传送求救信息。</w:t>
                </w:r>
              </w:p>
            </w:tc>
          </w:tr>
          <w:tr w:rsidR="00EC4CD1">
            <w:trPr>
              <w:trHeight w:val="9431"/>
            </w:trPr>
            <w:tc>
              <w:tcPr>
                <w:tcW w:w="95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b/>
                    <w:bCs/>
                    <w:color w:val="000000"/>
                    <w:sz w:val="24"/>
                  </w:rPr>
                </w:pPr>
                <w:r>
                  <w:rPr>
                    <w:rFonts w:ascii="宋体" w:hAnsi="宋体" w:cs="宋体" w:hint="eastAsia"/>
                    <w:b/>
                    <w:bCs/>
                    <w:color w:val="000000"/>
                    <w:sz w:val="24"/>
                  </w:rPr>
                  <w:lastRenderedPageBreak/>
                  <w:t>远距离救生抛投器</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b/>
                    <w:bCs/>
                    <w:color w:val="000000"/>
                    <w:sz w:val="24"/>
                  </w:rPr>
                </w:pPr>
                <w:proofErr w:type="gramStart"/>
                <w:r>
                  <w:rPr>
                    <w:rFonts w:ascii="宋体" w:hAnsi="宋体" w:cs="宋体" w:hint="eastAsia"/>
                    <w:b/>
                    <w:bCs/>
                    <w:color w:val="000000"/>
                    <w:sz w:val="24"/>
                  </w:rPr>
                  <w:t>个</w:t>
                </w:r>
                <w:proofErr w:type="gramEnd"/>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b/>
                    <w:bCs/>
                    <w:color w:val="000000"/>
                    <w:sz w:val="24"/>
                  </w:rPr>
                </w:pPr>
                <w:r>
                  <w:rPr>
                    <w:rFonts w:ascii="宋体" w:hAnsi="宋体" w:cs="宋体" w:hint="eastAsia"/>
                    <w:b/>
                    <w:bCs/>
                    <w:color w:val="000000"/>
                    <w:sz w:val="24"/>
                  </w:rPr>
                  <w:t>1</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sz w:val="20"/>
                    <w:szCs w:val="20"/>
                  </w:rPr>
                </w:pPr>
                <w:r>
                  <w:rPr>
                    <w:rFonts w:ascii="宋体" w:hAnsi="宋体" w:cs="宋体" w:hint="eastAsia"/>
                    <w:color w:val="000000"/>
                    <w:sz w:val="20"/>
                    <w:szCs w:val="20"/>
                  </w:rPr>
                  <w:t>1、 抛投器配有缓冲底座，底座上有调校发射角度的角度仪，有 35，45，55，65，75 度 5个调整角度可选。可以适应不同的使用环境。</w:t>
                </w:r>
                <w:r>
                  <w:rPr>
                    <w:rFonts w:ascii="宋体" w:hAnsi="宋体" w:cs="宋体" w:hint="eastAsia"/>
                    <w:color w:val="000000"/>
                    <w:sz w:val="20"/>
                    <w:szCs w:val="20"/>
                  </w:rPr>
                  <w:br/>
                  <w:t>★2、扳机位置带有保险开关，可实现单手打开保险开关并同时扣动板机。安全可靠，操作简捷方便，提高救援效率</w:t>
                </w:r>
                <w:r>
                  <w:rPr>
                    <w:rFonts w:ascii="宋体" w:hAnsi="宋体" w:cs="宋体" w:hint="eastAsia"/>
                    <w:color w:val="000000"/>
                    <w:sz w:val="20"/>
                    <w:szCs w:val="20"/>
                  </w:rPr>
                  <w:br/>
                  <w:t>3、 发射弹采用宜于识别的橙色；发射弹带有尾翼，飞行更平稳。</w:t>
                </w:r>
                <w:r>
                  <w:rPr>
                    <w:rFonts w:ascii="宋体" w:hAnsi="宋体" w:cs="宋体" w:hint="eastAsia"/>
                    <w:color w:val="000000"/>
                    <w:sz w:val="20"/>
                    <w:szCs w:val="20"/>
                  </w:rPr>
                  <w:br/>
                  <w:t>4、 枪体上装有压力表，可以直观知道枪体里是否有高压气体。</w:t>
                </w:r>
                <w:r>
                  <w:rPr>
                    <w:rFonts w:ascii="宋体" w:hAnsi="宋体" w:cs="宋体" w:hint="eastAsia"/>
                    <w:color w:val="000000"/>
                    <w:sz w:val="20"/>
                    <w:szCs w:val="20"/>
                  </w:rPr>
                  <w:br/>
                  <w:t>5、 采用高压空气为发射动力，没有明火，可以从易燃区域射出或射入易燃区域</w:t>
                </w:r>
                <w:r>
                  <w:rPr>
                    <w:rFonts w:ascii="宋体" w:hAnsi="宋体" w:cs="宋体" w:hint="eastAsia"/>
                    <w:color w:val="000000"/>
                    <w:sz w:val="20"/>
                    <w:szCs w:val="20"/>
                  </w:rPr>
                  <w:br/>
                  <w:t>6、增配有 0~90 度的角度仪，双滚珠设计，角度准确，反应灵敏。</w:t>
                </w:r>
                <w:r>
                  <w:rPr>
                    <w:rFonts w:ascii="宋体" w:hAnsi="宋体" w:cs="宋体" w:hint="eastAsia"/>
                    <w:color w:val="000000"/>
                    <w:sz w:val="20"/>
                    <w:szCs w:val="20"/>
                  </w:rPr>
                  <w:br/>
                  <w:t>7、 产品采用高强度航空铝材；强度高、重量轻。颜色全部经过氧化处理，</w:t>
                </w:r>
                <w:proofErr w:type="gramStart"/>
                <w:r>
                  <w:rPr>
                    <w:rFonts w:ascii="宋体" w:hAnsi="宋体" w:cs="宋体" w:hint="eastAsia"/>
                    <w:color w:val="000000"/>
                    <w:sz w:val="20"/>
                    <w:szCs w:val="20"/>
                  </w:rPr>
                  <w:t>永久不</w:t>
                </w:r>
                <w:proofErr w:type="gramEnd"/>
                <w:r>
                  <w:rPr>
                    <w:rFonts w:ascii="宋体" w:hAnsi="宋体" w:cs="宋体" w:hint="eastAsia"/>
                    <w:color w:val="000000"/>
                    <w:sz w:val="20"/>
                    <w:szCs w:val="20"/>
                  </w:rPr>
                  <w:t xml:space="preserve">退色。 </w:t>
                </w:r>
                <w:r>
                  <w:rPr>
                    <w:rFonts w:ascii="宋体" w:hAnsi="宋体" w:cs="宋体" w:hint="eastAsia"/>
                    <w:color w:val="000000"/>
                    <w:sz w:val="20"/>
                    <w:szCs w:val="20"/>
                  </w:rPr>
                  <w:br/>
                  <w:t xml:space="preserve">8、 装有实时指示发射角度的角度仪，采用两颗自适应角度的钢珠，提高角度仪的灵敏度。 </w:t>
                </w:r>
                <w:r>
                  <w:rPr>
                    <w:rFonts w:ascii="宋体" w:hAnsi="宋体" w:cs="宋体" w:hint="eastAsia"/>
                    <w:color w:val="000000"/>
                    <w:sz w:val="20"/>
                    <w:szCs w:val="20"/>
                  </w:rPr>
                  <w:br/>
                  <w:t>★9、采用高压空气为发射动力，主机带有泄压阀，可以将发射枪体内多余的气压释放；并可以通过调压阀，调节发射气压，实现定点抛投；</w:t>
                </w:r>
                <w:r>
                  <w:rPr>
                    <w:rFonts w:ascii="宋体" w:hAnsi="宋体" w:cs="宋体" w:hint="eastAsia"/>
                    <w:color w:val="000000"/>
                    <w:sz w:val="20"/>
                    <w:szCs w:val="20"/>
                  </w:rPr>
                  <w:br/>
                  <w:t xml:space="preserve">★10、快速联发装置带有 2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压力表，一个可以用以指示 6.8L 气瓶气压，另一个指示充入发射枪体内气压。此装置可直接联接 6.8L 气瓶；直接扣动扳机可连续发射 25 次以上。</w:t>
                </w:r>
                <w:r>
                  <w:rPr>
                    <w:rFonts w:ascii="宋体" w:hAnsi="宋体" w:cs="宋体" w:hint="eastAsia"/>
                    <w:color w:val="000000"/>
                    <w:sz w:val="20"/>
                    <w:szCs w:val="20"/>
                  </w:rPr>
                  <w:br/>
                  <w:t>★11、配备快速救援装填器，可将水域救援弹、陆地救援弹同时装入装填器内，在救援过程中根据实际需求可快速切换救援弹头，提高救援效率。</w:t>
                </w:r>
                <w:r>
                  <w:rPr>
                    <w:rFonts w:ascii="宋体" w:hAnsi="宋体" w:cs="宋体" w:hint="eastAsia"/>
                    <w:color w:val="000000"/>
                    <w:sz w:val="20"/>
                    <w:szCs w:val="20"/>
                  </w:rPr>
                  <w:br/>
                  <w:t>★12、多种起源供气：6.8L 碳纤维气瓶供气，80G 二氧化碳气瓶，脚踩打气筒三种动力源方式。</w:t>
                </w:r>
                <w:r>
                  <w:rPr>
                    <w:rFonts w:ascii="宋体" w:hAnsi="宋体" w:cs="宋体" w:hint="eastAsia"/>
                    <w:color w:val="000000"/>
                    <w:sz w:val="20"/>
                    <w:szCs w:val="20"/>
                  </w:rPr>
                  <w:br/>
                  <w:t>13、动力</w:t>
                </w:r>
                <w:proofErr w:type="gramStart"/>
                <w:r>
                  <w:rPr>
                    <w:rFonts w:ascii="宋体" w:hAnsi="宋体" w:cs="宋体" w:hint="eastAsia"/>
                    <w:color w:val="000000"/>
                    <w:sz w:val="20"/>
                    <w:szCs w:val="20"/>
                  </w:rPr>
                  <w:t>源采用</w:t>
                </w:r>
                <w:proofErr w:type="gramEnd"/>
                <w:r>
                  <w:rPr>
                    <w:rFonts w:ascii="宋体" w:hAnsi="宋体" w:cs="宋体" w:hint="eastAsia"/>
                    <w:color w:val="000000"/>
                    <w:sz w:val="20"/>
                    <w:szCs w:val="20"/>
                  </w:rPr>
                  <w:t>压缩空气，工作压力≥9.5MP；主机重量≤6KG；抛射质量 1.8KG。抛射距离：水用时抛射自动充气救生圈距离≥220 米，陆用时抛射距离≥310 米。空中飞行时间：3-5 秒钟，发射初速:60m/s 抛绳规格：￠3mm×270M，抛绳拉力不小于 2000N。救援弹、救援绳及水用保护套可反复使用。水用救援弹里的水用浮具入水 5 秒内自动充气成为救生圈，产生 8 公斤以上浮力。</w:t>
                </w:r>
                <w:r>
                  <w:rPr>
                    <w:rFonts w:ascii="宋体" w:hAnsi="宋体" w:cs="宋体" w:hint="eastAsia"/>
                    <w:color w:val="000000"/>
                    <w:sz w:val="20"/>
                    <w:szCs w:val="20"/>
                  </w:rPr>
                  <w:br/>
                  <w:t xml:space="preserve">14、产品配置：发射枪主机 1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 xml:space="preserve">；缓冲底座 1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 xml:space="preserve">；陆用救援弹 2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 xml:space="preserve">（内置 270 米救援绳）；水用救援弹2个（内置 230 米救援绳，带自动充气救生圈）；训练弹 1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w:t>
                </w:r>
                <w:proofErr w:type="gramStart"/>
                <w:r>
                  <w:rPr>
                    <w:rFonts w:ascii="宋体" w:hAnsi="宋体" w:cs="宋体" w:hint="eastAsia"/>
                    <w:color w:val="000000"/>
                    <w:sz w:val="20"/>
                    <w:szCs w:val="20"/>
                  </w:rPr>
                  <w:t>绳包</w:t>
                </w:r>
                <w:proofErr w:type="gramEnd"/>
                <w:r>
                  <w:rPr>
                    <w:rFonts w:ascii="宋体" w:hAnsi="宋体" w:cs="宋体" w:hint="eastAsia"/>
                    <w:color w:val="000000"/>
                    <w:sz w:val="20"/>
                    <w:szCs w:val="20"/>
                  </w:rPr>
                  <w:t xml:space="preserve"> 1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（内置 250 米救援</w:t>
                </w:r>
                <w:r>
                  <w:rPr>
                    <w:rFonts w:ascii="宋体" w:hAnsi="宋体" w:cs="宋体" w:hint="eastAsia"/>
                    <w:color w:val="000000"/>
                    <w:sz w:val="20"/>
                    <w:szCs w:val="20"/>
                  </w:rPr>
                  <w:br/>
                </w:r>
                <w:proofErr w:type="gramStart"/>
                <w:r>
                  <w:rPr>
                    <w:rFonts w:ascii="宋体" w:hAnsi="宋体" w:cs="宋体" w:hint="eastAsia"/>
                    <w:color w:val="000000"/>
                    <w:sz w:val="20"/>
                    <w:szCs w:val="20"/>
                  </w:rPr>
                  <w:t>绳可与</w:t>
                </w:r>
                <w:proofErr w:type="gramEnd"/>
                <w:r>
                  <w:rPr>
                    <w:rFonts w:ascii="宋体" w:hAnsi="宋体" w:cs="宋体" w:hint="eastAsia"/>
                    <w:color w:val="000000"/>
                    <w:sz w:val="20"/>
                    <w:szCs w:val="20"/>
                  </w:rPr>
                  <w:t>救援</w:t>
                </w:r>
                <w:proofErr w:type="gramStart"/>
                <w:r>
                  <w:rPr>
                    <w:rFonts w:ascii="宋体" w:hAnsi="宋体" w:cs="宋体" w:hint="eastAsia"/>
                    <w:color w:val="000000"/>
                    <w:sz w:val="20"/>
                    <w:szCs w:val="20"/>
                  </w:rPr>
                  <w:t>弹配合</w:t>
                </w:r>
                <w:proofErr w:type="gramEnd"/>
                <w:r>
                  <w:rPr>
                    <w:rFonts w:ascii="宋体" w:hAnsi="宋体" w:cs="宋体" w:hint="eastAsia"/>
                    <w:color w:val="000000"/>
                    <w:sz w:val="20"/>
                    <w:szCs w:val="20"/>
                  </w:rPr>
                  <w:t xml:space="preserve">使用）；长、短发射枪管各 1 根；CO2 压缩气瓶 5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 xml:space="preserve">；触发药片 5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 xml:space="preserve">；角度仪 1 </w:t>
                </w:r>
                <w:proofErr w:type="gramStart"/>
                <w:r>
                  <w:rPr>
                    <w:rFonts w:ascii="宋体" w:hAnsi="宋体" w:cs="宋体" w:hint="eastAsia"/>
                    <w:color w:val="000000"/>
                    <w:sz w:val="20"/>
                    <w:szCs w:val="20"/>
                  </w:rPr>
                  <w:t>个</w:t>
                </w:r>
                <w:proofErr w:type="gramEnd"/>
                <w:r>
                  <w:rPr>
                    <w:rFonts w:ascii="宋体" w:hAnsi="宋体" w:cs="宋体" w:hint="eastAsia"/>
                    <w:color w:val="000000"/>
                    <w:sz w:val="20"/>
                    <w:szCs w:val="20"/>
                  </w:rPr>
                  <w:t xml:space="preserve">； </w:t>
                </w:r>
              </w:p>
            </w:tc>
          </w:tr>
          <w:tr w:rsidR="00EC4CD1">
            <w:trPr>
              <w:trHeight w:val="8813"/>
            </w:trPr>
            <w:tc>
              <w:tcPr>
                <w:tcW w:w="958"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textAlignment w:val="center"/>
                  <w:rPr>
                    <w:rFonts w:ascii="宋体" w:hAnsi="宋体" w:cs="宋体"/>
                    <w:color w:val="000000"/>
                    <w:szCs w:val="21"/>
                  </w:rPr>
                </w:pPr>
                <w:r>
                  <w:rPr>
                    <w:rFonts w:ascii="宋体" w:hAnsi="宋体" w:cs="宋体" w:hint="eastAsia"/>
                    <w:color w:val="000000"/>
                    <w:szCs w:val="21"/>
                  </w:rPr>
                  <w:lastRenderedPageBreak/>
                  <w:t>智能遥控救生艇</w:t>
                </w:r>
              </w:p>
            </w:tc>
            <w:tc>
              <w:tcPr>
                <w:tcW w:w="735"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b/>
                    <w:bCs/>
                    <w:color w:val="000000"/>
                    <w:sz w:val="24"/>
                  </w:rPr>
                </w:pPr>
                <w:proofErr w:type="gramStart"/>
                <w:r>
                  <w:rPr>
                    <w:rFonts w:ascii="宋体" w:hAnsi="宋体" w:cs="宋体" w:hint="eastAsia"/>
                    <w:b/>
                    <w:bCs/>
                    <w:color w:val="000000"/>
                    <w:sz w:val="24"/>
                  </w:rPr>
                  <w:t>个</w:t>
                </w:r>
                <w:proofErr w:type="gramEnd"/>
              </w:p>
            </w:tc>
            <w:tc>
              <w:tcPr>
                <w:tcW w:w="810" w:type="dxa"/>
                <w:tcBorders>
                  <w:top w:val="single" w:sz="4" w:space="0" w:color="000000"/>
                  <w:left w:val="single" w:sz="4" w:space="0" w:color="000000"/>
                  <w:bottom w:val="single" w:sz="4" w:space="0" w:color="000000"/>
                  <w:right w:val="single" w:sz="4" w:space="0" w:color="000000"/>
                </w:tcBorders>
                <w:noWrap/>
                <w:vAlign w:val="center"/>
              </w:tcPr>
              <w:p w:rsidR="00EC4CD1" w:rsidRDefault="00D30C1B">
                <w:pPr>
                  <w:jc w:val="center"/>
                  <w:textAlignment w:val="center"/>
                  <w:rPr>
                    <w:rFonts w:ascii="宋体" w:hAnsi="宋体" w:cs="宋体"/>
                    <w:b/>
                    <w:bCs/>
                    <w:color w:val="000000"/>
                    <w:sz w:val="24"/>
                  </w:rPr>
                </w:pPr>
                <w:r>
                  <w:rPr>
                    <w:rFonts w:ascii="宋体" w:hAnsi="宋体" w:cs="宋体" w:hint="eastAsia"/>
                    <w:b/>
                    <w:bCs/>
                    <w:color w:val="000000"/>
                    <w:sz w:val="24"/>
                  </w:rPr>
                  <w:t>1</w:t>
                </w:r>
              </w:p>
            </w:tc>
            <w:tc>
              <w:tcPr>
                <w:tcW w:w="6968" w:type="dxa"/>
                <w:tcBorders>
                  <w:top w:val="single" w:sz="4" w:space="0" w:color="000000"/>
                  <w:left w:val="single" w:sz="4" w:space="0" w:color="000000"/>
                  <w:bottom w:val="single" w:sz="4" w:space="0" w:color="000000"/>
                  <w:right w:val="single" w:sz="4" w:space="0" w:color="000000"/>
                </w:tcBorders>
                <w:vAlign w:val="center"/>
              </w:tcPr>
              <w:p w:rsidR="00EC4CD1" w:rsidRDefault="00D30C1B">
                <w:pPr>
                  <w:textAlignment w:val="center"/>
                  <w:rPr>
                    <w:rFonts w:ascii="宋体" w:hAnsi="宋体" w:cs="宋体"/>
                    <w:color w:val="000000"/>
                  </w:rPr>
                </w:pPr>
                <w:r>
                  <w:rPr>
                    <w:rFonts w:ascii="宋体" w:hAnsi="宋体" w:cs="宋体" w:hint="eastAsia"/>
                    <w:color w:val="000000"/>
                  </w:rPr>
                  <w:t>1.整体设计为U型，采用一体成型工艺，上下左右对称设计。</w:t>
                </w:r>
                <w:r>
                  <w:rPr>
                    <w:rFonts w:ascii="宋体" w:hAnsi="宋体" w:cs="宋体" w:hint="eastAsia"/>
                    <w:color w:val="000000"/>
                  </w:rPr>
                  <w:br/>
                  <w:t>2.具有和设备本身的一体化把手，位置应位于设备两侧，把手材质和设备本身材质保持一致。</w:t>
                </w:r>
                <w:r>
                  <w:rPr>
                    <w:rFonts w:ascii="宋体" w:hAnsi="宋体" w:cs="宋体" w:hint="eastAsia"/>
                    <w:color w:val="000000"/>
                  </w:rPr>
                  <w:br/>
                  <w:t>3.产品包含两个推进器，推进器和设备本身一体化设计不突出于设备体表面。</w:t>
                </w:r>
                <w:r>
                  <w:rPr>
                    <w:rFonts w:ascii="宋体" w:hAnsi="宋体" w:cs="宋体" w:hint="eastAsia"/>
                    <w:color w:val="000000"/>
                  </w:rPr>
                  <w:br/>
                  <w:t>4.推进器应有网格式防护罩，防护罩网格间隙不大于6mm，防护罩底部有防撞包胶，在设备放置时不应造成防护罩磨损或碰撞。</w:t>
                </w:r>
                <w:r>
                  <w:rPr>
                    <w:rFonts w:ascii="宋体" w:hAnsi="宋体" w:cs="宋体" w:hint="eastAsia"/>
                    <w:color w:val="000000"/>
                  </w:rPr>
                  <w:br/>
                  <w:t>5.产品具备一个开关，一个充电口，三</w:t>
                </w:r>
                <w:proofErr w:type="gramStart"/>
                <w:r>
                  <w:rPr>
                    <w:rFonts w:ascii="宋体" w:hAnsi="宋体" w:cs="宋体" w:hint="eastAsia"/>
                    <w:color w:val="000000"/>
                  </w:rPr>
                  <w:t>色状态</w:t>
                </w:r>
                <w:proofErr w:type="gramEnd"/>
                <w:r>
                  <w:rPr>
                    <w:rFonts w:ascii="宋体" w:hAnsi="宋体" w:cs="宋体" w:hint="eastAsia"/>
                    <w:color w:val="000000"/>
                  </w:rPr>
                  <w:t>指示灯。</w:t>
                </w:r>
                <w:r>
                  <w:rPr>
                    <w:rFonts w:ascii="宋体" w:hAnsi="宋体" w:cs="宋体" w:hint="eastAsia"/>
                    <w:color w:val="000000"/>
                  </w:rPr>
                  <w:br/>
                  <w:t>6.遥控器采用单手操作设计，利用</w:t>
                </w:r>
                <w:proofErr w:type="gramStart"/>
                <w:r>
                  <w:rPr>
                    <w:rFonts w:ascii="宋体" w:hAnsi="宋体" w:cs="宋体" w:hint="eastAsia"/>
                    <w:color w:val="000000"/>
                  </w:rPr>
                  <w:t>四方向</w:t>
                </w:r>
                <w:proofErr w:type="gramEnd"/>
                <w:r>
                  <w:rPr>
                    <w:rFonts w:ascii="宋体" w:hAnsi="宋体" w:cs="宋体" w:hint="eastAsia"/>
                    <w:color w:val="000000"/>
                  </w:rPr>
                  <w:t>旋钮方式控制.</w:t>
                </w:r>
                <w:r>
                  <w:rPr>
                    <w:rFonts w:ascii="宋体" w:hAnsi="宋体" w:cs="宋体" w:hint="eastAsia"/>
                    <w:color w:val="000000"/>
                  </w:rPr>
                  <w:br/>
                  <w:t>7.遥控器应具有显示屏，实时显示电池电压，转向程度，油门大小，剩余电量，信号强度，工作模式，工作参数设置。</w:t>
                </w:r>
                <w:r>
                  <w:rPr>
                    <w:rFonts w:ascii="宋体" w:hAnsi="宋体" w:cs="宋体" w:hint="eastAsia"/>
                    <w:color w:val="000000"/>
                  </w:rPr>
                  <w:br/>
                  <w:t>8.设备具有低电报警功能。</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9.产品必须取得中国船级社的认证，提供复印件加盖供应商公章；</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10.产品尺寸≤1002*789*202（mm），设备本身重量≤12.7Kg；</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11.设备空载航行速度大于或等于6.2m/s。</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12.负载≥65kg的成年人时，航行速度≥2.2m/s；</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13.最大载重或最大拉力≥256kg。</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14.浮力或荷载能力：负载≥80KG时可保持≥12小时</w:t>
                </w:r>
                <w:proofErr w:type="gramStart"/>
                <w:r>
                  <w:rPr>
                    <w:rFonts w:ascii="宋体" w:hAnsi="宋体" w:cs="宋体" w:hint="eastAsia"/>
                    <w:color w:val="000000"/>
                  </w:rPr>
                  <w:t>不</w:t>
                </w:r>
                <w:proofErr w:type="gramEnd"/>
                <w:r>
                  <w:rPr>
                    <w:rFonts w:ascii="宋体" w:hAnsi="宋体" w:cs="宋体" w:hint="eastAsia"/>
                    <w:color w:val="000000"/>
                  </w:rPr>
                  <w:t>沉没；</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15.为保障设备操作的灵活性，设备转弯半径须≤2m；</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16.为保障救援特殊救援场景使用，设备连续工作时间大于或等于70min；</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17.遥控器</w:t>
                </w:r>
                <w:proofErr w:type="gramStart"/>
                <w:r>
                  <w:rPr>
                    <w:rFonts w:ascii="宋体" w:hAnsi="宋体" w:cs="宋体" w:hint="eastAsia"/>
                    <w:color w:val="000000"/>
                  </w:rPr>
                  <w:t>远程实现</w:t>
                </w:r>
                <w:proofErr w:type="gramEnd"/>
                <w:r>
                  <w:rPr>
                    <w:rFonts w:ascii="宋体" w:hAnsi="宋体" w:cs="宋体" w:hint="eastAsia"/>
                    <w:color w:val="000000"/>
                  </w:rPr>
                  <w:t>低电报警：在设备主体低电状态时，遥控器屏幕应显示电压数值闪烁提示低电报警；</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18.设备具备双面行驶能力，正反两面均可单独行驶，无惧风浪，被浪打翻后，不影响继续航行和使用；</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19.设备</w:t>
                </w:r>
                <w:proofErr w:type="gramStart"/>
                <w:r>
                  <w:rPr>
                    <w:rFonts w:ascii="宋体" w:hAnsi="宋体" w:cs="宋体" w:hint="eastAsia"/>
                    <w:color w:val="000000"/>
                  </w:rPr>
                  <w:t>具有失联自动</w:t>
                </w:r>
                <w:proofErr w:type="gramEnd"/>
                <w:r>
                  <w:rPr>
                    <w:rFonts w:ascii="宋体" w:hAnsi="宋体" w:cs="宋体" w:hint="eastAsia"/>
                    <w:color w:val="000000"/>
                  </w:rPr>
                  <w:t>返航，当信号丢失时能自动返回到原始位置，返航精度等于或小于3m,同时具备一键返航功能，方便操作。</w:t>
                </w:r>
                <w:r>
                  <w:rPr>
                    <w:rFonts w:ascii="宋体" w:hAnsi="宋体" w:cs="宋体" w:hint="eastAsia"/>
                    <w:color w:val="000000"/>
                  </w:rPr>
                  <w:br/>
                </w:r>
                <w:r>
                  <w:rPr>
                    <w:rFonts w:ascii="宋体" w:hAnsi="宋体" w:cs="宋体" w:hint="eastAsia"/>
                    <w:color w:val="000000"/>
                    <w:sz w:val="20"/>
                    <w:szCs w:val="20"/>
                  </w:rPr>
                  <w:t>★</w:t>
                </w:r>
                <w:r>
                  <w:rPr>
                    <w:rFonts w:ascii="宋体" w:hAnsi="宋体" w:cs="宋体" w:hint="eastAsia"/>
                    <w:color w:val="000000"/>
                  </w:rPr>
                  <w:t>20.电磁兼容性：应符合《GB/T17626.5-2008》的相关规定。</w:t>
                </w:r>
              </w:p>
            </w:tc>
          </w:tr>
        </w:tbl>
        <w:p w:rsidR="00EC4CD1" w:rsidRDefault="00D30C1B">
          <w:pPr>
            <w:rPr>
              <w:rFonts w:ascii="仿宋" w:eastAsia="仿宋" w:hAnsi="仿宋"/>
              <w:sz w:val="28"/>
              <w:szCs w:val="28"/>
            </w:rPr>
          </w:pPr>
          <w:r>
            <w:rPr>
              <w:rFonts w:ascii="仿宋" w:eastAsia="仿宋" w:hAnsi="仿宋" w:hint="eastAsia"/>
              <w:sz w:val="24"/>
            </w:rPr>
            <w:t xml:space="preserve">  </w:t>
          </w:r>
          <w:r>
            <w:rPr>
              <w:rFonts w:ascii="仿宋" w:eastAsia="仿宋" w:hAnsi="仿宋" w:hint="eastAsia"/>
              <w:sz w:val="28"/>
              <w:szCs w:val="28"/>
            </w:rPr>
            <w:t>供应商在供货过程期间，采购单位有权要求对该项目内任</w:t>
          </w:r>
          <w:proofErr w:type="gramStart"/>
          <w:r>
            <w:rPr>
              <w:rFonts w:ascii="仿宋" w:eastAsia="仿宋" w:hAnsi="仿宋" w:hint="eastAsia"/>
              <w:sz w:val="28"/>
              <w:szCs w:val="28"/>
            </w:rPr>
            <w:t>一</w:t>
          </w:r>
          <w:proofErr w:type="gramEnd"/>
          <w:r>
            <w:rPr>
              <w:rFonts w:ascii="仿宋" w:eastAsia="仿宋" w:hAnsi="仿宋" w:hint="eastAsia"/>
              <w:sz w:val="28"/>
              <w:szCs w:val="28"/>
            </w:rPr>
            <w:t>产品进行产品参数确定，并保证有要求提供相应检测报告或产品技术彩页的权利。如发现有与招标文件参数不符，并无法佐证相应技术信息的产品，采购单位有更换供应商并追加其项目中标价2%违约金的权利。</w:t>
          </w:r>
        </w:p>
        <w:p w:rsidR="00EC4CD1" w:rsidRDefault="00727D2F">
          <w:pPr>
            <w:rPr>
              <w:rFonts w:ascii="仿宋" w:eastAsia="仿宋" w:hAnsi="仿宋"/>
            </w:rPr>
          </w:pP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六、供货要求：</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1. ★标注项不得负偏离，如果负偏离，则投标文件无效。</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2.所供的产品必须是全新未使用的优质产品，符合国家的相关规定。</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3.所供产品应当是在中国境内合法销售，并符合国家有关质量标准及规范。</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lastRenderedPageBreak/>
            <w:t>4.成交供应商负责将所供设备送至采购人指定地点，并负责设备的安装、调试等，设备安装所涉及的有关零配件均</w:t>
          </w:r>
          <w:proofErr w:type="gramStart"/>
          <w:r>
            <w:rPr>
              <w:rFonts w:ascii="仿宋" w:eastAsia="仿宋" w:hAnsi="仿宋" w:cs="仿宋_GB2312" w:hint="eastAsia"/>
              <w:szCs w:val="21"/>
            </w:rPr>
            <w:t>由成交</w:t>
          </w:r>
          <w:proofErr w:type="gramEnd"/>
          <w:r>
            <w:rPr>
              <w:rFonts w:ascii="仿宋" w:eastAsia="仿宋" w:hAnsi="仿宋" w:cs="仿宋_GB2312" w:hint="eastAsia"/>
              <w:szCs w:val="21"/>
            </w:rPr>
            <w:t>供应商提供。</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5.成交供应商必须确保提供的货物及所有配套件的完整性。对于采购文件没有列出，而对产品的正常运行和维护必不可少的且属于本项目配套的辅材、配件，成交供应商有责任给予补充，确保提供的产品及所有配套件的完整性，采购人不再另行支付任何费用。如本采购文件中有明显未提及到的技术细节，或在涉及到本采购文件中任何条款的描述中没有明确的规定，都应被认为是指国家（或部颁行业）的标准和规范。</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七、交货时间：</w:t>
          </w:r>
          <w:r>
            <w:rPr>
              <w:rFonts w:ascii="仿宋" w:eastAsia="仿宋" w:hAnsi="仿宋" w:cs="Courier New" w:hint="eastAsia"/>
              <w:szCs w:val="21"/>
            </w:rPr>
            <w:t>合同签订后5日内。</w:t>
          </w:r>
        </w:p>
        <w:p w:rsidR="00EC4CD1" w:rsidRDefault="00D30C1B">
          <w:pPr>
            <w:spacing w:line="360" w:lineRule="auto"/>
            <w:ind w:left="420"/>
            <w:rPr>
              <w:rFonts w:ascii="仿宋" w:eastAsia="仿宋" w:hAnsi="仿宋" w:cs="仿宋_GB2312"/>
              <w:szCs w:val="21"/>
            </w:rPr>
          </w:pPr>
          <w:r>
            <w:rPr>
              <w:rFonts w:ascii="仿宋" w:eastAsia="仿宋" w:hAnsi="仿宋" w:cs="仿宋_GB2312" w:hint="eastAsia"/>
              <w:szCs w:val="21"/>
            </w:rPr>
            <w:t>八、、交付地点：</w:t>
          </w:r>
          <w:r>
            <w:rPr>
              <w:rFonts w:ascii="仿宋" w:eastAsia="仿宋" w:hAnsi="仿宋" w:cs="宋体" w:hint="eastAsia"/>
              <w:szCs w:val="21"/>
            </w:rPr>
            <w:t>采购人指定地点。</w:t>
          </w:r>
        </w:p>
        <w:p w:rsidR="00EC4CD1" w:rsidRDefault="00D30C1B">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九、付款方式：根据财政拨款进度支付。</w:t>
          </w:r>
        </w:p>
        <w:p w:rsidR="00EC4CD1" w:rsidRDefault="00D30C1B">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十、验收标准：除采购文件另有要求外，均按国家、地方或行业（排列在前者优先）现行相关验收规范和评定标准执行。</w:t>
          </w:r>
        </w:p>
        <w:p w:rsidR="00EC4CD1" w:rsidRDefault="00D30C1B">
          <w:pPr>
            <w:spacing w:line="360" w:lineRule="auto"/>
            <w:ind w:firstLineChars="200" w:firstLine="420"/>
            <w:rPr>
              <w:rFonts w:ascii="仿宋" w:eastAsia="仿宋" w:hAnsi="仿宋" w:cs="仿宋_GB2312"/>
              <w:szCs w:val="21"/>
            </w:rPr>
          </w:pPr>
          <w:r>
            <w:rPr>
              <w:rFonts w:ascii="仿宋" w:eastAsia="仿宋" w:hAnsi="仿宋" w:cs="仿宋_GB2312" w:hint="eastAsia"/>
              <w:szCs w:val="21"/>
            </w:rPr>
            <w:t>十一、售后服务</w:t>
          </w:r>
        </w:p>
        <w:p w:rsidR="00EC4CD1" w:rsidRDefault="00D30C1B">
          <w:pPr>
            <w:spacing w:line="360" w:lineRule="auto"/>
            <w:ind w:firstLineChars="202" w:firstLine="424"/>
            <w:rPr>
              <w:rFonts w:ascii="仿宋" w:eastAsia="仿宋" w:hAnsi="仿宋" w:cs="仿宋_GB2312"/>
              <w:szCs w:val="21"/>
            </w:rPr>
          </w:pPr>
          <w:r>
            <w:rPr>
              <w:rFonts w:ascii="仿宋" w:eastAsia="仿宋" w:hAnsi="仿宋" w:cs="仿宋_GB2312" w:hint="eastAsia"/>
              <w:szCs w:val="21"/>
            </w:rPr>
            <w:t>1.成交供应商供货产品的质保期为 2 年，易耗易损设备除外。如生产制造商提供更优质服务，则按生产制造商的标准执行。质保期自双方代表在验收报告上签字之日起计算。</w:t>
          </w:r>
        </w:p>
        <w:p w:rsidR="00EC4CD1" w:rsidRDefault="00D30C1B">
          <w:pPr>
            <w:spacing w:line="360" w:lineRule="auto"/>
            <w:ind w:firstLineChars="202" w:firstLine="424"/>
            <w:rPr>
              <w:rFonts w:ascii="仿宋" w:eastAsia="仿宋" w:hAnsi="仿宋" w:cs="仿宋_GB2312"/>
              <w:szCs w:val="21"/>
            </w:rPr>
          </w:pPr>
          <w:r>
            <w:rPr>
              <w:rFonts w:ascii="仿宋" w:eastAsia="仿宋" w:hAnsi="仿宋" w:cs="仿宋_GB2312" w:hint="eastAsia"/>
              <w:szCs w:val="21"/>
            </w:rPr>
            <w:t>2. 质保期内维修人员接到维修通知后， 应及时到达现场修复，质保服务方式均为上门服务。非采购人的人为原因而出现产品质量及安装问题，由供应商负责包修、包换或包退。并承担上述情况产生的一切费用。</w:t>
          </w:r>
        </w:p>
        <w:p w:rsidR="00EC4CD1" w:rsidRDefault="00D30C1B">
          <w:pPr>
            <w:spacing w:line="360" w:lineRule="auto"/>
            <w:ind w:firstLineChars="202" w:firstLine="424"/>
            <w:rPr>
              <w:rFonts w:ascii="仿宋" w:eastAsia="仿宋" w:hAnsi="仿宋" w:cs="仿宋_GB2312"/>
              <w:szCs w:val="21"/>
            </w:rPr>
          </w:pPr>
          <w:r>
            <w:rPr>
              <w:rFonts w:ascii="仿宋" w:eastAsia="仿宋" w:hAnsi="仿宋" w:cs="仿宋_GB2312" w:hint="eastAsia"/>
              <w:szCs w:val="21"/>
            </w:rPr>
            <w:t>3.</w:t>
          </w:r>
          <w:r>
            <w:rPr>
              <w:rFonts w:ascii="仿宋" w:eastAsia="仿宋" w:hAnsi="仿宋" w:cs="宋体" w:hint="eastAsia"/>
              <w:szCs w:val="21"/>
            </w:rPr>
            <w:t xml:space="preserve"> 确保在设备质保期内提供所有产品在中国的备品备件。</w:t>
          </w:r>
        </w:p>
        <w:p w:rsidR="00EC4CD1" w:rsidRDefault="00D30C1B">
          <w:pPr>
            <w:spacing w:line="360" w:lineRule="auto"/>
            <w:ind w:firstLineChars="202" w:firstLine="424"/>
            <w:rPr>
              <w:rFonts w:ascii="仿宋" w:eastAsia="仿宋" w:hAnsi="仿宋" w:cs="仿宋_GB2312"/>
              <w:szCs w:val="21"/>
            </w:rPr>
          </w:pPr>
          <w:r>
            <w:rPr>
              <w:rFonts w:ascii="仿宋" w:eastAsia="仿宋" w:hAnsi="仿宋" w:cs="仿宋_GB2312" w:hint="eastAsia"/>
              <w:szCs w:val="21"/>
            </w:rPr>
            <w:t>4. 供应商须免费提供现场培训及提供相关技术资料。培训内容应包括技术原理、操作、日常基本维护与保养，使受训人员能独立使用，能独立处理常见性故障以及进行日常的维护保养。</w:t>
          </w:r>
        </w:p>
        <w:p w:rsidR="00EC4CD1" w:rsidRDefault="00D30C1B">
          <w:pPr>
            <w:spacing w:line="360" w:lineRule="auto"/>
            <w:ind w:firstLineChars="202" w:firstLine="424"/>
            <w:rPr>
              <w:rFonts w:ascii="仿宋" w:eastAsia="仿宋" w:hAnsi="仿宋" w:cs="宋体"/>
              <w:szCs w:val="21"/>
            </w:rPr>
          </w:pPr>
          <w:r>
            <w:rPr>
              <w:rFonts w:ascii="仿宋" w:eastAsia="仿宋" w:hAnsi="仿宋" w:cs="宋体" w:hint="eastAsia"/>
              <w:szCs w:val="21"/>
            </w:rPr>
            <w:t>5.质保期满后，供应商应保证以最优惠的价格提供备件和保养服务，当发生故障时，供应商应按质保期内同样的要求进行维修处理。</w:t>
          </w:r>
        </w:p>
        <w:p w:rsidR="00EC4CD1" w:rsidRDefault="00D30C1B">
          <w:pPr>
            <w:spacing w:line="360" w:lineRule="auto"/>
            <w:ind w:firstLineChars="202" w:firstLine="424"/>
            <w:rPr>
              <w:rFonts w:ascii="仿宋" w:eastAsia="仿宋" w:hAnsi="仿宋" w:cs="宋体"/>
              <w:szCs w:val="21"/>
            </w:rPr>
          </w:pPr>
          <w:r>
            <w:rPr>
              <w:rFonts w:ascii="仿宋" w:eastAsia="仿宋" w:hAnsi="仿宋" w:cs="宋体" w:hint="eastAsia"/>
              <w:szCs w:val="21"/>
            </w:rPr>
            <w:t>6.供应商应提供售后技术支持中心、售后服务合作伙伴的详细资料。</w:t>
          </w:r>
        </w:p>
        <w:p w:rsidR="00EC4CD1" w:rsidRDefault="00D30C1B">
          <w:pPr>
            <w:spacing w:line="360" w:lineRule="auto"/>
            <w:ind w:firstLineChars="202" w:firstLine="424"/>
            <w:rPr>
              <w:rFonts w:ascii="仿宋" w:eastAsia="仿宋" w:hAnsi="仿宋" w:cs="宋体"/>
              <w:szCs w:val="21"/>
            </w:rPr>
          </w:pPr>
          <w:r>
            <w:rPr>
              <w:rFonts w:ascii="仿宋" w:eastAsia="仿宋" w:hAnsi="仿宋" w:cs="宋体" w:hint="eastAsia"/>
              <w:szCs w:val="21"/>
            </w:rPr>
            <w:t>7.其它要求：按照政府采购合同条款相关内容执行。</w:t>
          </w:r>
        </w:p>
        <w:p w:rsidR="00EC4CD1" w:rsidRDefault="00727D2F">
          <w:pPr>
            <w:spacing w:line="360" w:lineRule="auto"/>
            <w:rPr>
              <w:rFonts w:ascii="仿宋" w:eastAsia="仿宋" w:hAnsi="仿宋" w:cs="仿宋_GB2312"/>
              <w:szCs w:val="21"/>
            </w:rPr>
          </w:pPr>
        </w:p>
        <w:p w:rsidR="00EC4CD1" w:rsidRDefault="00727D2F">
          <w:pPr>
            <w:spacing w:line="220" w:lineRule="atLeast"/>
          </w:pPr>
        </w:p>
        <w:p w:rsidR="00EC4CD1" w:rsidRDefault="00D30C1B">
          <w:pPr>
            <w:spacing w:line="360" w:lineRule="auto"/>
            <w:rPr>
              <w:rFonts w:ascii="仿宋" w:hAnsi="仿宋"/>
            </w:rPr>
          </w:pPr>
          <w:r>
            <w:rPr>
              <w:rFonts w:ascii="仿宋" w:eastAsia="仿宋" w:hAnsi="仿宋" w:hint="eastAsia"/>
              <w:sz w:val="24"/>
            </w:rPr>
            <w:t xml:space="preserve">                                                                      </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a22976103194850"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a22976103194850"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GZC盖采2021（10）号</vt:lpwstr>
  </property>
</Properties>
</file>