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4BC54" w14:textId="77777777" w:rsidR="00715804" w:rsidRDefault="00715804" w:rsidP="00715804">
      <w:pPr>
        <w:spacing w:line="480" w:lineRule="exact"/>
        <w:jc w:val="center"/>
        <w:rPr>
          <w:rFonts w:ascii="仿宋" w:eastAsia="仿宋" w:hAnsi="仿宋" w:cs="Lucida Sans Unicode"/>
          <w:b/>
          <w:sz w:val="32"/>
          <w:szCs w:val="32"/>
        </w:rPr>
      </w:pPr>
    </w:p>
    <w:p w14:paraId="5A29A739" w14:textId="77777777" w:rsidR="00715804" w:rsidRDefault="00715804" w:rsidP="00715804">
      <w:pPr>
        <w:spacing w:line="480" w:lineRule="exact"/>
        <w:jc w:val="center"/>
        <w:rPr>
          <w:rFonts w:ascii="仿宋" w:eastAsia="仿宋" w:hAnsi="仿宋" w:cs="Lucida Sans Unicode"/>
          <w:b/>
          <w:sz w:val="32"/>
          <w:szCs w:val="32"/>
        </w:rPr>
      </w:pPr>
    </w:p>
    <w:p w14:paraId="0B012534" w14:textId="77777777" w:rsidR="00715804" w:rsidRDefault="00715804" w:rsidP="00715804">
      <w:pPr>
        <w:spacing w:line="480" w:lineRule="exact"/>
        <w:jc w:val="center"/>
        <w:rPr>
          <w:rFonts w:ascii="仿宋" w:eastAsia="仿宋" w:hAnsi="仿宋" w:cs="Lucida Sans Unicode"/>
          <w:b/>
          <w:sz w:val="32"/>
          <w:szCs w:val="32"/>
        </w:rPr>
      </w:pPr>
    </w:p>
    <w:p w14:paraId="45FCFA28" w14:textId="77777777" w:rsidR="00715804" w:rsidRDefault="00715804" w:rsidP="00715804">
      <w:pPr>
        <w:spacing w:line="480" w:lineRule="exact"/>
        <w:jc w:val="center"/>
        <w:rPr>
          <w:rFonts w:ascii="仿宋" w:eastAsia="仿宋" w:hAnsi="仿宋" w:cs="Lucida Sans Unicode"/>
          <w:b/>
          <w:sz w:val="32"/>
          <w:szCs w:val="32"/>
        </w:rPr>
      </w:pPr>
    </w:p>
    <w:p w14:paraId="1515A833" w14:textId="77777777" w:rsidR="00715804" w:rsidRDefault="00715804" w:rsidP="00715804">
      <w:pPr>
        <w:spacing w:line="480" w:lineRule="exact"/>
        <w:jc w:val="center"/>
        <w:rPr>
          <w:rFonts w:ascii="仿宋" w:eastAsia="仿宋" w:hAnsi="仿宋" w:cs="Lucida Sans Unicode"/>
          <w:b/>
          <w:sz w:val="32"/>
          <w:szCs w:val="32"/>
        </w:rPr>
      </w:pPr>
    </w:p>
    <w:p w14:paraId="7AE273EE" w14:textId="77777777" w:rsidR="00715804" w:rsidRDefault="00715804" w:rsidP="00715804">
      <w:pPr>
        <w:spacing w:line="480" w:lineRule="exact"/>
        <w:jc w:val="center"/>
        <w:rPr>
          <w:rFonts w:ascii="仿宋" w:eastAsia="仿宋" w:hAnsi="仿宋" w:cs="Lucida Sans Unicode"/>
          <w:b/>
          <w:sz w:val="32"/>
          <w:szCs w:val="32"/>
        </w:rPr>
      </w:pPr>
    </w:p>
    <w:p w14:paraId="5C8675A2" w14:textId="77777777" w:rsidR="00715804" w:rsidRDefault="00715804" w:rsidP="00715804">
      <w:pPr>
        <w:spacing w:line="480" w:lineRule="exact"/>
        <w:jc w:val="center"/>
        <w:rPr>
          <w:rFonts w:ascii="仿宋" w:eastAsia="仿宋" w:hAnsi="仿宋" w:cs="Lucida Sans Unicode"/>
          <w:b/>
          <w:sz w:val="32"/>
          <w:szCs w:val="32"/>
        </w:rPr>
      </w:pPr>
    </w:p>
    <w:p w14:paraId="2D5BB194" w14:textId="77777777" w:rsidR="00715804" w:rsidRPr="00FF1B94" w:rsidRDefault="00715804" w:rsidP="00FF1B94">
      <w:pPr>
        <w:spacing w:line="360" w:lineRule="auto"/>
        <w:ind w:firstLineChars="50" w:firstLine="361"/>
        <w:jc w:val="center"/>
        <w:rPr>
          <w:rFonts w:ascii="宋体" w:hAnsi="宋体"/>
          <w:b/>
          <w:sz w:val="72"/>
          <w:szCs w:val="72"/>
        </w:rPr>
      </w:pPr>
      <w:r w:rsidRPr="00FF1B94">
        <w:rPr>
          <w:rFonts w:ascii="宋体" w:hAnsi="宋体" w:hint="eastAsia"/>
          <w:b/>
          <w:sz w:val="72"/>
          <w:szCs w:val="72"/>
        </w:rPr>
        <w:t>营口市政府采购项目</w:t>
      </w:r>
    </w:p>
    <w:p w14:paraId="31B8398F" w14:textId="77777777" w:rsidR="00715804" w:rsidRDefault="00715804" w:rsidP="00715804">
      <w:pPr>
        <w:spacing w:line="360" w:lineRule="auto"/>
        <w:ind w:firstLineChars="50" w:firstLine="120"/>
        <w:jc w:val="center"/>
        <w:rPr>
          <w:rFonts w:ascii="宋体" w:hAnsi="宋体"/>
          <w:b/>
          <w:sz w:val="24"/>
        </w:rPr>
      </w:pPr>
    </w:p>
    <w:p w14:paraId="1B5F170C" w14:textId="77777777" w:rsidR="00715804" w:rsidRDefault="00715804" w:rsidP="00715804">
      <w:pPr>
        <w:spacing w:line="480" w:lineRule="exact"/>
        <w:jc w:val="center"/>
        <w:rPr>
          <w:rFonts w:ascii="宋体" w:hAnsi="宋体"/>
          <w:b/>
          <w:sz w:val="24"/>
        </w:rPr>
      </w:pPr>
    </w:p>
    <w:p w14:paraId="2A03E16E" w14:textId="46049FB2" w:rsidR="00715804" w:rsidRPr="00FF1B94" w:rsidRDefault="00FF1B94" w:rsidP="00715804">
      <w:pPr>
        <w:spacing w:line="480" w:lineRule="exact"/>
        <w:jc w:val="center"/>
        <w:rPr>
          <w:rFonts w:ascii="宋体" w:hAnsi="宋体"/>
          <w:b/>
          <w:sz w:val="48"/>
          <w:szCs w:val="48"/>
        </w:rPr>
      </w:pPr>
      <w:r w:rsidRPr="00FF1B94">
        <w:rPr>
          <w:rFonts w:ascii="宋体" w:hAnsi="宋体"/>
          <w:b/>
          <w:sz w:val="48"/>
          <w:szCs w:val="48"/>
        </w:rPr>
        <w:t>采购需求</w:t>
      </w:r>
    </w:p>
    <w:p w14:paraId="71EC0A08" w14:textId="77777777" w:rsidR="00715804" w:rsidRDefault="00715804" w:rsidP="00715804">
      <w:pPr>
        <w:spacing w:line="480" w:lineRule="exact"/>
        <w:jc w:val="center"/>
        <w:rPr>
          <w:rFonts w:ascii="宋体" w:hAnsi="宋体"/>
          <w:b/>
          <w:sz w:val="24"/>
        </w:rPr>
      </w:pPr>
    </w:p>
    <w:p w14:paraId="0749C348" w14:textId="77777777" w:rsidR="00715804" w:rsidRDefault="00715804" w:rsidP="00715804">
      <w:pPr>
        <w:spacing w:line="480" w:lineRule="exact"/>
        <w:jc w:val="center"/>
        <w:rPr>
          <w:rFonts w:ascii="宋体" w:hAnsi="宋体"/>
          <w:b/>
          <w:sz w:val="24"/>
        </w:rPr>
      </w:pPr>
    </w:p>
    <w:p w14:paraId="33D543B3" w14:textId="77777777" w:rsidR="00715804" w:rsidRDefault="00715804" w:rsidP="00715804">
      <w:pPr>
        <w:spacing w:line="480" w:lineRule="exact"/>
        <w:jc w:val="center"/>
        <w:rPr>
          <w:rFonts w:ascii="宋体" w:hAnsi="宋体"/>
          <w:b/>
          <w:sz w:val="24"/>
        </w:rPr>
      </w:pPr>
    </w:p>
    <w:p w14:paraId="7C841EC7" w14:textId="77777777" w:rsidR="00715804" w:rsidRDefault="00715804" w:rsidP="00715804">
      <w:pPr>
        <w:spacing w:line="480" w:lineRule="exact"/>
        <w:jc w:val="center"/>
        <w:rPr>
          <w:rFonts w:ascii="宋体" w:hAnsi="宋体" w:hint="eastAsia"/>
          <w:b/>
          <w:sz w:val="24"/>
        </w:rPr>
      </w:pPr>
    </w:p>
    <w:p w14:paraId="09631DC9" w14:textId="77777777" w:rsidR="00FF1B94" w:rsidRDefault="00FF1B94" w:rsidP="00715804">
      <w:pPr>
        <w:spacing w:line="480" w:lineRule="exact"/>
        <w:jc w:val="center"/>
        <w:rPr>
          <w:rFonts w:ascii="宋体" w:hAnsi="宋体"/>
          <w:b/>
          <w:sz w:val="24"/>
        </w:rPr>
      </w:pPr>
    </w:p>
    <w:p w14:paraId="739DA4F0" w14:textId="77777777" w:rsidR="00715804" w:rsidRDefault="00715804" w:rsidP="00715804">
      <w:pPr>
        <w:spacing w:line="480" w:lineRule="exact"/>
        <w:jc w:val="center"/>
        <w:rPr>
          <w:rFonts w:ascii="宋体" w:hAnsi="宋体"/>
          <w:b/>
          <w:sz w:val="24"/>
        </w:rPr>
      </w:pPr>
    </w:p>
    <w:p w14:paraId="01CD7391" w14:textId="77777777" w:rsidR="00715804" w:rsidRDefault="00715804" w:rsidP="00715804">
      <w:pPr>
        <w:spacing w:line="480" w:lineRule="exact"/>
        <w:jc w:val="center"/>
        <w:rPr>
          <w:rFonts w:ascii="宋体" w:hAnsi="宋体"/>
          <w:b/>
          <w:sz w:val="24"/>
        </w:rPr>
      </w:pPr>
    </w:p>
    <w:p w14:paraId="296EAD0A" w14:textId="77777777" w:rsidR="00FF1B94" w:rsidRPr="001511CC" w:rsidRDefault="00FF1B94" w:rsidP="00FF1B94">
      <w:pPr>
        <w:spacing w:line="640" w:lineRule="exact"/>
        <w:ind w:firstLineChars="295" w:firstLine="1066"/>
        <w:rPr>
          <w:rFonts w:ascii="仿宋" w:eastAsia="仿宋" w:hAnsi="仿宋"/>
          <w:b/>
          <w:sz w:val="36"/>
          <w:szCs w:val="36"/>
        </w:rPr>
      </w:pPr>
      <w:r w:rsidRPr="001511CC">
        <w:rPr>
          <w:rFonts w:ascii="仿宋" w:eastAsia="仿宋" w:hAnsi="仿宋" w:hint="eastAsia"/>
          <w:b/>
          <w:sz w:val="36"/>
          <w:szCs w:val="36"/>
        </w:rPr>
        <w:t>项目名称：</w:t>
      </w:r>
      <w:sdt>
        <w:sdtPr>
          <w:rPr>
            <w:rFonts w:ascii="仿宋" w:eastAsia="仿宋" w:hAnsi="仿宋" w:hint="eastAsia"/>
            <w:b/>
            <w:sz w:val="36"/>
            <w:szCs w:val="36"/>
          </w:rPr>
          <w:alias w:val="项目名称"/>
          <w:tag w:val="项目名称"/>
          <w:id w:val="-809018137"/>
          <w:lock w:val="sdtLocked"/>
          <w:placeholder>
            <w:docPart w:val="368C9FD3E14541C996FF73B09FBE7D1F"/>
          </w:placeholder>
        </w:sdtPr>
        <w:sdtContent>
          <w:proofErr w:type="spellStart"/>
          <w:proofErr w:type="gramStart"/>
          <w:r w:rsidRPr="001511CC">
            <w:rPr>
              <w:rFonts w:ascii="仿宋" w:eastAsia="仿宋" w:hAnsi="仿宋" w:hint="eastAsia"/>
              <w:b/>
              <w:sz w:val="36"/>
              <w:szCs w:val="36"/>
            </w:rPr>
            <w:t>营口市智能交通监控数据采集技术采购</w:t>
          </w:r>
          <w:proofErr w:type="spellEnd"/>
          <w:proofErr w:type="gramEnd"/>
          <w:r w:rsidRPr="001511CC">
            <w:rPr>
              <w:rFonts w:ascii="仿宋" w:eastAsia="仿宋" w:hAnsi="仿宋" w:hint="eastAsia"/>
              <w:b/>
              <w:sz w:val="36"/>
              <w:szCs w:val="36"/>
            </w:rPr>
            <w:t xml:space="preserve"> </w:t>
          </w:r>
        </w:sdtContent>
      </w:sdt>
    </w:p>
    <w:p w14:paraId="15F11E05" w14:textId="77777777" w:rsidR="00FF1B94" w:rsidRPr="001511CC" w:rsidRDefault="00FF1B94" w:rsidP="00FF1B94">
      <w:pPr>
        <w:spacing w:line="640" w:lineRule="exact"/>
        <w:ind w:firstLineChars="295" w:firstLine="1066"/>
        <w:rPr>
          <w:rFonts w:ascii="仿宋" w:eastAsia="仿宋" w:hAnsi="仿宋"/>
          <w:b/>
          <w:sz w:val="36"/>
          <w:szCs w:val="36"/>
        </w:rPr>
      </w:pPr>
      <w:r w:rsidRPr="001511CC">
        <w:rPr>
          <w:rFonts w:ascii="仿宋" w:eastAsia="仿宋" w:hAnsi="仿宋" w:hint="eastAsia"/>
          <w:b/>
          <w:sz w:val="36"/>
          <w:szCs w:val="36"/>
        </w:rPr>
        <w:t>项目编号：</w:t>
      </w:r>
      <w:sdt>
        <w:sdtPr>
          <w:rPr>
            <w:rFonts w:ascii="仿宋" w:eastAsia="仿宋" w:hAnsi="仿宋" w:hint="eastAsia"/>
            <w:b/>
            <w:sz w:val="36"/>
            <w:szCs w:val="36"/>
          </w:rPr>
          <w:alias w:val="项目编号"/>
          <w:tag w:val="项目编号"/>
          <w:id w:val="-1782408436"/>
          <w:lock w:val="sdtLocked"/>
          <w:placeholder>
            <w:docPart w:val="EEA35BE2D31B450DA3ECE6267B0438A7"/>
          </w:placeholder>
        </w:sdtPr>
        <w:sdtContent>
          <w:proofErr w:type="spellStart"/>
          <w:proofErr w:type="gramStart"/>
          <w:r w:rsidRPr="001511CC">
            <w:rPr>
              <w:rFonts w:ascii="仿宋" w:eastAsia="仿宋" w:hAnsi="仿宋" w:hint="eastAsia"/>
              <w:b/>
              <w:sz w:val="36"/>
              <w:szCs w:val="36"/>
            </w:rPr>
            <w:t>YKSGZC2020015</w:t>
          </w:r>
          <w:proofErr w:type="spellEnd"/>
          <w:proofErr w:type="gramEnd"/>
          <w:r w:rsidRPr="001511CC">
            <w:rPr>
              <w:rFonts w:ascii="仿宋" w:eastAsia="仿宋" w:hAnsi="仿宋" w:hint="eastAsia"/>
              <w:b/>
              <w:sz w:val="36"/>
              <w:szCs w:val="36"/>
            </w:rPr>
            <w:t xml:space="preserve"> </w:t>
          </w:r>
        </w:sdtContent>
      </w:sdt>
    </w:p>
    <w:p w14:paraId="5E1960EF" w14:textId="77777777" w:rsidR="00FF1B94" w:rsidRPr="001511CC" w:rsidRDefault="00FF1B94" w:rsidP="00FF1B94">
      <w:pPr>
        <w:spacing w:line="640" w:lineRule="exact"/>
        <w:ind w:firstLineChars="295" w:firstLine="1066"/>
        <w:rPr>
          <w:rFonts w:ascii="仿宋" w:eastAsia="仿宋" w:hAnsi="仿宋"/>
          <w:b/>
          <w:sz w:val="36"/>
          <w:szCs w:val="36"/>
        </w:rPr>
      </w:pPr>
      <w:r w:rsidRPr="001511CC">
        <w:rPr>
          <w:rFonts w:ascii="仿宋" w:eastAsia="仿宋" w:hAnsi="仿宋" w:hint="eastAsia"/>
          <w:b/>
          <w:sz w:val="36"/>
          <w:szCs w:val="36"/>
        </w:rPr>
        <w:t>编制单位：</w:t>
      </w:r>
      <w:sdt>
        <w:sdtPr>
          <w:rPr>
            <w:rFonts w:ascii="仿宋" w:eastAsia="仿宋" w:hAnsi="仿宋" w:hint="eastAsia"/>
            <w:b/>
            <w:sz w:val="36"/>
            <w:szCs w:val="36"/>
          </w:rPr>
          <w:alias w:val="编制单位"/>
          <w:tag w:val="编制单位"/>
          <w:id w:val="1529067325"/>
          <w:lock w:val="sdtLocked"/>
          <w:placeholder>
            <w:docPart w:val="9ED02882AF984DF9B34AD03A1C4AD6D3"/>
          </w:placeholder>
        </w:sdtPr>
        <w:sdtContent>
          <w:proofErr w:type="spellStart"/>
          <w:proofErr w:type="gramStart"/>
          <w:r w:rsidRPr="001511CC">
            <w:rPr>
              <w:rFonts w:ascii="仿宋" w:eastAsia="仿宋" w:hAnsi="仿宋" w:hint="eastAsia"/>
              <w:b/>
              <w:sz w:val="36"/>
              <w:szCs w:val="36"/>
            </w:rPr>
            <w:t>营口市交通事务中心</w:t>
          </w:r>
          <w:proofErr w:type="spellEnd"/>
          <w:proofErr w:type="gramEnd"/>
          <w:r w:rsidRPr="001511CC">
            <w:rPr>
              <w:rFonts w:ascii="仿宋" w:eastAsia="仿宋" w:hAnsi="仿宋" w:hint="eastAsia"/>
              <w:b/>
              <w:sz w:val="36"/>
              <w:szCs w:val="36"/>
            </w:rPr>
            <w:t xml:space="preserve"> </w:t>
          </w:r>
        </w:sdtContent>
      </w:sdt>
    </w:p>
    <w:p w14:paraId="78472907" w14:textId="0B4199D6" w:rsidR="00715804" w:rsidRDefault="00FF1B94" w:rsidP="00FF1B94">
      <w:pPr>
        <w:widowControl/>
        <w:jc w:val="left"/>
        <w:rPr>
          <w:rFonts w:ascii="宋体" w:hAnsi="宋体"/>
          <w:b/>
          <w:sz w:val="36"/>
          <w:szCs w:val="36"/>
        </w:rPr>
      </w:pPr>
      <w:r>
        <w:rPr>
          <w:rFonts w:ascii="宋体" w:hAnsi="宋体"/>
          <w:b/>
          <w:sz w:val="36"/>
          <w:szCs w:val="36"/>
        </w:rPr>
        <w:t xml:space="preserve"> </w:t>
      </w:r>
      <w:r w:rsidR="00715804">
        <w:rPr>
          <w:rFonts w:ascii="宋体" w:hAnsi="宋体"/>
          <w:b/>
          <w:sz w:val="36"/>
          <w:szCs w:val="36"/>
        </w:rPr>
        <w:br w:type="page"/>
      </w:r>
      <w:bookmarkStart w:id="0" w:name="_GoBack"/>
      <w:bookmarkEnd w:id="0"/>
    </w:p>
    <w:p w14:paraId="2BB74BC0" w14:textId="05B23DE6" w:rsidR="0090203E" w:rsidRDefault="00FF1B94" w:rsidP="00FF1B94">
      <w:pPr>
        <w:pStyle w:val="11"/>
        <w:jc w:val="center"/>
        <w:rPr>
          <w:sz w:val="24"/>
        </w:rPr>
      </w:pPr>
      <w:r>
        <w:rPr>
          <w:rFonts w:hint="eastAsia"/>
        </w:rPr>
        <w:lastRenderedPageBreak/>
        <w:t>采购需求</w:t>
      </w:r>
      <w:r w:rsidR="0090203E" w:rsidRPr="00E37F14">
        <w:rPr>
          <w:rFonts w:hint="eastAsia"/>
        </w:rPr>
        <w:t>详细信息</w:t>
      </w:r>
    </w:p>
    <w:sdt>
      <w:sdtPr>
        <w:rPr>
          <w:rFonts w:ascii="仿宋" w:hAnsi="仿宋" w:hint="eastAsia"/>
          <w:color w:val="000000" w:themeColor="text1"/>
        </w:rPr>
        <w:alias w:val="项目详细需求"/>
        <w:tag w:val="项目详细需求"/>
        <w:id w:val="-1361739487"/>
        <w:lock w:val="sdtLocked"/>
      </w:sdtPr>
      <w:sdtEndPr/>
      <w:sdtContent>
        <w:bookmarkStart w:id="104" w:name="_Toc268185987" w:displacedByCustomXml="prev"/>
        <w:p w:rsidR="00D20C5F" w:rsidRPr="00760F4D" w:rsidRDefault="00760F4D" w:rsidP="00D20C5F">
          <w:pPr>
            <w:spacing w:line="480" w:lineRule="exact"/>
            <w:jc w:val="center"/>
            <w:rPr>
              <w:rFonts w:ascii="宋体" w:hAnsi="宋体"/>
              <w:b/>
              <w:color w:val="000000" w:themeColor="text1"/>
              <w:sz w:val="48"/>
              <w:szCs w:val="48"/>
            </w:rPr>
          </w:pPr>
          <w:r w:rsidRPr="00760F4D">
            <w:rPr>
              <w:rFonts w:ascii="宋体" w:hAnsi="宋体"/>
              <w:b/>
              <w:color w:val="000000" w:themeColor="text1"/>
              <w:sz w:val="48"/>
              <w:szCs w:val="48"/>
            </w:rPr>
            <w:t>采购需求</w:t>
          </w:r>
        </w:p>
        <w:p w:rsidR="00D20C5F" w:rsidRPr="00760F4D" w:rsidRDefault="00760F4D" w:rsidP="00D20C5F">
          <w:pPr>
            <w:pStyle w:val="11"/>
            <w:rPr>
              <w:color w:val="000000" w:themeColor="text1"/>
            </w:rPr>
          </w:pPr>
          <w:r w:rsidRPr="00760F4D">
            <w:rPr>
              <w:rFonts w:hint="eastAsia"/>
              <w:color w:val="000000" w:themeColor="text1"/>
            </w:rPr>
            <w:t>一、项目采购说明</w:t>
          </w:r>
          <w:r w:rsidRPr="00760F4D">
            <w:rPr>
              <w:rFonts w:hint="eastAsia"/>
              <w:color w:val="000000" w:themeColor="text1"/>
            </w:rPr>
            <w:t xml:space="preserve"> </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采购人依据《财政部</w:t>
          </w:r>
          <w:r w:rsidRPr="00760F4D">
            <w:rPr>
              <w:rFonts w:ascii="宋体" w:hAnsi="宋体" w:cs="宋体" w:hint="eastAsia"/>
              <w:color w:val="000000" w:themeColor="text1"/>
              <w:sz w:val="28"/>
              <w:szCs w:val="28"/>
            </w:rPr>
            <w:t xml:space="preserve"> </w:t>
          </w:r>
          <w:r w:rsidRPr="00760F4D">
            <w:rPr>
              <w:rFonts w:ascii="宋体" w:hAnsi="宋体" w:cs="宋体" w:hint="eastAsia"/>
              <w:color w:val="000000" w:themeColor="text1"/>
              <w:sz w:val="28"/>
              <w:szCs w:val="28"/>
            </w:rPr>
            <w:t>交通运输部关于推进交通运输领域政府购买服务的指导意见》，和交通运输相关行业法规，提出本项目中的交通运输行业安全运营和服务的大数据监测数据项需求，并根据第三方数据监管服务商监管车辆</w:t>
          </w:r>
          <w:proofErr w:type="gramStart"/>
          <w:r w:rsidRPr="00760F4D">
            <w:rPr>
              <w:rFonts w:ascii="宋体" w:hAnsi="宋体" w:cs="宋体" w:hint="eastAsia"/>
              <w:color w:val="000000" w:themeColor="text1"/>
              <w:sz w:val="28"/>
              <w:szCs w:val="28"/>
            </w:rPr>
            <w:t>数实际</w:t>
          </w:r>
          <w:proofErr w:type="gramEnd"/>
          <w:r w:rsidRPr="00760F4D">
            <w:rPr>
              <w:rFonts w:ascii="宋体" w:hAnsi="宋体" w:cs="宋体" w:hint="eastAsia"/>
              <w:color w:val="000000" w:themeColor="text1"/>
              <w:sz w:val="28"/>
              <w:szCs w:val="28"/>
            </w:rPr>
            <w:t>安全监管成果按年支付服务费用。要求提供道路运输安全监管第三</w:t>
          </w:r>
          <w:proofErr w:type="gramStart"/>
          <w:r w:rsidRPr="00760F4D">
            <w:rPr>
              <w:rFonts w:ascii="宋体" w:hAnsi="宋体" w:cs="宋体" w:hint="eastAsia"/>
              <w:color w:val="000000" w:themeColor="text1"/>
              <w:sz w:val="28"/>
              <w:szCs w:val="28"/>
            </w:rPr>
            <w:t>方服务</w:t>
          </w:r>
          <w:proofErr w:type="gramEnd"/>
          <w:r w:rsidRPr="00760F4D">
            <w:rPr>
              <w:rFonts w:ascii="宋体" w:hAnsi="宋体" w:cs="宋体" w:hint="eastAsia"/>
              <w:color w:val="000000" w:themeColor="text1"/>
              <w:sz w:val="28"/>
              <w:szCs w:val="28"/>
            </w:rPr>
            <w:t>的投标人，自备相关监管数据采集和数据应用的软件系统、且具有与国内车载智能视频监控设备厂商，依据相关技术标准完成了设备对接的技术服务能力。同时提供本地化的</w:t>
          </w:r>
          <w:r w:rsidRPr="00760F4D">
            <w:rPr>
              <w:rFonts w:ascii="宋体" w:hAnsi="宋体" w:cs="宋体" w:hint="eastAsia"/>
              <w:color w:val="000000" w:themeColor="text1"/>
              <w:sz w:val="28"/>
              <w:szCs w:val="28"/>
            </w:rPr>
            <w:t>7*24</w:t>
          </w:r>
          <w:r w:rsidRPr="00760F4D">
            <w:rPr>
              <w:rFonts w:ascii="宋体" w:hAnsi="宋体" w:cs="宋体" w:hint="eastAsia"/>
              <w:color w:val="000000" w:themeColor="text1"/>
              <w:sz w:val="28"/>
              <w:szCs w:val="28"/>
            </w:rPr>
            <w:t>的安全监测驻场服务。</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本采购项目所提出的需求参数，均是满足采购人</w:t>
          </w:r>
          <w:proofErr w:type="gramStart"/>
          <w:r w:rsidRPr="00760F4D">
            <w:rPr>
              <w:rFonts w:ascii="宋体" w:hAnsi="宋体" w:cs="宋体" w:hint="eastAsia"/>
              <w:color w:val="000000" w:themeColor="text1"/>
              <w:sz w:val="28"/>
              <w:szCs w:val="28"/>
            </w:rPr>
            <w:t>日常行业</w:t>
          </w:r>
          <w:proofErr w:type="gramEnd"/>
          <w:r w:rsidRPr="00760F4D">
            <w:rPr>
              <w:rFonts w:ascii="宋体" w:hAnsi="宋体" w:cs="宋体" w:hint="eastAsia"/>
              <w:color w:val="000000" w:themeColor="text1"/>
              <w:sz w:val="28"/>
              <w:szCs w:val="28"/>
            </w:rPr>
            <w:t>监管工作需要，最基本的功能和技术参数，投标人应具有完全符合或优于服务于本项目所提需求的技术实现、行业法规解读、专业系统设计、跨行业的数据采集等专业能力。投标方不得借口采购</w:t>
          </w:r>
          <w:proofErr w:type="gramStart"/>
          <w:r w:rsidRPr="00760F4D">
            <w:rPr>
              <w:rFonts w:ascii="宋体" w:hAnsi="宋体" w:cs="宋体" w:hint="eastAsia"/>
              <w:color w:val="000000" w:themeColor="text1"/>
              <w:sz w:val="28"/>
              <w:szCs w:val="28"/>
            </w:rPr>
            <w:t>方需求</w:t>
          </w:r>
          <w:proofErr w:type="gramEnd"/>
          <w:r w:rsidRPr="00760F4D">
            <w:rPr>
              <w:rFonts w:ascii="宋体" w:hAnsi="宋体" w:cs="宋体" w:hint="eastAsia"/>
              <w:color w:val="000000" w:themeColor="text1"/>
              <w:sz w:val="28"/>
              <w:szCs w:val="28"/>
            </w:rPr>
            <w:t>不明确等因素，推卸服务期内数据采集的成果交付责任。</w:t>
          </w:r>
          <w:r w:rsidRPr="00760F4D">
            <w:rPr>
              <w:rFonts w:ascii="宋体" w:hAnsi="宋体" w:cs="宋体" w:hint="eastAsia"/>
              <w:color w:val="000000" w:themeColor="text1"/>
              <w:sz w:val="28"/>
              <w:szCs w:val="28"/>
            </w:rPr>
            <w:t xml:space="preserve"> </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关于数据的保密原则承诺。依据《中华人民共和国网络安全法》本项目所采集的所有数据及数据成果应用，归采购人所有。投标人应确保项目正式进入服务期</w:t>
          </w:r>
          <w:r w:rsidRPr="00760F4D">
            <w:rPr>
              <w:rFonts w:ascii="宋体" w:hAnsi="宋体" w:cs="宋体" w:hint="eastAsia"/>
              <w:color w:val="000000" w:themeColor="text1"/>
              <w:sz w:val="28"/>
              <w:szCs w:val="28"/>
            </w:rPr>
            <w:t>6</w:t>
          </w:r>
          <w:r w:rsidRPr="00760F4D">
            <w:rPr>
              <w:rFonts w:ascii="宋体" w:hAnsi="宋体" w:cs="宋体" w:hint="eastAsia"/>
              <w:color w:val="000000" w:themeColor="text1"/>
              <w:sz w:val="28"/>
              <w:szCs w:val="28"/>
            </w:rPr>
            <w:t>个月内，完成为本项目提供采集数据的技术平台及所包含的系统软件，应通过国家信息系统安全等级保护三级备案。投标方必须确保本项目中所采集数据的，仅限于服务于采购人用于行业的安全监管。包括并不限于禁止自用或向第三方提供，直接收费或免费的一切的数据和数据应用。投标人须于投标文件中提交相关的承诺书，且</w:t>
          </w:r>
          <w:r w:rsidRPr="00760F4D">
            <w:rPr>
              <w:rFonts w:ascii="宋体" w:hAnsi="宋体" w:cs="宋体" w:hint="eastAsia"/>
              <w:color w:val="000000" w:themeColor="text1"/>
              <w:sz w:val="28"/>
              <w:szCs w:val="28"/>
            </w:rPr>
            <w:lastRenderedPageBreak/>
            <w:t>具体文本内容必须包含“因投标人原因，造成所采集数据信息的泄密或用于本项目之外的用途，愿承担一切的法律责任及连带经济损失”等内容。</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关于车载智能视频监控数据采集使用技术通用及开放的原则。投标人服务于本项目所采用的技术手段及车载智能视频监控数据采集技术传输标准、协议等应完全遵照于国家或先行省份的技术协议标准，应具备支持多家国内主流设备的对接能力。严格禁止在服务期内，通过本项目行业监管数据采集等间接形成的技术主导权，限制或干预营口地区的车载监控设备服务商的公平竞争营商环境。投标人须于投标文件中提交相关的承诺书，且必须包含如何“避免出现裁判员和运动员由同一主体担当”的有效措施。</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关于采集数据服务质量的连带法律责任承诺。投标人于服务期内，应保障其所提供的技术服务能力，和所采集的行业监管数据的服务质量。因投标人的技术服务能力缺失和服务质量而导致的采购人的监管数据缺失责任，投标人须承担相对应的法律连带责任。投标人须于投标文件中提交相关的承诺书。</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本项目服务期内，投标人需按照国家、省厅、以及营口市政务数据信息资源交换相关的数据规范要求，对行业监控系统的数据资源进行全面梳理，结合。根据公安、应急管理、市场监管、环保、市信息中心等单位以及相关部门的实际业务需要，制定与各业务系统进行数据交换的交换规则，并开发形成完整的数据交换系统，且相关费用包含在投标总报价内。</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项目服务期内如需要增加其他系统、应用等软件采购或数据接口费用等需求，投标人应满足相应需求，且相关费用包含在投标总报价内。</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lang w:val="zh-CN"/>
            </w:rPr>
            <w:t>投标人须保证招标人对投标人所提供的应用软件和文档资料享有</w:t>
          </w:r>
          <w:r w:rsidRPr="00760F4D">
            <w:rPr>
              <w:rFonts w:ascii="宋体" w:hAnsi="宋体" w:cs="宋体" w:hint="eastAsia"/>
              <w:color w:val="000000" w:themeColor="text1"/>
              <w:sz w:val="28"/>
              <w:szCs w:val="28"/>
              <w:lang w:val="zh-CN"/>
            </w:rPr>
            <w:lastRenderedPageBreak/>
            <w:t>合法的使用权。投标人须保证招标人在使用过程中不受到第三方关于侵犯专利权等知识产权的指控。任何第三方如果提出指控，投标人须与第三方交涉并承担可能发生的一切法律责任和费用。投标人使用的第三方及其他软件的报价应在投标报价中包含，未写明的出现问题由投标人承担责任。</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本项目须提供技术服务能力评标现场演示，演示时长</w:t>
          </w:r>
          <w:r w:rsidRPr="00760F4D">
            <w:rPr>
              <w:rFonts w:ascii="宋体" w:hAnsi="宋体" w:cs="宋体" w:hint="eastAsia"/>
              <w:color w:val="000000" w:themeColor="text1"/>
              <w:sz w:val="28"/>
              <w:szCs w:val="28"/>
            </w:rPr>
            <w:t>15</w:t>
          </w:r>
          <w:r w:rsidRPr="00760F4D">
            <w:rPr>
              <w:rFonts w:ascii="宋体" w:hAnsi="宋体" w:cs="宋体" w:hint="eastAsia"/>
              <w:color w:val="000000" w:themeColor="text1"/>
              <w:sz w:val="28"/>
              <w:szCs w:val="28"/>
            </w:rPr>
            <w:t>分钟，投标人提供</w:t>
          </w:r>
          <w:r w:rsidRPr="00760F4D">
            <w:rPr>
              <w:rFonts w:ascii="宋体" w:hAnsi="宋体" w:cs="宋体" w:hint="eastAsia"/>
              <w:color w:val="000000" w:themeColor="text1"/>
              <w:sz w:val="28"/>
              <w:szCs w:val="28"/>
            </w:rPr>
            <w:t>U</w:t>
          </w:r>
          <w:r w:rsidRPr="00760F4D">
            <w:rPr>
              <w:rFonts w:ascii="宋体" w:hAnsi="宋体" w:cs="宋体" w:hint="eastAsia"/>
              <w:color w:val="000000" w:themeColor="text1"/>
              <w:sz w:val="28"/>
              <w:szCs w:val="28"/>
            </w:rPr>
            <w:t>盘演示。</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本项目</w:t>
          </w:r>
          <w:proofErr w:type="gramStart"/>
          <w:r w:rsidRPr="00760F4D">
            <w:rPr>
              <w:rFonts w:ascii="宋体" w:hAnsi="宋体" w:cs="宋体" w:hint="eastAsia"/>
              <w:color w:val="000000" w:themeColor="text1"/>
              <w:sz w:val="28"/>
              <w:szCs w:val="28"/>
            </w:rPr>
            <w:t>不</w:t>
          </w:r>
          <w:proofErr w:type="gramEnd"/>
          <w:r w:rsidRPr="00760F4D">
            <w:rPr>
              <w:rFonts w:ascii="宋体" w:hAnsi="宋体" w:cs="宋体" w:hint="eastAsia"/>
              <w:color w:val="000000" w:themeColor="text1"/>
              <w:sz w:val="28"/>
              <w:szCs w:val="28"/>
            </w:rPr>
            <w:t>分包，投标人应对本项目内所有的招标内容进行投标，不允许只对其中部分内容进行投标。</w:t>
          </w:r>
          <w:r w:rsidRPr="00760F4D">
            <w:rPr>
              <w:rFonts w:ascii="宋体" w:hAnsi="宋体" w:cs="宋体" w:hint="eastAsia"/>
              <w:color w:val="000000" w:themeColor="text1"/>
              <w:sz w:val="28"/>
              <w:szCs w:val="28"/>
            </w:rPr>
            <w:t xml:space="preserve"> </w:t>
          </w:r>
        </w:p>
        <w:p w:rsidR="00D20C5F" w:rsidRPr="00760F4D" w:rsidRDefault="00760F4D" w:rsidP="00D20C5F">
          <w:pPr>
            <w:pStyle w:val="11"/>
            <w:rPr>
              <w:color w:val="000000" w:themeColor="text1"/>
            </w:rPr>
          </w:pPr>
          <w:r w:rsidRPr="00760F4D">
            <w:rPr>
              <w:rFonts w:hint="eastAsia"/>
              <w:color w:val="000000" w:themeColor="text1"/>
            </w:rPr>
            <w:br w:type="page"/>
          </w:r>
          <w:r w:rsidRPr="00760F4D">
            <w:rPr>
              <w:rFonts w:hint="eastAsia"/>
              <w:color w:val="000000" w:themeColor="text1"/>
            </w:rPr>
            <w:lastRenderedPageBreak/>
            <w:t>二、采购服务项目内容</w:t>
          </w:r>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5085"/>
            <w:gridCol w:w="1305"/>
          </w:tblGrid>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序号</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营运车辆安全营运监管数据采集范围</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数</w:t>
                </w:r>
                <w:r w:rsidRPr="00760F4D">
                  <w:rPr>
                    <w:rFonts w:ascii="宋体" w:hAnsi="宋体" w:cs="宋体" w:hint="eastAsia"/>
                    <w:color w:val="000000" w:themeColor="text1"/>
                    <w:szCs w:val="21"/>
                  </w:rPr>
                  <w:t xml:space="preserve">  </w:t>
                </w:r>
                <w:r w:rsidRPr="00760F4D">
                  <w:rPr>
                    <w:rFonts w:ascii="宋体" w:hAnsi="宋体" w:cs="宋体" w:hint="eastAsia"/>
                    <w:color w:val="000000" w:themeColor="text1"/>
                    <w:szCs w:val="21"/>
                  </w:rPr>
                  <w:t>量</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1</w:t>
                </w:r>
              </w:p>
            </w:tc>
            <w:tc>
              <w:tcPr>
                <w:tcW w:w="5085" w:type="dxa"/>
              </w:tcPr>
              <w:p w:rsidR="00D20C5F" w:rsidRPr="00760F4D" w:rsidRDefault="00760F4D" w:rsidP="007522BB">
                <w:pPr>
                  <w:rPr>
                    <w:rFonts w:ascii="宋体" w:hAnsi="宋体" w:cs="宋体"/>
                    <w:color w:val="000000" w:themeColor="text1"/>
                    <w:szCs w:val="21"/>
                  </w:rPr>
                </w:pPr>
                <w:proofErr w:type="gramStart"/>
                <w:r w:rsidRPr="00760F4D">
                  <w:rPr>
                    <w:rFonts w:ascii="宋体" w:hAnsi="宋体" w:cs="宋体" w:hint="eastAsia"/>
                    <w:color w:val="000000" w:themeColor="text1"/>
                    <w:szCs w:val="21"/>
                  </w:rPr>
                  <w:t>危化品</w:t>
                </w:r>
                <w:proofErr w:type="gramEnd"/>
                <w:r w:rsidRPr="00760F4D">
                  <w:rPr>
                    <w:rFonts w:ascii="宋体" w:hAnsi="宋体" w:cs="宋体" w:hint="eastAsia"/>
                    <w:color w:val="000000" w:themeColor="text1"/>
                    <w:szCs w:val="21"/>
                  </w:rPr>
                  <w:t>道路运输车辆</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4746</w:t>
                </w:r>
                <w:r w:rsidRPr="00760F4D">
                  <w:rPr>
                    <w:rFonts w:ascii="宋体" w:hAnsi="宋体" w:cs="宋体" w:hint="eastAsia"/>
                    <w:color w:val="000000" w:themeColor="text1"/>
                    <w:szCs w:val="21"/>
                  </w:rPr>
                  <w:t>辆</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2</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12</w:t>
                </w:r>
                <w:r w:rsidRPr="00760F4D">
                  <w:rPr>
                    <w:rFonts w:ascii="宋体" w:hAnsi="宋体" w:cs="宋体" w:hint="eastAsia"/>
                    <w:color w:val="000000" w:themeColor="text1"/>
                    <w:szCs w:val="21"/>
                  </w:rPr>
                  <w:t>吨以上重型载货</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28765</w:t>
                </w:r>
                <w:r w:rsidRPr="00760F4D">
                  <w:rPr>
                    <w:rFonts w:ascii="宋体" w:hAnsi="宋体" w:cs="宋体" w:hint="eastAsia"/>
                    <w:color w:val="000000" w:themeColor="text1"/>
                    <w:szCs w:val="21"/>
                  </w:rPr>
                  <w:t>辆</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3</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三类以上班线客车</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355</w:t>
                </w:r>
                <w:r w:rsidRPr="00760F4D">
                  <w:rPr>
                    <w:rFonts w:ascii="宋体" w:hAnsi="宋体" w:cs="宋体" w:hint="eastAsia"/>
                    <w:color w:val="000000" w:themeColor="text1"/>
                    <w:szCs w:val="21"/>
                  </w:rPr>
                  <w:t>辆</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4</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旅游包车</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157</w:t>
                </w:r>
                <w:r w:rsidRPr="00760F4D">
                  <w:rPr>
                    <w:rFonts w:ascii="宋体" w:hAnsi="宋体" w:cs="宋体" w:hint="eastAsia"/>
                    <w:color w:val="000000" w:themeColor="text1"/>
                    <w:szCs w:val="21"/>
                  </w:rPr>
                  <w:t>辆</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5</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农村客运</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490</w:t>
                </w:r>
                <w:r w:rsidRPr="00760F4D">
                  <w:rPr>
                    <w:rFonts w:ascii="宋体" w:hAnsi="宋体" w:cs="宋体" w:hint="eastAsia"/>
                    <w:color w:val="000000" w:themeColor="text1"/>
                    <w:szCs w:val="21"/>
                  </w:rPr>
                  <w:t>辆</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6</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异地车籍在营口地区车辆基本信息和实时位置数据</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40</w:t>
                </w:r>
                <w:r w:rsidRPr="00760F4D">
                  <w:rPr>
                    <w:rFonts w:ascii="宋体" w:hAnsi="宋体" w:cs="宋体" w:hint="eastAsia"/>
                    <w:color w:val="000000" w:themeColor="text1"/>
                    <w:szCs w:val="21"/>
                  </w:rPr>
                  <w:t>万条以上</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7</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派驻营口用户现场的</w:t>
                </w:r>
                <w:r w:rsidRPr="00760F4D">
                  <w:rPr>
                    <w:rFonts w:ascii="宋体" w:hAnsi="宋体" w:cs="宋体" w:hint="eastAsia"/>
                    <w:color w:val="000000" w:themeColor="text1"/>
                    <w:szCs w:val="21"/>
                  </w:rPr>
                  <w:t>24</w:t>
                </w:r>
                <w:r w:rsidRPr="00760F4D">
                  <w:rPr>
                    <w:rFonts w:ascii="宋体" w:hAnsi="宋体" w:cs="宋体" w:hint="eastAsia"/>
                    <w:color w:val="000000" w:themeColor="text1"/>
                    <w:szCs w:val="21"/>
                  </w:rPr>
                  <w:t>小时数据监管值守人员</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9</w:t>
                </w:r>
                <w:r w:rsidRPr="00760F4D">
                  <w:rPr>
                    <w:rFonts w:ascii="宋体" w:hAnsi="宋体" w:cs="宋体" w:hint="eastAsia"/>
                    <w:color w:val="000000" w:themeColor="text1"/>
                    <w:szCs w:val="21"/>
                  </w:rPr>
                  <w:t>人</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8</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车载智能视频监控数据采集流量费</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5258</w:t>
                </w:r>
                <w:r w:rsidRPr="00760F4D">
                  <w:rPr>
                    <w:rFonts w:ascii="宋体" w:hAnsi="宋体" w:cs="宋体" w:hint="eastAsia"/>
                    <w:color w:val="000000" w:themeColor="text1"/>
                    <w:szCs w:val="21"/>
                  </w:rPr>
                  <w:t>辆</w:t>
                </w:r>
              </w:p>
            </w:tc>
          </w:tr>
        </w:tbl>
        <w:p w:rsidR="00D20C5F" w:rsidRPr="00760F4D" w:rsidRDefault="00760F4D" w:rsidP="00D20C5F">
          <w:pPr>
            <w:pStyle w:val="13"/>
            <w:spacing w:line="600" w:lineRule="exact"/>
            <w:rPr>
              <w:rFonts w:cs="仿宋"/>
              <w:bCs/>
              <w:color w:val="000000" w:themeColor="text1"/>
            </w:rPr>
          </w:pPr>
          <w:r w:rsidRPr="00760F4D">
            <w:rPr>
              <w:rFonts w:cs="仿宋" w:hint="eastAsia"/>
              <w:bCs/>
              <w:color w:val="000000" w:themeColor="text1"/>
            </w:rPr>
            <w:t>特殊说明：</w:t>
          </w:r>
        </w:p>
        <w:p w:rsidR="00D20C5F" w:rsidRPr="00760F4D" w:rsidRDefault="00760F4D" w:rsidP="00D20C5F">
          <w:pPr>
            <w:ind w:left="420"/>
            <w:rPr>
              <w:color w:val="000000" w:themeColor="text1"/>
            </w:rPr>
          </w:pPr>
          <w:r w:rsidRPr="00760F4D">
            <w:rPr>
              <w:rFonts w:hint="eastAsia"/>
              <w:color w:val="000000" w:themeColor="text1"/>
              <w:szCs w:val="21"/>
            </w:rPr>
            <w:t>1</w:t>
          </w:r>
          <w:r w:rsidRPr="00760F4D">
            <w:rPr>
              <w:rFonts w:hint="eastAsia"/>
              <w:color w:val="000000" w:themeColor="text1"/>
              <w:szCs w:val="21"/>
            </w:rPr>
            <w:t>、</w:t>
          </w:r>
          <w:r w:rsidRPr="00760F4D">
            <w:rPr>
              <w:rFonts w:hint="eastAsia"/>
              <w:color w:val="000000" w:themeColor="text1"/>
            </w:rPr>
            <w:t>以上营口市属营运车辆的采集数量范围，在服务期内根据运力发展会有增减变化，在对应总量增加</w:t>
          </w:r>
          <w:r w:rsidRPr="00760F4D">
            <w:rPr>
              <w:rFonts w:hint="eastAsia"/>
              <w:color w:val="000000" w:themeColor="text1"/>
            </w:rPr>
            <w:t>10%</w:t>
          </w:r>
          <w:r w:rsidRPr="00760F4D">
            <w:rPr>
              <w:rFonts w:hint="eastAsia"/>
              <w:color w:val="000000" w:themeColor="text1"/>
            </w:rPr>
            <w:t>的范围内，投标人应满足相应需求，且相关费用包含在投标总报价内。</w:t>
          </w:r>
        </w:p>
        <w:p w:rsidR="00D20C5F" w:rsidRPr="00760F4D" w:rsidRDefault="00760F4D" w:rsidP="00D20C5F">
          <w:pPr>
            <w:ind w:left="420"/>
            <w:rPr>
              <w:color w:val="000000" w:themeColor="text1"/>
            </w:rPr>
          </w:pPr>
          <w:r w:rsidRPr="00760F4D">
            <w:rPr>
              <w:rFonts w:hint="eastAsia"/>
              <w:color w:val="000000" w:themeColor="text1"/>
            </w:rPr>
            <w:t>2</w:t>
          </w:r>
          <w:r w:rsidRPr="00760F4D">
            <w:rPr>
              <w:rFonts w:hint="eastAsia"/>
              <w:color w:val="000000" w:themeColor="text1"/>
            </w:rPr>
            <w:t>、中标服务商在服务期内须承担现场派驻人员的所有人员费用开支，包括但不限于工资、五险</w:t>
          </w:r>
          <w:proofErr w:type="gramStart"/>
          <w:r w:rsidRPr="00760F4D">
            <w:rPr>
              <w:rFonts w:hint="eastAsia"/>
              <w:color w:val="000000" w:themeColor="text1"/>
            </w:rPr>
            <w:t>一</w:t>
          </w:r>
          <w:proofErr w:type="gramEnd"/>
          <w:r w:rsidRPr="00760F4D">
            <w:rPr>
              <w:rFonts w:hint="eastAsia"/>
              <w:color w:val="000000" w:themeColor="text1"/>
            </w:rPr>
            <w:t>金、电脑打印机等办公设备、全年统一四时工装费用、办公单位工作日用餐补贴（</w:t>
          </w:r>
          <w:r w:rsidRPr="00760F4D">
            <w:rPr>
              <w:rFonts w:hint="eastAsia"/>
              <w:color w:val="000000" w:themeColor="text1"/>
            </w:rPr>
            <w:t>20</w:t>
          </w:r>
          <w:r w:rsidRPr="00760F4D">
            <w:rPr>
              <w:rFonts w:hint="eastAsia"/>
              <w:color w:val="000000" w:themeColor="text1"/>
            </w:rPr>
            <w:t>元</w:t>
          </w:r>
          <w:r w:rsidRPr="00760F4D">
            <w:rPr>
              <w:rFonts w:hint="eastAsia"/>
              <w:color w:val="000000" w:themeColor="text1"/>
            </w:rPr>
            <w:t>/</w:t>
          </w:r>
          <w:r w:rsidRPr="00760F4D">
            <w:rPr>
              <w:rFonts w:hint="eastAsia"/>
              <w:color w:val="000000" w:themeColor="text1"/>
            </w:rPr>
            <w:t>天）、员工培训费用、员工离职补偿、员工婚假替岗、日常交通、办公用品、通讯等日常办公费用。</w:t>
          </w:r>
        </w:p>
        <w:p w:rsidR="00D20C5F" w:rsidRPr="00760F4D" w:rsidRDefault="00760F4D" w:rsidP="00D20C5F">
          <w:pPr>
            <w:ind w:left="420"/>
            <w:rPr>
              <w:color w:val="000000" w:themeColor="text1"/>
            </w:rPr>
          </w:pPr>
          <w:r w:rsidRPr="00760F4D">
            <w:rPr>
              <w:rFonts w:hint="eastAsia"/>
              <w:color w:val="000000" w:themeColor="text1"/>
            </w:rPr>
            <w:t>3</w:t>
          </w:r>
          <w:r w:rsidRPr="00760F4D">
            <w:rPr>
              <w:rFonts w:hint="eastAsia"/>
              <w:color w:val="000000" w:themeColor="text1"/>
            </w:rPr>
            <w:t>、投标人须承担服务期内，因面向企业，采集智能视频和车内视频监控报警数据，企业发生的车辆流量费用。经过成本测算，每辆车年度平均支出预算标准不得低于</w:t>
          </w:r>
          <w:r w:rsidRPr="00760F4D">
            <w:rPr>
              <w:rFonts w:hint="eastAsia"/>
              <w:color w:val="000000" w:themeColor="text1"/>
            </w:rPr>
            <w:t>24</w:t>
          </w:r>
          <w:r w:rsidRPr="00760F4D">
            <w:rPr>
              <w:rFonts w:hint="eastAsia"/>
              <w:color w:val="000000" w:themeColor="text1"/>
            </w:rPr>
            <w:t>元，且相关费用包含在投标总报价内。</w:t>
          </w:r>
        </w:p>
        <w:p w:rsidR="00D20C5F" w:rsidRPr="00760F4D" w:rsidRDefault="00B12D6F" w:rsidP="00D20C5F">
          <w:pPr>
            <w:ind w:left="420"/>
            <w:rPr>
              <w:color w:val="000000" w:themeColor="text1"/>
              <w:szCs w:val="21"/>
            </w:rPr>
          </w:pPr>
        </w:p>
        <w:p w:rsidR="00D20C5F" w:rsidRPr="00760F4D" w:rsidRDefault="00760F4D" w:rsidP="00D20C5F">
          <w:pPr>
            <w:pStyle w:val="11"/>
            <w:rPr>
              <w:color w:val="000000" w:themeColor="text1"/>
            </w:rPr>
          </w:pPr>
          <w:r w:rsidRPr="00760F4D">
            <w:rPr>
              <w:rFonts w:hint="eastAsia"/>
              <w:color w:val="000000" w:themeColor="text1"/>
            </w:rPr>
            <w:t>三、交付的时间及服务周期</w:t>
          </w:r>
        </w:p>
        <w:p w:rsidR="00D20C5F" w:rsidRPr="00760F4D" w:rsidRDefault="00760F4D" w:rsidP="00D20C5F">
          <w:pPr>
            <w:pStyle w:val="13"/>
            <w:spacing w:line="600" w:lineRule="exact"/>
            <w:ind w:firstLine="560"/>
            <w:rPr>
              <w:color w:val="000000" w:themeColor="text1"/>
              <w:sz w:val="28"/>
              <w:szCs w:val="28"/>
            </w:rPr>
          </w:pPr>
          <w:r w:rsidRPr="00760F4D">
            <w:rPr>
              <w:rFonts w:hint="eastAsia"/>
              <w:color w:val="000000" w:themeColor="text1"/>
              <w:sz w:val="28"/>
              <w:szCs w:val="28"/>
            </w:rPr>
            <w:t>1</w:t>
          </w:r>
          <w:r w:rsidRPr="00760F4D">
            <w:rPr>
              <w:rFonts w:hint="eastAsia"/>
              <w:color w:val="000000" w:themeColor="text1"/>
              <w:sz w:val="28"/>
              <w:szCs w:val="28"/>
            </w:rPr>
            <w:t>、中标服务商须于项目合同签订生效后</w:t>
          </w:r>
          <w:r w:rsidRPr="00760F4D">
            <w:rPr>
              <w:rFonts w:hint="eastAsia"/>
              <w:color w:val="000000" w:themeColor="text1"/>
              <w:sz w:val="28"/>
              <w:szCs w:val="28"/>
            </w:rPr>
            <w:t>5</w:t>
          </w:r>
          <w:r w:rsidRPr="00760F4D">
            <w:rPr>
              <w:rFonts w:hint="eastAsia"/>
              <w:color w:val="000000" w:themeColor="text1"/>
              <w:sz w:val="28"/>
              <w:szCs w:val="28"/>
            </w:rPr>
            <w:t>个工作日内，完成针对本项目的详细技术服务方案设计和实施推进计划，报采购方审核。</w:t>
          </w:r>
        </w:p>
        <w:p w:rsidR="00D20C5F" w:rsidRPr="00760F4D" w:rsidRDefault="00760F4D" w:rsidP="00D20C5F">
          <w:pPr>
            <w:pStyle w:val="13"/>
            <w:spacing w:line="600" w:lineRule="exact"/>
            <w:ind w:firstLine="560"/>
            <w:rPr>
              <w:color w:val="000000" w:themeColor="text1"/>
              <w:sz w:val="28"/>
              <w:szCs w:val="28"/>
            </w:rPr>
          </w:pPr>
          <w:r w:rsidRPr="00760F4D">
            <w:rPr>
              <w:rFonts w:hint="eastAsia"/>
              <w:color w:val="000000" w:themeColor="text1"/>
              <w:sz w:val="28"/>
              <w:szCs w:val="28"/>
            </w:rPr>
            <w:t>2</w:t>
          </w:r>
          <w:r w:rsidRPr="00760F4D">
            <w:rPr>
              <w:rFonts w:hint="eastAsia"/>
              <w:color w:val="000000" w:themeColor="text1"/>
              <w:sz w:val="28"/>
              <w:szCs w:val="28"/>
            </w:rPr>
            <w:t>、中标服务商须于项目合同签订生效后</w:t>
          </w:r>
          <w:r w:rsidRPr="00760F4D">
            <w:rPr>
              <w:rFonts w:hint="eastAsia"/>
              <w:color w:val="000000" w:themeColor="text1"/>
              <w:sz w:val="28"/>
              <w:szCs w:val="28"/>
            </w:rPr>
            <w:t>10</w:t>
          </w:r>
          <w:r w:rsidRPr="00760F4D">
            <w:rPr>
              <w:rFonts w:hint="eastAsia"/>
              <w:color w:val="000000" w:themeColor="text1"/>
              <w:sz w:val="28"/>
              <w:szCs w:val="28"/>
            </w:rPr>
            <w:t>个工作日内完成针对本项</w:t>
          </w:r>
          <w:r w:rsidRPr="00760F4D">
            <w:rPr>
              <w:rFonts w:hint="eastAsia"/>
              <w:color w:val="000000" w:themeColor="text1"/>
              <w:sz w:val="28"/>
              <w:szCs w:val="28"/>
            </w:rPr>
            <w:lastRenderedPageBreak/>
            <w:t>目的详细技术服务需求的应用系统的部署工作，并提交采购方审核。交付行业基础数据的采集系统，开始行业基础数据的采集等工作。</w:t>
          </w:r>
        </w:p>
        <w:p w:rsidR="00D20C5F" w:rsidRPr="00760F4D" w:rsidRDefault="00760F4D" w:rsidP="00D20C5F">
          <w:pPr>
            <w:pStyle w:val="13"/>
            <w:spacing w:line="600" w:lineRule="exact"/>
            <w:ind w:firstLine="560"/>
            <w:rPr>
              <w:color w:val="000000" w:themeColor="text1"/>
              <w:sz w:val="28"/>
              <w:szCs w:val="28"/>
            </w:rPr>
          </w:pPr>
          <w:r w:rsidRPr="00760F4D">
            <w:rPr>
              <w:rFonts w:hint="eastAsia"/>
              <w:color w:val="000000" w:themeColor="text1"/>
              <w:sz w:val="28"/>
              <w:szCs w:val="28"/>
            </w:rPr>
            <w:t>3</w:t>
          </w:r>
          <w:r w:rsidRPr="00760F4D">
            <w:rPr>
              <w:rFonts w:hint="eastAsia"/>
              <w:color w:val="000000" w:themeColor="text1"/>
              <w:sz w:val="28"/>
              <w:szCs w:val="28"/>
            </w:rPr>
            <w:t>、中标服务商须于项目合同签订生效后</w:t>
          </w:r>
          <w:r w:rsidRPr="00760F4D">
            <w:rPr>
              <w:rFonts w:hint="eastAsia"/>
              <w:color w:val="000000" w:themeColor="text1"/>
              <w:sz w:val="28"/>
              <w:szCs w:val="28"/>
            </w:rPr>
            <w:t>15</w:t>
          </w:r>
          <w:r w:rsidRPr="00760F4D">
            <w:rPr>
              <w:rFonts w:hint="eastAsia"/>
              <w:color w:val="000000" w:themeColor="text1"/>
              <w:sz w:val="28"/>
              <w:szCs w:val="28"/>
            </w:rPr>
            <w:t>个工作日内完成针对本项目的车载智能视频监控设备的系统部署，并按本项目技术需求中所列技术对接标准，至少实现</w:t>
          </w:r>
          <w:r w:rsidRPr="00760F4D">
            <w:rPr>
              <w:rFonts w:hint="eastAsia"/>
              <w:color w:val="000000" w:themeColor="text1"/>
              <w:sz w:val="28"/>
              <w:szCs w:val="28"/>
            </w:rPr>
            <w:t>500</w:t>
          </w:r>
          <w:r w:rsidRPr="00760F4D">
            <w:rPr>
              <w:rFonts w:hint="eastAsia"/>
              <w:color w:val="000000" w:themeColor="text1"/>
              <w:sz w:val="28"/>
              <w:szCs w:val="28"/>
            </w:rPr>
            <w:t>台以上车辆数据的联调对接成果。</w:t>
          </w:r>
        </w:p>
        <w:p w:rsidR="00D20C5F" w:rsidRPr="00760F4D" w:rsidRDefault="00760F4D" w:rsidP="00D20C5F">
          <w:pPr>
            <w:pStyle w:val="13"/>
            <w:spacing w:line="600" w:lineRule="exact"/>
            <w:ind w:firstLine="560"/>
            <w:rPr>
              <w:color w:val="000000" w:themeColor="text1"/>
              <w:sz w:val="28"/>
              <w:szCs w:val="28"/>
            </w:rPr>
          </w:pPr>
          <w:r w:rsidRPr="00760F4D">
            <w:rPr>
              <w:rFonts w:hint="eastAsia"/>
              <w:color w:val="000000" w:themeColor="text1"/>
              <w:sz w:val="28"/>
              <w:szCs w:val="28"/>
            </w:rPr>
            <w:t>4</w:t>
          </w:r>
          <w:r w:rsidRPr="00760F4D">
            <w:rPr>
              <w:rFonts w:hint="eastAsia"/>
              <w:color w:val="000000" w:themeColor="text1"/>
              <w:sz w:val="28"/>
              <w:szCs w:val="28"/>
            </w:rPr>
            <w:t>、中标服务商须于项目合同签订生效后</w:t>
          </w:r>
          <w:r w:rsidRPr="00760F4D">
            <w:rPr>
              <w:rFonts w:hint="eastAsia"/>
              <w:color w:val="000000" w:themeColor="text1"/>
              <w:sz w:val="28"/>
              <w:szCs w:val="28"/>
            </w:rPr>
            <w:t>15</w:t>
          </w:r>
          <w:r w:rsidRPr="00760F4D">
            <w:rPr>
              <w:rFonts w:hint="eastAsia"/>
              <w:color w:val="000000" w:themeColor="text1"/>
              <w:sz w:val="28"/>
              <w:szCs w:val="28"/>
            </w:rPr>
            <w:t>个工作日内完成，</w:t>
          </w:r>
          <w:proofErr w:type="gramStart"/>
          <w:r w:rsidRPr="00760F4D">
            <w:rPr>
              <w:rFonts w:hint="eastAsia"/>
              <w:color w:val="000000" w:themeColor="text1"/>
              <w:sz w:val="28"/>
              <w:szCs w:val="28"/>
            </w:rPr>
            <w:t>营口本地</w:t>
          </w:r>
          <w:proofErr w:type="gramEnd"/>
          <w:r w:rsidRPr="00760F4D">
            <w:rPr>
              <w:rFonts w:hint="eastAsia"/>
              <w:color w:val="000000" w:themeColor="text1"/>
              <w:sz w:val="28"/>
              <w:szCs w:val="28"/>
            </w:rPr>
            <w:t>驻场服务人员的招聘，并派驻到采购人指定的办公场地，且具备正式办公服务能力。</w:t>
          </w:r>
        </w:p>
        <w:p w:rsidR="00D20C5F" w:rsidRPr="00760F4D" w:rsidRDefault="00760F4D" w:rsidP="00D20C5F">
          <w:pPr>
            <w:pStyle w:val="13"/>
            <w:spacing w:line="600" w:lineRule="exact"/>
            <w:ind w:firstLine="560"/>
            <w:rPr>
              <w:color w:val="000000" w:themeColor="text1"/>
              <w:sz w:val="28"/>
              <w:szCs w:val="28"/>
            </w:rPr>
          </w:pPr>
          <w:r w:rsidRPr="00760F4D">
            <w:rPr>
              <w:rFonts w:hint="eastAsia"/>
              <w:color w:val="000000" w:themeColor="text1"/>
              <w:sz w:val="28"/>
              <w:szCs w:val="28"/>
            </w:rPr>
            <w:t>5</w:t>
          </w:r>
          <w:r w:rsidRPr="00760F4D">
            <w:rPr>
              <w:rFonts w:hint="eastAsia"/>
              <w:color w:val="000000" w:themeColor="text1"/>
              <w:sz w:val="28"/>
              <w:szCs w:val="28"/>
            </w:rPr>
            <w:t>、中标服务商须于项目合同签订生效后</w:t>
          </w:r>
          <w:r w:rsidRPr="00760F4D">
            <w:rPr>
              <w:rFonts w:hint="eastAsia"/>
              <w:color w:val="000000" w:themeColor="text1"/>
              <w:sz w:val="28"/>
              <w:szCs w:val="28"/>
            </w:rPr>
            <w:t>30</w:t>
          </w:r>
          <w:r w:rsidRPr="00760F4D">
            <w:rPr>
              <w:rFonts w:hint="eastAsia"/>
              <w:color w:val="000000" w:themeColor="text1"/>
              <w:sz w:val="28"/>
              <w:szCs w:val="28"/>
            </w:rPr>
            <w:t>日内，完成针对本项目的技术服务需求的，所有数据采集内容及数据成果展示需求的系统功能实现，支持市交通局和</w:t>
          </w:r>
          <w:proofErr w:type="gramStart"/>
          <w:r w:rsidRPr="00760F4D">
            <w:rPr>
              <w:rFonts w:hint="eastAsia"/>
              <w:color w:val="000000" w:themeColor="text1"/>
              <w:sz w:val="28"/>
              <w:szCs w:val="28"/>
            </w:rPr>
            <w:t>市数字</w:t>
          </w:r>
          <w:proofErr w:type="gramEnd"/>
          <w:r w:rsidRPr="00760F4D">
            <w:rPr>
              <w:rFonts w:hint="eastAsia"/>
              <w:color w:val="000000" w:themeColor="text1"/>
              <w:sz w:val="28"/>
              <w:szCs w:val="28"/>
            </w:rPr>
            <w:t>城市大屏展示。</w:t>
          </w:r>
        </w:p>
        <w:p w:rsidR="00D20C5F" w:rsidRPr="00760F4D" w:rsidRDefault="00760F4D" w:rsidP="00D20C5F">
          <w:pPr>
            <w:pStyle w:val="13"/>
            <w:spacing w:line="600" w:lineRule="exact"/>
            <w:ind w:firstLine="560"/>
            <w:rPr>
              <w:color w:val="000000" w:themeColor="text1"/>
              <w:sz w:val="28"/>
              <w:szCs w:val="28"/>
            </w:rPr>
          </w:pPr>
          <w:r w:rsidRPr="00760F4D">
            <w:rPr>
              <w:rFonts w:hint="eastAsia"/>
              <w:color w:val="000000" w:themeColor="text1"/>
              <w:sz w:val="28"/>
              <w:szCs w:val="28"/>
            </w:rPr>
            <w:t>6</w:t>
          </w:r>
          <w:r w:rsidRPr="00760F4D">
            <w:rPr>
              <w:rFonts w:hint="eastAsia"/>
              <w:color w:val="000000" w:themeColor="text1"/>
              <w:sz w:val="28"/>
              <w:szCs w:val="28"/>
            </w:rPr>
            <w:t>、服务期的正式起始时间在中标服务</w:t>
          </w:r>
          <w:proofErr w:type="gramStart"/>
          <w:r w:rsidRPr="00760F4D">
            <w:rPr>
              <w:rFonts w:hint="eastAsia"/>
              <w:color w:val="000000" w:themeColor="text1"/>
              <w:sz w:val="28"/>
              <w:szCs w:val="28"/>
            </w:rPr>
            <w:t>商满足</w:t>
          </w:r>
          <w:proofErr w:type="gramEnd"/>
          <w:r w:rsidRPr="00760F4D">
            <w:rPr>
              <w:rFonts w:hint="eastAsia"/>
              <w:color w:val="000000" w:themeColor="text1"/>
              <w:sz w:val="28"/>
              <w:szCs w:val="28"/>
            </w:rPr>
            <w:t>以上关键节点工作成果，且初始监控测试数据达到</w:t>
          </w:r>
          <w:r w:rsidRPr="00760F4D">
            <w:rPr>
              <w:rFonts w:hint="eastAsia"/>
              <w:color w:val="000000" w:themeColor="text1"/>
              <w:sz w:val="28"/>
              <w:szCs w:val="28"/>
            </w:rPr>
            <w:t>1000</w:t>
          </w:r>
          <w:r w:rsidRPr="00760F4D">
            <w:rPr>
              <w:rFonts w:hint="eastAsia"/>
              <w:color w:val="000000" w:themeColor="text1"/>
              <w:sz w:val="28"/>
              <w:szCs w:val="28"/>
            </w:rPr>
            <w:t>万条以上，经采购方依据验收标准，验收通过后正式开始。</w:t>
          </w:r>
        </w:p>
        <w:p w:rsidR="00D20C5F" w:rsidRPr="00760F4D" w:rsidRDefault="00760F4D" w:rsidP="00D20C5F">
          <w:pPr>
            <w:pStyle w:val="13"/>
            <w:spacing w:line="600" w:lineRule="exact"/>
            <w:ind w:firstLine="560"/>
            <w:rPr>
              <w:color w:val="000000" w:themeColor="text1"/>
              <w:sz w:val="28"/>
              <w:szCs w:val="28"/>
            </w:rPr>
          </w:pPr>
          <w:r w:rsidRPr="00760F4D">
            <w:rPr>
              <w:rFonts w:hint="eastAsia"/>
              <w:color w:val="000000" w:themeColor="text1"/>
              <w:sz w:val="28"/>
              <w:szCs w:val="28"/>
            </w:rPr>
            <w:t>7</w:t>
          </w:r>
          <w:r w:rsidRPr="00760F4D">
            <w:rPr>
              <w:rFonts w:hint="eastAsia"/>
              <w:color w:val="000000" w:themeColor="text1"/>
              <w:sz w:val="28"/>
              <w:szCs w:val="28"/>
            </w:rPr>
            <w:t>、本项目的服务周期为</w:t>
          </w:r>
          <w:r w:rsidRPr="00760F4D">
            <w:rPr>
              <w:rFonts w:hint="eastAsia"/>
              <w:color w:val="000000" w:themeColor="text1"/>
              <w:sz w:val="28"/>
              <w:szCs w:val="28"/>
            </w:rPr>
            <w:t>3</w:t>
          </w:r>
          <w:r w:rsidRPr="00760F4D">
            <w:rPr>
              <w:rFonts w:hint="eastAsia"/>
              <w:color w:val="000000" w:themeColor="text1"/>
              <w:sz w:val="28"/>
              <w:szCs w:val="28"/>
            </w:rPr>
            <w:t>年。</w:t>
          </w:r>
        </w:p>
        <w:p w:rsidR="00D20C5F" w:rsidRPr="00760F4D" w:rsidRDefault="00760F4D" w:rsidP="00D20C5F">
          <w:pPr>
            <w:pStyle w:val="11"/>
            <w:rPr>
              <w:color w:val="000000" w:themeColor="text1"/>
            </w:rPr>
          </w:pPr>
          <w:r w:rsidRPr="00760F4D">
            <w:rPr>
              <w:rFonts w:hint="eastAsia"/>
              <w:color w:val="000000" w:themeColor="text1"/>
            </w:rPr>
            <w:t>四、项目的付款方式</w:t>
          </w:r>
        </w:p>
        <w:p w:rsidR="00D20C5F" w:rsidRPr="00760F4D" w:rsidRDefault="00760F4D" w:rsidP="00D20C5F">
          <w:pPr>
            <w:pStyle w:val="13"/>
            <w:spacing w:line="600" w:lineRule="exact"/>
            <w:ind w:firstLine="560"/>
            <w:rPr>
              <w:color w:val="000000" w:themeColor="text1"/>
              <w:sz w:val="28"/>
              <w:szCs w:val="28"/>
            </w:rPr>
          </w:pPr>
          <w:r w:rsidRPr="00760F4D">
            <w:rPr>
              <w:color w:val="000000" w:themeColor="text1"/>
              <w:sz w:val="28"/>
              <w:szCs w:val="28"/>
            </w:rPr>
            <w:t>本项目共分</w:t>
          </w:r>
          <w:r w:rsidRPr="00760F4D">
            <w:rPr>
              <w:color w:val="000000" w:themeColor="text1"/>
              <w:sz w:val="28"/>
              <w:szCs w:val="28"/>
            </w:rPr>
            <w:t>4</w:t>
          </w:r>
          <w:r w:rsidRPr="00760F4D">
            <w:rPr>
              <w:color w:val="000000" w:themeColor="text1"/>
              <w:sz w:val="28"/>
              <w:szCs w:val="28"/>
            </w:rPr>
            <w:t>次拨付服务款项。首次服务费支付在供应商按营口招标采购需求完成各数据系统部署，实现行业基础及智能视频监控报警数据采集总量</w:t>
          </w:r>
          <w:r w:rsidRPr="00760F4D">
            <w:rPr>
              <w:color w:val="000000" w:themeColor="text1"/>
              <w:sz w:val="28"/>
              <w:szCs w:val="28"/>
            </w:rPr>
            <w:t>100</w:t>
          </w:r>
          <w:r w:rsidRPr="00760F4D">
            <w:rPr>
              <w:rFonts w:hint="eastAsia"/>
              <w:color w:val="000000" w:themeColor="text1"/>
              <w:sz w:val="28"/>
              <w:szCs w:val="28"/>
            </w:rPr>
            <w:t>0</w:t>
          </w:r>
          <w:r w:rsidRPr="00760F4D">
            <w:rPr>
              <w:color w:val="000000" w:themeColor="text1"/>
              <w:sz w:val="28"/>
              <w:szCs w:val="28"/>
            </w:rPr>
            <w:t>万条以上，拨付合同总额的</w:t>
          </w:r>
          <w:r w:rsidRPr="00760F4D">
            <w:rPr>
              <w:color w:val="000000" w:themeColor="text1"/>
              <w:sz w:val="28"/>
              <w:szCs w:val="28"/>
            </w:rPr>
            <w:t>10%</w:t>
          </w:r>
          <w:r w:rsidRPr="00760F4D">
            <w:rPr>
              <w:color w:val="000000" w:themeColor="text1"/>
              <w:sz w:val="28"/>
              <w:szCs w:val="28"/>
            </w:rPr>
            <w:t>。</w:t>
          </w:r>
        </w:p>
        <w:p w:rsidR="00D20C5F" w:rsidRPr="00760F4D" w:rsidRDefault="00760F4D" w:rsidP="00D20C5F">
          <w:pPr>
            <w:pStyle w:val="13"/>
            <w:spacing w:line="600" w:lineRule="exact"/>
            <w:ind w:firstLine="560"/>
            <w:rPr>
              <w:color w:val="000000" w:themeColor="text1"/>
              <w:sz w:val="28"/>
              <w:szCs w:val="28"/>
            </w:rPr>
          </w:pPr>
          <w:r w:rsidRPr="00760F4D">
            <w:rPr>
              <w:color w:val="000000" w:themeColor="text1"/>
              <w:sz w:val="28"/>
              <w:szCs w:val="28"/>
            </w:rPr>
            <w:t>其余款项拨付于每个年度服务期（</w:t>
          </w:r>
          <w:r w:rsidRPr="00760F4D">
            <w:rPr>
              <w:color w:val="000000" w:themeColor="text1"/>
              <w:sz w:val="28"/>
              <w:szCs w:val="28"/>
            </w:rPr>
            <w:t>12</w:t>
          </w:r>
          <w:r w:rsidRPr="00760F4D">
            <w:rPr>
              <w:color w:val="000000" w:themeColor="text1"/>
              <w:sz w:val="28"/>
              <w:szCs w:val="28"/>
            </w:rPr>
            <w:t>个月）满后，经采购方对上一服务</w:t>
          </w:r>
          <w:proofErr w:type="gramStart"/>
          <w:r w:rsidRPr="00760F4D">
            <w:rPr>
              <w:color w:val="000000" w:themeColor="text1"/>
              <w:sz w:val="28"/>
              <w:szCs w:val="28"/>
            </w:rPr>
            <w:t>期考核</w:t>
          </w:r>
          <w:proofErr w:type="gramEnd"/>
          <w:r w:rsidRPr="00760F4D">
            <w:rPr>
              <w:color w:val="000000" w:themeColor="text1"/>
              <w:sz w:val="28"/>
              <w:szCs w:val="28"/>
            </w:rPr>
            <w:t>达标，于次月拨付合同总额的</w:t>
          </w:r>
          <w:r w:rsidRPr="00760F4D">
            <w:rPr>
              <w:color w:val="000000" w:themeColor="text1"/>
              <w:sz w:val="28"/>
              <w:szCs w:val="28"/>
            </w:rPr>
            <w:t>30%</w:t>
          </w:r>
          <w:r w:rsidRPr="00760F4D">
            <w:rPr>
              <w:color w:val="000000" w:themeColor="text1"/>
              <w:sz w:val="28"/>
              <w:szCs w:val="28"/>
            </w:rPr>
            <w:t>。</w:t>
          </w:r>
        </w:p>
        <w:p w:rsidR="00D20C5F" w:rsidRPr="00760F4D" w:rsidRDefault="00760F4D" w:rsidP="00D20C5F">
          <w:pPr>
            <w:pStyle w:val="11"/>
            <w:rPr>
              <w:color w:val="000000" w:themeColor="text1"/>
            </w:rPr>
          </w:pPr>
          <w:r w:rsidRPr="00760F4D">
            <w:rPr>
              <w:rFonts w:hint="eastAsia"/>
              <w:color w:val="000000" w:themeColor="text1"/>
            </w:rPr>
            <w:t>五、项目</w:t>
          </w:r>
          <w:bookmarkEnd w:id="104"/>
          <w:r w:rsidRPr="00760F4D">
            <w:rPr>
              <w:rFonts w:hint="eastAsia"/>
              <w:color w:val="000000" w:themeColor="text1"/>
            </w:rPr>
            <w:t>技术服务需求</w:t>
          </w:r>
        </w:p>
        <w:p w:rsidR="00D20C5F" w:rsidRPr="00760F4D" w:rsidRDefault="00760F4D" w:rsidP="00D20C5F">
          <w:pPr>
            <w:pStyle w:val="2"/>
            <w:numPr>
              <w:ilvl w:val="1"/>
              <w:numId w:val="0"/>
            </w:numPr>
            <w:tabs>
              <w:tab w:val="left" w:pos="0"/>
            </w:tabs>
            <w:spacing w:before="0" w:after="0" w:line="240" w:lineRule="auto"/>
            <w:rPr>
              <w:b w:val="0"/>
              <w:bCs w:val="0"/>
              <w:color w:val="000000" w:themeColor="text1"/>
            </w:rPr>
          </w:pPr>
          <w:r w:rsidRPr="00760F4D">
            <w:rPr>
              <w:b w:val="0"/>
              <w:bCs w:val="0"/>
              <w:color w:val="000000" w:themeColor="text1"/>
            </w:rPr>
            <w:lastRenderedPageBreak/>
            <w:t>建设背景</w:t>
          </w:r>
        </w:p>
        <w:p w:rsidR="00D20C5F" w:rsidRPr="00760F4D" w:rsidRDefault="00760F4D" w:rsidP="00D20C5F">
          <w:pPr>
            <w:pStyle w:val="13"/>
            <w:spacing w:line="600" w:lineRule="exact"/>
            <w:ind w:firstLine="560"/>
            <w:rPr>
              <w:rFonts w:cs="Lucida Sans Unicode"/>
              <w:color w:val="000000" w:themeColor="text1"/>
              <w:sz w:val="28"/>
              <w:szCs w:val="28"/>
            </w:rPr>
          </w:pPr>
          <w:r w:rsidRPr="00760F4D">
            <w:rPr>
              <w:rFonts w:cs="Lucida Sans Unicode" w:hint="eastAsia"/>
              <w:color w:val="000000" w:themeColor="text1"/>
              <w:sz w:val="28"/>
              <w:szCs w:val="28"/>
            </w:rPr>
            <w:t>近年来</w:t>
          </w:r>
          <w:r w:rsidRPr="00760F4D">
            <w:rPr>
              <w:rFonts w:cs="Lucida Sans Unicode"/>
              <w:color w:val="000000" w:themeColor="text1"/>
              <w:sz w:val="28"/>
              <w:szCs w:val="28"/>
            </w:rPr>
            <w:t>交通运输领域安全生产形势</w:t>
          </w:r>
          <w:r w:rsidRPr="00760F4D">
            <w:rPr>
              <w:rFonts w:cs="Lucida Sans Unicode" w:hint="eastAsia"/>
              <w:color w:val="000000" w:themeColor="text1"/>
              <w:sz w:val="28"/>
              <w:szCs w:val="28"/>
            </w:rPr>
            <w:t>依然</w:t>
          </w:r>
          <w:r w:rsidRPr="00760F4D">
            <w:rPr>
              <w:rFonts w:cs="Lucida Sans Unicode"/>
              <w:color w:val="000000" w:themeColor="text1"/>
              <w:sz w:val="28"/>
              <w:szCs w:val="28"/>
            </w:rPr>
            <w:t>严峻</w:t>
          </w:r>
          <w:r w:rsidRPr="00760F4D">
            <w:rPr>
              <w:rFonts w:cs="Lucida Sans Unicode" w:hint="eastAsia"/>
              <w:color w:val="000000" w:themeColor="text1"/>
              <w:sz w:val="28"/>
              <w:szCs w:val="28"/>
            </w:rPr>
            <w:t>，</w:t>
          </w:r>
          <w:r w:rsidRPr="00760F4D">
            <w:rPr>
              <w:rFonts w:cs="Lucida Sans Unicode"/>
              <w:color w:val="000000" w:themeColor="text1"/>
              <w:sz w:val="28"/>
              <w:szCs w:val="28"/>
            </w:rPr>
            <w:t>每年交通运输事故总量</w:t>
          </w:r>
          <w:r w:rsidRPr="00760F4D">
            <w:rPr>
              <w:rFonts w:cs="Lucida Sans Unicode" w:hint="eastAsia"/>
              <w:color w:val="000000" w:themeColor="text1"/>
              <w:sz w:val="28"/>
              <w:szCs w:val="28"/>
            </w:rPr>
            <w:t>居高不下</w:t>
          </w:r>
          <w:r w:rsidRPr="00760F4D">
            <w:rPr>
              <w:rFonts w:cs="Lucida Sans Unicode"/>
              <w:color w:val="000000" w:themeColor="text1"/>
              <w:sz w:val="28"/>
              <w:szCs w:val="28"/>
            </w:rPr>
            <w:t>，事故起数、死亡人数分别约占全国总量的</w:t>
          </w:r>
          <w:r w:rsidRPr="00760F4D">
            <w:rPr>
              <w:rFonts w:cs="Lucida Sans Unicode" w:hint="eastAsia"/>
              <w:color w:val="000000" w:themeColor="text1"/>
              <w:sz w:val="28"/>
              <w:szCs w:val="28"/>
            </w:rPr>
            <w:t>70%</w:t>
          </w:r>
          <w:r w:rsidRPr="00760F4D">
            <w:rPr>
              <w:rFonts w:cs="Lucida Sans Unicode"/>
              <w:color w:val="000000" w:themeColor="text1"/>
              <w:sz w:val="28"/>
              <w:szCs w:val="28"/>
            </w:rPr>
            <w:t>和</w:t>
          </w:r>
          <w:r w:rsidRPr="00760F4D">
            <w:rPr>
              <w:rFonts w:cs="Lucida Sans Unicode" w:hint="eastAsia"/>
              <w:color w:val="000000" w:themeColor="text1"/>
              <w:sz w:val="28"/>
              <w:szCs w:val="28"/>
            </w:rPr>
            <w:t>80</w:t>
          </w:r>
          <w:r w:rsidRPr="00760F4D">
            <w:rPr>
              <w:rFonts w:cs="Lucida Sans Unicode"/>
              <w:color w:val="000000" w:themeColor="text1"/>
              <w:sz w:val="28"/>
              <w:szCs w:val="28"/>
            </w:rPr>
            <w:t>%</w:t>
          </w:r>
          <w:r w:rsidRPr="00760F4D">
            <w:rPr>
              <w:rFonts w:cs="Lucida Sans Unicode"/>
              <w:color w:val="000000" w:themeColor="text1"/>
              <w:sz w:val="28"/>
              <w:szCs w:val="28"/>
            </w:rPr>
            <w:t>，重特大事故</w:t>
          </w:r>
          <w:r w:rsidRPr="00760F4D">
            <w:rPr>
              <w:rFonts w:cs="Lucida Sans Unicode" w:hint="eastAsia"/>
              <w:color w:val="000000" w:themeColor="text1"/>
              <w:sz w:val="28"/>
              <w:szCs w:val="28"/>
            </w:rPr>
            <w:t>未</w:t>
          </w:r>
          <w:r w:rsidRPr="00760F4D">
            <w:rPr>
              <w:rFonts w:cs="Lucida Sans Unicode"/>
              <w:color w:val="000000" w:themeColor="text1"/>
              <w:sz w:val="28"/>
              <w:szCs w:val="28"/>
            </w:rPr>
            <w:t>根本遏制</w:t>
          </w:r>
          <w:r w:rsidRPr="00760F4D">
            <w:rPr>
              <w:rFonts w:cs="Lucida Sans Unicode" w:hint="eastAsia"/>
              <w:color w:val="000000" w:themeColor="text1"/>
              <w:sz w:val="28"/>
              <w:szCs w:val="28"/>
            </w:rPr>
            <w:t>，</w:t>
          </w:r>
          <w:r w:rsidRPr="00760F4D">
            <w:rPr>
              <w:rFonts w:cs="Lucida Sans Unicode"/>
              <w:color w:val="000000" w:themeColor="text1"/>
              <w:sz w:val="28"/>
              <w:szCs w:val="28"/>
            </w:rPr>
            <w:t>给国民经济发展、</w:t>
          </w:r>
          <w:r w:rsidRPr="00760F4D">
            <w:rPr>
              <w:rFonts w:cs="Lucida Sans Unicode" w:hint="eastAsia"/>
              <w:color w:val="000000" w:themeColor="text1"/>
              <w:sz w:val="28"/>
              <w:szCs w:val="28"/>
            </w:rPr>
            <w:t>公民人身</w:t>
          </w:r>
          <w:r w:rsidRPr="00760F4D">
            <w:rPr>
              <w:rFonts w:cs="Lucida Sans Unicode"/>
              <w:color w:val="000000" w:themeColor="text1"/>
              <w:sz w:val="28"/>
              <w:szCs w:val="28"/>
            </w:rPr>
            <w:t>安全</w:t>
          </w:r>
          <w:r w:rsidRPr="00760F4D">
            <w:rPr>
              <w:rFonts w:cs="Lucida Sans Unicode" w:hint="eastAsia"/>
              <w:color w:val="000000" w:themeColor="text1"/>
              <w:sz w:val="28"/>
              <w:szCs w:val="28"/>
            </w:rPr>
            <w:t>、</w:t>
          </w:r>
          <w:r w:rsidRPr="00760F4D">
            <w:rPr>
              <w:rFonts w:cs="Lucida Sans Unicode"/>
              <w:color w:val="000000" w:themeColor="text1"/>
              <w:sz w:val="28"/>
              <w:szCs w:val="28"/>
            </w:rPr>
            <w:t>社会安定</w:t>
          </w:r>
          <w:r w:rsidRPr="00760F4D">
            <w:rPr>
              <w:rFonts w:cs="Lucida Sans Unicode" w:hint="eastAsia"/>
              <w:color w:val="000000" w:themeColor="text1"/>
              <w:sz w:val="28"/>
              <w:szCs w:val="28"/>
            </w:rPr>
            <w:t>带来重大</w:t>
          </w:r>
          <w:r w:rsidRPr="00760F4D">
            <w:rPr>
              <w:rFonts w:cs="Lucida Sans Unicode"/>
              <w:color w:val="000000" w:themeColor="text1"/>
              <w:sz w:val="28"/>
              <w:szCs w:val="28"/>
            </w:rPr>
            <w:t>隐患，其中由于</w:t>
          </w:r>
          <w:r w:rsidRPr="00760F4D">
            <w:rPr>
              <w:rFonts w:cs="Lucida Sans Unicode" w:hint="eastAsia"/>
              <w:color w:val="000000" w:themeColor="text1"/>
              <w:sz w:val="28"/>
              <w:szCs w:val="28"/>
            </w:rPr>
            <w:t>驾驶员</w:t>
          </w:r>
          <w:r w:rsidRPr="00760F4D">
            <w:rPr>
              <w:rFonts w:cs="Lucida Sans Unicode"/>
              <w:color w:val="000000" w:themeColor="text1"/>
              <w:sz w:val="28"/>
              <w:szCs w:val="28"/>
            </w:rPr>
            <w:t>驾驶</w:t>
          </w:r>
          <w:r w:rsidRPr="00760F4D">
            <w:rPr>
              <w:rFonts w:cs="Lucida Sans Unicode" w:hint="eastAsia"/>
              <w:color w:val="000000" w:themeColor="text1"/>
              <w:sz w:val="28"/>
              <w:szCs w:val="28"/>
            </w:rPr>
            <w:t>行为不规范</w:t>
          </w:r>
          <w:r w:rsidRPr="00760F4D">
            <w:rPr>
              <w:rFonts w:cs="Lucida Sans Unicode"/>
              <w:color w:val="000000" w:themeColor="text1"/>
              <w:sz w:val="28"/>
              <w:szCs w:val="28"/>
            </w:rPr>
            <w:t>、</w:t>
          </w:r>
          <w:r w:rsidRPr="00760F4D">
            <w:rPr>
              <w:rFonts w:cs="Lucida Sans Unicode" w:hint="eastAsia"/>
              <w:color w:val="000000" w:themeColor="text1"/>
              <w:sz w:val="28"/>
              <w:szCs w:val="28"/>
            </w:rPr>
            <w:t>缺乏</w:t>
          </w:r>
          <w:r w:rsidRPr="00760F4D">
            <w:rPr>
              <w:rFonts w:cs="Lucida Sans Unicode"/>
              <w:color w:val="000000" w:themeColor="text1"/>
              <w:sz w:val="28"/>
              <w:szCs w:val="28"/>
            </w:rPr>
            <w:t>安全意识、疲劳驾驶等问题</w:t>
          </w:r>
          <w:r w:rsidRPr="00760F4D">
            <w:rPr>
              <w:rFonts w:cs="Lucida Sans Unicode" w:hint="eastAsia"/>
              <w:color w:val="000000" w:themeColor="text1"/>
              <w:sz w:val="28"/>
              <w:szCs w:val="28"/>
            </w:rPr>
            <w:t>引发</w:t>
          </w:r>
          <w:r w:rsidRPr="00760F4D">
            <w:rPr>
              <w:rFonts w:cs="Lucida Sans Unicode"/>
              <w:color w:val="000000" w:themeColor="text1"/>
              <w:sz w:val="28"/>
              <w:szCs w:val="28"/>
            </w:rPr>
            <w:t>的事故</w:t>
          </w:r>
          <w:r w:rsidRPr="00760F4D">
            <w:rPr>
              <w:rFonts w:cs="Lucida Sans Unicode" w:hint="eastAsia"/>
              <w:color w:val="000000" w:themeColor="text1"/>
              <w:sz w:val="28"/>
              <w:szCs w:val="28"/>
            </w:rPr>
            <w:t>占据</w:t>
          </w:r>
          <w:r w:rsidRPr="00760F4D">
            <w:rPr>
              <w:rFonts w:cs="Lucida Sans Unicode"/>
              <w:color w:val="000000" w:themeColor="text1"/>
              <w:sz w:val="28"/>
              <w:szCs w:val="28"/>
            </w:rPr>
            <w:t>很高比例，但受到</w:t>
          </w:r>
          <w:r w:rsidRPr="00760F4D">
            <w:rPr>
              <w:rFonts w:cs="Lucida Sans Unicode" w:hint="eastAsia"/>
              <w:color w:val="000000" w:themeColor="text1"/>
              <w:sz w:val="28"/>
              <w:szCs w:val="28"/>
            </w:rPr>
            <w:t>相关</w:t>
          </w:r>
          <w:r w:rsidRPr="00760F4D">
            <w:rPr>
              <w:rFonts w:cs="Lucida Sans Unicode"/>
              <w:color w:val="000000" w:themeColor="text1"/>
              <w:sz w:val="28"/>
              <w:szCs w:val="28"/>
            </w:rPr>
            <w:t>技术装备</w:t>
          </w:r>
          <w:r w:rsidRPr="00760F4D">
            <w:rPr>
              <w:rFonts w:cs="Lucida Sans Unicode" w:hint="eastAsia"/>
              <w:color w:val="000000" w:themeColor="text1"/>
              <w:sz w:val="28"/>
              <w:szCs w:val="28"/>
            </w:rPr>
            <w:t>限制</w:t>
          </w:r>
          <w:r w:rsidRPr="00760F4D">
            <w:rPr>
              <w:rFonts w:cs="Lucida Sans Unicode"/>
              <w:color w:val="000000" w:themeColor="text1"/>
              <w:sz w:val="28"/>
              <w:szCs w:val="28"/>
            </w:rPr>
            <w:t>和</w:t>
          </w:r>
          <w:r w:rsidRPr="00760F4D">
            <w:rPr>
              <w:rFonts w:cs="Lucida Sans Unicode" w:hint="eastAsia"/>
              <w:color w:val="000000" w:themeColor="text1"/>
              <w:sz w:val="28"/>
              <w:szCs w:val="28"/>
            </w:rPr>
            <w:t>管理</w:t>
          </w:r>
          <w:r w:rsidRPr="00760F4D">
            <w:rPr>
              <w:rFonts w:cs="Lucida Sans Unicode"/>
              <w:color w:val="000000" w:themeColor="text1"/>
              <w:sz w:val="28"/>
              <w:szCs w:val="28"/>
            </w:rPr>
            <w:t>手段不到位的影响</w:t>
          </w:r>
          <w:r w:rsidRPr="00760F4D">
            <w:rPr>
              <w:rFonts w:cs="Lucida Sans Unicode" w:hint="eastAsia"/>
              <w:color w:val="000000" w:themeColor="text1"/>
              <w:sz w:val="28"/>
              <w:szCs w:val="28"/>
            </w:rPr>
            <w:t>，规范驾驶员</w:t>
          </w:r>
          <w:r w:rsidRPr="00760F4D">
            <w:rPr>
              <w:rFonts w:cs="Lucida Sans Unicode"/>
              <w:color w:val="000000" w:themeColor="text1"/>
              <w:sz w:val="28"/>
              <w:szCs w:val="28"/>
            </w:rPr>
            <w:t>驾驶行为的问题</w:t>
          </w:r>
          <w:r w:rsidRPr="00760F4D">
            <w:rPr>
              <w:rFonts w:cs="Lucida Sans Unicode" w:hint="eastAsia"/>
              <w:color w:val="000000" w:themeColor="text1"/>
              <w:sz w:val="28"/>
              <w:szCs w:val="28"/>
            </w:rPr>
            <w:t>常年</w:t>
          </w:r>
          <w:r w:rsidRPr="00760F4D">
            <w:rPr>
              <w:rFonts w:cs="Lucida Sans Unicode"/>
              <w:color w:val="000000" w:themeColor="text1"/>
              <w:sz w:val="28"/>
              <w:szCs w:val="28"/>
            </w:rPr>
            <w:t>得不到有效解决</w:t>
          </w:r>
          <w:r w:rsidRPr="00760F4D">
            <w:rPr>
              <w:rFonts w:cs="Lucida Sans Unicode" w:hint="eastAsia"/>
              <w:color w:val="000000" w:themeColor="text1"/>
              <w:sz w:val="28"/>
              <w:szCs w:val="28"/>
            </w:rPr>
            <w:t>。</w:t>
          </w:r>
        </w:p>
        <w:p w:rsidR="00D20C5F" w:rsidRPr="00760F4D" w:rsidRDefault="00760F4D" w:rsidP="00D20C5F">
          <w:pPr>
            <w:pStyle w:val="13"/>
            <w:spacing w:line="600" w:lineRule="exact"/>
            <w:ind w:firstLine="560"/>
            <w:rPr>
              <w:rFonts w:cs="Lucida Sans Unicode"/>
              <w:color w:val="000000" w:themeColor="text1"/>
              <w:sz w:val="28"/>
              <w:szCs w:val="28"/>
            </w:rPr>
          </w:pPr>
          <w:r w:rsidRPr="00760F4D">
            <w:rPr>
              <w:rFonts w:cs="Lucida Sans Unicode"/>
              <w:color w:val="000000" w:themeColor="text1"/>
              <w:sz w:val="28"/>
              <w:szCs w:val="28"/>
            </w:rPr>
            <w:t>为深刻汲取多起重特大道路运输事故教训，综合采取人防和</w:t>
          </w:r>
          <w:proofErr w:type="gramStart"/>
          <w:r w:rsidRPr="00760F4D">
            <w:rPr>
              <w:rFonts w:cs="Lucida Sans Unicode"/>
              <w:color w:val="000000" w:themeColor="text1"/>
              <w:sz w:val="28"/>
              <w:szCs w:val="28"/>
            </w:rPr>
            <w:t>技防</w:t>
          </w:r>
          <w:proofErr w:type="gramEnd"/>
          <w:r w:rsidRPr="00760F4D">
            <w:rPr>
              <w:rFonts w:cs="Lucida Sans Unicode"/>
              <w:color w:val="000000" w:themeColor="text1"/>
              <w:sz w:val="28"/>
              <w:szCs w:val="28"/>
            </w:rPr>
            <w:t>相结合的方式，</w:t>
          </w:r>
          <w:r w:rsidRPr="00760F4D">
            <w:rPr>
              <w:rFonts w:cs="Lucida Sans Unicode" w:hint="eastAsia"/>
              <w:color w:val="000000" w:themeColor="text1"/>
              <w:sz w:val="28"/>
              <w:szCs w:val="28"/>
            </w:rPr>
            <w:t>营口市交通运输服务中心于</w:t>
          </w:r>
          <w:r w:rsidRPr="00760F4D">
            <w:rPr>
              <w:rFonts w:cs="Lucida Sans Unicode" w:hint="eastAsia"/>
              <w:color w:val="000000" w:themeColor="text1"/>
              <w:sz w:val="28"/>
              <w:szCs w:val="28"/>
            </w:rPr>
            <w:t>2019</w:t>
          </w:r>
          <w:r w:rsidRPr="00760F4D">
            <w:rPr>
              <w:rFonts w:cs="Lucida Sans Unicode" w:hint="eastAsia"/>
              <w:color w:val="000000" w:themeColor="text1"/>
              <w:sz w:val="28"/>
              <w:szCs w:val="28"/>
            </w:rPr>
            <w:t>年度，组织了我市交通运输行业情况摸底调研工作，全面掌握了营运车辆、从业人员、车载设备安装运行等基本情况。</w:t>
          </w:r>
        </w:p>
        <w:p w:rsidR="00D20C5F" w:rsidRPr="00760F4D" w:rsidRDefault="00760F4D" w:rsidP="00D20C5F">
          <w:pPr>
            <w:ind w:firstLine="600"/>
            <w:rPr>
              <w:rFonts w:cs="Lucida Sans Unicode"/>
              <w:color w:val="000000" w:themeColor="text1"/>
              <w:sz w:val="28"/>
              <w:szCs w:val="28"/>
            </w:rPr>
          </w:pPr>
          <w:r w:rsidRPr="00760F4D">
            <w:rPr>
              <w:rFonts w:cs="Lucida Sans Unicode"/>
              <w:color w:val="000000" w:themeColor="text1"/>
              <w:sz w:val="28"/>
              <w:szCs w:val="28"/>
            </w:rPr>
            <w:t>基于调研的情况，反映出我市</w:t>
          </w:r>
          <w:r w:rsidRPr="00760F4D">
            <w:rPr>
              <w:rFonts w:cs="Lucida Sans Unicode" w:hint="eastAsia"/>
              <w:color w:val="000000" w:themeColor="text1"/>
              <w:sz w:val="28"/>
              <w:szCs w:val="28"/>
            </w:rPr>
            <w:t>交通运输行业</w:t>
          </w:r>
          <w:r w:rsidRPr="00760F4D">
            <w:rPr>
              <w:rFonts w:cs="Lucida Sans Unicode"/>
              <w:color w:val="000000" w:themeColor="text1"/>
              <w:sz w:val="28"/>
              <w:szCs w:val="28"/>
            </w:rPr>
            <w:t>当前最大的问题是我们对行业监管所需的数据尤其是关键数据缺少获取手段，</w:t>
          </w:r>
          <w:r w:rsidRPr="00760F4D">
            <w:rPr>
              <w:rFonts w:cs="Lucida Sans Unicode" w:hint="eastAsia"/>
              <w:color w:val="000000" w:themeColor="text1"/>
              <w:sz w:val="28"/>
              <w:szCs w:val="28"/>
            </w:rPr>
            <w:t>至使我们在行业监管、行政执法跟踪、工作效率提升等方面，</w:t>
          </w:r>
          <w:r w:rsidRPr="00760F4D">
            <w:rPr>
              <w:rFonts w:cs="Lucida Sans Unicode"/>
              <w:color w:val="000000" w:themeColor="text1"/>
              <w:sz w:val="28"/>
              <w:szCs w:val="28"/>
            </w:rPr>
            <w:t>缺少行之有效的办法</w:t>
          </w:r>
          <w:r w:rsidRPr="00760F4D">
            <w:rPr>
              <w:rFonts w:cs="Lucida Sans Unicode" w:hint="eastAsia"/>
              <w:color w:val="000000" w:themeColor="text1"/>
              <w:sz w:val="28"/>
              <w:szCs w:val="28"/>
            </w:rPr>
            <w:t>，</w:t>
          </w:r>
          <w:r w:rsidRPr="00760F4D">
            <w:rPr>
              <w:rFonts w:cs="Lucida Sans Unicode"/>
              <w:color w:val="000000" w:themeColor="text1"/>
              <w:sz w:val="28"/>
              <w:szCs w:val="28"/>
            </w:rPr>
            <w:t>导致行业监管手段缺失、束手束脚。我市交通运输</w:t>
          </w:r>
          <w:r w:rsidRPr="00760F4D">
            <w:rPr>
              <w:rFonts w:cs="Lucida Sans Unicode" w:hint="eastAsia"/>
              <w:color w:val="000000" w:themeColor="text1"/>
              <w:sz w:val="28"/>
              <w:szCs w:val="28"/>
            </w:rPr>
            <w:t>行业有</w:t>
          </w:r>
          <w:r w:rsidRPr="00760F4D">
            <w:rPr>
              <w:rFonts w:cs="Lucida Sans Unicode" w:hint="eastAsia"/>
              <w:color w:val="000000" w:themeColor="text1"/>
              <w:sz w:val="28"/>
              <w:szCs w:val="28"/>
            </w:rPr>
            <w:t>10</w:t>
          </w:r>
          <w:r w:rsidRPr="00760F4D">
            <w:rPr>
              <w:rFonts w:cs="Lucida Sans Unicode" w:hint="eastAsia"/>
              <w:color w:val="000000" w:themeColor="text1"/>
              <w:sz w:val="28"/>
              <w:szCs w:val="28"/>
            </w:rPr>
            <w:t>万多的从业人员、近</w:t>
          </w:r>
          <w:r w:rsidRPr="00760F4D">
            <w:rPr>
              <w:rFonts w:cs="Lucida Sans Unicode" w:hint="eastAsia"/>
              <w:color w:val="000000" w:themeColor="text1"/>
              <w:sz w:val="28"/>
              <w:szCs w:val="28"/>
            </w:rPr>
            <w:t>4</w:t>
          </w:r>
          <w:r w:rsidRPr="00760F4D">
            <w:rPr>
              <w:rFonts w:cs="Lucida Sans Unicode" w:hint="eastAsia"/>
              <w:color w:val="000000" w:themeColor="text1"/>
              <w:sz w:val="28"/>
              <w:szCs w:val="28"/>
            </w:rPr>
            <w:t>万辆的营运车辆、港口危险货物集中区域</w:t>
          </w:r>
          <w:r w:rsidRPr="00760F4D">
            <w:rPr>
              <w:rFonts w:cs="Lucida Sans Unicode" w:hint="eastAsia"/>
              <w:color w:val="000000" w:themeColor="text1"/>
              <w:sz w:val="28"/>
              <w:szCs w:val="28"/>
            </w:rPr>
            <w:t>2</w:t>
          </w:r>
          <w:r w:rsidRPr="00760F4D">
            <w:rPr>
              <w:rFonts w:cs="Lucida Sans Unicode" w:hint="eastAsia"/>
              <w:color w:val="000000" w:themeColor="text1"/>
              <w:sz w:val="28"/>
              <w:szCs w:val="28"/>
            </w:rPr>
            <w:t>个，其中港口危险货物作业码头</w:t>
          </w:r>
          <w:r w:rsidRPr="00760F4D">
            <w:rPr>
              <w:rFonts w:cs="Lucida Sans Unicode" w:hint="eastAsia"/>
              <w:color w:val="000000" w:themeColor="text1"/>
              <w:sz w:val="28"/>
              <w:szCs w:val="28"/>
            </w:rPr>
            <w:t>23</w:t>
          </w:r>
          <w:r w:rsidRPr="00760F4D">
            <w:rPr>
              <w:rFonts w:cs="Lucida Sans Unicode" w:hint="eastAsia"/>
              <w:color w:val="000000" w:themeColor="text1"/>
              <w:sz w:val="28"/>
              <w:szCs w:val="28"/>
            </w:rPr>
            <w:t>座，港口危险货物储罐</w:t>
          </w:r>
          <w:r w:rsidRPr="00760F4D">
            <w:rPr>
              <w:rFonts w:cs="Lucida Sans Unicode" w:hint="eastAsia"/>
              <w:color w:val="000000" w:themeColor="text1"/>
              <w:sz w:val="28"/>
              <w:szCs w:val="28"/>
            </w:rPr>
            <w:t>287</w:t>
          </w:r>
          <w:r w:rsidRPr="00760F4D">
            <w:rPr>
              <w:rFonts w:cs="Lucida Sans Unicode" w:hint="eastAsia"/>
              <w:color w:val="000000" w:themeColor="text1"/>
              <w:sz w:val="28"/>
              <w:szCs w:val="28"/>
            </w:rPr>
            <w:t>座。</w:t>
          </w:r>
          <w:r w:rsidRPr="00760F4D">
            <w:rPr>
              <w:rFonts w:cs="Lucida Sans Unicode" w:hint="eastAsia"/>
              <w:color w:val="000000" w:themeColor="text1"/>
              <w:sz w:val="28"/>
              <w:szCs w:val="28"/>
            </w:rPr>
            <w:t xml:space="preserve"> </w:t>
          </w:r>
          <w:r w:rsidRPr="00760F4D">
            <w:rPr>
              <w:rFonts w:cs="Lucida Sans Unicode"/>
              <w:color w:val="000000" w:themeColor="text1"/>
              <w:sz w:val="28"/>
              <w:szCs w:val="28"/>
            </w:rPr>
            <w:t xml:space="preserve">        </w:t>
          </w:r>
        </w:p>
        <w:p w:rsidR="00D20C5F" w:rsidRPr="00760F4D" w:rsidRDefault="00760F4D" w:rsidP="00D20C5F">
          <w:pPr>
            <w:ind w:firstLine="600"/>
            <w:rPr>
              <w:rFonts w:cs="Lucida Sans Unicode"/>
              <w:color w:val="000000" w:themeColor="text1"/>
              <w:sz w:val="28"/>
              <w:szCs w:val="28"/>
            </w:rPr>
          </w:pPr>
          <w:r w:rsidRPr="00760F4D">
            <w:rPr>
              <w:rFonts w:cs="Lucida Sans Unicode" w:hint="eastAsia"/>
              <w:color w:val="000000" w:themeColor="text1"/>
              <w:sz w:val="28"/>
              <w:szCs w:val="28"/>
            </w:rPr>
            <w:t>这些监管对象不是仅在营口地区，而是全国各地的承载业务，现在</w:t>
          </w:r>
          <w:r w:rsidRPr="00760F4D">
            <w:rPr>
              <w:rFonts w:cs="Lucida Sans Unicode"/>
              <w:color w:val="000000" w:themeColor="text1"/>
              <w:sz w:val="28"/>
              <w:szCs w:val="28"/>
            </w:rPr>
            <w:t>虽然建设了一些平台，但系统之间彼此孤立。</w:t>
          </w:r>
          <w:r w:rsidRPr="00760F4D">
            <w:rPr>
              <w:rFonts w:cs="Lucida Sans Unicode" w:hint="eastAsia"/>
              <w:color w:val="000000" w:themeColor="text1"/>
              <w:sz w:val="28"/>
              <w:szCs w:val="28"/>
            </w:rPr>
            <w:t>人、车、货、企业等业务数据没有形成一体化关联，而这些数据也没有经过分析处理，不能形成对行管部门的数据支撑，光靠人力，靠我们日常的上路执法方式，已经远远满足不了我们的监管执法需求</w:t>
          </w:r>
          <w:r w:rsidRPr="00760F4D">
            <w:rPr>
              <w:rFonts w:cs="Lucida Sans Unicode"/>
              <w:color w:val="000000" w:themeColor="text1"/>
              <w:sz w:val="28"/>
              <w:szCs w:val="28"/>
            </w:rPr>
            <w:t>，智能化时代必须依靠新的智能化和信息化手段，才能满足运输行业监管和服务的需要，从根本上破解行业管理难题。</w:t>
          </w:r>
        </w:p>
        <w:p w:rsidR="00D20C5F" w:rsidRPr="00760F4D" w:rsidRDefault="00760F4D" w:rsidP="00D20C5F">
          <w:pPr>
            <w:pStyle w:val="13"/>
            <w:spacing w:line="600" w:lineRule="exact"/>
            <w:ind w:firstLine="560"/>
            <w:rPr>
              <w:rFonts w:cs="Lucida Sans Unicode"/>
              <w:color w:val="000000" w:themeColor="text1"/>
              <w:sz w:val="28"/>
              <w:szCs w:val="28"/>
            </w:rPr>
          </w:pPr>
          <w:r w:rsidRPr="00760F4D">
            <w:rPr>
              <w:rFonts w:cs="Lucida Sans Unicode"/>
              <w:color w:val="000000" w:themeColor="text1"/>
              <w:sz w:val="28"/>
              <w:szCs w:val="28"/>
            </w:rPr>
            <w:t>综合上述情况，</w:t>
          </w:r>
          <w:r w:rsidRPr="00760F4D">
            <w:rPr>
              <w:rFonts w:cs="Lucida Sans Unicode" w:hint="eastAsia"/>
              <w:color w:val="000000" w:themeColor="text1"/>
              <w:sz w:val="28"/>
              <w:szCs w:val="28"/>
            </w:rPr>
            <w:t>按照交通运输部、辽宁省相关要求，提升我市危险货</w:t>
          </w:r>
          <w:r w:rsidRPr="00760F4D">
            <w:rPr>
              <w:rFonts w:cs="Lucida Sans Unicode" w:hint="eastAsia"/>
              <w:color w:val="000000" w:themeColor="text1"/>
              <w:sz w:val="28"/>
              <w:szCs w:val="28"/>
            </w:rPr>
            <w:lastRenderedPageBreak/>
            <w:t>物运输安全保障水平，有效遏制和减少重特大事故发生，努力构建“市场主体全流程运行规范、政府部门全链条监管到位、运输服务全要素安全可靠”的危险货物道路运输安全管理体系，根据《中共中央国务院关于推进安全生产领域改革发展意见》、《交通运输部办公厅关于推广应用智能视频监控报警技术的通知》、《中共辽宁省委辽宁省政府关于推进安全生产领域改革发展意见》、《中共辽宁省委省政府关于深化交通运输综合行政执法改革的实施意见》《辽宁省交通运输厅关于印发</w:t>
          </w:r>
          <w:r w:rsidRPr="00760F4D">
            <w:rPr>
              <w:rFonts w:cs="Lucida Sans Unicode" w:hint="eastAsia"/>
              <w:color w:val="000000" w:themeColor="text1"/>
              <w:sz w:val="28"/>
              <w:szCs w:val="28"/>
            </w:rPr>
            <w:t>&lt;</w:t>
          </w:r>
          <w:r w:rsidRPr="00760F4D">
            <w:rPr>
              <w:rFonts w:cs="Lucida Sans Unicode" w:hint="eastAsia"/>
              <w:color w:val="000000" w:themeColor="text1"/>
              <w:sz w:val="28"/>
              <w:szCs w:val="28"/>
            </w:rPr>
            <w:t>辽宁省营运车辆安全监控及防护装置整治专项行动方案</w:t>
          </w:r>
          <w:r w:rsidRPr="00760F4D">
            <w:rPr>
              <w:rFonts w:cs="Lucida Sans Unicode" w:hint="eastAsia"/>
              <w:color w:val="000000" w:themeColor="text1"/>
              <w:sz w:val="28"/>
              <w:szCs w:val="28"/>
            </w:rPr>
            <w:t>&gt;</w:t>
          </w:r>
          <w:r w:rsidRPr="00760F4D">
            <w:rPr>
              <w:rFonts w:cs="Lucida Sans Unicode" w:hint="eastAsia"/>
              <w:color w:val="000000" w:themeColor="text1"/>
              <w:sz w:val="28"/>
              <w:szCs w:val="28"/>
            </w:rPr>
            <w:t>的通知》等文件要求，结合我市实际，特开展道路</w:t>
          </w:r>
          <w:r w:rsidRPr="00760F4D">
            <w:rPr>
              <w:rFonts w:cs="Lucida Sans Unicode"/>
              <w:color w:val="000000" w:themeColor="text1"/>
              <w:sz w:val="28"/>
              <w:szCs w:val="28"/>
            </w:rPr>
            <w:t>运输安全智能监管创建工作</w:t>
          </w:r>
          <w:r w:rsidRPr="00760F4D">
            <w:rPr>
              <w:rFonts w:cs="Lucida Sans Unicode" w:hint="eastAsia"/>
              <w:color w:val="000000" w:themeColor="text1"/>
              <w:sz w:val="28"/>
              <w:szCs w:val="28"/>
            </w:rPr>
            <w:t>，并通过启动本项目建设，在</w:t>
          </w:r>
          <w:r w:rsidRPr="00760F4D">
            <w:rPr>
              <w:rFonts w:cs="Lucida Sans Unicode" w:hint="eastAsia"/>
              <w:color w:val="000000" w:themeColor="text1"/>
              <w:sz w:val="28"/>
              <w:szCs w:val="28"/>
            </w:rPr>
            <w:t>2020</w:t>
          </w:r>
          <w:r w:rsidRPr="00760F4D">
            <w:rPr>
              <w:rFonts w:cs="Lucida Sans Unicode" w:hint="eastAsia"/>
              <w:color w:val="000000" w:themeColor="text1"/>
              <w:sz w:val="28"/>
              <w:szCs w:val="28"/>
            </w:rPr>
            <w:t>年实现营口地区所有运营车辆、从业人员、业务行为等真实有效数据</w:t>
          </w:r>
          <w:r w:rsidRPr="00760F4D">
            <w:rPr>
              <w:rFonts w:cs="Lucida Sans Unicode" w:hint="eastAsia"/>
              <w:color w:val="000000" w:themeColor="text1"/>
              <w:sz w:val="28"/>
              <w:szCs w:val="28"/>
            </w:rPr>
            <w:t>100%</w:t>
          </w:r>
          <w:r w:rsidRPr="00760F4D">
            <w:rPr>
              <w:rFonts w:cs="Lucida Sans Unicode" w:hint="eastAsia"/>
              <w:color w:val="000000" w:themeColor="text1"/>
              <w:sz w:val="28"/>
              <w:szCs w:val="28"/>
            </w:rPr>
            <w:t>的反映到平台上，通过智慧交通监管平台建设，创新信息服务和数据管理模式，为行业执法管理提供有效手段，真正有利于引导行业管理发展，为领导科学决策，提供有力支撑。</w:t>
          </w:r>
        </w:p>
        <w:p w:rsidR="00D20C5F" w:rsidRPr="00760F4D" w:rsidRDefault="00760F4D" w:rsidP="00D20C5F">
          <w:pPr>
            <w:pStyle w:val="13"/>
            <w:spacing w:line="600" w:lineRule="exact"/>
            <w:ind w:firstLine="560"/>
            <w:rPr>
              <w:rFonts w:cs="Lucida Sans Unicode"/>
              <w:color w:val="000000" w:themeColor="text1"/>
              <w:sz w:val="28"/>
              <w:szCs w:val="28"/>
            </w:rPr>
          </w:pPr>
          <w:r w:rsidRPr="00760F4D">
            <w:rPr>
              <w:rFonts w:cs="Lucida Sans Unicode"/>
              <w:color w:val="000000" w:themeColor="text1"/>
              <w:sz w:val="28"/>
              <w:szCs w:val="28"/>
            </w:rPr>
            <w:t>现阶段我们需要</w:t>
          </w:r>
          <w:r w:rsidRPr="00760F4D">
            <w:rPr>
              <w:rFonts w:cs="Lucida Sans Unicode" w:hint="eastAsia"/>
              <w:color w:val="000000" w:themeColor="text1"/>
              <w:sz w:val="28"/>
              <w:szCs w:val="28"/>
            </w:rPr>
            <w:t>紧紧围绕交通运输部和辽宁省交通厅“加快发展综合交通、智慧交通、民生交通、绿色交通、平安交通”的要求，以及所提出的交通行业发展目标，以“大交通”管理体制改革为契机，以智能化与行业业务的深度融合为抓手，以“互联网</w:t>
          </w:r>
          <w:r w:rsidRPr="00760F4D">
            <w:rPr>
              <w:rFonts w:cs="Lucida Sans Unicode" w:hint="eastAsia"/>
              <w:color w:val="000000" w:themeColor="text1"/>
              <w:sz w:val="28"/>
              <w:szCs w:val="28"/>
            </w:rPr>
            <w:t>+</w:t>
          </w:r>
          <w:r w:rsidRPr="00760F4D">
            <w:rPr>
              <w:rFonts w:cs="Lucida Sans Unicode" w:hint="eastAsia"/>
              <w:color w:val="000000" w:themeColor="text1"/>
              <w:sz w:val="28"/>
              <w:szCs w:val="28"/>
            </w:rPr>
            <w:t>”行动计划为指导，明确智慧交通建设战略任务，创新信息服务和数据管理模式，支撑本市综合交通协调可持续发展，促进本市智慧城市建设。到</w:t>
          </w:r>
          <w:r w:rsidRPr="00760F4D">
            <w:rPr>
              <w:rFonts w:cs="Lucida Sans Unicode" w:hint="eastAsia"/>
              <w:color w:val="000000" w:themeColor="text1"/>
              <w:sz w:val="28"/>
              <w:szCs w:val="28"/>
            </w:rPr>
            <w:t>2020</w:t>
          </w:r>
          <w:r w:rsidRPr="00760F4D">
            <w:rPr>
              <w:rFonts w:cs="Lucida Sans Unicode" w:hint="eastAsia"/>
              <w:color w:val="000000" w:themeColor="text1"/>
              <w:sz w:val="28"/>
              <w:szCs w:val="28"/>
            </w:rPr>
            <w:t>年，形成覆盖全行业的智慧交通发展体系，促进交通运输服务方式、运营组织方式、管理决策方式等转型升级。</w:t>
          </w:r>
        </w:p>
        <w:p w:rsidR="00D20C5F" w:rsidRPr="00760F4D" w:rsidRDefault="00B12D6F" w:rsidP="00D20C5F">
          <w:pPr>
            <w:pStyle w:val="af6"/>
            <w:rPr>
              <w:rFonts w:hAnsi="宋体"/>
              <w:color w:val="000000" w:themeColor="text1"/>
              <w:sz w:val="28"/>
              <w:szCs w:val="28"/>
            </w:rPr>
          </w:pPr>
        </w:p>
        <w:p w:rsidR="00D20C5F" w:rsidRPr="00760F4D" w:rsidRDefault="00760F4D" w:rsidP="00D20C5F">
          <w:pPr>
            <w:pStyle w:val="2"/>
            <w:numPr>
              <w:ilvl w:val="1"/>
              <w:numId w:val="0"/>
            </w:numPr>
            <w:tabs>
              <w:tab w:val="left" w:pos="0"/>
            </w:tabs>
            <w:spacing w:before="0" w:after="0" w:line="240" w:lineRule="auto"/>
            <w:rPr>
              <w:rFonts w:ascii="宋体" w:hAnsi="宋体" w:cs="仿宋"/>
              <w:bCs w:val="0"/>
              <w:color w:val="000000" w:themeColor="text1"/>
              <w:sz w:val="28"/>
              <w:szCs w:val="28"/>
            </w:rPr>
          </w:pPr>
          <w:r w:rsidRPr="00760F4D">
            <w:rPr>
              <w:rFonts w:hint="eastAsia"/>
              <w:b w:val="0"/>
              <w:bCs w:val="0"/>
              <w:color w:val="000000" w:themeColor="text1"/>
            </w:rPr>
            <w:lastRenderedPageBreak/>
            <w:t>监管数据采集技术服务需求</w:t>
          </w:r>
        </w:p>
        <w:p w:rsidR="00D20C5F" w:rsidRPr="00760F4D" w:rsidRDefault="00760F4D" w:rsidP="00D20C5F">
          <w:pPr>
            <w:pStyle w:val="3"/>
            <w:numPr>
              <w:ilvl w:val="0"/>
              <w:numId w:val="13"/>
            </w:numPr>
            <w:spacing w:line="413" w:lineRule="auto"/>
            <w:rPr>
              <w:color w:val="000000" w:themeColor="text1"/>
            </w:rPr>
          </w:pPr>
          <w:r w:rsidRPr="00760F4D">
            <w:rPr>
              <w:rFonts w:hint="eastAsia"/>
              <w:color w:val="000000" w:themeColor="text1"/>
            </w:rPr>
            <w:t>交通运输行业基础数据采集内容</w:t>
          </w:r>
        </w:p>
        <w:p w:rsidR="00D20C5F" w:rsidRPr="00760F4D" w:rsidRDefault="00760F4D" w:rsidP="00D20C5F">
          <w:pPr>
            <w:numPr>
              <w:ilvl w:val="0"/>
              <w:numId w:val="14"/>
            </w:numPr>
            <w:tabs>
              <w:tab w:val="left" w:pos="840"/>
            </w:tabs>
            <w:rPr>
              <w:rFonts w:ascii="宋体" w:hAnsi="宋体" w:cs="仿宋"/>
              <w:bCs/>
              <w:color w:val="000000" w:themeColor="text1"/>
              <w:sz w:val="28"/>
              <w:szCs w:val="28"/>
            </w:rPr>
          </w:pPr>
          <w:r w:rsidRPr="00760F4D">
            <w:rPr>
              <w:rFonts w:ascii="宋体" w:hAnsi="宋体" w:cs="仿宋" w:hint="eastAsia"/>
              <w:bCs/>
              <w:color w:val="000000" w:themeColor="text1"/>
              <w:sz w:val="28"/>
              <w:szCs w:val="28"/>
            </w:rPr>
            <w:t>营口地区所属的在岗约</w:t>
          </w:r>
          <w:r w:rsidRPr="00760F4D">
            <w:rPr>
              <w:rFonts w:ascii="宋体" w:hAnsi="宋体" w:cs="仿宋" w:hint="eastAsia"/>
              <w:bCs/>
              <w:color w:val="000000" w:themeColor="text1"/>
              <w:sz w:val="28"/>
              <w:szCs w:val="28"/>
            </w:rPr>
            <w:t>10</w:t>
          </w:r>
          <w:r w:rsidRPr="00760F4D">
            <w:rPr>
              <w:rFonts w:ascii="宋体" w:hAnsi="宋体" w:cs="仿宋" w:hint="eastAsia"/>
              <w:bCs/>
              <w:color w:val="000000" w:themeColor="text1"/>
              <w:sz w:val="28"/>
              <w:szCs w:val="28"/>
            </w:rPr>
            <w:t>万的驾驶员、押运员、安全员，等从业人员的初始数据采集及服务期内更新的数据维护。从业人员身份电子化，至少包括并不限于建立交通运输从业人员电子档案体系，将证照、脸部照片、体检、资格准入档案、诚信考核等信息全面采集录入并及时更新上传到监管系统，形成更加全面的人员基础数据库。</w:t>
          </w:r>
        </w:p>
        <w:p w:rsidR="00D20C5F" w:rsidRPr="00760F4D" w:rsidRDefault="00760F4D" w:rsidP="00D20C5F">
          <w:pPr>
            <w:numPr>
              <w:ilvl w:val="0"/>
              <w:numId w:val="14"/>
            </w:numPr>
            <w:tabs>
              <w:tab w:val="left" w:pos="840"/>
            </w:tabs>
            <w:rPr>
              <w:rFonts w:ascii="宋体" w:hAnsi="宋体" w:cs="仿宋"/>
              <w:bCs/>
              <w:color w:val="000000" w:themeColor="text1"/>
              <w:sz w:val="28"/>
              <w:szCs w:val="28"/>
            </w:rPr>
          </w:pPr>
          <w:r w:rsidRPr="00760F4D">
            <w:rPr>
              <w:rFonts w:ascii="宋体" w:hAnsi="宋体" w:cs="仿宋" w:hint="eastAsia"/>
              <w:bCs/>
              <w:color w:val="000000" w:themeColor="text1"/>
              <w:sz w:val="28"/>
              <w:szCs w:val="28"/>
            </w:rPr>
            <w:t>车辆身份接入电子化。至少包括并不限于建立营运车辆电子档案体系，将车辆行驶证、车辆审验、罐体检验、多角度照片等信息采集录入并及时更新上传到监管系统，形成更加全面的营运车辆基础数据库；</w:t>
          </w:r>
        </w:p>
        <w:p w:rsidR="00D20C5F" w:rsidRPr="00760F4D" w:rsidRDefault="00760F4D" w:rsidP="00D20C5F">
          <w:pPr>
            <w:numPr>
              <w:ilvl w:val="0"/>
              <w:numId w:val="14"/>
            </w:numPr>
            <w:tabs>
              <w:tab w:val="left" w:pos="840"/>
            </w:tabs>
            <w:rPr>
              <w:rFonts w:ascii="宋体" w:hAnsi="宋体" w:cs="仿宋"/>
              <w:bCs/>
              <w:color w:val="000000" w:themeColor="text1"/>
              <w:sz w:val="28"/>
              <w:szCs w:val="28"/>
            </w:rPr>
          </w:pPr>
          <w:r w:rsidRPr="00760F4D">
            <w:rPr>
              <w:rFonts w:ascii="宋体" w:hAnsi="宋体" w:cs="仿宋" w:hint="eastAsia"/>
              <w:bCs/>
              <w:color w:val="000000" w:themeColor="text1"/>
              <w:sz w:val="28"/>
              <w:szCs w:val="28"/>
            </w:rPr>
            <w:t>营口地区所属的交通运输货运，危险货物托运企业、港口危险货物仓储企业、危险货物作业企业及客运企业的初始数据采集及服务期内企业更新的数据维护。包括但不限于建立企业电子档案体系，将企业资质、车辆、管理人员、停车场、用工协议等信息归类整理并采集录入到监管系统，形成更加全面的运输企业基础数据库。</w:t>
          </w:r>
        </w:p>
        <w:p w:rsidR="00D20C5F" w:rsidRPr="00760F4D" w:rsidRDefault="00760F4D" w:rsidP="00D20C5F">
          <w:pPr>
            <w:pStyle w:val="3"/>
            <w:numPr>
              <w:ilvl w:val="0"/>
              <w:numId w:val="13"/>
            </w:numPr>
            <w:spacing w:line="413" w:lineRule="auto"/>
            <w:rPr>
              <w:color w:val="000000" w:themeColor="text1"/>
            </w:rPr>
          </w:pPr>
          <w:r w:rsidRPr="00760F4D">
            <w:rPr>
              <w:rFonts w:hint="eastAsia"/>
              <w:color w:val="000000" w:themeColor="text1"/>
            </w:rPr>
            <w:t>交通运输行业监管动态数据采集内容</w:t>
          </w:r>
        </w:p>
        <w:p w:rsidR="00D20C5F" w:rsidRPr="00760F4D" w:rsidRDefault="00760F4D" w:rsidP="00D20C5F">
          <w:pPr>
            <w:pStyle w:val="13"/>
            <w:spacing w:line="600" w:lineRule="exact"/>
            <w:ind w:firstLine="560"/>
            <w:rPr>
              <w:rFonts w:cs="Lucida Sans Unicode"/>
              <w:color w:val="000000" w:themeColor="text1"/>
              <w:sz w:val="28"/>
              <w:szCs w:val="28"/>
            </w:rPr>
          </w:pPr>
          <w:r w:rsidRPr="00760F4D">
            <w:rPr>
              <w:rFonts w:cs="Lucida Sans Unicode" w:hint="eastAsia"/>
              <w:color w:val="000000" w:themeColor="text1"/>
              <w:sz w:val="28"/>
              <w:szCs w:val="28"/>
            </w:rPr>
            <w:t>依据交通运输法规规定的监管事项，投标人对车载监控装置采集上传的动态数据进行分析，通过大数据处理，实现对运输企业、车辆、货品、乘客、从业人员等监管事项纳入智能监管，实现基层执法人员可以减少常规性现场检查，转而针对突出问题实施“定点打击”，开展有针对性的精</w:t>
          </w:r>
          <w:r w:rsidRPr="00760F4D">
            <w:rPr>
              <w:rFonts w:cs="Lucida Sans Unicode" w:hint="eastAsia"/>
              <w:color w:val="000000" w:themeColor="text1"/>
              <w:sz w:val="28"/>
              <w:szCs w:val="28"/>
            </w:rPr>
            <w:lastRenderedPageBreak/>
            <w:t>准检查，提高工作效能的采购目的。具体采集内容及覆盖车辆</w:t>
          </w:r>
          <w:proofErr w:type="gramStart"/>
          <w:r w:rsidRPr="00760F4D">
            <w:rPr>
              <w:rFonts w:cs="Lucida Sans Unicode" w:hint="eastAsia"/>
              <w:color w:val="000000" w:themeColor="text1"/>
              <w:sz w:val="28"/>
              <w:szCs w:val="28"/>
            </w:rPr>
            <w:t>见如下</w:t>
          </w:r>
          <w:proofErr w:type="gramEnd"/>
          <w:r w:rsidRPr="00760F4D">
            <w:rPr>
              <w:rFonts w:cs="Lucida Sans Unicode" w:hint="eastAsia"/>
              <w:color w:val="000000" w:themeColor="text1"/>
              <w:sz w:val="28"/>
              <w:szCs w:val="28"/>
            </w:rPr>
            <w:t>需求内容：</w:t>
          </w:r>
        </w:p>
        <w:p w:rsidR="00D20C5F" w:rsidRPr="00760F4D" w:rsidRDefault="00B12D6F" w:rsidP="00D20C5F">
          <w:pPr>
            <w:pStyle w:val="13"/>
            <w:spacing w:line="600" w:lineRule="exact"/>
            <w:rPr>
              <w:rFonts w:cs="Lucida Sans Unicode"/>
              <w:color w:val="000000" w:themeColor="text1"/>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4187"/>
            <w:gridCol w:w="740"/>
            <w:gridCol w:w="740"/>
            <w:gridCol w:w="740"/>
            <w:gridCol w:w="740"/>
            <w:gridCol w:w="744"/>
          </w:tblGrid>
          <w:tr w:rsidR="00760F4D" w:rsidRPr="00760F4D" w:rsidTr="007522BB">
            <w:tc>
              <w:tcPr>
                <w:tcW w:w="525" w:type="dxa"/>
                <w:vMerge w:val="restart"/>
              </w:tcPr>
              <w:p w:rsidR="00D20C5F" w:rsidRPr="00760F4D" w:rsidRDefault="00760F4D" w:rsidP="007522BB">
                <w:pPr>
                  <w:rPr>
                    <w:rFonts w:ascii="宋体" w:hAnsi="宋体" w:cs="仿宋"/>
                    <w:color w:val="000000" w:themeColor="text1"/>
                  </w:rPr>
                </w:pPr>
                <w:r w:rsidRPr="00760F4D">
                  <w:rPr>
                    <w:rFonts w:ascii="宋体" w:hAnsi="宋体" w:cs="仿宋" w:hint="eastAsia"/>
                    <w:color w:val="000000" w:themeColor="text1"/>
                  </w:rPr>
                  <w:t>序</w:t>
                </w:r>
              </w:p>
              <w:p w:rsidR="00D20C5F" w:rsidRPr="00760F4D" w:rsidRDefault="00760F4D" w:rsidP="007522BB">
                <w:pPr>
                  <w:rPr>
                    <w:rFonts w:ascii="宋体" w:hAnsi="宋体" w:cs="仿宋"/>
                    <w:color w:val="000000" w:themeColor="text1"/>
                  </w:rPr>
                </w:pPr>
                <w:r w:rsidRPr="00760F4D">
                  <w:rPr>
                    <w:rFonts w:ascii="宋体" w:hAnsi="宋体" w:cs="仿宋" w:hint="eastAsia"/>
                    <w:color w:val="000000" w:themeColor="text1"/>
                  </w:rPr>
                  <w:t>号</w:t>
                </w:r>
              </w:p>
            </w:tc>
            <w:tc>
              <w:tcPr>
                <w:tcW w:w="4187" w:type="dxa"/>
                <w:vMerge w:val="restart"/>
              </w:tcPr>
              <w:p w:rsidR="00D20C5F" w:rsidRPr="00760F4D" w:rsidRDefault="00760F4D" w:rsidP="007522BB">
                <w:pPr>
                  <w:rPr>
                    <w:rFonts w:ascii="宋体" w:hAnsi="宋体" w:cs="仿宋"/>
                    <w:color w:val="000000" w:themeColor="text1"/>
                  </w:rPr>
                </w:pPr>
                <w:r w:rsidRPr="00760F4D">
                  <w:rPr>
                    <w:rFonts w:ascii="宋体" w:hAnsi="宋体" w:cs="仿宋" w:hint="eastAsia"/>
                    <w:color w:val="000000" w:themeColor="text1"/>
                  </w:rPr>
                  <w:t>交通运输动态监管数据采集内容</w:t>
                </w:r>
              </w:p>
            </w:tc>
            <w:tc>
              <w:tcPr>
                <w:tcW w:w="3704" w:type="dxa"/>
                <w:gridSpan w:val="5"/>
              </w:tcPr>
              <w:p w:rsidR="00D20C5F" w:rsidRPr="00760F4D" w:rsidRDefault="00760F4D" w:rsidP="007522BB">
                <w:pPr>
                  <w:jc w:val="center"/>
                  <w:rPr>
                    <w:rFonts w:ascii="宋体" w:hAnsi="宋体" w:cs="仿宋"/>
                    <w:color w:val="000000" w:themeColor="text1"/>
                  </w:rPr>
                </w:pPr>
                <w:r w:rsidRPr="00760F4D">
                  <w:rPr>
                    <w:rFonts w:ascii="宋体" w:hAnsi="宋体" w:cs="仿宋" w:hint="eastAsia"/>
                    <w:color w:val="000000" w:themeColor="text1"/>
                  </w:rPr>
                  <w:t>数据采集车辆对象</w:t>
                </w:r>
              </w:p>
            </w:tc>
          </w:tr>
          <w:tr w:rsidR="00760F4D" w:rsidRPr="00760F4D" w:rsidTr="007522BB">
            <w:tc>
              <w:tcPr>
                <w:tcW w:w="525" w:type="dxa"/>
                <w:vMerge/>
              </w:tcPr>
              <w:p w:rsidR="00D20C5F" w:rsidRPr="00760F4D" w:rsidRDefault="00B12D6F" w:rsidP="007522BB">
                <w:pPr>
                  <w:rPr>
                    <w:rFonts w:ascii="宋体" w:hAnsi="宋体" w:cs="仿宋"/>
                    <w:color w:val="000000" w:themeColor="text1"/>
                  </w:rPr>
                </w:pPr>
              </w:p>
            </w:tc>
            <w:tc>
              <w:tcPr>
                <w:tcW w:w="4187" w:type="dxa"/>
                <w:vMerge/>
              </w:tcPr>
              <w:p w:rsidR="00D20C5F" w:rsidRPr="00760F4D" w:rsidRDefault="00B12D6F" w:rsidP="007522BB">
                <w:pPr>
                  <w:rPr>
                    <w:rFonts w:ascii="宋体" w:hAnsi="宋体" w:cs="仿宋"/>
                    <w:color w:val="000000" w:themeColor="text1"/>
                  </w:rPr>
                </w:pPr>
              </w:p>
            </w:tc>
            <w:tc>
              <w:tcPr>
                <w:tcW w:w="740" w:type="dxa"/>
              </w:tcPr>
              <w:p w:rsidR="00D20C5F" w:rsidRPr="00760F4D" w:rsidRDefault="00760F4D" w:rsidP="007522BB">
                <w:pPr>
                  <w:jc w:val="center"/>
                  <w:rPr>
                    <w:rFonts w:ascii="宋体" w:hAnsi="宋体" w:cs="仿宋"/>
                    <w:color w:val="000000" w:themeColor="text1"/>
                  </w:rPr>
                </w:pPr>
                <w:r w:rsidRPr="00760F4D">
                  <w:rPr>
                    <w:rFonts w:ascii="宋体" w:hAnsi="宋体" w:cs="仿宋" w:hint="eastAsia"/>
                    <w:color w:val="000000" w:themeColor="text1"/>
                  </w:rPr>
                  <w:t>重载</w:t>
                </w:r>
              </w:p>
            </w:tc>
            <w:tc>
              <w:tcPr>
                <w:tcW w:w="740" w:type="dxa"/>
              </w:tcPr>
              <w:p w:rsidR="00D20C5F" w:rsidRPr="00760F4D" w:rsidRDefault="00760F4D" w:rsidP="007522BB">
                <w:pPr>
                  <w:jc w:val="center"/>
                  <w:rPr>
                    <w:rFonts w:ascii="宋体" w:hAnsi="宋体" w:cs="仿宋"/>
                    <w:color w:val="000000" w:themeColor="text1"/>
                  </w:rPr>
                </w:pPr>
                <w:proofErr w:type="gramStart"/>
                <w:r w:rsidRPr="00760F4D">
                  <w:rPr>
                    <w:rFonts w:ascii="宋体" w:hAnsi="宋体" w:cs="仿宋" w:hint="eastAsia"/>
                    <w:color w:val="000000" w:themeColor="text1"/>
                  </w:rPr>
                  <w:t>危货</w:t>
                </w:r>
                <w:proofErr w:type="gramEnd"/>
              </w:p>
            </w:tc>
            <w:tc>
              <w:tcPr>
                <w:tcW w:w="740" w:type="dxa"/>
              </w:tcPr>
              <w:p w:rsidR="00D20C5F" w:rsidRPr="00760F4D" w:rsidRDefault="00760F4D" w:rsidP="007522BB">
                <w:pPr>
                  <w:jc w:val="center"/>
                  <w:rPr>
                    <w:rFonts w:ascii="宋体" w:hAnsi="宋体" w:cs="仿宋"/>
                    <w:color w:val="000000" w:themeColor="text1"/>
                  </w:rPr>
                </w:pPr>
                <w:r w:rsidRPr="00760F4D">
                  <w:rPr>
                    <w:rFonts w:ascii="宋体" w:hAnsi="宋体" w:cs="仿宋" w:hint="eastAsia"/>
                    <w:color w:val="000000" w:themeColor="text1"/>
                  </w:rPr>
                  <w:t>班线客运</w:t>
                </w:r>
              </w:p>
            </w:tc>
            <w:tc>
              <w:tcPr>
                <w:tcW w:w="740" w:type="dxa"/>
              </w:tcPr>
              <w:p w:rsidR="00D20C5F" w:rsidRPr="00760F4D" w:rsidRDefault="00760F4D" w:rsidP="007522BB">
                <w:pPr>
                  <w:jc w:val="center"/>
                  <w:rPr>
                    <w:rFonts w:ascii="宋体" w:hAnsi="宋体" w:cs="仿宋"/>
                    <w:color w:val="000000" w:themeColor="text1"/>
                  </w:rPr>
                </w:pPr>
                <w:r w:rsidRPr="00760F4D">
                  <w:rPr>
                    <w:rFonts w:ascii="宋体" w:hAnsi="宋体" w:cs="仿宋" w:hint="eastAsia"/>
                    <w:color w:val="000000" w:themeColor="text1"/>
                  </w:rPr>
                  <w:t>农村客运</w:t>
                </w:r>
              </w:p>
            </w:tc>
            <w:tc>
              <w:tcPr>
                <w:tcW w:w="744" w:type="dxa"/>
              </w:tcPr>
              <w:p w:rsidR="00D20C5F" w:rsidRPr="00760F4D" w:rsidRDefault="00760F4D" w:rsidP="007522BB">
                <w:pPr>
                  <w:jc w:val="center"/>
                  <w:rPr>
                    <w:rFonts w:ascii="宋体" w:hAnsi="宋体" w:cs="仿宋"/>
                    <w:color w:val="000000" w:themeColor="text1"/>
                  </w:rPr>
                </w:pPr>
                <w:r w:rsidRPr="00760F4D">
                  <w:rPr>
                    <w:rFonts w:ascii="宋体" w:hAnsi="宋体" w:cs="仿宋" w:hint="eastAsia"/>
                    <w:color w:val="000000" w:themeColor="text1"/>
                  </w:rPr>
                  <w:t>旅游包车</w:t>
                </w:r>
              </w:p>
            </w:tc>
          </w:tr>
          <w:tr w:rsidR="00760F4D" w:rsidRPr="00760F4D" w:rsidTr="007522BB">
            <w:trPr>
              <w:trHeight w:val="337"/>
            </w:trPr>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车辆实时运行位置数据</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rPr>
              <w:trHeight w:val="314"/>
            </w:trPr>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车内视频监控数据</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疲劳驾驶预警数据（DSM）</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4</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超速驾驶</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rPr>
              <w:trHeight w:val="90"/>
            </w:trPr>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5</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连续驾驶超时</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6</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禁行时间行驶</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7</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驾驶时接打电话</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8</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驾驶时车内吸烟</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9</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车辆点火状态，驾驶员不在驾驶位</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10</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遮挡智能视频监控设备</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11</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红外阻断型墨镜失效报警</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12</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脱离智能视频监控报警</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13</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前方车距过近紧急预警</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14</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驾驶员实时人车绑定验证数据（人脸识别）</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15</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押运员实时人车绑定验证数据（人脸识别）</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17</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车辆营运状态、无驾驶员身份认证</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18</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未按规定线路行驶</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19</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未按设定站点上下乘客</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highlight w:val="yellow"/>
                  </w:rPr>
                </w:pPr>
                <w:r w:rsidRPr="00760F4D">
                  <w:rPr>
                    <w:rFonts w:ascii="仿宋" w:hAnsi="仿宋" w:cs="仿宋" w:hint="eastAsia"/>
                    <w:color w:val="000000" w:themeColor="text1"/>
                    <w:szCs w:val="21"/>
                  </w:rPr>
                  <w:t>20</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车载监控设备数据传输阻断</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21</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企业道路危货运输许可证无效，依然营</w:t>
                </w:r>
                <w:r w:rsidRPr="00760F4D">
                  <w:rPr>
                    <w:rFonts w:ascii="仿宋" w:hAnsi="仿宋" w:cs="仿宋" w:hint="eastAsia"/>
                    <w:color w:val="000000" w:themeColor="text1"/>
                    <w:szCs w:val="21"/>
                  </w:rPr>
                  <w:lastRenderedPageBreak/>
                  <w:t>运</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22</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车辆道路运输许可证无效并上路行驶</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23</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从业人员资格证过期依然上岗报警</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24</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企业超许可范围运输</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25</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车辆超许可范围运输</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26</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企业停车场地不合</w:t>
                </w:r>
                <w:proofErr w:type="gramStart"/>
                <w:r w:rsidRPr="00760F4D">
                  <w:rPr>
                    <w:rFonts w:ascii="仿宋" w:hAnsi="仿宋" w:cs="仿宋" w:hint="eastAsia"/>
                    <w:color w:val="000000" w:themeColor="text1"/>
                    <w:szCs w:val="21"/>
                  </w:rPr>
                  <w:t>规</w:t>
                </w:r>
                <w:proofErr w:type="gramEnd"/>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27</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未配备专职安全管理人员</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28</w:t>
                </w:r>
              </w:p>
            </w:tc>
            <w:tc>
              <w:tcPr>
                <w:tcW w:w="4187" w:type="dxa"/>
              </w:tcPr>
              <w:p w:rsidR="00D20C5F" w:rsidRPr="00760F4D" w:rsidRDefault="00760F4D" w:rsidP="007522BB">
                <w:pPr>
                  <w:rPr>
                    <w:rFonts w:ascii="仿宋" w:hAnsi="仿宋" w:cs="仿宋"/>
                    <w:color w:val="000000" w:themeColor="text1"/>
                    <w:szCs w:val="21"/>
                  </w:rPr>
                </w:pPr>
                <w:proofErr w:type="gramStart"/>
                <w:r w:rsidRPr="00760F4D">
                  <w:rPr>
                    <w:rFonts w:ascii="仿宋" w:hAnsi="仿宋" w:cs="仿宋" w:hint="eastAsia"/>
                    <w:color w:val="000000" w:themeColor="text1"/>
                    <w:szCs w:val="21"/>
                  </w:rPr>
                  <w:t>危货运输</w:t>
                </w:r>
                <w:proofErr w:type="gramEnd"/>
                <w:r w:rsidRPr="00760F4D">
                  <w:rPr>
                    <w:rFonts w:ascii="仿宋" w:hAnsi="仿宋" w:cs="仿宋" w:hint="eastAsia"/>
                    <w:color w:val="000000" w:themeColor="text1"/>
                    <w:szCs w:val="21"/>
                  </w:rPr>
                  <w:t>车辆无运单行驶</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29</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空载状态在停车场停靠合</w:t>
                </w:r>
                <w:proofErr w:type="gramStart"/>
                <w:r w:rsidRPr="00760F4D">
                  <w:rPr>
                    <w:rFonts w:ascii="仿宋" w:hAnsi="仿宋" w:cs="仿宋" w:hint="eastAsia"/>
                    <w:color w:val="000000" w:themeColor="text1"/>
                    <w:szCs w:val="21"/>
                  </w:rPr>
                  <w:t>规</w:t>
                </w:r>
                <w:proofErr w:type="gramEnd"/>
                <w:r w:rsidRPr="00760F4D">
                  <w:rPr>
                    <w:rFonts w:ascii="仿宋" w:hAnsi="仿宋" w:cs="仿宋" w:hint="eastAsia"/>
                    <w:color w:val="000000" w:themeColor="text1"/>
                    <w:szCs w:val="21"/>
                  </w:rPr>
                  <w:t>性数据</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30</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车辆未配有必须应急器材和安全防护设备</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31</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车辆罐体检验数据</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32</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运输途中未配备押运人员</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33</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押运人员未按规定进行安全自检</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highlight w:val="yellow"/>
                  </w:rPr>
                </w:pPr>
                <w:r w:rsidRPr="00760F4D">
                  <w:rPr>
                    <w:rFonts w:ascii="仿宋" w:hAnsi="仿宋" w:cs="仿宋" w:hint="eastAsia"/>
                    <w:color w:val="000000" w:themeColor="text1"/>
                    <w:szCs w:val="21"/>
                  </w:rPr>
                  <w:t>34</w:t>
                </w:r>
              </w:p>
            </w:tc>
            <w:tc>
              <w:tcPr>
                <w:tcW w:w="4187" w:type="dxa"/>
              </w:tcPr>
              <w:p w:rsidR="00D20C5F" w:rsidRPr="00760F4D" w:rsidRDefault="00760F4D" w:rsidP="007522BB">
                <w:pPr>
                  <w:rPr>
                    <w:rFonts w:ascii="仿宋" w:hAnsi="仿宋" w:cs="仿宋"/>
                    <w:color w:val="000000" w:themeColor="text1"/>
                    <w:szCs w:val="21"/>
                  </w:rPr>
                </w:pPr>
                <w:proofErr w:type="gramStart"/>
                <w:r w:rsidRPr="00760F4D">
                  <w:rPr>
                    <w:rFonts w:ascii="仿宋" w:hAnsi="仿宋" w:cs="仿宋" w:hint="eastAsia"/>
                    <w:color w:val="000000" w:themeColor="text1"/>
                    <w:szCs w:val="21"/>
                  </w:rPr>
                  <w:t>危货重载</w:t>
                </w:r>
                <w:proofErr w:type="gramEnd"/>
                <w:r w:rsidRPr="00760F4D">
                  <w:rPr>
                    <w:rFonts w:ascii="仿宋" w:hAnsi="仿宋" w:cs="仿宋" w:hint="eastAsia"/>
                    <w:color w:val="000000" w:themeColor="text1"/>
                    <w:szCs w:val="21"/>
                  </w:rPr>
                  <w:t>状态下在营口</w:t>
                </w:r>
                <w:proofErr w:type="gramStart"/>
                <w:r w:rsidRPr="00760F4D">
                  <w:rPr>
                    <w:rFonts w:ascii="仿宋" w:hAnsi="仿宋" w:cs="仿宋" w:hint="eastAsia"/>
                    <w:color w:val="000000" w:themeColor="text1"/>
                    <w:szCs w:val="21"/>
                  </w:rPr>
                  <w:t>市禁停区域</w:t>
                </w:r>
                <w:proofErr w:type="gramEnd"/>
                <w:r w:rsidRPr="00760F4D">
                  <w:rPr>
                    <w:rFonts w:ascii="仿宋" w:hAnsi="仿宋" w:cs="仿宋" w:hint="eastAsia"/>
                    <w:color w:val="000000" w:themeColor="text1"/>
                    <w:szCs w:val="21"/>
                  </w:rPr>
                  <w:t>停靠</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35</w:t>
                </w:r>
              </w:p>
            </w:tc>
            <w:tc>
              <w:tcPr>
                <w:tcW w:w="4187" w:type="dxa"/>
              </w:tcPr>
              <w:p w:rsidR="00D20C5F" w:rsidRPr="00760F4D" w:rsidRDefault="00760F4D" w:rsidP="007522BB">
                <w:pPr>
                  <w:rPr>
                    <w:rFonts w:ascii="仿宋" w:hAnsi="仿宋" w:cs="仿宋"/>
                    <w:color w:val="000000" w:themeColor="text1"/>
                    <w:szCs w:val="21"/>
                  </w:rPr>
                </w:pPr>
                <w:proofErr w:type="gramStart"/>
                <w:r w:rsidRPr="00760F4D">
                  <w:rPr>
                    <w:rFonts w:ascii="仿宋" w:hAnsi="仿宋" w:cs="仿宋" w:hint="eastAsia"/>
                    <w:color w:val="000000" w:themeColor="text1"/>
                    <w:szCs w:val="21"/>
                  </w:rPr>
                  <w:t>危货未</w:t>
                </w:r>
                <w:proofErr w:type="gramEnd"/>
                <w:r w:rsidRPr="00760F4D">
                  <w:rPr>
                    <w:rFonts w:ascii="仿宋" w:hAnsi="仿宋" w:cs="仿宋" w:hint="eastAsia"/>
                    <w:color w:val="000000" w:themeColor="text1"/>
                    <w:szCs w:val="21"/>
                  </w:rPr>
                  <w:t>按预定线路停靠点停靠</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36</w:t>
                </w:r>
              </w:p>
            </w:tc>
            <w:tc>
              <w:tcPr>
                <w:tcW w:w="4187" w:type="dxa"/>
              </w:tcPr>
              <w:p w:rsidR="00D20C5F" w:rsidRPr="00760F4D" w:rsidRDefault="00760F4D" w:rsidP="007522BB">
                <w:pPr>
                  <w:rPr>
                    <w:rFonts w:ascii="仿宋" w:hAnsi="仿宋" w:cs="仿宋"/>
                    <w:color w:val="000000" w:themeColor="text1"/>
                    <w:szCs w:val="21"/>
                  </w:rPr>
                </w:pPr>
                <w:proofErr w:type="gramStart"/>
                <w:r w:rsidRPr="00760F4D">
                  <w:rPr>
                    <w:rFonts w:ascii="仿宋" w:hAnsi="仿宋" w:cs="仿宋" w:hint="eastAsia"/>
                    <w:color w:val="000000" w:themeColor="text1"/>
                    <w:szCs w:val="21"/>
                  </w:rPr>
                  <w:t>危货承运</w:t>
                </w:r>
                <w:proofErr w:type="gramEnd"/>
                <w:r w:rsidRPr="00760F4D">
                  <w:rPr>
                    <w:rFonts w:ascii="仿宋" w:hAnsi="仿宋" w:cs="仿宋" w:hint="eastAsia"/>
                    <w:color w:val="000000" w:themeColor="text1"/>
                    <w:szCs w:val="21"/>
                  </w:rPr>
                  <w:t>企业电子运单数据采集</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lang w:val="zh-CN"/>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37</w:t>
                </w:r>
              </w:p>
            </w:tc>
            <w:tc>
              <w:tcPr>
                <w:tcW w:w="4187" w:type="dxa"/>
              </w:tcPr>
              <w:p w:rsidR="00D20C5F" w:rsidRPr="00760F4D" w:rsidRDefault="00760F4D" w:rsidP="007522BB">
                <w:pPr>
                  <w:rPr>
                    <w:rFonts w:ascii="仿宋" w:hAnsi="仿宋" w:cs="仿宋"/>
                    <w:color w:val="000000" w:themeColor="text1"/>
                    <w:szCs w:val="21"/>
                  </w:rPr>
                </w:pPr>
                <w:proofErr w:type="gramStart"/>
                <w:r w:rsidRPr="00760F4D">
                  <w:rPr>
                    <w:rFonts w:ascii="仿宋" w:hAnsi="仿宋" w:cs="仿宋" w:hint="eastAsia"/>
                    <w:color w:val="000000" w:themeColor="text1"/>
                    <w:szCs w:val="21"/>
                  </w:rPr>
                  <w:t>危货托运</w:t>
                </w:r>
                <w:proofErr w:type="gramEnd"/>
                <w:r w:rsidRPr="00760F4D">
                  <w:rPr>
                    <w:rFonts w:ascii="仿宋" w:hAnsi="仿宋" w:cs="仿宋" w:hint="eastAsia"/>
                    <w:color w:val="000000" w:themeColor="text1"/>
                    <w:szCs w:val="21"/>
                  </w:rPr>
                  <w:t>企业托运单数据采集</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38</w:t>
                </w:r>
              </w:p>
            </w:tc>
            <w:tc>
              <w:tcPr>
                <w:tcW w:w="4187" w:type="dxa"/>
              </w:tcPr>
              <w:p w:rsidR="00D20C5F" w:rsidRPr="00760F4D" w:rsidRDefault="00760F4D" w:rsidP="007522BB">
                <w:pPr>
                  <w:rPr>
                    <w:rFonts w:ascii="仿宋" w:hAnsi="仿宋" w:cs="仿宋"/>
                    <w:color w:val="000000" w:themeColor="text1"/>
                    <w:szCs w:val="21"/>
                  </w:rPr>
                </w:pPr>
                <w:proofErr w:type="gramStart"/>
                <w:r w:rsidRPr="00760F4D">
                  <w:rPr>
                    <w:rFonts w:ascii="仿宋" w:hAnsi="仿宋" w:cs="仿宋" w:hint="eastAsia"/>
                    <w:color w:val="000000" w:themeColor="text1"/>
                    <w:szCs w:val="21"/>
                  </w:rPr>
                  <w:t>危货托运</w:t>
                </w:r>
                <w:proofErr w:type="gramEnd"/>
                <w:r w:rsidRPr="00760F4D">
                  <w:rPr>
                    <w:rFonts w:ascii="仿宋" w:hAnsi="仿宋" w:cs="仿宋" w:hint="eastAsia"/>
                    <w:color w:val="000000" w:themeColor="text1"/>
                    <w:szCs w:val="21"/>
                  </w:rPr>
                  <w:t>企业5必查落实核验数据采集</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39</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行车日志数据采集</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40</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安全，业务知识、操作规程培训记录数据</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41</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未按规定对监控平台配备专职监控人员</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42</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危险化学品运输流向数据采集</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43</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重点区域、园区内化工企业进行自动监控，记录进出区域围栏的危险品运输车</w:t>
                </w:r>
                <w:r w:rsidRPr="00760F4D">
                  <w:rPr>
                    <w:rFonts w:ascii="仿宋" w:hAnsi="仿宋" w:cs="仿宋" w:hint="eastAsia"/>
                    <w:color w:val="000000" w:themeColor="text1"/>
                    <w:szCs w:val="21"/>
                  </w:rPr>
                  <w:lastRenderedPageBreak/>
                  <w:t>辆，对越界、闯</w:t>
                </w:r>
                <w:proofErr w:type="gramStart"/>
                <w:r w:rsidRPr="00760F4D">
                  <w:rPr>
                    <w:rFonts w:ascii="仿宋" w:hAnsi="仿宋" w:cs="仿宋" w:hint="eastAsia"/>
                    <w:color w:val="000000" w:themeColor="text1"/>
                    <w:szCs w:val="21"/>
                  </w:rPr>
                  <w:t>禁车辆</w:t>
                </w:r>
                <w:proofErr w:type="gramEnd"/>
                <w:r w:rsidRPr="00760F4D">
                  <w:rPr>
                    <w:rFonts w:ascii="仿宋" w:hAnsi="仿宋" w:cs="仿宋" w:hint="eastAsia"/>
                    <w:color w:val="000000" w:themeColor="text1"/>
                    <w:szCs w:val="21"/>
                  </w:rPr>
                  <w:t>侦测记录并报警</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r w:rsidR="00D20C5F"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44</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异地重载、危货车辆营口区域驶入、驶出、营口区域内运行等实时位置数据采集</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B12D6F" w:rsidP="007522BB">
                <w:pPr>
                  <w:jc w:val="center"/>
                  <w:rPr>
                    <w:rFonts w:ascii="仿宋" w:hAnsi="仿宋" w:cs="仿宋"/>
                    <w:color w:val="000000" w:themeColor="text1"/>
                    <w:szCs w:val="21"/>
                  </w:rPr>
                </w:pPr>
              </w:p>
            </w:tc>
            <w:tc>
              <w:tcPr>
                <w:tcW w:w="740" w:type="dxa"/>
              </w:tcPr>
              <w:p w:rsidR="00D20C5F" w:rsidRPr="00760F4D" w:rsidRDefault="00B12D6F" w:rsidP="007522BB">
                <w:pPr>
                  <w:jc w:val="center"/>
                  <w:rPr>
                    <w:rFonts w:ascii="仿宋" w:hAnsi="仿宋" w:cs="仿宋"/>
                    <w:color w:val="000000" w:themeColor="text1"/>
                    <w:szCs w:val="21"/>
                  </w:rPr>
                </w:pPr>
              </w:p>
            </w:tc>
            <w:tc>
              <w:tcPr>
                <w:tcW w:w="744" w:type="dxa"/>
              </w:tcPr>
              <w:p w:rsidR="00D20C5F" w:rsidRPr="00760F4D" w:rsidRDefault="00B12D6F" w:rsidP="007522BB">
                <w:pPr>
                  <w:jc w:val="center"/>
                  <w:rPr>
                    <w:rFonts w:ascii="仿宋" w:hAnsi="仿宋" w:cs="仿宋"/>
                    <w:color w:val="000000" w:themeColor="text1"/>
                    <w:szCs w:val="21"/>
                  </w:rPr>
                </w:pPr>
              </w:p>
            </w:tc>
          </w:tr>
        </w:tbl>
        <w:p w:rsidR="00D20C5F" w:rsidRPr="00760F4D" w:rsidRDefault="00B12D6F" w:rsidP="00D20C5F">
          <w:pPr>
            <w:ind w:firstLineChars="200" w:firstLine="560"/>
            <w:rPr>
              <w:rFonts w:ascii="宋体" w:hAnsi="宋体" w:cs="仿宋"/>
              <w:color w:val="000000" w:themeColor="text1"/>
              <w:sz w:val="28"/>
              <w:szCs w:val="28"/>
            </w:rPr>
          </w:pPr>
        </w:p>
        <w:p w:rsidR="00D20C5F" w:rsidRPr="00760F4D" w:rsidRDefault="00760F4D" w:rsidP="00D20C5F">
          <w:pPr>
            <w:pStyle w:val="3"/>
            <w:numPr>
              <w:ilvl w:val="0"/>
              <w:numId w:val="13"/>
            </w:numPr>
            <w:spacing w:line="413" w:lineRule="auto"/>
            <w:rPr>
              <w:color w:val="000000" w:themeColor="text1"/>
            </w:rPr>
          </w:pPr>
          <w:r w:rsidRPr="00760F4D">
            <w:rPr>
              <w:rFonts w:hint="eastAsia"/>
              <w:color w:val="000000" w:themeColor="text1"/>
            </w:rPr>
            <w:t>系统功能操作使用基本要求</w:t>
          </w:r>
        </w:p>
        <w:p w:rsidR="00D20C5F" w:rsidRPr="00760F4D" w:rsidRDefault="00760F4D" w:rsidP="00D20C5F">
          <w:pPr>
            <w:pStyle w:val="13"/>
            <w:spacing w:line="600" w:lineRule="exact"/>
            <w:ind w:firstLine="560"/>
            <w:rPr>
              <w:rFonts w:cs="Lucida Sans Unicode"/>
              <w:color w:val="000000" w:themeColor="text1"/>
              <w:sz w:val="28"/>
              <w:szCs w:val="28"/>
            </w:rPr>
          </w:pPr>
          <w:r w:rsidRPr="00760F4D">
            <w:rPr>
              <w:rFonts w:cs="Lucida Sans Unicode" w:hint="eastAsia"/>
              <w:color w:val="000000" w:themeColor="text1"/>
              <w:sz w:val="28"/>
              <w:szCs w:val="28"/>
            </w:rPr>
            <w:t>通过交通运输行业监管大数据可视化门户系统，将所有采集数据应用统一集成，打破业务系统边界。需满足支持市交通局现有指挥中心大屏和市信息中心数字营口中心大屏等多终端可视化页面显示和数据传输交换格式接口。通过政府端和企业端移动</w:t>
          </w:r>
          <w:r w:rsidRPr="00760F4D">
            <w:rPr>
              <w:rFonts w:cs="Lucida Sans Unicode" w:hint="eastAsia"/>
              <w:color w:val="000000" w:themeColor="text1"/>
              <w:sz w:val="28"/>
              <w:szCs w:val="28"/>
            </w:rPr>
            <w:t>APP</w:t>
          </w:r>
          <w:r w:rsidRPr="00760F4D">
            <w:rPr>
              <w:rFonts w:cs="Lucida Sans Unicode" w:hint="eastAsia"/>
              <w:color w:val="000000" w:themeColor="text1"/>
              <w:sz w:val="28"/>
              <w:szCs w:val="28"/>
            </w:rPr>
            <w:t>、</w:t>
          </w:r>
          <w:proofErr w:type="gramStart"/>
          <w:r w:rsidRPr="00760F4D">
            <w:rPr>
              <w:rFonts w:cs="Lucida Sans Unicode" w:hint="eastAsia"/>
              <w:color w:val="000000" w:themeColor="text1"/>
              <w:sz w:val="28"/>
              <w:szCs w:val="28"/>
            </w:rPr>
            <w:t>微信小</w:t>
          </w:r>
          <w:proofErr w:type="gramEnd"/>
          <w:r w:rsidRPr="00760F4D">
            <w:rPr>
              <w:rFonts w:cs="Lucida Sans Unicode" w:hint="eastAsia"/>
              <w:color w:val="000000" w:themeColor="text1"/>
              <w:sz w:val="28"/>
              <w:szCs w:val="28"/>
            </w:rPr>
            <w:t>程序，建立移动端的平台访问渠道。其中着重实现企业端移动</w:t>
          </w:r>
          <w:r w:rsidRPr="00760F4D">
            <w:rPr>
              <w:rFonts w:cs="Lucida Sans Unicode" w:hint="eastAsia"/>
              <w:color w:val="000000" w:themeColor="text1"/>
              <w:sz w:val="28"/>
              <w:szCs w:val="28"/>
            </w:rPr>
            <w:t>APP</w:t>
          </w:r>
          <w:r w:rsidRPr="00760F4D">
            <w:rPr>
              <w:rFonts w:cs="Lucida Sans Unicode" w:hint="eastAsia"/>
              <w:color w:val="000000" w:themeColor="text1"/>
              <w:sz w:val="28"/>
              <w:szCs w:val="28"/>
            </w:rPr>
            <w:t>、</w:t>
          </w:r>
          <w:proofErr w:type="gramStart"/>
          <w:r w:rsidRPr="00760F4D">
            <w:rPr>
              <w:rFonts w:cs="Lucida Sans Unicode" w:hint="eastAsia"/>
              <w:color w:val="000000" w:themeColor="text1"/>
              <w:sz w:val="28"/>
              <w:szCs w:val="28"/>
            </w:rPr>
            <w:t>微信小</w:t>
          </w:r>
          <w:proofErr w:type="gramEnd"/>
          <w:r w:rsidRPr="00760F4D">
            <w:rPr>
              <w:rFonts w:cs="Lucida Sans Unicode" w:hint="eastAsia"/>
              <w:color w:val="000000" w:themeColor="text1"/>
              <w:sz w:val="28"/>
              <w:szCs w:val="28"/>
            </w:rPr>
            <w:t>程序主要实现企业基础信息维护、运输车辆司机、（发货）装载及（收货）卸载源头单位利用移动</w:t>
          </w:r>
          <w:r w:rsidRPr="00760F4D">
            <w:rPr>
              <w:rFonts w:cs="Lucida Sans Unicode" w:hint="eastAsia"/>
              <w:color w:val="000000" w:themeColor="text1"/>
              <w:sz w:val="28"/>
              <w:szCs w:val="28"/>
            </w:rPr>
            <w:t>APP</w:t>
          </w:r>
          <w:r w:rsidRPr="00760F4D">
            <w:rPr>
              <w:rFonts w:cs="Lucida Sans Unicode" w:hint="eastAsia"/>
              <w:color w:val="000000" w:themeColor="text1"/>
              <w:sz w:val="28"/>
              <w:szCs w:val="28"/>
            </w:rPr>
            <w:t>相互提交、确认形式，上传危险品品种、数量信息）；</w:t>
          </w:r>
        </w:p>
        <w:p w:rsidR="00D20C5F" w:rsidRPr="00760F4D" w:rsidRDefault="00760F4D" w:rsidP="00D20C5F">
          <w:pPr>
            <w:pStyle w:val="13"/>
            <w:spacing w:line="600" w:lineRule="exact"/>
            <w:ind w:firstLine="560"/>
            <w:rPr>
              <w:rFonts w:cs="仿宋"/>
              <w:bCs/>
              <w:color w:val="000000" w:themeColor="text1"/>
              <w:sz w:val="28"/>
              <w:szCs w:val="28"/>
            </w:rPr>
          </w:pPr>
          <w:r w:rsidRPr="00760F4D">
            <w:rPr>
              <w:rFonts w:cs="Lucida Sans Unicode" w:hint="eastAsia"/>
              <w:color w:val="000000" w:themeColor="text1"/>
              <w:sz w:val="28"/>
              <w:szCs w:val="28"/>
            </w:rPr>
            <w:t>在整个服务期内，投标人还应提供所提供软件系统的操作使用培训，培训对象</w:t>
          </w:r>
          <w:r w:rsidRPr="00760F4D">
            <w:rPr>
              <w:rFonts w:cs="Lucida Sans Unicode" w:hint="eastAsia"/>
              <w:color w:val="000000" w:themeColor="text1"/>
              <w:sz w:val="28"/>
              <w:szCs w:val="28"/>
            </w:rPr>
            <w:t xml:space="preserve"> </w:t>
          </w:r>
          <w:r w:rsidRPr="00760F4D">
            <w:rPr>
              <w:rFonts w:cs="Lucida Sans Unicode" w:hint="eastAsia"/>
              <w:color w:val="000000" w:themeColor="text1"/>
              <w:sz w:val="28"/>
              <w:szCs w:val="28"/>
            </w:rPr>
            <w:t>为各基层用户、相关职能部门用户、主管领导，投标人需列明相应的培训课程。</w:t>
          </w:r>
          <w:r w:rsidRPr="00760F4D">
            <w:rPr>
              <w:rFonts w:cs="Lucida Sans Unicode" w:hint="eastAsia"/>
              <w:color w:val="000000" w:themeColor="text1"/>
              <w:sz w:val="28"/>
              <w:szCs w:val="28"/>
            </w:rPr>
            <w:t xml:space="preserve"> </w:t>
          </w:r>
          <w:r w:rsidRPr="00760F4D">
            <w:rPr>
              <w:rFonts w:cs="Lucida Sans Unicode" w:hint="eastAsia"/>
              <w:color w:val="000000" w:themeColor="text1"/>
              <w:sz w:val="28"/>
              <w:szCs w:val="28"/>
            </w:rPr>
            <w:t>按照项目培训对象的不同提供详细的系统培训方案，培训方案需经采购人认可。还包括使用手册、宣传品的制作和印刷。投标人应将所有培训费用（</w:t>
          </w:r>
          <w:proofErr w:type="gramStart"/>
          <w:r w:rsidRPr="00760F4D">
            <w:rPr>
              <w:rFonts w:cs="Lucida Sans Unicode" w:hint="eastAsia"/>
              <w:color w:val="000000" w:themeColor="text1"/>
              <w:sz w:val="28"/>
              <w:szCs w:val="28"/>
            </w:rPr>
            <w:t>含培训</w:t>
          </w:r>
          <w:proofErr w:type="gramEnd"/>
          <w:r w:rsidRPr="00760F4D">
            <w:rPr>
              <w:rFonts w:cs="Lucida Sans Unicode" w:hint="eastAsia"/>
              <w:color w:val="000000" w:themeColor="text1"/>
              <w:sz w:val="28"/>
              <w:szCs w:val="28"/>
            </w:rPr>
            <w:t>教材及宣传品），计入投标总价。</w:t>
          </w:r>
        </w:p>
        <w:p w:rsidR="00D20C5F" w:rsidRPr="00760F4D" w:rsidRDefault="00760F4D" w:rsidP="00D20C5F">
          <w:pPr>
            <w:pStyle w:val="2"/>
            <w:numPr>
              <w:ilvl w:val="1"/>
              <w:numId w:val="0"/>
            </w:numPr>
            <w:tabs>
              <w:tab w:val="left" w:pos="0"/>
            </w:tabs>
            <w:spacing w:before="0" w:after="0" w:line="240" w:lineRule="auto"/>
            <w:rPr>
              <w:rFonts w:ascii="宋体" w:hAnsi="宋体"/>
              <w:color w:val="000000" w:themeColor="text1"/>
            </w:rPr>
          </w:pPr>
          <w:r w:rsidRPr="00760F4D">
            <w:rPr>
              <w:rFonts w:ascii="宋体" w:hAnsi="宋体" w:hint="eastAsia"/>
              <w:color w:val="000000" w:themeColor="text1"/>
            </w:rPr>
            <w:t>智能监管大数据服务平台部署环境</w:t>
          </w:r>
        </w:p>
        <w:p w:rsidR="00D20C5F" w:rsidRPr="00760F4D" w:rsidRDefault="00760F4D" w:rsidP="00D20C5F">
          <w:pPr>
            <w:spacing w:before="120" w:after="120"/>
            <w:ind w:firstLineChars="200" w:firstLine="560"/>
            <w:rPr>
              <w:rFonts w:ascii="宋体" w:hAnsi="宋体"/>
              <w:bCs/>
              <w:color w:val="000000" w:themeColor="text1"/>
              <w:sz w:val="28"/>
              <w:szCs w:val="28"/>
            </w:rPr>
          </w:pPr>
          <w:r w:rsidRPr="00760F4D">
            <w:rPr>
              <w:rFonts w:ascii="宋体" w:hAnsi="宋体" w:cs="仿宋" w:hint="eastAsia"/>
              <w:bCs/>
              <w:color w:val="000000" w:themeColor="text1"/>
              <w:sz w:val="28"/>
              <w:szCs w:val="28"/>
            </w:rPr>
            <w:t>本项目要求投标人在服务期内，利用营口市政府信息化云平台资源，将监管数据采集系统及相关支撑工具系统，部署在营口市政府信息化云平台上。着重说明，因营口市政务信息资源云平台正在扩容建设中，投标人应承诺保障在采购方硬件支撑资源未到位的状态下，应有能力提供至多</w:t>
          </w:r>
          <w:r w:rsidRPr="00760F4D">
            <w:rPr>
              <w:rFonts w:ascii="宋体" w:hAnsi="宋体" w:cs="仿宋" w:hint="eastAsia"/>
              <w:bCs/>
              <w:color w:val="000000" w:themeColor="text1"/>
              <w:sz w:val="28"/>
              <w:szCs w:val="28"/>
            </w:rPr>
            <w:t>9</w:t>
          </w:r>
          <w:r w:rsidRPr="00760F4D">
            <w:rPr>
              <w:rFonts w:ascii="宋体" w:hAnsi="宋体" w:cs="仿宋" w:hint="eastAsia"/>
              <w:bCs/>
              <w:color w:val="000000" w:themeColor="text1"/>
              <w:sz w:val="28"/>
              <w:szCs w:val="28"/>
            </w:rPr>
            <w:lastRenderedPageBreak/>
            <w:t>个月时长，</w:t>
          </w:r>
          <w:r w:rsidRPr="00760F4D">
            <w:rPr>
              <w:rFonts w:ascii="宋体" w:hAnsi="宋体" w:hint="eastAsia"/>
              <w:color w:val="000000" w:themeColor="text1"/>
              <w:sz w:val="28"/>
              <w:szCs w:val="28"/>
            </w:rPr>
            <w:t>支持</w:t>
          </w:r>
          <w:r w:rsidRPr="00760F4D">
            <w:rPr>
              <w:rFonts w:ascii="宋体" w:hAnsi="宋体" w:hint="eastAsia"/>
              <w:color w:val="000000" w:themeColor="text1"/>
              <w:sz w:val="28"/>
              <w:szCs w:val="28"/>
            </w:rPr>
            <w:t xml:space="preserve"> 50000 </w:t>
          </w:r>
          <w:proofErr w:type="gramStart"/>
          <w:r w:rsidRPr="00760F4D">
            <w:rPr>
              <w:rFonts w:ascii="宋体" w:hAnsi="宋体" w:hint="eastAsia"/>
              <w:color w:val="000000" w:themeColor="text1"/>
              <w:sz w:val="28"/>
              <w:szCs w:val="28"/>
            </w:rPr>
            <w:t>辆车辆</w:t>
          </w:r>
          <w:proofErr w:type="gramEnd"/>
          <w:r w:rsidRPr="00760F4D">
            <w:rPr>
              <w:rFonts w:ascii="宋体" w:hAnsi="宋体" w:hint="eastAsia"/>
              <w:color w:val="000000" w:themeColor="text1"/>
              <w:sz w:val="28"/>
              <w:szCs w:val="28"/>
            </w:rPr>
            <w:t>终端位置数据接入，支持同时超过</w:t>
          </w:r>
          <w:r w:rsidRPr="00760F4D">
            <w:rPr>
              <w:rFonts w:ascii="宋体" w:hAnsi="宋体" w:hint="eastAsia"/>
              <w:color w:val="000000" w:themeColor="text1"/>
              <w:sz w:val="28"/>
              <w:szCs w:val="28"/>
            </w:rPr>
            <w:t xml:space="preserve"> 5000 </w:t>
          </w:r>
          <w:r w:rsidRPr="00760F4D">
            <w:rPr>
              <w:rFonts w:ascii="宋体" w:hAnsi="宋体" w:hint="eastAsia"/>
              <w:color w:val="000000" w:themeColor="text1"/>
              <w:sz w:val="28"/>
              <w:szCs w:val="28"/>
            </w:rPr>
            <w:t>辆车智能视频动态监控系统运算能力，且最少存储资源</w:t>
          </w:r>
          <w:r w:rsidRPr="00760F4D">
            <w:rPr>
              <w:rFonts w:ascii="宋体" w:hAnsi="宋体" w:hint="eastAsia"/>
              <w:color w:val="000000" w:themeColor="text1"/>
              <w:sz w:val="28"/>
              <w:szCs w:val="28"/>
            </w:rPr>
            <w:t>50TB</w:t>
          </w:r>
          <w:r w:rsidRPr="00760F4D">
            <w:rPr>
              <w:rFonts w:ascii="宋体" w:hAnsi="宋体" w:hint="eastAsia"/>
              <w:color w:val="000000" w:themeColor="text1"/>
              <w:sz w:val="28"/>
              <w:szCs w:val="28"/>
            </w:rPr>
            <w:t>以上的资源，</w:t>
          </w:r>
          <w:r w:rsidRPr="00760F4D">
            <w:rPr>
              <w:rFonts w:ascii="宋体" w:hAnsi="宋体" w:cs="宋体" w:hint="eastAsia"/>
              <w:color w:val="000000" w:themeColor="text1"/>
              <w:sz w:val="28"/>
              <w:szCs w:val="28"/>
            </w:rPr>
            <w:t>且相关费用包含在投标总报价内。</w:t>
          </w:r>
        </w:p>
        <w:p w:rsidR="00D20C5F" w:rsidRPr="00760F4D" w:rsidRDefault="00760F4D" w:rsidP="00D20C5F">
          <w:pPr>
            <w:spacing w:before="120" w:after="120"/>
            <w:rPr>
              <w:rFonts w:ascii="宋体" w:hAnsi="宋体"/>
              <w:bCs/>
              <w:color w:val="000000" w:themeColor="text1"/>
            </w:rPr>
          </w:pPr>
          <w:r w:rsidRPr="00760F4D">
            <w:rPr>
              <w:noProof/>
              <w:color w:val="000000" w:themeColor="text1"/>
            </w:rPr>
            <w:drawing>
              <wp:inline distT="0" distB="0" distL="0" distR="0">
                <wp:extent cx="5086350" cy="3543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203256e4de3d4658" cstate="print">
                          <a:extLst>
                            <a:ext uri="{28A0092B-C50C-407E-A947-70E740481C1C}">
                              <a14:useLocalDpi xmlns:a14="http://schemas.microsoft.com/office/drawing/2010/main" val="0"/>
                            </a:ext>
                          </a:extLst>
                        </a:blip>
                        <a:srcRect/>
                        <a:stretch>
                          <a:fillRect/>
                        </a:stretch>
                      </pic:blipFill>
                      <pic:spPr bwMode="auto">
                        <a:xfrm>
                          <a:off x="0" y="0"/>
                          <a:ext cx="5086350" cy="3543300"/>
                        </a:xfrm>
                        <a:prstGeom prst="rect">
                          <a:avLst/>
                        </a:prstGeom>
                        <a:noFill/>
                        <a:ln>
                          <a:noFill/>
                        </a:ln>
                        <a:effectLst/>
                      </pic:spPr>
                    </pic:pic>
                  </a:graphicData>
                </a:graphic>
              </wp:inline>
            </w:drawing>
          </w:r>
        </w:p>
        <w:p w:rsidR="00D20C5F" w:rsidRPr="00760F4D" w:rsidRDefault="00760F4D" w:rsidP="00D20C5F">
          <w:pPr>
            <w:spacing w:before="120" w:after="120"/>
            <w:ind w:firstLineChars="200" w:firstLine="480"/>
            <w:rPr>
              <w:rFonts w:ascii="宋体" w:hAnsi="宋体"/>
              <w:bCs/>
              <w:color w:val="000000" w:themeColor="text1"/>
            </w:rPr>
          </w:pPr>
          <w:r w:rsidRPr="00760F4D">
            <w:rPr>
              <w:rFonts w:ascii="宋体" w:hAnsi="宋体" w:hint="eastAsia"/>
              <w:bCs/>
              <w:color w:val="000000" w:themeColor="text1"/>
            </w:rPr>
            <w:t>系统部署示意图说明：</w:t>
          </w:r>
        </w:p>
        <w:p w:rsidR="00D20C5F" w:rsidRPr="00760F4D" w:rsidRDefault="00760F4D" w:rsidP="00D20C5F">
          <w:pPr>
            <w:spacing w:before="120" w:after="120"/>
            <w:ind w:firstLineChars="200" w:firstLine="480"/>
            <w:rPr>
              <w:rFonts w:ascii="宋体" w:hAnsi="宋体"/>
              <w:bCs/>
              <w:color w:val="000000" w:themeColor="text1"/>
            </w:rPr>
          </w:pPr>
          <w:r w:rsidRPr="00760F4D">
            <w:rPr>
              <w:rFonts w:ascii="宋体" w:hAnsi="宋体" w:hint="eastAsia"/>
              <w:bCs/>
              <w:color w:val="000000" w:themeColor="text1"/>
            </w:rPr>
            <w:t>（</w:t>
          </w:r>
          <w:r w:rsidRPr="00760F4D">
            <w:rPr>
              <w:rFonts w:ascii="宋体" w:hAnsi="宋体" w:hint="eastAsia"/>
              <w:bCs/>
              <w:color w:val="000000" w:themeColor="text1"/>
            </w:rPr>
            <w:t>1</w:t>
          </w:r>
          <w:r w:rsidRPr="00760F4D">
            <w:rPr>
              <w:rFonts w:ascii="宋体" w:hAnsi="宋体" w:hint="eastAsia"/>
              <w:bCs/>
              <w:color w:val="000000" w:themeColor="text1"/>
            </w:rPr>
            <w:t>）应用多个虚拟机实例，组成数据库</w:t>
          </w:r>
          <w:r w:rsidRPr="00760F4D">
            <w:rPr>
              <w:rFonts w:ascii="宋体" w:hAnsi="宋体"/>
              <w:bCs/>
              <w:color w:val="000000" w:themeColor="text1"/>
            </w:rPr>
            <w:t>服务器</w:t>
          </w:r>
          <w:r w:rsidRPr="00760F4D">
            <w:rPr>
              <w:rFonts w:ascii="宋体" w:hAnsi="宋体" w:hint="eastAsia"/>
              <w:bCs/>
              <w:color w:val="000000" w:themeColor="text1"/>
            </w:rPr>
            <w:t>组，构建</w:t>
          </w:r>
          <w:proofErr w:type="spellStart"/>
          <w:r w:rsidRPr="00760F4D">
            <w:rPr>
              <w:rFonts w:ascii="宋体" w:hAnsi="宋体" w:hint="eastAsia"/>
              <w:bCs/>
              <w:color w:val="000000" w:themeColor="text1"/>
            </w:rPr>
            <w:t>MySql</w:t>
          </w:r>
          <w:proofErr w:type="spellEnd"/>
          <w:r w:rsidRPr="00760F4D">
            <w:rPr>
              <w:rFonts w:ascii="宋体" w:hAnsi="宋体" w:hint="eastAsia"/>
              <w:bCs/>
              <w:color w:val="000000" w:themeColor="text1"/>
            </w:rPr>
            <w:t>集群，部署中心数据库。可以根据数据更新频率（较少更新、随业务更新、实时更新）、数据主题等考虑分节点部署。</w:t>
          </w:r>
        </w:p>
        <w:p w:rsidR="00D20C5F" w:rsidRPr="00760F4D" w:rsidRDefault="00760F4D" w:rsidP="00D20C5F">
          <w:pPr>
            <w:spacing w:before="120" w:after="120"/>
            <w:ind w:firstLineChars="200" w:firstLine="480"/>
            <w:rPr>
              <w:rFonts w:ascii="宋体" w:hAnsi="宋体"/>
              <w:bCs/>
              <w:color w:val="000000" w:themeColor="text1"/>
            </w:rPr>
          </w:pPr>
          <w:r w:rsidRPr="00760F4D">
            <w:rPr>
              <w:rFonts w:ascii="宋体" w:hAnsi="宋体" w:hint="eastAsia"/>
              <w:bCs/>
              <w:color w:val="000000" w:themeColor="text1"/>
            </w:rPr>
            <w:t>（</w:t>
          </w:r>
          <w:r w:rsidRPr="00760F4D">
            <w:rPr>
              <w:rFonts w:ascii="宋体" w:hAnsi="宋体" w:hint="eastAsia"/>
              <w:bCs/>
              <w:color w:val="000000" w:themeColor="text1"/>
            </w:rPr>
            <w:t>2</w:t>
          </w:r>
          <w:r w:rsidRPr="00760F4D">
            <w:rPr>
              <w:rFonts w:ascii="宋体" w:hAnsi="宋体" w:hint="eastAsia"/>
              <w:bCs/>
              <w:color w:val="000000" w:themeColor="text1"/>
            </w:rPr>
            <w:t>）应用多个虚拟机实例组成应用服务器群，作为应用支撑平台及其上七大业务系统的应用服务器；应用一个或多个大型虚拟机实例作为</w:t>
          </w:r>
          <w:r w:rsidRPr="00760F4D">
            <w:rPr>
              <w:rFonts w:ascii="宋体" w:hAnsi="宋体" w:hint="eastAsia"/>
              <w:bCs/>
              <w:color w:val="000000" w:themeColor="text1"/>
            </w:rPr>
            <w:t>Web</w:t>
          </w:r>
          <w:r w:rsidRPr="00760F4D">
            <w:rPr>
              <w:rFonts w:ascii="宋体" w:hAnsi="宋体" w:hint="eastAsia"/>
              <w:bCs/>
              <w:color w:val="000000" w:themeColor="text1"/>
            </w:rPr>
            <w:t>服务器组，应用一个或多个大型虚拟机实例作为企业数据上传接口服务器。</w:t>
          </w:r>
        </w:p>
        <w:p w:rsidR="00D20C5F" w:rsidRPr="00760F4D" w:rsidRDefault="00760F4D" w:rsidP="00D20C5F">
          <w:pPr>
            <w:spacing w:before="120" w:after="120"/>
            <w:ind w:firstLineChars="200" w:firstLine="480"/>
            <w:rPr>
              <w:rFonts w:ascii="宋体" w:hAnsi="宋体" w:cs="仿宋"/>
              <w:bCs/>
              <w:color w:val="000000" w:themeColor="text1"/>
              <w:sz w:val="28"/>
              <w:szCs w:val="28"/>
            </w:rPr>
          </w:pPr>
          <w:r w:rsidRPr="00760F4D">
            <w:rPr>
              <w:rFonts w:ascii="宋体" w:hAnsi="宋体" w:hint="eastAsia"/>
              <w:bCs/>
              <w:color w:val="000000" w:themeColor="text1"/>
            </w:rPr>
            <w:t>（</w:t>
          </w:r>
          <w:r w:rsidRPr="00760F4D">
            <w:rPr>
              <w:rFonts w:ascii="宋体" w:hAnsi="宋体" w:hint="eastAsia"/>
              <w:bCs/>
              <w:color w:val="000000" w:themeColor="text1"/>
            </w:rPr>
            <w:t>3</w:t>
          </w:r>
          <w:r w:rsidRPr="00760F4D">
            <w:rPr>
              <w:rFonts w:ascii="宋体" w:hAnsi="宋体" w:hint="eastAsia"/>
              <w:bCs/>
              <w:color w:val="000000" w:themeColor="text1"/>
            </w:rPr>
            <w:t>）政府移动终端通过，使用移动终端通过</w:t>
          </w:r>
          <w:r w:rsidRPr="00760F4D">
            <w:rPr>
              <w:rFonts w:ascii="宋体" w:hAnsi="宋体" w:hint="eastAsia"/>
              <w:bCs/>
              <w:color w:val="000000" w:themeColor="text1"/>
            </w:rPr>
            <w:t>4G</w:t>
          </w:r>
          <w:r w:rsidRPr="00760F4D">
            <w:rPr>
              <w:rFonts w:ascii="宋体" w:hAnsi="宋体" w:hint="eastAsia"/>
              <w:bCs/>
              <w:color w:val="000000" w:themeColor="text1"/>
            </w:rPr>
            <w:t>网络或者</w:t>
          </w:r>
          <w:r w:rsidRPr="00760F4D">
            <w:rPr>
              <w:rFonts w:ascii="宋体" w:hAnsi="宋体" w:hint="eastAsia"/>
              <w:bCs/>
              <w:color w:val="000000" w:themeColor="text1"/>
            </w:rPr>
            <w:t>WIFI</w:t>
          </w:r>
          <w:r w:rsidRPr="00760F4D">
            <w:rPr>
              <w:rFonts w:ascii="宋体" w:hAnsi="宋体" w:hint="eastAsia"/>
              <w:bCs/>
              <w:color w:val="000000" w:themeColor="text1"/>
            </w:rPr>
            <w:t>网络进行移动执法。企业移动端通过</w:t>
          </w:r>
          <w:r w:rsidRPr="00760F4D">
            <w:rPr>
              <w:rFonts w:ascii="宋体" w:hAnsi="宋体" w:hint="eastAsia"/>
              <w:bCs/>
              <w:color w:val="000000" w:themeColor="text1"/>
            </w:rPr>
            <w:t>4G</w:t>
          </w:r>
          <w:r w:rsidRPr="00760F4D">
            <w:rPr>
              <w:rFonts w:ascii="宋体" w:hAnsi="宋体" w:hint="eastAsia"/>
              <w:bCs/>
              <w:color w:val="000000" w:themeColor="text1"/>
            </w:rPr>
            <w:t>网络或者</w:t>
          </w:r>
          <w:r w:rsidRPr="00760F4D">
            <w:rPr>
              <w:rFonts w:ascii="宋体" w:hAnsi="宋体" w:hint="eastAsia"/>
              <w:bCs/>
              <w:color w:val="000000" w:themeColor="text1"/>
            </w:rPr>
            <w:t>WIFI</w:t>
          </w:r>
          <w:r w:rsidRPr="00760F4D">
            <w:rPr>
              <w:rFonts w:ascii="宋体" w:hAnsi="宋体" w:hint="eastAsia"/>
              <w:bCs/>
              <w:color w:val="000000" w:themeColor="text1"/>
            </w:rPr>
            <w:t>网络访问系统。企业用户通过</w:t>
          </w:r>
          <w:r w:rsidRPr="00760F4D">
            <w:rPr>
              <w:rFonts w:ascii="宋体" w:hAnsi="宋体" w:hint="eastAsia"/>
              <w:bCs/>
              <w:color w:val="000000" w:themeColor="text1"/>
            </w:rPr>
            <w:t>ADSL</w:t>
          </w:r>
          <w:r w:rsidRPr="00760F4D">
            <w:rPr>
              <w:rFonts w:ascii="宋体" w:hAnsi="宋体" w:hint="eastAsia"/>
              <w:bCs/>
              <w:color w:val="000000" w:themeColor="text1"/>
            </w:rPr>
            <w:t>连通平台。政府监管部门用户通过</w:t>
          </w:r>
          <w:r w:rsidRPr="00760F4D">
            <w:rPr>
              <w:rFonts w:ascii="宋体" w:hAnsi="宋体" w:hint="eastAsia"/>
              <w:bCs/>
              <w:color w:val="000000" w:themeColor="text1"/>
            </w:rPr>
            <w:t>ADSL+</w:t>
          </w:r>
          <w:r w:rsidRPr="00760F4D">
            <w:rPr>
              <w:rFonts w:ascii="宋体" w:hAnsi="宋体" w:hint="eastAsia"/>
              <w:bCs/>
              <w:color w:val="000000" w:themeColor="text1"/>
            </w:rPr>
            <w:t>光纤</w:t>
          </w:r>
          <w:r w:rsidRPr="00760F4D">
            <w:rPr>
              <w:rFonts w:ascii="宋体" w:hAnsi="宋体" w:hint="eastAsia"/>
              <w:bCs/>
              <w:color w:val="000000" w:themeColor="text1"/>
            </w:rPr>
            <w:t>+VPN</w:t>
          </w:r>
          <w:r w:rsidRPr="00760F4D">
            <w:rPr>
              <w:rFonts w:ascii="宋体" w:hAnsi="宋体" w:hint="eastAsia"/>
              <w:bCs/>
              <w:color w:val="000000" w:themeColor="text1"/>
            </w:rPr>
            <w:t>访问平台。</w:t>
          </w:r>
        </w:p>
        <w:p w:rsidR="00D20C5F" w:rsidRPr="00760F4D" w:rsidRDefault="00760F4D" w:rsidP="00D20C5F">
          <w:pPr>
            <w:pStyle w:val="2"/>
            <w:numPr>
              <w:ilvl w:val="1"/>
              <w:numId w:val="0"/>
            </w:numPr>
            <w:tabs>
              <w:tab w:val="left" w:pos="0"/>
            </w:tabs>
            <w:spacing w:before="0" w:after="0" w:line="240" w:lineRule="auto"/>
            <w:rPr>
              <w:rFonts w:ascii="宋体" w:hAnsi="宋体"/>
              <w:color w:val="000000" w:themeColor="text1"/>
            </w:rPr>
          </w:pPr>
          <w:r w:rsidRPr="00760F4D">
            <w:rPr>
              <w:rFonts w:ascii="宋体" w:hAnsi="宋体" w:hint="eastAsia"/>
              <w:color w:val="000000" w:themeColor="text1"/>
            </w:rPr>
            <w:lastRenderedPageBreak/>
            <w:t>预警大数据分拣、分析的人员驻场服务需求</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投标人需在合同服务期内，在采购方指定的办公场地派驻人工值守。对我市及过境重点营运车辆和港口危险货物作业企业，运行状况进行全年</w:t>
          </w:r>
          <w:r w:rsidRPr="00760F4D">
            <w:rPr>
              <w:rFonts w:ascii="宋体" w:hAnsi="宋体" w:cs="宋体" w:hint="eastAsia"/>
              <w:color w:val="000000" w:themeColor="text1"/>
              <w:sz w:val="28"/>
              <w:szCs w:val="28"/>
            </w:rPr>
            <w:t>365</w:t>
          </w:r>
          <w:r w:rsidRPr="00760F4D">
            <w:rPr>
              <w:rFonts w:ascii="宋体" w:hAnsi="宋体" w:cs="宋体" w:hint="eastAsia"/>
              <w:color w:val="000000" w:themeColor="text1"/>
              <w:sz w:val="28"/>
              <w:szCs w:val="28"/>
            </w:rPr>
            <w:t>天</w:t>
          </w:r>
          <w:r w:rsidRPr="00760F4D">
            <w:rPr>
              <w:rFonts w:ascii="宋体" w:hAnsi="宋体" w:cs="宋体" w:hint="eastAsia"/>
              <w:color w:val="000000" w:themeColor="text1"/>
              <w:sz w:val="28"/>
              <w:szCs w:val="28"/>
            </w:rPr>
            <w:t>24</w:t>
          </w:r>
          <w:r w:rsidRPr="00760F4D">
            <w:rPr>
              <w:rFonts w:ascii="宋体" w:hAnsi="宋体" w:cs="宋体" w:hint="eastAsia"/>
              <w:color w:val="000000" w:themeColor="text1"/>
              <w:sz w:val="28"/>
              <w:szCs w:val="28"/>
            </w:rPr>
            <w:t>小时实时监控，负责所有数据来源的审核、数据信息的搜集，实现数据可视化，将数据观点展示为数据成果；对监控数据进行分析、分拣，为行业监管部门提供数据报告。</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工作人员要求：</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1</w:t>
          </w:r>
          <w:r w:rsidRPr="00760F4D">
            <w:rPr>
              <w:rFonts w:ascii="宋体" w:hAnsi="宋体" w:cs="宋体" w:hint="eastAsia"/>
              <w:color w:val="000000" w:themeColor="text1"/>
              <w:sz w:val="28"/>
              <w:szCs w:val="28"/>
            </w:rPr>
            <w:t>）投标人必须于营口市本地招聘项目驻场服务人员。计算机类相关专业毕业或取得相关的计算机等级证书，大专以上学历，具有至少一年以上工作经验。</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2)</w:t>
          </w:r>
          <w:r w:rsidRPr="00760F4D">
            <w:rPr>
              <w:rFonts w:ascii="宋体" w:hAnsi="宋体" w:cs="宋体" w:hint="eastAsia"/>
              <w:color w:val="000000" w:themeColor="text1"/>
              <w:sz w:val="28"/>
              <w:szCs w:val="28"/>
            </w:rPr>
            <w:t>为保障人员的合法权益，投标人必须按照营口市社保缴纳基数相关规定进行社保缴纳，做到合法用工。人员费用中另请列明工资，餐贴，节假日加班等各种津贴等。保持人员队伍的稳定，并考虑到物价上涨等因素，各投标单位应对人员的薪资水准给予良好待遇，在投标文件应标明对工作人员收入的最低标准和平均标准。</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以上要求为采购人基本要求，各投标单位可根据行业薪资水平，提出更优惠措施，以吸引优秀人才服务本项目。</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3</w:t>
          </w:r>
          <w:r w:rsidRPr="00760F4D">
            <w:rPr>
              <w:rFonts w:ascii="宋体" w:hAnsi="宋体" w:cs="宋体" w:hint="eastAsia"/>
              <w:color w:val="000000" w:themeColor="text1"/>
              <w:sz w:val="28"/>
              <w:szCs w:val="28"/>
            </w:rPr>
            <w:t>）政治素质好，组织纪律性强，爱岗敬业，乐于奉献，具有较强的事业心和责任感，无犯罪记录和不良嗜好；</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4</w:t>
          </w:r>
          <w:r w:rsidRPr="00760F4D">
            <w:rPr>
              <w:rFonts w:ascii="宋体" w:hAnsi="宋体" w:cs="宋体" w:hint="eastAsia"/>
              <w:color w:val="000000" w:themeColor="text1"/>
              <w:sz w:val="28"/>
              <w:szCs w:val="28"/>
            </w:rPr>
            <w:t>）质量意识：注重细节、准确率和态度，寻求持续改进服务；</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5</w:t>
          </w:r>
          <w:r w:rsidRPr="00760F4D">
            <w:rPr>
              <w:rFonts w:ascii="宋体" w:hAnsi="宋体" w:cs="宋体" w:hint="eastAsia"/>
              <w:color w:val="000000" w:themeColor="text1"/>
              <w:sz w:val="28"/>
              <w:szCs w:val="28"/>
            </w:rPr>
            <w:t>）身体健康，所有人员都要经过体检，患有不适合本工作的疾病，不得录用；</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6</w:t>
          </w:r>
          <w:r w:rsidRPr="00760F4D">
            <w:rPr>
              <w:rFonts w:ascii="宋体" w:hAnsi="宋体" w:cs="宋体" w:hint="eastAsia"/>
              <w:color w:val="000000" w:themeColor="text1"/>
              <w:sz w:val="28"/>
              <w:szCs w:val="28"/>
            </w:rPr>
            <w:t>）按要求统一着装，整齐规范，仪容仪表整洁端庄；在指定位置佩戴标志，坐姿稳重。</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7</w:t>
          </w:r>
          <w:r w:rsidRPr="00760F4D">
            <w:rPr>
              <w:rFonts w:ascii="宋体" w:hAnsi="宋体" w:cs="宋体" w:hint="eastAsia"/>
              <w:color w:val="000000" w:themeColor="text1"/>
              <w:sz w:val="28"/>
              <w:szCs w:val="28"/>
            </w:rPr>
            <w:t>）要求在投标文件中提供具体业务及工作流程方案。</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lastRenderedPageBreak/>
            <w:t>8</w:t>
          </w:r>
          <w:r w:rsidRPr="00760F4D">
            <w:rPr>
              <w:rFonts w:ascii="宋体" w:hAnsi="宋体" w:cs="宋体" w:hint="eastAsia"/>
              <w:color w:val="000000" w:themeColor="text1"/>
              <w:sz w:val="28"/>
              <w:szCs w:val="28"/>
            </w:rPr>
            <w:t>）由中标单位组织人员进行岗前、岗中培训。采购单位有权进行业务指导。</w:t>
          </w:r>
        </w:p>
        <w:p w:rsidR="00D20C5F" w:rsidRPr="00760F4D" w:rsidRDefault="00760F4D" w:rsidP="00D20C5F">
          <w:pPr>
            <w:pStyle w:val="11"/>
            <w:rPr>
              <w:color w:val="000000" w:themeColor="text1"/>
            </w:rPr>
          </w:pPr>
          <w:r w:rsidRPr="00760F4D">
            <w:rPr>
              <w:rFonts w:hint="eastAsia"/>
              <w:color w:val="000000" w:themeColor="text1"/>
            </w:rPr>
            <w:t>六、监管数据采集技术服务的验收交付标准</w:t>
          </w:r>
        </w:p>
        <w:p w:rsidR="00D20C5F" w:rsidRPr="00760F4D" w:rsidRDefault="00760F4D" w:rsidP="00D20C5F">
          <w:pPr>
            <w:numPr>
              <w:ilvl w:val="0"/>
              <w:numId w:val="15"/>
            </w:numPr>
            <w:ind w:left="0" w:firstLine="425"/>
            <w:rPr>
              <w:rFonts w:ascii="宋体" w:hAnsi="宋体"/>
              <w:b/>
              <w:bCs/>
              <w:color w:val="000000" w:themeColor="text1"/>
              <w:kern w:val="0"/>
              <w:sz w:val="28"/>
              <w:szCs w:val="28"/>
            </w:rPr>
          </w:pPr>
          <w:r w:rsidRPr="00760F4D">
            <w:rPr>
              <w:rFonts w:ascii="宋体" w:hAnsi="宋体" w:hint="eastAsia"/>
              <w:b/>
              <w:bCs/>
              <w:color w:val="000000" w:themeColor="text1"/>
              <w:kern w:val="0"/>
              <w:sz w:val="28"/>
              <w:szCs w:val="28"/>
            </w:rPr>
            <w:t>交通运输基础数据采集服务交付标准</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可按企业名称、检索类别、经营状态、所属区域为条件进行企业查询，可以添加和删除企业。并可查看企业的基本信息、经营许可信息、停车场信息、企业设置信息、安全人员信息、运输线路信息、运单信息、企业人员信息、企业车辆信息。</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可对企业数据进行统计分析，按各区县进行营运企业数量统计展示，可按各区县的维度，按照车辆数量进行企业的统计分析，也可按照危险品运输分类，进行企业数量的统计分析展现。可实现按企业营业、停业、整改、停业整顿、歇业、注销、其它的七种状态的信息变更采集。</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kern w:val="0"/>
              <w:sz w:val="28"/>
              <w:szCs w:val="28"/>
            </w:rPr>
            <w:t>针对车辆数据进行统计分析展示，可展现本年度更新车辆数的企业提名和车辆数量；可根据车辆类型进行数量的统计分析；根据车辆位置可统计出行驶车辆中，在市内、省内、省外的车辆数量；根据车辆剩余营运年限，进行数量统计及百分比统计；根据货运车辆吨位进行数量统计；并可按</w:t>
          </w:r>
          <w:r w:rsidRPr="00760F4D">
            <w:rPr>
              <w:rFonts w:ascii="宋体" w:hAnsi="宋体"/>
              <w:color w:val="000000" w:themeColor="text1"/>
              <w:kern w:val="0"/>
              <w:sz w:val="28"/>
              <w:szCs w:val="28"/>
            </w:rPr>
            <w:t>1</w:t>
          </w:r>
          <w:r w:rsidRPr="00760F4D">
            <w:rPr>
              <w:rFonts w:ascii="宋体" w:hAnsi="宋体" w:hint="eastAsia"/>
              <w:color w:val="000000" w:themeColor="text1"/>
              <w:kern w:val="0"/>
              <w:sz w:val="28"/>
              <w:szCs w:val="28"/>
            </w:rPr>
            <w:t>个月、</w:t>
          </w:r>
          <w:r w:rsidRPr="00760F4D">
            <w:rPr>
              <w:rFonts w:ascii="宋体" w:hAnsi="宋体" w:hint="eastAsia"/>
              <w:color w:val="000000" w:themeColor="text1"/>
              <w:kern w:val="0"/>
              <w:sz w:val="28"/>
              <w:szCs w:val="28"/>
            </w:rPr>
            <w:t>2</w:t>
          </w:r>
          <w:r w:rsidRPr="00760F4D">
            <w:rPr>
              <w:rFonts w:ascii="宋体" w:hAnsi="宋体" w:hint="eastAsia"/>
              <w:color w:val="000000" w:themeColor="text1"/>
              <w:kern w:val="0"/>
              <w:sz w:val="28"/>
              <w:szCs w:val="28"/>
            </w:rPr>
            <w:t>个月、</w:t>
          </w:r>
          <w:r w:rsidRPr="00760F4D">
            <w:rPr>
              <w:rFonts w:ascii="宋体" w:hAnsi="宋体" w:hint="eastAsia"/>
              <w:color w:val="000000" w:themeColor="text1"/>
              <w:kern w:val="0"/>
              <w:sz w:val="28"/>
              <w:szCs w:val="28"/>
            </w:rPr>
            <w:t>3</w:t>
          </w:r>
          <w:r w:rsidRPr="00760F4D">
            <w:rPr>
              <w:rFonts w:ascii="宋体" w:hAnsi="宋体" w:hint="eastAsia"/>
              <w:color w:val="000000" w:themeColor="text1"/>
              <w:kern w:val="0"/>
              <w:sz w:val="28"/>
              <w:szCs w:val="28"/>
            </w:rPr>
            <w:t>个月的时间对长期异地经营的车辆数进行统计。</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kern w:val="0"/>
              <w:sz w:val="28"/>
              <w:szCs w:val="28"/>
            </w:rPr>
            <w:t>可按企业名称、车牌号、营运状态、车辆类型、道路运输证号、审核类型、所属区域、录入时间范围的条件，进行车辆的筛选和查询，并可查看车辆的基本信息、许可信息、年</w:t>
          </w:r>
          <w:proofErr w:type="gramStart"/>
          <w:r w:rsidRPr="00760F4D">
            <w:rPr>
              <w:rFonts w:ascii="宋体" w:hAnsi="宋体" w:hint="eastAsia"/>
              <w:color w:val="000000" w:themeColor="text1"/>
              <w:kern w:val="0"/>
              <w:sz w:val="28"/>
              <w:szCs w:val="28"/>
            </w:rPr>
            <w:t>审信</w:t>
          </w:r>
          <w:proofErr w:type="gramEnd"/>
          <w:r w:rsidRPr="00760F4D">
            <w:rPr>
              <w:rFonts w:ascii="宋体" w:hAnsi="宋体" w:hint="eastAsia"/>
              <w:color w:val="000000" w:themeColor="text1"/>
              <w:kern w:val="0"/>
              <w:sz w:val="28"/>
              <w:szCs w:val="28"/>
            </w:rPr>
            <w:t>息、二维检测信息、保险信息、检验信息、终端信息、人员信息、运单信息、违规信息、轨迹信息；</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kern w:val="0"/>
              <w:sz w:val="28"/>
              <w:szCs w:val="28"/>
            </w:rPr>
            <w:t>可按照区县进行分区域统计从业人员数据，可按照本地在岗人员、</w:t>
          </w:r>
          <w:r w:rsidRPr="00760F4D">
            <w:rPr>
              <w:rFonts w:ascii="宋体" w:hAnsi="宋体" w:hint="eastAsia"/>
              <w:color w:val="000000" w:themeColor="text1"/>
              <w:kern w:val="0"/>
              <w:sz w:val="28"/>
              <w:szCs w:val="28"/>
            </w:rPr>
            <w:lastRenderedPageBreak/>
            <w:t>外地在岗人员、合计在岗人员三个维度统计驾驶员、装卸管理员、押运员、安全管理人员进行数据量的统计分析；可按照年龄、健康状态、一人双岗及从业人员占比进行分类别的数据统计，如：年龄范围的各企业占比、一人双岗的各企业占比。</w:t>
          </w:r>
          <w:r w:rsidRPr="00760F4D">
            <w:rPr>
              <w:rFonts w:ascii="宋体" w:hAnsi="宋体" w:hint="eastAsia"/>
              <w:color w:val="000000" w:themeColor="text1"/>
              <w:kern w:val="0"/>
              <w:sz w:val="28"/>
              <w:szCs w:val="28"/>
            </w:rPr>
            <w:t xml:space="preserve"> </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kern w:val="0"/>
              <w:sz w:val="28"/>
              <w:szCs w:val="28"/>
            </w:rPr>
            <w:t>可通过从业人员姓名、从业类别、运营企业、从业人员身份证、从业人员资格证号、审核状态、所属区域进行查询等维度查询筛选从业人员。并可实时调取查看从业人员的基本信息、驾驶证信息、资格证信息、健康信息、诚信信息、企业信息、从业信息、运单信息、培训信息。</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通过</w:t>
          </w:r>
          <w:r w:rsidRPr="00760F4D">
            <w:rPr>
              <w:rFonts w:ascii="宋体" w:hAnsi="宋体" w:hint="eastAsia"/>
              <w:color w:val="000000" w:themeColor="text1"/>
              <w:sz w:val="28"/>
              <w:szCs w:val="28"/>
            </w:rPr>
            <w:t>GIS</w:t>
          </w:r>
          <w:r w:rsidRPr="00760F4D">
            <w:rPr>
              <w:rFonts w:ascii="宋体" w:hAnsi="宋体" w:hint="eastAsia"/>
              <w:color w:val="000000" w:themeColor="text1"/>
              <w:sz w:val="28"/>
              <w:szCs w:val="28"/>
            </w:rPr>
            <w:t>地图方式，展现</w:t>
          </w:r>
          <w:proofErr w:type="gramStart"/>
          <w:r w:rsidRPr="00760F4D">
            <w:rPr>
              <w:rFonts w:ascii="宋体" w:hAnsi="宋体" w:hint="eastAsia"/>
              <w:color w:val="000000" w:themeColor="text1"/>
              <w:sz w:val="28"/>
              <w:szCs w:val="28"/>
            </w:rPr>
            <w:t>危化品</w:t>
          </w:r>
          <w:proofErr w:type="gramEnd"/>
          <w:r w:rsidRPr="00760F4D">
            <w:rPr>
              <w:rFonts w:ascii="宋体" w:hAnsi="宋体" w:hint="eastAsia"/>
              <w:color w:val="000000" w:themeColor="text1"/>
              <w:sz w:val="28"/>
              <w:szCs w:val="28"/>
            </w:rPr>
            <w:t>源头充装企业、运输企业停车场站、</w:t>
          </w:r>
          <w:r w:rsidRPr="00760F4D">
            <w:rPr>
              <w:rFonts w:cs="Lucida Sans Unicode" w:hint="eastAsia"/>
              <w:color w:val="000000" w:themeColor="text1"/>
              <w:sz w:val="28"/>
              <w:szCs w:val="28"/>
            </w:rPr>
            <w:t>港口危险货物集中区域，港口危险货物作业码头，港口危险货物储罐</w:t>
          </w:r>
          <w:r w:rsidRPr="00760F4D">
            <w:rPr>
              <w:rFonts w:ascii="宋体" w:hAnsi="宋体" w:hint="eastAsia"/>
              <w:color w:val="000000" w:themeColor="text1"/>
              <w:sz w:val="28"/>
              <w:szCs w:val="28"/>
            </w:rPr>
            <w:t>的数据信息，在地图上应明显标识。也可通过报表的方式，以各区县为统计维度，统计展现出各区县的以上数据信息的实时数据。如停车场数量、停车场面积以及当前停放的车辆数量。</w:t>
          </w:r>
        </w:p>
        <w:p w:rsidR="00D20C5F" w:rsidRPr="00760F4D" w:rsidRDefault="00760F4D" w:rsidP="00D20C5F">
          <w:pPr>
            <w:numPr>
              <w:ilvl w:val="0"/>
              <w:numId w:val="15"/>
            </w:numPr>
            <w:ind w:left="0" w:firstLine="425"/>
            <w:rPr>
              <w:rFonts w:ascii="宋体" w:hAnsi="宋体"/>
              <w:color w:val="000000" w:themeColor="text1"/>
            </w:rPr>
          </w:pPr>
          <w:r w:rsidRPr="00760F4D">
            <w:rPr>
              <w:rFonts w:ascii="宋体" w:hAnsi="宋体" w:hint="eastAsia"/>
              <w:b/>
              <w:bCs/>
              <w:color w:val="000000" w:themeColor="text1"/>
              <w:kern w:val="0"/>
              <w:sz w:val="28"/>
              <w:szCs w:val="28"/>
            </w:rPr>
            <w:t>动态数据采集的成果交付标准</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能够按照运输企业落实企业主体安全责任的需要，完成“企业、车辆、人员（人脸识别功能认证）、货物”等实时信息关联绑定动态采集，形成完整的行业监测数据。提供</w:t>
          </w:r>
          <w:r w:rsidRPr="00760F4D">
            <w:rPr>
              <w:rFonts w:ascii="宋体" w:hAnsi="宋体" w:hint="eastAsia"/>
              <w:color w:val="000000" w:themeColor="text1"/>
              <w:kern w:val="0"/>
              <w:sz w:val="28"/>
              <w:szCs w:val="28"/>
            </w:rPr>
            <w:t>7*24</w:t>
          </w:r>
          <w:r w:rsidRPr="00760F4D">
            <w:rPr>
              <w:rFonts w:ascii="宋体" w:hAnsi="宋体" w:hint="eastAsia"/>
              <w:color w:val="000000" w:themeColor="text1"/>
              <w:kern w:val="0"/>
              <w:sz w:val="28"/>
              <w:szCs w:val="28"/>
            </w:rPr>
            <w:t>小时全天候的违规数据的监测，保证货物、人员、企业、车辆违规分类核查数据上报</w:t>
          </w:r>
          <w:r w:rsidRPr="00760F4D">
            <w:rPr>
              <w:rFonts w:ascii="宋体" w:hAnsi="宋体" w:hint="eastAsia"/>
              <w:color w:val="000000" w:themeColor="text1"/>
              <w:kern w:val="0"/>
              <w:sz w:val="28"/>
              <w:szCs w:val="28"/>
            </w:rPr>
            <w:t>100%</w:t>
          </w:r>
          <w:r w:rsidRPr="00760F4D">
            <w:rPr>
              <w:rFonts w:ascii="宋体" w:hAnsi="宋体" w:hint="eastAsia"/>
              <w:color w:val="000000" w:themeColor="text1"/>
              <w:kern w:val="0"/>
              <w:sz w:val="28"/>
              <w:szCs w:val="28"/>
            </w:rPr>
            <w:t>准确；实现违规数据采集、分析、核对、企业预警。</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为行管部门建立市本级、鲅鱼圈区、大石桥市、盖州市等两级网格</w:t>
          </w:r>
          <w:proofErr w:type="gramStart"/>
          <w:r w:rsidRPr="00760F4D">
            <w:rPr>
              <w:rFonts w:ascii="宋体" w:hAnsi="宋体" w:hint="eastAsia"/>
              <w:color w:val="000000" w:themeColor="text1"/>
              <w:kern w:val="0"/>
              <w:sz w:val="28"/>
              <w:szCs w:val="28"/>
            </w:rPr>
            <w:t>化执法</w:t>
          </w:r>
          <w:proofErr w:type="gramEnd"/>
          <w:r w:rsidRPr="00760F4D">
            <w:rPr>
              <w:rFonts w:ascii="宋体" w:hAnsi="宋体" w:hint="eastAsia"/>
              <w:color w:val="000000" w:themeColor="text1"/>
              <w:kern w:val="0"/>
              <w:sz w:val="28"/>
              <w:szCs w:val="28"/>
            </w:rPr>
            <w:t>体系，可将核查后的疑似违规数据，根据网格划分和企业属地管理规则分发到具体执法单元，实时推送至县区道路运输安全稽查大队及相关职能部门，予以调查处理并将处理情况记录在案。实现对违章情况、异常行为的即时发现、即时处置、及时反馈的闭环化处置。</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lastRenderedPageBreak/>
            <w:t>整合已建成的港口危险货物区域监控平台对港口危险货物作业实施监管。</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实现疑似违规信息如超速、超载、疲劳驾驶、超经营范围，无运单行驶，偏离路线，异常停车等违章预警信息的企业</w:t>
          </w:r>
          <w:proofErr w:type="gramStart"/>
          <w:r w:rsidRPr="00760F4D">
            <w:rPr>
              <w:rFonts w:ascii="宋体" w:hAnsi="宋体" w:hint="eastAsia"/>
              <w:color w:val="000000" w:themeColor="text1"/>
              <w:kern w:val="0"/>
              <w:sz w:val="28"/>
              <w:szCs w:val="28"/>
            </w:rPr>
            <w:t>端信息</w:t>
          </w:r>
          <w:proofErr w:type="gramEnd"/>
          <w:r w:rsidRPr="00760F4D">
            <w:rPr>
              <w:rFonts w:ascii="宋体" w:hAnsi="宋体" w:hint="eastAsia"/>
              <w:color w:val="000000" w:themeColor="text1"/>
              <w:kern w:val="0"/>
              <w:sz w:val="28"/>
              <w:szCs w:val="28"/>
            </w:rPr>
            <w:t>推送，支持违章信息推送告知驾驶员、押运员、应急救援联系人、企业负责人。并可实时监控输出企业对本企业报警处理完成率的统计数据。</w:t>
          </w:r>
        </w:p>
        <w:p w:rsidR="00D20C5F" w:rsidRPr="00760F4D" w:rsidRDefault="00760F4D" w:rsidP="00D20C5F">
          <w:pPr>
            <w:numPr>
              <w:ilvl w:val="0"/>
              <w:numId w:val="16"/>
            </w:numPr>
            <w:ind w:left="425"/>
            <w:rPr>
              <w:rFonts w:ascii="宋体" w:hAnsi="宋体"/>
              <w:color w:val="000000" w:themeColor="text1"/>
              <w:kern w:val="0"/>
              <w:sz w:val="28"/>
              <w:szCs w:val="28"/>
            </w:rPr>
          </w:pPr>
          <w:proofErr w:type="gramStart"/>
          <w:r w:rsidRPr="00760F4D">
            <w:rPr>
              <w:rFonts w:ascii="宋体" w:hAnsi="宋体" w:hint="eastAsia"/>
              <w:color w:val="000000" w:themeColor="text1"/>
              <w:kern w:val="0"/>
              <w:sz w:val="28"/>
              <w:szCs w:val="28"/>
            </w:rPr>
            <w:t>对接省重载</w:t>
          </w:r>
          <w:proofErr w:type="gramEnd"/>
          <w:r w:rsidRPr="00760F4D">
            <w:rPr>
              <w:rFonts w:ascii="宋体" w:hAnsi="宋体" w:hint="eastAsia"/>
              <w:color w:val="000000" w:themeColor="text1"/>
              <w:kern w:val="0"/>
              <w:sz w:val="28"/>
              <w:szCs w:val="28"/>
            </w:rPr>
            <w:t>车辆不停车非现场执法系统数据，准确</w:t>
          </w:r>
          <w:proofErr w:type="gramStart"/>
          <w:r w:rsidRPr="00760F4D">
            <w:rPr>
              <w:rFonts w:ascii="宋体" w:hAnsi="宋体" w:hint="eastAsia"/>
              <w:color w:val="000000" w:themeColor="text1"/>
              <w:kern w:val="0"/>
              <w:sz w:val="28"/>
              <w:szCs w:val="28"/>
            </w:rPr>
            <w:t>审验每</w:t>
          </w:r>
          <w:proofErr w:type="gramEnd"/>
          <w:r w:rsidRPr="00760F4D">
            <w:rPr>
              <w:rFonts w:ascii="宋体" w:hAnsi="宋体" w:hint="eastAsia"/>
              <w:color w:val="000000" w:themeColor="text1"/>
              <w:kern w:val="0"/>
              <w:sz w:val="28"/>
              <w:szCs w:val="28"/>
            </w:rPr>
            <w:t>一辆过境重载运输车辆，实现超载、超限等信息实时监测。</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支持按照货物、人员、企业、车辆，等分类的预警数据输出，按企业、车辆、人员等分</w:t>
          </w:r>
          <w:proofErr w:type="gramStart"/>
          <w:r w:rsidRPr="00760F4D">
            <w:rPr>
              <w:rFonts w:ascii="宋体" w:hAnsi="宋体" w:hint="eastAsia"/>
              <w:color w:val="000000" w:themeColor="text1"/>
              <w:kern w:val="0"/>
              <w:sz w:val="28"/>
              <w:szCs w:val="28"/>
            </w:rPr>
            <w:t>项展示</w:t>
          </w:r>
          <w:proofErr w:type="gramEnd"/>
          <w:r w:rsidRPr="00760F4D">
            <w:rPr>
              <w:rFonts w:ascii="宋体" w:hAnsi="宋体" w:hint="eastAsia"/>
              <w:color w:val="000000" w:themeColor="text1"/>
              <w:kern w:val="0"/>
              <w:sz w:val="28"/>
              <w:szCs w:val="28"/>
            </w:rPr>
            <w:t>企业实时考核的排名及处罚情况。</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针对安全培训、安全会议、行车日志、安全应急预案等行业法规要求的数据，可按月、季度、年进行企业排名的统计。</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可以输出智能视频监控的信息汇总数据信息，可以按报警类别的</w:t>
          </w:r>
          <w:proofErr w:type="gramStart"/>
          <w:r w:rsidRPr="00760F4D">
            <w:rPr>
              <w:rFonts w:ascii="宋体" w:hAnsi="宋体" w:hint="eastAsia"/>
              <w:color w:val="000000" w:themeColor="text1"/>
              <w:kern w:val="0"/>
              <w:sz w:val="28"/>
              <w:szCs w:val="28"/>
            </w:rPr>
            <w:t>日统计</w:t>
          </w:r>
          <w:proofErr w:type="gramEnd"/>
          <w:r w:rsidRPr="00760F4D">
            <w:rPr>
              <w:rFonts w:ascii="宋体" w:hAnsi="宋体" w:hint="eastAsia"/>
              <w:color w:val="000000" w:themeColor="text1"/>
              <w:kern w:val="0"/>
              <w:sz w:val="28"/>
              <w:szCs w:val="28"/>
            </w:rPr>
            <w:t>信息、按时间统计的报警时间分布、报警</w:t>
          </w:r>
          <w:proofErr w:type="gramStart"/>
          <w:r w:rsidRPr="00760F4D">
            <w:rPr>
              <w:rFonts w:ascii="宋体" w:hAnsi="宋体" w:hint="eastAsia"/>
              <w:color w:val="000000" w:themeColor="text1"/>
              <w:kern w:val="0"/>
              <w:sz w:val="28"/>
              <w:szCs w:val="28"/>
            </w:rPr>
            <w:t>量趋势</w:t>
          </w:r>
          <w:proofErr w:type="gramEnd"/>
          <w:r w:rsidRPr="00760F4D">
            <w:rPr>
              <w:rFonts w:ascii="宋体" w:hAnsi="宋体" w:hint="eastAsia"/>
              <w:color w:val="000000" w:themeColor="text1"/>
              <w:kern w:val="0"/>
              <w:sz w:val="28"/>
              <w:szCs w:val="28"/>
            </w:rPr>
            <w:t>等统计，并支持按企业、车辆、人员等进行报警数据的排名。</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kern w:val="0"/>
              <w:sz w:val="28"/>
              <w:szCs w:val="28"/>
            </w:rPr>
            <w:t>按企业和车辆维度输出查看车辆智能监控设备统计数据，包括未上线车辆、视频上传率、图片上传率、车辆入网率、车辆上线率、轨迹完整率、数据合格率，可按区县进行分类统计的数据成果输出。</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可通过车牌号、开始时间、结束时间，查询车辆的历史运行轨迹，可查看该时间段内轨迹的速度曲线，重现车辆行驶的动态轨迹，并可查看该轨迹按时间顺序的预警新息，包括图片、视频等。</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可以展示</w:t>
          </w:r>
          <w:proofErr w:type="gramStart"/>
          <w:r w:rsidRPr="00760F4D">
            <w:rPr>
              <w:rFonts w:ascii="宋体" w:hAnsi="宋体" w:hint="eastAsia"/>
              <w:color w:val="000000" w:themeColor="text1"/>
              <w:sz w:val="28"/>
              <w:szCs w:val="28"/>
            </w:rPr>
            <w:t>危化品运输</w:t>
          </w:r>
          <w:proofErr w:type="gramEnd"/>
          <w:r w:rsidRPr="00760F4D">
            <w:rPr>
              <w:rFonts w:ascii="宋体" w:hAnsi="宋体" w:hint="eastAsia"/>
              <w:color w:val="000000" w:themeColor="text1"/>
              <w:sz w:val="28"/>
              <w:szCs w:val="28"/>
            </w:rPr>
            <w:t>车辆停车地点的分布，以及停车场位置的分布，通过停车分布可掌握未在行驶中的车辆分布情况。</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可以按各区县及全部维度，进行统计分析；可按在线、离线、入网、今日上线、载货、空驶的多维</w:t>
          </w:r>
          <w:proofErr w:type="gramStart"/>
          <w:r w:rsidRPr="00760F4D">
            <w:rPr>
              <w:rFonts w:ascii="宋体" w:hAnsi="宋体" w:hint="eastAsia"/>
              <w:color w:val="000000" w:themeColor="text1"/>
              <w:sz w:val="28"/>
              <w:szCs w:val="28"/>
            </w:rPr>
            <w:t>度状态</w:t>
          </w:r>
          <w:proofErr w:type="gramEnd"/>
          <w:r w:rsidRPr="00760F4D">
            <w:rPr>
              <w:rFonts w:ascii="宋体" w:hAnsi="宋体" w:hint="eastAsia"/>
              <w:color w:val="000000" w:themeColor="text1"/>
              <w:sz w:val="28"/>
              <w:szCs w:val="28"/>
            </w:rPr>
            <w:t>统计危险货物运输车辆的数量；</w:t>
          </w:r>
          <w:r w:rsidRPr="00760F4D">
            <w:rPr>
              <w:rFonts w:ascii="宋体" w:hAnsi="宋体" w:hint="eastAsia"/>
              <w:color w:val="000000" w:themeColor="text1"/>
              <w:sz w:val="28"/>
              <w:szCs w:val="28"/>
            </w:rPr>
            <w:lastRenderedPageBreak/>
            <w:t>可按近一周、近一月、近一年三个时间维度，对运单进行统计分析，包括运单数量、空驶率、运量、运量排名、单车载货量排名；并按时间为</w:t>
          </w:r>
          <w:proofErr w:type="gramStart"/>
          <w:r w:rsidRPr="00760F4D">
            <w:rPr>
              <w:rFonts w:ascii="宋体" w:hAnsi="宋体" w:hint="eastAsia"/>
              <w:color w:val="000000" w:themeColor="text1"/>
              <w:sz w:val="28"/>
              <w:szCs w:val="28"/>
            </w:rPr>
            <w:t>轴进行</w:t>
          </w:r>
          <w:proofErr w:type="gramEnd"/>
          <w:r w:rsidRPr="00760F4D">
            <w:rPr>
              <w:rFonts w:ascii="宋体" w:hAnsi="宋体" w:hint="eastAsia"/>
              <w:color w:val="000000" w:themeColor="text1"/>
              <w:sz w:val="28"/>
              <w:szCs w:val="28"/>
            </w:rPr>
            <w:t>运单量、货运量、各类危险货物运单量占比的图表统计展示；还可提供</w:t>
          </w:r>
          <w:r w:rsidRPr="00760F4D">
            <w:rPr>
              <w:rFonts w:ascii="宋体" w:hAnsi="宋体" w:hint="eastAsia"/>
              <w:color w:val="000000" w:themeColor="text1"/>
              <w:sz w:val="28"/>
              <w:szCs w:val="28"/>
            </w:rPr>
            <w:t>1</w:t>
          </w:r>
          <w:r w:rsidRPr="00760F4D">
            <w:rPr>
              <w:rFonts w:ascii="宋体" w:hAnsi="宋体" w:hint="eastAsia"/>
              <w:color w:val="000000" w:themeColor="text1"/>
              <w:sz w:val="28"/>
              <w:szCs w:val="28"/>
            </w:rPr>
            <w:t>个月以上、</w:t>
          </w:r>
          <w:r w:rsidRPr="00760F4D">
            <w:rPr>
              <w:rFonts w:ascii="宋体" w:hAnsi="宋体" w:hint="eastAsia"/>
              <w:color w:val="000000" w:themeColor="text1"/>
              <w:sz w:val="28"/>
              <w:szCs w:val="28"/>
            </w:rPr>
            <w:t>3</w:t>
          </w:r>
          <w:r w:rsidRPr="00760F4D">
            <w:rPr>
              <w:rFonts w:ascii="宋体" w:hAnsi="宋体" w:hint="eastAsia"/>
              <w:color w:val="000000" w:themeColor="text1"/>
              <w:sz w:val="28"/>
              <w:szCs w:val="28"/>
            </w:rPr>
            <w:t>个月以上、半年以上以及</w:t>
          </w:r>
          <w:r w:rsidRPr="00760F4D">
            <w:rPr>
              <w:rFonts w:ascii="宋体" w:hAnsi="宋体" w:hint="eastAsia"/>
              <w:color w:val="000000" w:themeColor="text1"/>
              <w:sz w:val="28"/>
              <w:szCs w:val="28"/>
            </w:rPr>
            <w:t>1</w:t>
          </w:r>
          <w:r w:rsidRPr="00760F4D">
            <w:rPr>
              <w:rFonts w:ascii="宋体" w:hAnsi="宋体" w:hint="eastAsia"/>
              <w:color w:val="000000" w:themeColor="text1"/>
              <w:sz w:val="28"/>
              <w:szCs w:val="28"/>
            </w:rPr>
            <w:t>个以上车辆无单率的数据。</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可以按年度、季度、月、周和自定义时间，统计分析出</w:t>
          </w:r>
          <w:proofErr w:type="gramStart"/>
          <w:r w:rsidRPr="00760F4D">
            <w:rPr>
              <w:rFonts w:ascii="宋体" w:hAnsi="宋体" w:hint="eastAsia"/>
              <w:color w:val="000000" w:themeColor="text1"/>
              <w:sz w:val="28"/>
              <w:szCs w:val="28"/>
            </w:rPr>
            <w:t>总行驶时长</w:t>
          </w:r>
          <w:proofErr w:type="gramEnd"/>
          <w:r w:rsidRPr="00760F4D">
            <w:rPr>
              <w:rFonts w:ascii="宋体" w:hAnsi="宋体" w:hint="eastAsia"/>
              <w:color w:val="000000" w:themeColor="text1"/>
              <w:sz w:val="28"/>
              <w:szCs w:val="28"/>
            </w:rPr>
            <w:t>、总行</w:t>
          </w:r>
          <w:proofErr w:type="gramStart"/>
          <w:r w:rsidRPr="00760F4D">
            <w:rPr>
              <w:rFonts w:ascii="宋体" w:hAnsi="宋体" w:hint="eastAsia"/>
              <w:color w:val="000000" w:themeColor="text1"/>
              <w:sz w:val="28"/>
              <w:szCs w:val="28"/>
            </w:rPr>
            <w:t>驶</w:t>
          </w:r>
          <w:proofErr w:type="gramEnd"/>
          <w:r w:rsidRPr="00760F4D">
            <w:rPr>
              <w:rFonts w:ascii="宋体" w:hAnsi="宋体" w:hint="eastAsia"/>
              <w:color w:val="000000" w:themeColor="text1"/>
              <w:sz w:val="28"/>
              <w:szCs w:val="28"/>
            </w:rPr>
            <w:t>里程、单车最大行驶时长、单车最小行驶时长、单车平均行驶时长、单车最大行驶里程、单车最小行驶里程、单车平均行驶里程的统计分析数据。</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危险化学品运输流向跟踪预警，包括：危险化学品运输流向可视化跟踪预警、危险化学品运输超量预警、危险化学品运输路线监控预警、危险化学品运输人员跟踪预警。</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可以按年度、季度、月、周和自定义时间，根据危险品分类标准，统计电子运单中的危险品运量，按不同的目的地可统计出：本市到本市、本市到外市、本市到外省、外市到本市、外省到本市、其它六个维度的危险品电子运单数量统计。</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按照交通部电子运单规范，按照全部、已上传、运输中、已结单、异常、暂停中、离线的状态展示所有电子运单信息，并可根据运单号、车牌号、驾驶员、状态、所属区域进行查询，并可查看完整的电子运单信息和车辆行驶轨迹。</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按照危险货物托运单规范，按照全部、已填写、已自动检测、已人工检测、已打印的状态展示所有托运单信息，并可根据托运单号、状态、托运人、承运人、收货人、装货人、货物进行查询。</w:t>
          </w:r>
        </w:p>
        <w:p w:rsidR="00D20C5F" w:rsidRPr="00760F4D" w:rsidRDefault="00760F4D" w:rsidP="00D20C5F">
          <w:pPr>
            <w:numPr>
              <w:ilvl w:val="0"/>
              <w:numId w:val="16"/>
            </w:numPr>
            <w:ind w:left="425"/>
            <w:rPr>
              <w:rFonts w:ascii="宋体" w:hAnsi="宋体" w:cs="仿宋"/>
              <w:bCs/>
              <w:color w:val="000000" w:themeColor="text1"/>
              <w:sz w:val="28"/>
              <w:szCs w:val="28"/>
            </w:rPr>
          </w:pPr>
          <w:r w:rsidRPr="00760F4D">
            <w:rPr>
              <w:rFonts w:ascii="宋体" w:hAnsi="宋体" w:hint="eastAsia"/>
              <w:color w:val="000000" w:themeColor="text1"/>
              <w:sz w:val="28"/>
              <w:szCs w:val="28"/>
            </w:rPr>
            <w:t>进行车辆定位数据接入，对进入区内车辆行驶数据保存与分析，要求车辆定位数据接入频率不高于</w:t>
          </w:r>
          <w:r w:rsidRPr="00760F4D">
            <w:rPr>
              <w:rFonts w:ascii="宋体" w:hAnsi="宋体" w:hint="eastAsia"/>
              <w:color w:val="000000" w:themeColor="text1"/>
              <w:sz w:val="28"/>
              <w:szCs w:val="28"/>
            </w:rPr>
            <w:t xml:space="preserve"> 60 </w:t>
          </w:r>
          <w:r w:rsidRPr="00760F4D">
            <w:rPr>
              <w:rFonts w:ascii="宋体" w:hAnsi="宋体" w:hint="eastAsia"/>
              <w:color w:val="000000" w:themeColor="text1"/>
              <w:sz w:val="28"/>
              <w:szCs w:val="28"/>
            </w:rPr>
            <w:t>秒，记录车辆定位数据包含车牌、</w:t>
          </w:r>
          <w:r w:rsidRPr="00760F4D">
            <w:rPr>
              <w:rFonts w:ascii="宋体" w:hAnsi="宋体" w:hint="eastAsia"/>
              <w:color w:val="000000" w:themeColor="text1"/>
              <w:sz w:val="28"/>
              <w:szCs w:val="28"/>
            </w:rPr>
            <w:lastRenderedPageBreak/>
            <w:t>时间、定位、方向，至少支持</w:t>
          </w:r>
          <w:r w:rsidRPr="00760F4D">
            <w:rPr>
              <w:rFonts w:ascii="宋体" w:hAnsi="宋体" w:hint="eastAsia"/>
              <w:color w:val="000000" w:themeColor="text1"/>
              <w:sz w:val="28"/>
              <w:szCs w:val="28"/>
            </w:rPr>
            <w:t xml:space="preserve"> 50000 </w:t>
          </w:r>
          <w:proofErr w:type="gramStart"/>
          <w:r w:rsidRPr="00760F4D">
            <w:rPr>
              <w:rFonts w:ascii="宋体" w:hAnsi="宋体" w:hint="eastAsia"/>
              <w:color w:val="000000" w:themeColor="text1"/>
              <w:sz w:val="28"/>
              <w:szCs w:val="28"/>
            </w:rPr>
            <w:t>辆车辆</w:t>
          </w:r>
          <w:proofErr w:type="gramEnd"/>
          <w:r w:rsidRPr="00760F4D">
            <w:rPr>
              <w:rFonts w:ascii="宋体" w:hAnsi="宋体" w:hint="eastAsia"/>
              <w:color w:val="000000" w:themeColor="text1"/>
              <w:sz w:val="28"/>
              <w:szCs w:val="28"/>
            </w:rPr>
            <w:t>终端数据接入，支持同时超过</w:t>
          </w:r>
          <w:r w:rsidRPr="00760F4D">
            <w:rPr>
              <w:rFonts w:ascii="宋体" w:hAnsi="宋体" w:hint="eastAsia"/>
              <w:color w:val="000000" w:themeColor="text1"/>
              <w:sz w:val="28"/>
              <w:szCs w:val="28"/>
            </w:rPr>
            <w:t xml:space="preserve"> 5000 </w:t>
          </w:r>
          <w:r w:rsidRPr="00760F4D">
            <w:rPr>
              <w:rFonts w:ascii="宋体" w:hAnsi="宋体" w:hint="eastAsia"/>
              <w:color w:val="000000" w:themeColor="text1"/>
              <w:sz w:val="28"/>
              <w:szCs w:val="28"/>
            </w:rPr>
            <w:t>辆车智能视频动态监控能力。</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投标人按响应承诺执行的每个服务阶段完成后，阶段成果须得到采购人认可。项目的最终验收以双方签署的《合同》及《采购文件》为验收依据。系统验收工作将由采购人组织验收专家组，与投标人、用户单位共同组成项目验收小组对项目进行验收；</w:t>
          </w:r>
        </w:p>
        <w:p w:rsidR="00D20C5F" w:rsidRPr="00760F4D" w:rsidRDefault="00B12D6F" w:rsidP="00D20C5F">
          <w:pPr>
            <w:rPr>
              <w:color w:val="000000" w:themeColor="text1"/>
            </w:rPr>
          </w:pPr>
        </w:p>
        <w:p w:rsidR="00D20C5F" w:rsidRPr="00760F4D" w:rsidRDefault="00760F4D" w:rsidP="00D20C5F">
          <w:pPr>
            <w:pStyle w:val="11"/>
            <w:rPr>
              <w:color w:val="000000" w:themeColor="text1"/>
            </w:rPr>
          </w:pPr>
          <w:r w:rsidRPr="00760F4D">
            <w:rPr>
              <w:rFonts w:hint="eastAsia"/>
              <w:color w:val="000000" w:themeColor="text1"/>
            </w:rPr>
            <w:t>七、监管数据采集依据的技术标准：</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w:t>
          </w:r>
          <w:r w:rsidRPr="00760F4D">
            <w:rPr>
              <w:rFonts w:ascii="宋体" w:hAnsi="宋体" w:cs="宋体"/>
              <w:color w:val="000000" w:themeColor="text1"/>
              <w:kern w:val="0"/>
            </w:rPr>
            <w:t xml:space="preserve">GB/T 19056-2012 </w:t>
          </w:r>
          <w:r w:rsidRPr="00760F4D">
            <w:rPr>
              <w:rFonts w:ascii="宋体" w:hAnsi="宋体" w:cs="宋体"/>
              <w:color w:val="000000" w:themeColor="text1"/>
              <w:kern w:val="0"/>
            </w:rPr>
            <w:t>汽车行驶记录仪》</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《道路运输车辆卫星定位系统车载终端技术要求</w:t>
          </w:r>
          <w:r w:rsidRPr="00760F4D">
            <w:rPr>
              <w:rFonts w:ascii="宋体" w:hAnsi="宋体" w:cs="宋体"/>
              <w:color w:val="000000" w:themeColor="text1"/>
              <w:kern w:val="0"/>
            </w:rPr>
            <w:t xml:space="preserve"> JT/T 794-2011</w:t>
          </w:r>
          <w:r w:rsidRPr="00760F4D">
            <w:rPr>
              <w:rFonts w:ascii="宋体" w:hAnsi="宋体" w:cs="宋体"/>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《道路运输车辆卫星定位系统</w:t>
          </w:r>
          <w:r w:rsidRPr="00760F4D">
            <w:rPr>
              <w:rFonts w:ascii="宋体" w:hAnsi="宋体" w:cs="宋体"/>
              <w:color w:val="000000" w:themeColor="text1"/>
              <w:kern w:val="0"/>
            </w:rPr>
            <w:t xml:space="preserve"> </w:t>
          </w:r>
          <w:r w:rsidRPr="00760F4D">
            <w:rPr>
              <w:rFonts w:ascii="宋体" w:hAnsi="宋体" w:cs="宋体"/>
              <w:color w:val="000000" w:themeColor="text1"/>
              <w:kern w:val="0"/>
            </w:rPr>
            <w:t>车载视频终端技术要求</w:t>
          </w:r>
          <w:r w:rsidRPr="00760F4D">
            <w:rPr>
              <w:rFonts w:ascii="宋体" w:hAnsi="宋体" w:cs="宋体"/>
              <w:color w:val="000000" w:themeColor="text1"/>
              <w:kern w:val="0"/>
            </w:rPr>
            <w:t>JT/T 1076-2016</w:t>
          </w:r>
          <w:r w:rsidRPr="00760F4D">
            <w:rPr>
              <w:rFonts w:ascii="宋体" w:hAnsi="宋体" w:cs="宋体"/>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《道路运输车辆卫星定位系统</w:t>
          </w:r>
          <w:r w:rsidRPr="00760F4D">
            <w:rPr>
              <w:rFonts w:ascii="宋体" w:hAnsi="宋体" w:cs="宋体"/>
              <w:color w:val="000000" w:themeColor="text1"/>
              <w:kern w:val="0"/>
            </w:rPr>
            <w:t xml:space="preserve"> </w:t>
          </w:r>
          <w:r w:rsidRPr="00760F4D">
            <w:rPr>
              <w:rFonts w:ascii="宋体" w:hAnsi="宋体" w:cs="宋体"/>
              <w:color w:val="000000" w:themeColor="text1"/>
              <w:kern w:val="0"/>
            </w:rPr>
            <w:t>视频通讯协议</w:t>
          </w:r>
          <w:r w:rsidRPr="00760F4D">
            <w:rPr>
              <w:rFonts w:ascii="宋体" w:hAnsi="宋体" w:cs="宋体"/>
              <w:color w:val="000000" w:themeColor="text1"/>
              <w:kern w:val="0"/>
            </w:rPr>
            <w:t xml:space="preserve"> JT/T 1078-2016</w:t>
          </w:r>
          <w:r w:rsidRPr="00760F4D">
            <w:rPr>
              <w:rFonts w:ascii="宋体" w:hAnsi="宋体" w:cs="宋体"/>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《道路运输车辆卫星定位系统</w:t>
          </w:r>
          <w:r w:rsidRPr="00760F4D">
            <w:rPr>
              <w:rFonts w:ascii="宋体" w:hAnsi="宋体" w:cs="宋体"/>
              <w:color w:val="000000" w:themeColor="text1"/>
              <w:kern w:val="0"/>
            </w:rPr>
            <w:t xml:space="preserve"> </w:t>
          </w:r>
          <w:r w:rsidRPr="00760F4D">
            <w:rPr>
              <w:rFonts w:ascii="宋体" w:hAnsi="宋体" w:cs="宋体"/>
              <w:color w:val="000000" w:themeColor="text1"/>
              <w:kern w:val="0"/>
            </w:rPr>
            <w:t>终端通讯协议及数据格式</w:t>
          </w:r>
          <w:r w:rsidRPr="00760F4D">
            <w:rPr>
              <w:rFonts w:ascii="宋体" w:hAnsi="宋体" w:cs="宋体"/>
              <w:color w:val="000000" w:themeColor="text1"/>
              <w:kern w:val="0"/>
            </w:rPr>
            <w:t>JT/T 808-2019</w:t>
          </w:r>
          <w:r w:rsidRPr="00760F4D">
            <w:rPr>
              <w:rFonts w:ascii="宋体" w:hAnsi="宋体" w:cs="宋体"/>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《道路运输车辆卫星定位系统</w:t>
          </w:r>
          <w:r w:rsidRPr="00760F4D">
            <w:rPr>
              <w:rFonts w:ascii="宋体" w:hAnsi="宋体" w:cs="宋体"/>
              <w:color w:val="000000" w:themeColor="text1"/>
              <w:kern w:val="0"/>
            </w:rPr>
            <w:t xml:space="preserve"> </w:t>
          </w:r>
          <w:r w:rsidRPr="00760F4D">
            <w:rPr>
              <w:rFonts w:ascii="宋体" w:hAnsi="宋体" w:cs="宋体"/>
              <w:color w:val="000000" w:themeColor="text1"/>
              <w:kern w:val="0"/>
            </w:rPr>
            <w:t>北斗兼容车载终端技术规范》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《道路运输车辆卫星定位系统</w:t>
          </w:r>
          <w:r w:rsidRPr="00760F4D">
            <w:rPr>
              <w:rFonts w:ascii="宋体" w:hAnsi="宋体" w:cs="宋体"/>
              <w:color w:val="000000" w:themeColor="text1"/>
              <w:kern w:val="0"/>
            </w:rPr>
            <w:t xml:space="preserve"> </w:t>
          </w:r>
          <w:r w:rsidRPr="00760F4D">
            <w:rPr>
              <w:rFonts w:ascii="宋体" w:hAnsi="宋体" w:cs="宋体"/>
              <w:color w:val="000000" w:themeColor="text1"/>
              <w:kern w:val="0"/>
            </w:rPr>
            <w:t>北斗兼容车载终端通讯协议技术规范》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《交通运输部办公厅关于推广应用智能视频监控报警技术的通知》交办运</w:t>
          </w:r>
          <w:r w:rsidRPr="00760F4D">
            <w:rPr>
              <w:rFonts w:ascii="宋体" w:hAnsi="宋体" w:cs="宋体"/>
              <w:color w:val="000000" w:themeColor="text1"/>
              <w:kern w:val="0"/>
            </w:rPr>
            <w:t>[2018]115</w:t>
          </w:r>
          <w:r w:rsidRPr="00760F4D">
            <w:rPr>
              <w:rFonts w:ascii="宋体" w:hAnsi="宋体" w:cs="宋体"/>
              <w:color w:val="000000" w:themeColor="text1"/>
              <w:kern w:val="0"/>
            </w:rPr>
            <w:t>号</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《浙江省道路运输车辆主动安全智能防控系统终端技术规范》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《浙江省道路运输车辆智能视频监控报警系统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平台技术规范》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《浙江省道路运输车辆智能视频监控报警系统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通讯协议规范》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《浙江省道路运输车辆智能视频监控报警系统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终端技术规范》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《江苏省道路运输车辆主动安全智能防控系统平台技术规范》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《江苏省道路运输车辆主动安全智能防控系统通讯协议规范》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《江苏省道路运输车辆主动安全智能防控系统终端技术规范》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1049.1-2017 </w:t>
          </w:r>
          <w:r w:rsidRPr="00760F4D">
            <w:rPr>
              <w:rFonts w:ascii="宋体" w:hAnsi="宋体" w:cs="宋体" w:hint="eastAsia"/>
              <w:color w:val="000000" w:themeColor="text1"/>
              <w:kern w:val="0"/>
            </w:rPr>
            <w:t>道路运政管理信息系统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1</w:t>
          </w:r>
          <w:r w:rsidRPr="00760F4D">
            <w:rPr>
              <w:rFonts w:ascii="宋体" w:hAnsi="宋体" w:cs="宋体" w:hint="eastAsia"/>
              <w:color w:val="000000" w:themeColor="text1"/>
              <w:kern w:val="0"/>
            </w:rPr>
            <w:t>部分：总体技术要求</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1049.2-2016 </w:t>
          </w:r>
          <w:r w:rsidRPr="00760F4D">
            <w:rPr>
              <w:rFonts w:ascii="宋体" w:hAnsi="宋体" w:cs="宋体" w:hint="eastAsia"/>
              <w:color w:val="000000" w:themeColor="text1"/>
              <w:kern w:val="0"/>
            </w:rPr>
            <w:t>道路运政管理信息系统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2</w:t>
          </w:r>
          <w:r w:rsidRPr="00760F4D">
            <w:rPr>
              <w:rFonts w:ascii="宋体" w:hAnsi="宋体" w:cs="宋体" w:hint="eastAsia"/>
              <w:color w:val="000000" w:themeColor="text1"/>
              <w:kern w:val="0"/>
            </w:rPr>
            <w:t>部分：数据资源采集接口》</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1049.3-2016 </w:t>
          </w:r>
          <w:r w:rsidRPr="00760F4D">
            <w:rPr>
              <w:rFonts w:ascii="宋体" w:hAnsi="宋体" w:cs="宋体" w:hint="eastAsia"/>
              <w:color w:val="000000" w:themeColor="text1"/>
              <w:kern w:val="0"/>
            </w:rPr>
            <w:t>道路运政管理信息系统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3</w:t>
          </w:r>
          <w:r w:rsidRPr="00760F4D">
            <w:rPr>
              <w:rFonts w:ascii="宋体" w:hAnsi="宋体" w:cs="宋体" w:hint="eastAsia"/>
              <w:color w:val="000000" w:themeColor="text1"/>
              <w:kern w:val="0"/>
            </w:rPr>
            <w:t>部分：数据资源目录服务》</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lastRenderedPageBreak/>
            <w:t>《</w:t>
          </w:r>
          <w:r w:rsidRPr="00760F4D">
            <w:rPr>
              <w:rFonts w:ascii="宋体" w:hAnsi="宋体" w:cs="宋体" w:hint="eastAsia"/>
              <w:color w:val="000000" w:themeColor="text1"/>
              <w:kern w:val="0"/>
            </w:rPr>
            <w:t xml:space="preserve">JT/T 1049.4-2016 </w:t>
          </w:r>
          <w:r w:rsidRPr="00760F4D">
            <w:rPr>
              <w:rFonts w:ascii="宋体" w:hAnsi="宋体" w:cs="宋体" w:hint="eastAsia"/>
              <w:color w:val="000000" w:themeColor="text1"/>
              <w:kern w:val="0"/>
            </w:rPr>
            <w:t>道路运政管理信息系统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4</w:t>
          </w:r>
          <w:r w:rsidRPr="00760F4D">
            <w:rPr>
              <w:rFonts w:ascii="宋体" w:hAnsi="宋体" w:cs="宋体" w:hint="eastAsia"/>
              <w:color w:val="000000" w:themeColor="text1"/>
              <w:kern w:val="0"/>
            </w:rPr>
            <w:t>部分：跨省数据交换</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1049.5-2017 </w:t>
          </w:r>
          <w:r w:rsidRPr="00760F4D">
            <w:rPr>
              <w:rFonts w:ascii="宋体" w:hAnsi="宋体" w:cs="宋体" w:hint="eastAsia"/>
              <w:color w:val="000000" w:themeColor="text1"/>
              <w:kern w:val="0"/>
            </w:rPr>
            <w:t>道路运政管理信息系统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5</w:t>
          </w:r>
          <w:r w:rsidRPr="00760F4D">
            <w:rPr>
              <w:rFonts w:ascii="宋体" w:hAnsi="宋体" w:cs="宋体" w:hint="eastAsia"/>
              <w:color w:val="000000" w:themeColor="text1"/>
              <w:kern w:val="0"/>
            </w:rPr>
            <w:t>部分：省级业务系统接口</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415-2006 </w:t>
          </w:r>
          <w:r w:rsidRPr="00760F4D">
            <w:rPr>
              <w:rFonts w:ascii="宋体" w:hAnsi="宋体" w:cs="宋体" w:hint="eastAsia"/>
              <w:color w:val="000000" w:themeColor="text1"/>
              <w:kern w:val="0"/>
            </w:rPr>
            <w:t>道路运输电子政务平台　　编目编码规则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1021-2016 </w:t>
          </w:r>
          <w:r w:rsidRPr="00760F4D">
            <w:rPr>
              <w:rFonts w:ascii="宋体" w:hAnsi="宋体" w:cs="宋体" w:hint="eastAsia"/>
              <w:color w:val="000000" w:themeColor="text1"/>
              <w:kern w:val="0"/>
            </w:rPr>
            <w:t>交通运输信息系统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基于</w:t>
          </w:r>
          <w:r w:rsidRPr="00760F4D">
            <w:rPr>
              <w:rFonts w:ascii="宋体" w:hAnsi="宋体" w:cs="宋体" w:hint="eastAsia"/>
              <w:color w:val="000000" w:themeColor="text1"/>
              <w:kern w:val="0"/>
            </w:rPr>
            <w:t>XML</w:t>
          </w:r>
          <w:r w:rsidRPr="00760F4D">
            <w:rPr>
              <w:rFonts w:ascii="宋体" w:hAnsi="宋体" w:cs="宋体" w:hint="eastAsia"/>
              <w:color w:val="000000" w:themeColor="text1"/>
              <w:kern w:val="0"/>
            </w:rPr>
            <w:t>的数据交换通用规则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1020-2016 </w:t>
          </w:r>
          <w:r w:rsidRPr="00760F4D">
            <w:rPr>
              <w:rFonts w:ascii="宋体" w:hAnsi="宋体" w:cs="宋体" w:hint="eastAsia"/>
              <w:color w:val="000000" w:themeColor="text1"/>
              <w:kern w:val="0"/>
            </w:rPr>
            <w:t>交通运输信息系统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数据字典编制规范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1058-2016 </w:t>
          </w:r>
          <w:r w:rsidRPr="00760F4D">
            <w:rPr>
              <w:rFonts w:ascii="宋体" w:hAnsi="宋体" w:cs="宋体" w:hint="eastAsia"/>
              <w:color w:val="000000" w:themeColor="text1"/>
              <w:kern w:val="0"/>
            </w:rPr>
            <w:t>交通运输信息系统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数据库字段命名及属性定义</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 2019-28-01 </w:t>
          </w:r>
          <w:r w:rsidRPr="00760F4D">
            <w:rPr>
              <w:rFonts w:ascii="宋体" w:hAnsi="宋体" w:cs="宋体" w:hint="eastAsia"/>
              <w:color w:val="000000" w:themeColor="text1"/>
              <w:kern w:val="0"/>
            </w:rPr>
            <w:t>交通运输数据资源交换与共享</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1</w:t>
          </w:r>
          <w:r w:rsidRPr="00760F4D">
            <w:rPr>
              <w:rFonts w:ascii="宋体" w:hAnsi="宋体" w:cs="宋体" w:hint="eastAsia"/>
              <w:color w:val="000000" w:themeColor="text1"/>
              <w:kern w:val="0"/>
            </w:rPr>
            <w:t>部分：总体架构</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（征求意见）》</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 2019-28-02 </w:t>
          </w:r>
          <w:r w:rsidRPr="00760F4D">
            <w:rPr>
              <w:rFonts w:ascii="宋体" w:hAnsi="宋体" w:cs="宋体" w:hint="eastAsia"/>
              <w:color w:val="000000" w:themeColor="text1"/>
              <w:kern w:val="0"/>
            </w:rPr>
            <w:t>交通运输数据资源交换与共享</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2</w:t>
          </w:r>
          <w:r w:rsidRPr="00760F4D">
            <w:rPr>
              <w:rFonts w:ascii="宋体" w:hAnsi="宋体" w:cs="宋体" w:hint="eastAsia"/>
              <w:color w:val="000000" w:themeColor="text1"/>
              <w:kern w:val="0"/>
            </w:rPr>
            <w:t>部分：通用技术要求</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（征求意见）》</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 2019-28-03 </w:t>
          </w:r>
          <w:r w:rsidRPr="00760F4D">
            <w:rPr>
              <w:rFonts w:ascii="宋体" w:hAnsi="宋体" w:cs="宋体" w:hint="eastAsia"/>
              <w:color w:val="000000" w:themeColor="text1"/>
              <w:kern w:val="0"/>
            </w:rPr>
            <w:t>交通运输数据资源交换与共享</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3</w:t>
          </w:r>
          <w:r w:rsidRPr="00760F4D">
            <w:rPr>
              <w:rFonts w:ascii="宋体" w:hAnsi="宋体" w:cs="宋体" w:hint="eastAsia"/>
              <w:color w:val="000000" w:themeColor="text1"/>
              <w:kern w:val="0"/>
            </w:rPr>
            <w:t>部分：数据格式与接口</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（征求意见）》</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《危险货物道路运输电子运单试点工作技术指南》</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《危险货物道路运输安全监管系统省级工程建设指南》</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617.1-2018 </w:t>
          </w:r>
          <w:r w:rsidRPr="00760F4D">
            <w:rPr>
              <w:rFonts w:ascii="宋体" w:hAnsi="宋体" w:cs="宋体" w:hint="eastAsia"/>
              <w:color w:val="000000" w:themeColor="text1"/>
              <w:kern w:val="0"/>
            </w:rPr>
            <w:t>危险货物道路运输规则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1</w:t>
          </w:r>
          <w:r w:rsidRPr="00760F4D">
            <w:rPr>
              <w:rFonts w:ascii="宋体" w:hAnsi="宋体" w:cs="宋体" w:hint="eastAsia"/>
              <w:color w:val="000000" w:themeColor="text1"/>
              <w:kern w:val="0"/>
            </w:rPr>
            <w:t>部分：通则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617.2-2018 </w:t>
          </w:r>
          <w:r w:rsidRPr="00760F4D">
            <w:rPr>
              <w:rFonts w:ascii="宋体" w:hAnsi="宋体" w:cs="宋体" w:hint="eastAsia"/>
              <w:color w:val="000000" w:themeColor="text1"/>
              <w:kern w:val="0"/>
            </w:rPr>
            <w:t>危险货物道路运输规则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2</w:t>
          </w:r>
          <w:r w:rsidRPr="00760F4D">
            <w:rPr>
              <w:rFonts w:ascii="宋体" w:hAnsi="宋体" w:cs="宋体" w:hint="eastAsia"/>
              <w:color w:val="000000" w:themeColor="text1"/>
              <w:kern w:val="0"/>
            </w:rPr>
            <w:t>部分：分类</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617.3-2018 </w:t>
          </w:r>
          <w:r w:rsidRPr="00760F4D">
            <w:rPr>
              <w:rFonts w:ascii="宋体" w:hAnsi="宋体" w:cs="宋体" w:hint="eastAsia"/>
              <w:color w:val="000000" w:themeColor="text1"/>
              <w:kern w:val="0"/>
            </w:rPr>
            <w:t>危险货物道路运输规则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3</w:t>
          </w:r>
          <w:r w:rsidRPr="00760F4D">
            <w:rPr>
              <w:rFonts w:ascii="宋体" w:hAnsi="宋体" w:cs="宋体" w:hint="eastAsia"/>
              <w:color w:val="000000" w:themeColor="text1"/>
              <w:kern w:val="0"/>
            </w:rPr>
            <w:t>部分：品名及运输要求索引</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617.4-2018 </w:t>
          </w:r>
          <w:r w:rsidRPr="00760F4D">
            <w:rPr>
              <w:rFonts w:ascii="宋体" w:hAnsi="宋体" w:cs="宋体" w:hint="eastAsia"/>
              <w:color w:val="000000" w:themeColor="text1"/>
              <w:kern w:val="0"/>
            </w:rPr>
            <w:t>危险货物道路运输规则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4</w:t>
          </w:r>
          <w:r w:rsidRPr="00760F4D">
            <w:rPr>
              <w:rFonts w:ascii="宋体" w:hAnsi="宋体" w:cs="宋体" w:hint="eastAsia"/>
              <w:color w:val="000000" w:themeColor="text1"/>
              <w:kern w:val="0"/>
            </w:rPr>
            <w:t>部分：运输包装使用要求</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617.5-2018 </w:t>
          </w:r>
          <w:r w:rsidRPr="00760F4D">
            <w:rPr>
              <w:rFonts w:ascii="宋体" w:hAnsi="宋体" w:cs="宋体" w:hint="eastAsia"/>
              <w:color w:val="000000" w:themeColor="text1"/>
              <w:kern w:val="0"/>
            </w:rPr>
            <w:t>危险货物道路运输规则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5</w:t>
          </w:r>
          <w:r w:rsidRPr="00760F4D">
            <w:rPr>
              <w:rFonts w:ascii="宋体" w:hAnsi="宋体" w:cs="宋体" w:hint="eastAsia"/>
              <w:color w:val="000000" w:themeColor="text1"/>
              <w:kern w:val="0"/>
            </w:rPr>
            <w:t>部分：托运要求</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617.6-2018 </w:t>
          </w:r>
          <w:r w:rsidRPr="00760F4D">
            <w:rPr>
              <w:rFonts w:ascii="宋体" w:hAnsi="宋体" w:cs="宋体" w:hint="eastAsia"/>
              <w:color w:val="000000" w:themeColor="text1"/>
              <w:kern w:val="0"/>
            </w:rPr>
            <w:t>危险货物道路运输规则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6</w:t>
          </w:r>
          <w:r w:rsidRPr="00760F4D">
            <w:rPr>
              <w:rFonts w:ascii="宋体" w:hAnsi="宋体" w:cs="宋体" w:hint="eastAsia"/>
              <w:color w:val="000000" w:themeColor="text1"/>
              <w:kern w:val="0"/>
            </w:rPr>
            <w:t>部分：装卸条件及作业要求》</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617.7-2018 </w:t>
          </w:r>
          <w:r w:rsidRPr="00760F4D">
            <w:rPr>
              <w:rFonts w:ascii="宋体" w:hAnsi="宋体" w:cs="宋体" w:hint="eastAsia"/>
              <w:color w:val="000000" w:themeColor="text1"/>
              <w:kern w:val="0"/>
            </w:rPr>
            <w:t>危险货物道路运输规则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7</w:t>
          </w:r>
          <w:r w:rsidRPr="00760F4D">
            <w:rPr>
              <w:rFonts w:ascii="宋体" w:hAnsi="宋体" w:cs="宋体" w:hint="eastAsia"/>
              <w:color w:val="000000" w:themeColor="text1"/>
              <w:kern w:val="0"/>
            </w:rPr>
            <w:t>部分：运输条件及作业要求</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914-2014 </w:t>
          </w:r>
          <w:r w:rsidRPr="00760F4D">
            <w:rPr>
              <w:rFonts w:ascii="宋体" w:hAnsi="宋体" w:cs="宋体" w:hint="eastAsia"/>
              <w:color w:val="000000" w:themeColor="text1"/>
              <w:kern w:val="0"/>
            </w:rPr>
            <w:t>危险货物道路运输企业</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安全生产档案管理技术要求</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1180.13-2018 </w:t>
          </w:r>
          <w:r w:rsidRPr="00760F4D">
            <w:rPr>
              <w:rFonts w:ascii="宋体" w:hAnsi="宋体" w:cs="宋体" w:hint="eastAsia"/>
              <w:color w:val="000000" w:themeColor="text1"/>
              <w:kern w:val="0"/>
            </w:rPr>
            <w:t>交通运输企业安全生产标准化建设基本规范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13</w:t>
          </w:r>
          <w:r w:rsidRPr="00760F4D">
            <w:rPr>
              <w:rFonts w:ascii="宋体" w:hAnsi="宋体" w:cs="宋体" w:hint="eastAsia"/>
              <w:color w:val="000000" w:themeColor="text1"/>
              <w:kern w:val="0"/>
            </w:rPr>
            <w:t>部分：港口危险货物码头企业</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947-2014 </w:t>
          </w:r>
          <w:r w:rsidRPr="00760F4D">
            <w:rPr>
              <w:rFonts w:ascii="宋体" w:hAnsi="宋体" w:cs="宋体" w:hint="eastAsia"/>
              <w:color w:val="000000" w:themeColor="text1"/>
              <w:kern w:val="0"/>
            </w:rPr>
            <w:t>港口危险货物经营企业安全生产标准化规范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lastRenderedPageBreak/>
            <w:t>《</w:t>
          </w:r>
          <w:r w:rsidRPr="00760F4D">
            <w:rPr>
              <w:rFonts w:ascii="宋体" w:hAnsi="宋体" w:cs="宋体" w:hint="eastAsia"/>
              <w:color w:val="000000" w:themeColor="text1"/>
              <w:kern w:val="0"/>
            </w:rPr>
            <w:t xml:space="preserve">JT/T 697.3-2013 </w:t>
          </w:r>
          <w:r w:rsidRPr="00760F4D">
            <w:rPr>
              <w:rFonts w:ascii="宋体" w:hAnsi="宋体" w:cs="宋体" w:hint="eastAsia"/>
              <w:color w:val="000000" w:themeColor="text1"/>
              <w:kern w:val="0"/>
            </w:rPr>
            <w:t>交通信息基础数据元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3</w:t>
          </w:r>
          <w:r w:rsidRPr="00760F4D">
            <w:rPr>
              <w:rFonts w:ascii="宋体" w:hAnsi="宋体" w:cs="宋体" w:hint="eastAsia"/>
              <w:color w:val="000000" w:themeColor="text1"/>
              <w:kern w:val="0"/>
            </w:rPr>
            <w:t>部分：港口信息基础数据元》《</w:t>
          </w:r>
          <w:r w:rsidRPr="00760F4D">
            <w:rPr>
              <w:rFonts w:ascii="宋体" w:hAnsi="宋体" w:cs="宋体" w:hint="eastAsia"/>
              <w:color w:val="000000" w:themeColor="text1"/>
              <w:kern w:val="0"/>
            </w:rPr>
            <w:t xml:space="preserve">JT/T 697.7-2014 </w:t>
          </w:r>
          <w:r w:rsidRPr="00760F4D">
            <w:rPr>
              <w:rFonts w:ascii="宋体" w:hAnsi="宋体" w:cs="宋体" w:hint="eastAsia"/>
              <w:color w:val="000000" w:themeColor="text1"/>
              <w:kern w:val="0"/>
            </w:rPr>
            <w:t>交通信息基础数据元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7</w:t>
          </w:r>
          <w:r w:rsidRPr="00760F4D">
            <w:rPr>
              <w:rFonts w:ascii="宋体" w:hAnsi="宋体" w:cs="宋体" w:hint="eastAsia"/>
              <w:color w:val="000000" w:themeColor="text1"/>
              <w:kern w:val="0"/>
            </w:rPr>
            <w:t>部分：道路运输信息基础数据元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697.14-2015 </w:t>
          </w:r>
          <w:r w:rsidRPr="00760F4D">
            <w:rPr>
              <w:rFonts w:ascii="宋体" w:hAnsi="宋体" w:cs="宋体" w:hint="eastAsia"/>
              <w:color w:val="000000" w:themeColor="text1"/>
              <w:kern w:val="0"/>
            </w:rPr>
            <w:t>交通信息基础数据元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14</w:t>
          </w:r>
          <w:r w:rsidRPr="00760F4D">
            <w:rPr>
              <w:rFonts w:ascii="宋体" w:hAnsi="宋体" w:cs="宋体" w:hint="eastAsia"/>
              <w:color w:val="000000" w:themeColor="text1"/>
              <w:kern w:val="0"/>
            </w:rPr>
            <w:t>部分：城市客运信息基础数据元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417-2000 </w:t>
          </w:r>
          <w:r w:rsidRPr="00760F4D">
            <w:rPr>
              <w:rFonts w:ascii="宋体" w:hAnsi="宋体" w:cs="宋体" w:hint="eastAsia"/>
              <w:color w:val="000000" w:themeColor="text1"/>
              <w:kern w:val="0"/>
            </w:rPr>
            <w:t>汽车客运线路代码</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309-1997 </w:t>
          </w:r>
          <w:r w:rsidRPr="00760F4D">
            <w:rPr>
              <w:rFonts w:ascii="宋体" w:hAnsi="宋体" w:cs="宋体" w:hint="eastAsia"/>
              <w:color w:val="000000" w:themeColor="text1"/>
              <w:kern w:val="0"/>
            </w:rPr>
            <w:t>汽车客运站（点）代码</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1180.2-2018 </w:t>
          </w:r>
          <w:r w:rsidRPr="00760F4D">
            <w:rPr>
              <w:rFonts w:ascii="宋体" w:hAnsi="宋体" w:cs="宋体" w:hint="eastAsia"/>
              <w:color w:val="000000" w:themeColor="text1"/>
              <w:kern w:val="0"/>
            </w:rPr>
            <w:t>交通运输企业安全生产标准化建设基本规范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2</w:t>
          </w:r>
          <w:r w:rsidRPr="00760F4D">
            <w:rPr>
              <w:rFonts w:ascii="宋体" w:hAnsi="宋体" w:cs="宋体" w:hint="eastAsia"/>
              <w:color w:val="000000" w:themeColor="text1"/>
              <w:kern w:val="0"/>
            </w:rPr>
            <w:t>部分：道路旅客运输企业》</w:t>
          </w:r>
        </w:p>
        <w:p w:rsidR="00D20C5F" w:rsidRPr="00760F4D" w:rsidRDefault="00B12D6F" w:rsidP="00D20C5F">
          <w:pPr>
            <w:pStyle w:val="3"/>
            <w:rPr>
              <w:color w:val="000000" w:themeColor="text1"/>
            </w:rPr>
          </w:pPr>
        </w:p>
        <w:p w:rsidR="00D20C5F" w:rsidRPr="00760F4D" w:rsidRDefault="00B12D6F" w:rsidP="00D20C5F">
          <w:pPr>
            <w:pStyle w:val="3"/>
            <w:rPr>
              <w:color w:val="000000" w:themeColor="text1"/>
            </w:rPr>
          </w:pPr>
        </w:p>
        <w:p w:rsidR="0058629E" w:rsidRPr="00760F4D" w:rsidRDefault="00B12D6F" w:rsidP="00D20C5F">
          <w:pPr>
            <w:ind w:firstLineChars="200" w:firstLine="480"/>
            <w:rPr>
              <w:rFonts w:ascii="仿宋_GB2312" w:eastAsia="仿宋_GB2312" w:hAnsi="仿宋_GB2312" w:cs="仿宋_GB2312"/>
              <w:color w:val="000000" w:themeColor="text1"/>
              <w:szCs w:val="21"/>
            </w:rPr>
          </w:pPr>
        </w:p>
        <w:p w:rsidR="0050268E" w:rsidRPr="00760F4D" w:rsidRDefault="00B12D6F" w:rsidP="0050268E">
          <w:pPr>
            <w:rPr>
              <w:rFonts w:ascii="仿宋" w:hAnsi="仿宋"/>
              <w:color w:val="000000" w:themeColor="text1"/>
            </w:rPr>
          </w:pPr>
        </w:p>
      </w:sdtContent>
    </w:sdt>
    <w:p w14:paraId="48B290A1" w14:textId="29B7BDB9" w:rsidR="001173CF" w:rsidRPr="00715804" w:rsidRDefault="001173CF" w:rsidP="00715804">
      <w:pPr>
        <w:widowControl/>
        <w:jc w:val="left"/>
      </w:pPr>
    </w:p>
    <w:sectPr w:rsidR="001173CF" w:rsidRPr="00715804" w:rsidSect="00DB7EAB">
      <w:footerReference w:type="default" r:id="rId12"/>
      <w:pgSz w:w="11906" w:h="16838"/>
      <w:pgMar w:top="1531" w:right="1474" w:bottom="1531"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E1BCC" w14:textId="77777777" w:rsidR="00720BBD" w:rsidRDefault="00720BBD" w:rsidP="002637AB">
      <w:r>
        <w:separator/>
      </w:r>
    </w:p>
  </w:endnote>
  <w:endnote w:type="continuationSeparator" w:id="0">
    <w:p w14:paraId="14726E06" w14:textId="77777777" w:rsidR="00720BBD" w:rsidRDefault="00720BBD" w:rsidP="00263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EFBBE" w14:textId="7AAAEEC0" w:rsidR="00F547BB" w:rsidRDefault="00F547BB">
    <w:pPr>
      <w:pStyle w:val="a9"/>
      <w:jc w:val="center"/>
    </w:pPr>
  </w:p>
  <w:p w14:paraId="70304EBA" w14:textId="77777777" w:rsidR="00F547BB" w:rsidRDefault="00F547B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2C3E5" w14:textId="77777777" w:rsidR="00720BBD" w:rsidRDefault="00720BBD" w:rsidP="002637AB">
      <w:r>
        <w:separator/>
      </w:r>
    </w:p>
  </w:footnote>
  <w:footnote w:type="continuationSeparator" w:id="0">
    <w:p w14:paraId="5423B998" w14:textId="77777777" w:rsidR="00720BBD" w:rsidRDefault="00720BBD" w:rsidP="002637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420D4D"/>
    <w:multiLevelType w:val="singleLevel"/>
    <w:tmpl w:val="E2420D4D"/>
    <w:lvl w:ilvl="0">
      <w:start w:val="4"/>
      <w:numFmt w:val="decimal"/>
      <w:suff w:val="nothing"/>
      <w:lvlText w:val="%1、"/>
      <w:lvlJc w:val="left"/>
      <w:pPr>
        <w:ind w:left="210" w:firstLine="0"/>
      </w:pPr>
    </w:lvl>
  </w:abstractNum>
  <w:abstractNum w:abstractNumId="1">
    <w:nsid w:val="FFFFFF83"/>
    <w:multiLevelType w:val="singleLevel"/>
    <w:tmpl w:val="8BE4458C"/>
    <w:styleLink w:val="1"/>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2">
    <w:nsid w:val="21D106CC"/>
    <w:multiLevelType w:val="hybridMultilevel"/>
    <w:tmpl w:val="AD008080"/>
    <w:lvl w:ilvl="0" w:tplc="3832659C">
      <w:start w:val="1"/>
      <w:numFmt w:val="japaneseCounting"/>
      <w:lvlText w:val="第%1章"/>
      <w:lvlJc w:val="left"/>
      <w:pPr>
        <w:ind w:left="1590" w:hanging="159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2D891488"/>
    <w:multiLevelType w:val="hybridMultilevel"/>
    <w:tmpl w:val="6720D4BA"/>
    <w:lvl w:ilvl="0" w:tplc="C9FAF632">
      <w:start w:val="1"/>
      <w:numFmt w:val="japaneseCounting"/>
      <w:lvlText w:val="%1、"/>
      <w:lvlJc w:val="left"/>
      <w:pPr>
        <w:ind w:left="1352" w:hanging="720"/>
      </w:pPr>
    </w:lvl>
    <w:lvl w:ilvl="1" w:tplc="04090019">
      <w:start w:val="1"/>
      <w:numFmt w:val="lowerLetter"/>
      <w:lvlText w:val="%2)"/>
      <w:lvlJc w:val="left"/>
      <w:pPr>
        <w:ind w:left="1472" w:hanging="420"/>
      </w:pPr>
    </w:lvl>
    <w:lvl w:ilvl="2" w:tplc="0409001B">
      <w:start w:val="1"/>
      <w:numFmt w:val="lowerRoman"/>
      <w:lvlText w:val="%3."/>
      <w:lvlJc w:val="right"/>
      <w:pPr>
        <w:ind w:left="1892" w:hanging="420"/>
      </w:pPr>
    </w:lvl>
    <w:lvl w:ilvl="3" w:tplc="0409000F">
      <w:start w:val="1"/>
      <w:numFmt w:val="decimal"/>
      <w:lvlText w:val="%4."/>
      <w:lvlJc w:val="left"/>
      <w:pPr>
        <w:ind w:left="2312" w:hanging="420"/>
      </w:pPr>
    </w:lvl>
    <w:lvl w:ilvl="4" w:tplc="04090019">
      <w:start w:val="1"/>
      <w:numFmt w:val="lowerLetter"/>
      <w:lvlText w:val="%5)"/>
      <w:lvlJc w:val="left"/>
      <w:pPr>
        <w:ind w:left="2732" w:hanging="420"/>
      </w:pPr>
    </w:lvl>
    <w:lvl w:ilvl="5" w:tplc="0409001B">
      <w:start w:val="1"/>
      <w:numFmt w:val="lowerRoman"/>
      <w:lvlText w:val="%6."/>
      <w:lvlJc w:val="right"/>
      <w:pPr>
        <w:ind w:left="3152" w:hanging="420"/>
      </w:pPr>
    </w:lvl>
    <w:lvl w:ilvl="6" w:tplc="0409000F">
      <w:start w:val="1"/>
      <w:numFmt w:val="decimal"/>
      <w:lvlText w:val="%7."/>
      <w:lvlJc w:val="left"/>
      <w:pPr>
        <w:ind w:left="3572" w:hanging="420"/>
      </w:pPr>
    </w:lvl>
    <w:lvl w:ilvl="7" w:tplc="04090019">
      <w:start w:val="1"/>
      <w:numFmt w:val="lowerLetter"/>
      <w:lvlText w:val="%8)"/>
      <w:lvlJc w:val="left"/>
      <w:pPr>
        <w:ind w:left="3992" w:hanging="420"/>
      </w:pPr>
    </w:lvl>
    <w:lvl w:ilvl="8" w:tplc="0409001B">
      <w:start w:val="1"/>
      <w:numFmt w:val="lowerRoman"/>
      <w:lvlText w:val="%9."/>
      <w:lvlJc w:val="right"/>
      <w:pPr>
        <w:ind w:left="4412" w:hanging="420"/>
      </w:pPr>
    </w:lvl>
  </w:abstractNum>
  <w:abstractNum w:abstractNumId="4">
    <w:nsid w:val="420C153B"/>
    <w:multiLevelType w:val="multilevel"/>
    <w:tmpl w:val="7292AA36"/>
    <w:lvl w:ilvl="0">
      <w:start w:val="1"/>
      <w:numFmt w:val="decimal"/>
      <w:pStyle w:val="10"/>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decimal"/>
      <w:lvlText w:val="%1.%2.%3."/>
      <w:lvlJc w:val="left"/>
      <w:pPr>
        <w:tabs>
          <w:tab w:val="num" w:pos="425"/>
        </w:tabs>
        <w:ind w:left="425" w:hanging="425"/>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4DB55BF3"/>
    <w:multiLevelType w:val="multilevel"/>
    <w:tmpl w:val="4DB55B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52F7058B"/>
    <w:multiLevelType w:val="hybridMultilevel"/>
    <w:tmpl w:val="2F983804"/>
    <w:lvl w:ilvl="0" w:tplc="2DA44C9A">
      <w:start w:val="1"/>
      <w:numFmt w:val="decimal"/>
      <w:lvlText w:val="%1."/>
      <w:lvlJc w:val="left"/>
      <w:pPr>
        <w:tabs>
          <w:tab w:val="num" w:pos="830"/>
        </w:tabs>
        <w:ind w:left="830" w:hanging="360"/>
      </w:pPr>
      <w:rPr>
        <w:rFonts w:ascii="黑体" w:eastAsia="黑体" w:hAnsi="Times New Roman" w:hint="eastAsia"/>
        <w:b/>
      </w:rPr>
    </w:lvl>
    <w:lvl w:ilvl="1" w:tplc="04090019">
      <w:start w:val="1"/>
      <w:numFmt w:val="lowerLetter"/>
      <w:lvlText w:val="%2)"/>
      <w:lvlJc w:val="left"/>
      <w:pPr>
        <w:tabs>
          <w:tab w:val="num" w:pos="1310"/>
        </w:tabs>
        <w:ind w:left="1310" w:hanging="420"/>
      </w:pPr>
    </w:lvl>
    <w:lvl w:ilvl="2" w:tplc="0409001B">
      <w:start w:val="1"/>
      <w:numFmt w:val="lowerRoman"/>
      <w:lvlText w:val="%3."/>
      <w:lvlJc w:val="right"/>
      <w:pPr>
        <w:tabs>
          <w:tab w:val="num" w:pos="1730"/>
        </w:tabs>
        <w:ind w:left="1730" w:hanging="420"/>
      </w:pPr>
    </w:lvl>
    <w:lvl w:ilvl="3" w:tplc="0409000F">
      <w:start w:val="1"/>
      <w:numFmt w:val="decimal"/>
      <w:lvlText w:val="%4."/>
      <w:lvlJc w:val="left"/>
      <w:pPr>
        <w:tabs>
          <w:tab w:val="num" w:pos="2150"/>
        </w:tabs>
        <w:ind w:left="2150" w:hanging="420"/>
      </w:pPr>
    </w:lvl>
    <w:lvl w:ilvl="4" w:tplc="04090019">
      <w:start w:val="1"/>
      <w:numFmt w:val="lowerLetter"/>
      <w:lvlText w:val="%5)"/>
      <w:lvlJc w:val="left"/>
      <w:pPr>
        <w:tabs>
          <w:tab w:val="num" w:pos="2570"/>
        </w:tabs>
        <w:ind w:left="2570" w:hanging="420"/>
      </w:pPr>
    </w:lvl>
    <w:lvl w:ilvl="5" w:tplc="0409001B">
      <w:start w:val="1"/>
      <w:numFmt w:val="lowerRoman"/>
      <w:lvlText w:val="%6."/>
      <w:lvlJc w:val="right"/>
      <w:pPr>
        <w:tabs>
          <w:tab w:val="num" w:pos="2990"/>
        </w:tabs>
        <w:ind w:left="2990" w:hanging="420"/>
      </w:pPr>
    </w:lvl>
    <w:lvl w:ilvl="6" w:tplc="0409000F">
      <w:start w:val="1"/>
      <w:numFmt w:val="decimal"/>
      <w:lvlText w:val="%7."/>
      <w:lvlJc w:val="left"/>
      <w:pPr>
        <w:tabs>
          <w:tab w:val="num" w:pos="3410"/>
        </w:tabs>
        <w:ind w:left="3410" w:hanging="420"/>
      </w:pPr>
    </w:lvl>
    <w:lvl w:ilvl="7" w:tplc="04090019">
      <w:start w:val="1"/>
      <w:numFmt w:val="lowerLetter"/>
      <w:lvlText w:val="%8)"/>
      <w:lvlJc w:val="left"/>
      <w:pPr>
        <w:tabs>
          <w:tab w:val="num" w:pos="3830"/>
        </w:tabs>
        <w:ind w:left="3830" w:hanging="420"/>
      </w:pPr>
    </w:lvl>
    <w:lvl w:ilvl="8" w:tplc="0409001B">
      <w:start w:val="1"/>
      <w:numFmt w:val="lowerRoman"/>
      <w:lvlText w:val="%9."/>
      <w:lvlJc w:val="right"/>
      <w:pPr>
        <w:tabs>
          <w:tab w:val="num" w:pos="4250"/>
        </w:tabs>
        <w:ind w:left="4250" w:hanging="42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7C1"/>
    <w:rsid w:val="00017B2C"/>
    <w:rsid w:val="00065B90"/>
    <w:rsid w:val="000A0B37"/>
    <w:rsid w:val="00104B1B"/>
    <w:rsid w:val="001173CF"/>
    <w:rsid w:val="00137CF7"/>
    <w:rsid w:val="001627CD"/>
    <w:rsid w:val="001B690B"/>
    <w:rsid w:val="001E48A5"/>
    <w:rsid w:val="001E66BD"/>
    <w:rsid w:val="002109B2"/>
    <w:rsid w:val="002437C6"/>
    <w:rsid w:val="00253FC5"/>
    <w:rsid w:val="002637AB"/>
    <w:rsid w:val="00282B4C"/>
    <w:rsid w:val="00335134"/>
    <w:rsid w:val="00345D52"/>
    <w:rsid w:val="003B7074"/>
    <w:rsid w:val="003E1221"/>
    <w:rsid w:val="003F0F88"/>
    <w:rsid w:val="004340A7"/>
    <w:rsid w:val="0050268E"/>
    <w:rsid w:val="00517690"/>
    <w:rsid w:val="0052069F"/>
    <w:rsid w:val="00537301"/>
    <w:rsid w:val="005B04F8"/>
    <w:rsid w:val="005C32A2"/>
    <w:rsid w:val="005F0942"/>
    <w:rsid w:val="006256B3"/>
    <w:rsid w:val="00645BAD"/>
    <w:rsid w:val="006967CA"/>
    <w:rsid w:val="006F0353"/>
    <w:rsid w:val="00715804"/>
    <w:rsid w:val="00720BBD"/>
    <w:rsid w:val="0073341D"/>
    <w:rsid w:val="00790708"/>
    <w:rsid w:val="0079630F"/>
    <w:rsid w:val="007B7374"/>
    <w:rsid w:val="007E5109"/>
    <w:rsid w:val="007F1E06"/>
    <w:rsid w:val="008147C1"/>
    <w:rsid w:val="00864915"/>
    <w:rsid w:val="00891E26"/>
    <w:rsid w:val="008C6C2F"/>
    <w:rsid w:val="0090203E"/>
    <w:rsid w:val="00917757"/>
    <w:rsid w:val="0093682B"/>
    <w:rsid w:val="009931A4"/>
    <w:rsid w:val="00A24868"/>
    <w:rsid w:val="00A3662D"/>
    <w:rsid w:val="00A86698"/>
    <w:rsid w:val="00B406A2"/>
    <w:rsid w:val="00B64DF1"/>
    <w:rsid w:val="00BA4AAD"/>
    <w:rsid w:val="00BE2858"/>
    <w:rsid w:val="00CC335E"/>
    <w:rsid w:val="00D31FF5"/>
    <w:rsid w:val="00D52055"/>
    <w:rsid w:val="00D62CB1"/>
    <w:rsid w:val="00D807CB"/>
    <w:rsid w:val="00D82E77"/>
    <w:rsid w:val="00D83ADC"/>
    <w:rsid w:val="00DB7EAB"/>
    <w:rsid w:val="00DC16C4"/>
    <w:rsid w:val="00E275AC"/>
    <w:rsid w:val="00E37F14"/>
    <w:rsid w:val="00EA1D8D"/>
    <w:rsid w:val="00EF3C18"/>
    <w:rsid w:val="00F011C5"/>
    <w:rsid w:val="00F0459E"/>
    <w:rsid w:val="00F14E0C"/>
    <w:rsid w:val="00F547BB"/>
    <w:rsid w:val="00F74396"/>
    <w:rsid w:val="00F836D6"/>
    <w:rsid w:val="00FA19C5"/>
    <w:rsid w:val="00FA3513"/>
    <w:rsid w:val="00FF1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75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7CA"/>
    <w:pPr>
      <w:widowControl w:val="0"/>
      <w:jc w:val="both"/>
    </w:pPr>
    <w:rPr>
      <w:rFonts w:ascii="Times New Roman" w:eastAsia="宋体" w:hAnsi="Times New Roman" w:cs="Times New Roman"/>
      <w:szCs w:val="24"/>
    </w:rPr>
  </w:style>
  <w:style w:type="paragraph" w:styleId="11">
    <w:name w:val="heading 1"/>
    <w:basedOn w:val="a"/>
    <w:next w:val="a"/>
    <w:link w:val="1Char"/>
    <w:qFormat/>
    <w:rsid w:val="00645BAD"/>
    <w:pPr>
      <w:keepNext/>
      <w:keepLines/>
      <w:spacing w:before="340" w:after="330" w:line="576" w:lineRule="auto"/>
      <w:outlineLvl w:val="0"/>
    </w:pPr>
    <w:rPr>
      <w:b/>
      <w:bCs/>
      <w:kern w:val="44"/>
      <w:sz w:val="36"/>
      <w:szCs w:val="44"/>
    </w:rPr>
  </w:style>
  <w:style w:type="paragraph" w:styleId="2">
    <w:name w:val="heading 2"/>
    <w:basedOn w:val="a"/>
    <w:next w:val="a"/>
    <w:link w:val="2Char"/>
    <w:semiHidden/>
    <w:unhideWhenUsed/>
    <w:qFormat/>
    <w:rsid w:val="006967CA"/>
    <w:pPr>
      <w:keepNext/>
      <w:keepLines/>
      <w:spacing w:before="260" w:after="260" w:line="415" w:lineRule="auto"/>
      <w:outlineLvl w:val="1"/>
    </w:pPr>
    <w:rPr>
      <w:rFonts w:ascii="Arial" w:eastAsia="黑体" w:hAnsi="Arial"/>
      <w:b/>
      <w:bCs/>
      <w:sz w:val="32"/>
      <w:szCs w:val="32"/>
    </w:rPr>
  </w:style>
  <w:style w:type="paragraph" w:styleId="3">
    <w:name w:val="heading 3"/>
    <w:aliases w:val="h3,H3,sect1.2.3,Level 3 Head,Heading 3 - old,Head3,3,l3,level_3,PIM 3,sect1.2.31,sect1.2.32,sect1.2.311,sect1.2.33,sect1.2.312,Bold Head,bh,BOD 0,CT,3rd level,Heading 3 hidden,2h,h31,h32,Section,Heading 2.3,(Alt+3),1.2.3.,alltoc,标题 4.1.1"/>
    <w:basedOn w:val="a"/>
    <w:next w:val="a"/>
    <w:link w:val="3Char1"/>
    <w:semiHidden/>
    <w:unhideWhenUsed/>
    <w:qFormat/>
    <w:rsid w:val="006967CA"/>
    <w:pPr>
      <w:keepNext/>
      <w:keepLines/>
      <w:spacing w:before="260" w:after="260" w:line="412" w:lineRule="auto"/>
      <w:outlineLvl w:val="2"/>
    </w:pPr>
    <w:rPr>
      <w:sz w:val="32"/>
      <w:szCs w:val="32"/>
    </w:rPr>
  </w:style>
  <w:style w:type="paragraph" w:styleId="4">
    <w:name w:val="heading 4"/>
    <w:basedOn w:val="a"/>
    <w:link w:val="4Char"/>
    <w:semiHidden/>
    <w:unhideWhenUsed/>
    <w:qFormat/>
    <w:rsid w:val="006967CA"/>
    <w:pPr>
      <w:widowControl/>
      <w:jc w:val="left"/>
      <w:outlineLvl w:val="3"/>
    </w:pPr>
    <w:rPr>
      <w:rFonts w:ascii="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1"/>
    <w:rsid w:val="00645BAD"/>
    <w:rPr>
      <w:rFonts w:ascii="Times New Roman" w:eastAsia="宋体" w:hAnsi="Times New Roman" w:cs="Times New Roman"/>
      <w:b/>
      <w:bCs/>
      <w:kern w:val="44"/>
      <w:sz w:val="36"/>
      <w:szCs w:val="44"/>
    </w:rPr>
  </w:style>
  <w:style w:type="character" w:customStyle="1" w:styleId="2Char">
    <w:name w:val="标题 2 Char"/>
    <w:basedOn w:val="a0"/>
    <w:link w:val="2"/>
    <w:semiHidden/>
    <w:rsid w:val="006967CA"/>
    <w:rPr>
      <w:rFonts w:ascii="Arial" w:eastAsia="黑体" w:hAnsi="Arial" w:cs="Times New Roman"/>
      <w:b/>
      <w:bCs/>
      <w:sz w:val="32"/>
      <w:szCs w:val="32"/>
    </w:rPr>
  </w:style>
  <w:style w:type="character" w:customStyle="1" w:styleId="3Char">
    <w:name w:val="标题 3 Char"/>
    <w:aliases w:val="h3 Char1,H3 Char1,sect1.2.3 Char1,Level 3 Head Char1,Heading 3 - old Char1,Head3 Char1,3 Char1,l3 Char1,level_3 Char1,PIM 3 Char1,sect1.2.31 Char1,sect1.2.32 Char1,sect1.2.311 Char1,sect1.2.33 Char1,sect1.2.312 Char1,Bold Head Char1,bh Char1"/>
    <w:basedOn w:val="a0"/>
    <w:uiPriority w:val="9"/>
    <w:semiHidden/>
    <w:rsid w:val="006967CA"/>
    <w:rPr>
      <w:rFonts w:ascii="Times New Roman" w:eastAsia="宋体" w:hAnsi="Times New Roman" w:cs="Times New Roman"/>
      <w:b/>
      <w:bCs/>
      <w:sz w:val="32"/>
      <w:szCs w:val="32"/>
    </w:rPr>
  </w:style>
  <w:style w:type="character" w:customStyle="1" w:styleId="4Char">
    <w:name w:val="标题 4 Char"/>
    <w:basedOn w:val="a0"/>
    <w:link w:val="4"/>
    <w:semiHidden/>
    <w:rsid w:val="006967CA"/>
    <w:rPr>
      <w:rFonts w:ascii="宋体" w:eastAsia="宋体" w:hAnsi="宋体" w:cs="宋体"/>
      <w:kern w:val="0"/>
      <w:sz w:val="24"/>
      <w:szCs w:val="24"/>
    </w:rPr>
  </w:style>
  <w:style w:type="character" w:styleId="a3">
    <w:name w:val="Hyperlink"/>
    <w:basedOn w:val="a0"/>
    <w:semiHidden/>
    <w:unhideWhenUsed/>
    <w:rsid w:val="006967CA"/>
    <w:rPr>
      <w:color w:val="0000FF"/>
      <w:u w:val="single"/>
    </w:rPr>
  </w:style>
  <w:style w:type="character" w:styleId="a4">
    <w:name w:val="FollowedHyperlink"/>
    <w:basedOn w:val="a0"/>
    <w:uiPriority w:val="99"/>
    <w:semiHidden/>
    <w:unhideWhenUsed/>
    <w:rsid w:val="006967CA"/>
    <w:rPr>
      <w:color w:val="954F72" w:themeColor="followedHyperlink"/>
      <w:u w:val="single"/>
    </w:rPr>
  </w:style>
  <w:style w:type="character" w:customStyle="1" w:styleId="3Char1">
    <w:name w:val="标题 3 Char1"/>
    <w:aliases w:val="h3 Char,H3 Char,sect1.2.3 Char,Level 3 Head Char,Heading 3 - old Char,Head3 Char,3 Char,l3 Char,level_3 Char,PIM 3 Char,sect1.2.31 Char,sect1.2.32 Char,sect1.2.311 Char,sect1.2.33 Char,sect1.2.312 Char,Bold Head Char,bh Char,BOD 0 Char"/>
    <w:basedOn w:val="a0"/>
    <w:link w:val="3"/>
    <w:semiHidden/>
    <w:locked/>
    <w:rsid w:val="006967CA"/>
    <w:rPr>
      <w:rFonts w:ascii="Times New Roman" w:eastAsia="宋体" w:hAnsi="Times New Roman" w:cs="Times New Roman"/>
      <w:sz w:val="32"/>
      <w:szCs w:val="32"/>
    </w:rPr>
  </w:style>
  <w:style w:type="paragraph" w:styleId="HTML">
    <w:name w:val="HTML Preformatted"/>
    <w:basedOn w:val="a"/>
    <w:link w:val="HTMLChar"/>
    <w:semiHidden/>
    <w:unhideWhenUsed/>
    <w:rsid w:val="006967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semiHidden/>
    <w:rsid w:val="006967CA"/>
    <w:rPr>
      <w:rFonts w:ascii="宋体" w:eastAsia="宋体" w:hAnsi="宋体" w:cs="宋体"/>
      <w:kern w:val="0"/>
      <w:sz w:val="24"/>
      <w:szCs w:val="24"/>
    </w:rPr>
  </w:style>
  <w:style w:type="paragraph" w:styleId="a5">
    <w:name w:val="Normal (Web)"/>
    <w:basedOn w:val="a"/>
    <w:unhideWhenUsed/>
    <w:rsid w:val="006967CA"/>
    <w:pPr>
      <w:widowControl/>
      <w:spacing w:before="100" w:beforeAutospacing="1" w:after="100" w:afterAutospacing="1"/>
      <w:jc w:val="left"/>
    </w:pPr>
    <w:rPr>
      <w:rFonts w:ascii="宋体" w:hAnsi="宋体"/>
      <w:kern w:val="0"/>
      <w:sz w:val="24"/>
      <w:szCs w:val="20"/>
    </w:rPr>
  </w:style>
  <w:style w:type="paragraph" w:styleId="a6">
    <w:name w:val="Normal Indent"/>
    <w:aliases w:val="表正文,正文非缩进,特点,±íÕýÎÄ,ÕýÎÄ·ÇËõ½ø,段1,±í,四号,缩进,ALT+Z,标题4,正文不缩进,水上软件,正文缩进（首行缩进两字）,正文(首行缩进两字),正文(首行缩进两字)1,特点标题,正文编号,Alt+X,mr正文缩进,正文缩进 Char,正文缩进1,正文（首行缩进两字） Char,正文缩进 Char1 Char,正文缩进 Char Char Char,正文缩进 Char1 Char Char Char,正文（首行缩进两字）,正文双线,正文（首行缩进两字）标题1,b"/>
    <w:basedOn w:val="a"/>
    <w:semiHidden/>
    <w:unhideWhenUsed/>
    <w:rsid w:val="006967CA"/>
    <w:pPr>
      <w:ind w:firstLineChars="200" w:firstLine="420"/>
    </w:pPr>
    <w:rPr>
      <w:szCs w:val="20"/>
    </w:rPr>
  </w:style>
  <w:style w:type="paragraph" w:styleId="a7">
    <w:name w:val="annotation text"/>
    <w:basedOn w:val="a"/>
    <w:link w:val="Char"/>
    <w:uiPriority w:val="99"/>
    <w:unhideWhenUsed/>
    <w:qFormat/>
    <w:rsid w:val="006967CA"/>
    <w:pPr>
      <w:jc w:val="left"/>
    </w:pPr>
  </w:style>
  <w:style w:type="character" w:customStyle="1" w:styleId="Char">
    <w:name w:val="批注文字 Char"/>
    <w:basedOn w:val="a0"/>
    <w:link w:val="a7"/>
    <w:uiPriority w:val="99"/>
    <w:rsid w:val="006967CA"/>
    <w:rPr>
      <w:rFonts w:ascii="Times New Roman" w:eastAsia="宋体" w:hAnsi="Times New Roman" w:cs="Times New Roman"/>
      <w:szCs w:val="24"/>
    </w:rPr>
  </w:style>
  <w:style w:type="paragraph" w:styleId="a8">
    <w:name w:val="header"/>
    <w:basedOn w:val="a"/>
    <w:link w:val="Char0"/>
    <w:unhideWhenUsed/>
    <w:rsid w:val="006967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rsid w:val="006967CA"/>
    <w:rPr>
      <w:rFonts w:ascii="Times New Roman" w:eastAsia="宋体" w:hAnsi="Times New Roman" w:cs="Times New Roman"/>
      <w:sz w:val="18"/>
      <w:szCs w:val="18"/>
    </w:rPr>
  </w:style>
  <w:style w:type="paragraph" w:styleId="a9">
    <w:name w:val="footer"/>
    <w:basedOn w:val="a"/>
    <w:link w:val="Char1"/>
    <w:uiPriority w:val="99"/>
    <w:unhideWhenUsed/>
    <w:rsid w:val="006967CA"/>
    <w:pPr>
      <w:tabs>
        <w:tab w:val="center" w:pos="4153"/>
        <w:tab w:val="right" w:pos="8306"/>
      </w:tabs>
      <w:snapToGrid w:val="0"/>
      <w:jc w:val="left"/>
    </w:pPr>
    <w:rPr>
      <w:sz w:val="18"/>
      <w:szCs w:val="18"/>
    </w:rPr>
  </w:style>
  <w:style w:type="character" w:customStyle="1" w:styleId="Char1">
    <w:name w:val="页脚 Char"/>
    <w:basedOn w:val="a0"/>
    <w:link w:val="a9"/>
    <w:uiPriority w:val="99"/>
    <w:rsid w:val="006967CA"/>
    <w:rPr>
      <w:rFonts w:ascii="Times New Roman" w:eastAsia="宋体" w:hAnsi="Times New Roman" w:cs="Times New Roman"/>
      <w:sz w:val="18"/>
      <w:szCs w:val="18"/>
    </w:rPr>
  </w:style>
  <w:style w:type="paragraph" w:styleId="aa">
    <w:name w:val="Body Text"/>
    <w:basedOn w:val="a"/>
    <w:link w:val="Char2"/>
    <w:semiHidden/>
    <w:unhideWhenUsed/>
    <w:rsid w:val="006967CA"/>
    <w:pPr>
      <w:spacing w:after="120"/>
    </w:pPr>
  </w:style>
  <w:style w:type="character" w:customStyle="1" w:styleId="Char2">
    <w:name w:val="正文文本 Char"/>
    <w:basedOn w:val="a0"/>
    <w:link w:val="aa"/>
    <w:semiHidden/>
    <w:rsid w:val="006967CA"/>
    <w:rPr>
      <w:rFonts w:ascii="Times New Roman" w:eastAsia="宋体" w:hAnsi="Times New Roman" w:cs="Times New Roman"/>
      <w:szCs w:val="24"/>
    </w:rPr>
  </w:style>
  <w:style w:type="paragraph" w:styleId="ab">
    <w:name w:val="Body Text Indent"/>
    <w:basedOn w:val="a"/>
    <w:link w:val="Char3"/>
    <w:unhideWhenUsed/>
    <w:rsid w:val="006967CA"/>
    <w:pPr>
      <w:spacing w:line="360" w:lineRule="auto"/>
      <w:ind w:firstLineChars="200" w:firstLine="480"/>
    </w:pPr>
    <w:rPr>
      <w:rFonts w:ascii="宋体"/>
      <w:sz w:val="24"/>
      <w:szCs w:val="20"/>
    </w:rPr>
  </w:style>
  <w:style w:type="character" w:customStyle="1" w:styleId="Char3">
    <w:name w:val="正文文本缩进 Char"/>
    <w:basedOn w:val="a0"/>
    <w:link w:val="ab"/>
    <w:rsid w:val="006967CA"/>
    <w:rPr>
      <w:rFonts w:ascii="宋体" w:eastAsia="宋体" w:hAnsi="Times New Roman" w:cs="Times New Roman"/>
      <w:sz w:val="24"/>
      <w:szCs w:val="20"/>
    </w:rPr>
  </w:style>
  <w:style w:type="paragraph" w:styleId="ac">
    <w:name w:val="Date"/>
    <w:basedOn w:val="a"/>
    <w:next w:val="a"/>
    <w:link w:val="Char4"/>
    <w:semiHidden/>
    <w:unhideWhenUsed/>
    <w:rsid w:val="006967CA"/>
    <w:rPr>
      <w:sz w:val="24"/>
      <w:szCs w:val="20"/>
    </w:rPr>
  </w:style>
  <w:style w:type="character" w:customStyle="1" w:styleId="Char4">
    <w:name w:val="日期 Char"/>
    <w:basedOn w:val="a0"/>
    <w:link w:val="ac"/>
    <w:semiHidden/>
    <w:rsid w:val="006967CA"/>
    <w:rPr>
      <w:rFonts w:ascii="Times New Roman" w:eastAsia="宋体" w:hAnsi="Times New Roman" w:cs="Times New Roman"/>
      <w:sz w:val="24"/>
      <w:szCs w:val="20"/>
    </w:rPr>
  </w:style>
  <w:style w:type="paragraph" w:styleId="ad">
    <w:name w:val="Document Map"/>
    <w:basedOn w:val="a"/>
    <w:link w:val="Char5"/>
    <w:semiHidden/>
    <w:unhideWhenUsed/>
    <w:rsid w:val="006967CA"/>
    <w:pPr>
      <w:shd w:val="clear" w:color="auto" w:fill="000080"/>
    </w:pPr>
  </w:style>
  <w:style w:type="character" w:customStyle="1" w:styleId="Char5">
    <w:name w:val="文档结构图 Char"/>
    <w:basedOn w:val="a0"/>
    <w:link w:val="ad"/>
    <w:semiHidden/>
    <w:rsid w:val="006967CA"/>
    <w:rPr>
      <w:rFonts w:ascii="Times New Roman" w:eastAsia="宋体" w:hAnsi="Times New Roman" w:cs="Times New Roman"/>
      <w:szCs w:val="24"/>
      <w:shd w:val="clear" w:color="auto" w:fill="000080"/>
    </w:rPr>
  </w:style>
  <w:style w:type="character" w:customStyle="1" w:styleId="Char6">
    <w:name w:val="纯文本 Char"/>
    <w:aliases w:val="普通文字 Char,正 文 1 Char,Char Char Char Char Char Char Char Char Char Char1,Char Char Char Char Char Char Char Char Char Char Char,Char Char Char Char Char Char Char Char,普通文字 Char Char Char Char Char,普通文 Char"/>
    <w:basedOn w:val="a0"/>
    <w:link w:val="ae"/>
    <w:semiHidden/>
    <w:locked/>
    <w:rsid w:val="006967CA"/>
    <w:rPr>
      <w:rFonts w:ascii="宋体" w:eastAsia="宋体" w:hAnsi="Courier New" w:cs="Courier New"/>
      <w:szCs w:val="21"/>
    </w:rPr>
  </w:style>
  <w:style w:type="paragraph" w:styleId="ae">
    <w:name w:val="Plain Text"/>
    <w:aliases w:val="普通文字,正 文 1,Char Char Char Char Char Char Char Char Char,Char Char Char Char Char Char Char Char Char Char,Char Char Char Char Char Char Char,普通文字 Char Char Char Char,普通文字 Char Char Char Char Char Char Char Char Char Char Char Char Char Char Char,普通文"/>
    <w:basedOn w:val="a"/>
    <w:link w:val="Char6"/>
    <w:semiHidden/>
    <w:unhideWhenUsed/>
    <w:rsid w:val="006967CA"/>
    <w:rPr>
      <w:rFonts w:ascii="宋体" w:hAnsi="Courier New" w:cs="Courier New"/>
      <w:szCs w:val="21"/>
    </w:rPr>
  </w:style>
  <w:style w:type="character" w:customStyle="1" w:styleId="Char10">
    <w:name w:val="纯文本 Char1"/>
    <w:aliases w:val="普通文字 Char1,正 文 1 Char1,Char Char Char Char Char Char Char Char Char Char2,Char Char Char Char Char Char Char Char Char Char Char1,Char Char Char Char Char Char Char Char1,普通文字 Char Char Char Char Char1,普通文 Char1"/>
    <w:basedOn w:val="a0"/>
    <w:semiHidden/>
    <w:rsid w:val="006967CA"/>
    <w:rPr>
      <w:rFonts w:ascii="宋体" w:eastAsia="宋体" w:hAnsi="Courier New" w:cs="Courier New"/>
      <w:szCs w:val="21"/>
    </w:rPr>
  </w:style>
  <w:style w:type="paragraph" w:styleId="af">
    <w:name w:val="annotation subject"/>
    <w:basedOn w:val="a7"/>
    <w:next w:val="a7"/>
    <w:link w:val="Char7"/>
    <w:semiHidden/>
    <w:unhideWhenUsed/>
    <w:rsid w:val="006967CA"/>
    <w:rPr>
      <w:b/>
      <w:bCs/>
    </w:rPr>
  </w:style>
  <w:style w:type="character" w:customStyle="1" w:styleId="Char7">
    <w:name w:val="批注主题 Char"/>
    <w:basedOn w:val="Char"/>
    <w:link w:val="af"/>
    <w:semiHidden/>
    <w:rsid w:val="006967CA"/>
    <w:rPr>
      <w:rFonts w:ascii="Times New Roman" w:eastAsia="宋体" w:hAnsi="Times New Roman" w:cs="Times New Roman"/>
      <w:b/>
      <w:bCs/>
      <w:szCs w:val="24"/>
    </w:rPr>
  </w:style>
  <w:style w:type="paragraph" w:styleId="af0">
    <w:name w:val="Balloon Text"/>
    <w:basedOn w:val="a"/>
    <w:link w:val="Char8"/>
    <w:semiHidden/>
    <w:unhideWhenUsed/>
    <w:rsid w:val="006967CA"/>
    <w:rPr>
      <w:sz w:val="18"/>
      <w:szCs w:val="18"/>
    </w:rPr>
  </w:style>
  <w:style w:type="character" w:customStyle="1" w:styleId="Char8">
    <w:name w:val="批注框文本 Char"/>
    <w:basedOn w:val="a0"/>
    <w:link w:val="af0"/>
    <w:semiHidden/>
    <w:rsid w:val="006967CA"/>
    <w:rPr>
      <w:rFonts w:ascii="Times New Roman" w:eastAsia="宋体" w:hAnsi="Times New Roman" w:cs="Times New Roman"/>
      <w:sz w:val="18"/>
      <w:szCs w:val="18"/>
    </w:rPr>
  </w:style>
  <w:style w:type="paragraph" w:styleId="af1">
    <w:name w:val="List Paragraph"/>
    <w:basedOn w:val="a"/>
    <w:qFormat/>
    <w:rsid w:val="006967CA"/>
    <w:pPr>
      <w:ind w:firstLineChars="200" w:firstLine="420"/>
    </w:pPr>
    <w:rPr>
      <w:rFonts w:ascii="Calibri" w:hAnsi="Calibri"/>
      <w:szCs w:val="22"/>
    </w:rPr>
  </w:style>
  <w:style w:type="paragraph" w:customStyle="1" w:styleId="Char9">
    <w:name w:val="Char"/>
    <w:basedOn w:val="a"/>
    <w:rsid w:val="006967CA"/>
    <w:rPr>
      <w:rFonts w:ascii="Tahoma" w:hAnsi="Tahoma"/>
      <w:sz w:val="24"/>
      <w:szCs w:val="20"/>
    </w:rPr>
  </w:style>
  <w:style w:type="paragraph" w:customStyle="1" w:styleId="10">
    <w:name w:val="样式1"/>
    <w:basedOn w:val="a"/>
    <w:rsid w:val="006967CA"/>
    <w:pPr>
      <w:numPr>
        <w:numId w:val="1"/>
      </w:numPr>
      <w:adjustRightInd w:val="0"/>
    </w:pPr>
    <w:rPr>
      <w:rFonts w:ascii="宋体" w:hAnsi="宋体"/>
      <w:kern w:val="0"/>
      <w:szCs w:val="21"/>
    </w:rPr>
  </w:style>
  <w:style w:type="paragraph" w:customStyle="1" w:styleId="ParaChar">
    <w:name w:val="默认段落字体 Para Char"/>
    <w:basedOn w:val="a"/>
    <w:rsid w:val="006967CA"/>
    <w:pPr>
      <w:adjustRightInd w:val="0"/>
      <w:spacing w:line="360" w:lineRule="auto"/>
    </w:pPr>
    <w:rPr>
      <w:kern w:val="0"/>
      <w:sz w:val="24"/>
      <w:szCs w:val="20"/>
    </w:rPr>
  </w:style>
  <w:style w:type="paragraph" w:customStyle="1" w:styleId="Char1CharCharChar">
    <w:name w:val="Char1 Char Char Char"/>
    <w:basedOn w:val="a"/>
    <w:rsid w:val="006967CA"/>
    <w:rPr>
      <w:rFonts w:ascii="Tahoma" w:eastAsia="仿宋_GB2312" w:hAnsi="Tahoma"/>
      <w:b/>
      <w:sz w:val="24"/>
      <w:szCs w:val="20"/>
    </w:rPr>
  </w:style>
  <w:style w:type="paragraph" w:customStyle="1" w:styleId="CharCharChar">
    <w:name w:val="Char Char Char"/>
    <w:basedOn w:val="ad"/>
    <w:autoRedefine/>
    <w:rsid w:val="006967CA"/>
    <w:pPr>
      <w:jc w:val="center"/>
    </w:pPr>
    <w:rPr>
      <w:rFonts w:ascii="宋体" w:hAnsi="宋体"/>
      <w:sz w:val="24"/>
    </w:rPr>
  </w:style>
  <w:style w:type="paragraph" w:customStyle="1" w:styleId="CharCharCharCharCharChar1Char">
    <w:name w:val="Char Char Char Char Char Char1 Char"/>
    <w:basedOn w:val="a"/>
    <w:rsid w:val="006967CA"/>
    <w:pPr>
      <w:widowControl/>
      <w:spacing w:after="160" w:line="240" w:lineRule="exact"/>
      <w:jc w:val="left"/>
    </w:pPr>
    <w:rPr>
      <w:szCs w:val="20"/>
    </w:rPr>
  </w:style>
  <w:style w:type="paragraph" w:customStyle="1" w:styleId="pa-3">
    <w:name w:val="pa-3"/>
    <w:basedOn w:val="a"/>
    <w:rsid w:val="006967CA"/>
    <w:pPr>
      <w:widowControl/>
      <w:spacing w:before="150" w:after="150"/>
      <w:jc w:val="left"/>
    </w:pPr>
    <w:rPr>
      <w:rFonts w:ascii="宋体" w:hAnsi="宋体" w:cs="宋体"/>
      <w:kern w:val="0"/>
      <w:sz w:val="24"/>
    </w:rPr>
  </w:style>
  <w:style w:type="paragraph" w:customStyle="1" w:styleId="pa-4">
    <w:name w:val="pa-4"/>
    <w:basedOn w:val="a"/>
    <w:rsid w:val="006967CA"/>
    <w:pPr>
      <w:widowControl/>
      <w:spacing w:before="150" w:after="150"/>
      <w:jc w:val="left"/>
    </w:pPr>
    <w:rPr>
      <w:rFonts w:ascii="宋体" w:hAnsi="宋体" w:cs="宋体"/>
      <w:kern w:val="0"/>
      <w:sz w:val="24"/>
    </w:rPr>
  </w:style>
  <w:style w:type="paragraph" w:customStyle="1" w:styleId="pa-2">
    <w:name w:val="pa-2"/>
    <w:basedOn w:val="a"/>
    <w:rsid w:val="006967CA"/>
    <w:pPr>
      <w:widowControl/>
      <w:spacing w:before="150" w:after="150"/>
      <w:jc w:val="left"/>
    </w:pPr>
    <w:rPr>
      <w:rFonts w:ascii="宋体" w:hAnsi="宋体" w:cs="宋体"/>
      <w:kern w:val="0"/>
      <w:sz w:val="24"/>
    </w:rPr>
  </w:style>
  <w:style w:type="paragraph" w:customStyle="1" w:styleId="pa-6">
    <w:name w:val="pa-6"/>
    <w:basedOn w:val="a"/>
    <w:rsid w:val="006967CA"/>
    <w:pPr>
      <w:widowControl/>
      <w:spacing w:before="150" w:after="150"/>
      <w:jc w:val="left"/>
    </w:pPr>
    <w:rPr>
      <w:rFonts w:ascii="宋体" w:hAnsi="宋体" w:cs="宋体"/>
      <w:kern w:val="0"/>
      <w:sz w:val="24"/>
    </w:rPr>
  </w:style>
  <w:style w:type="paragraph" w:customStyle="1" w:styleId="pa-1">
    <w:name w:val="pa-1"/>
    <w:basedOn w:val="a"/>
    <w:rsid w:val="006967CA"/>
    <w:pPr>
      <w:widowControl/>
      <w:spacing w:before="150" w:after="150"/>
      <w:jc w:val="left"/>
    </w:pPr>
    <w:rPr>
      <w:rFonts w:ascii="宋体" w:hAnsi="宋体" w:cs="宋体"/>
      <w:kern w:val="0"/>
      <w:sz w:val="24"/>
    </w:rPr>
  </w:style>
  <w:style w:type="paragraph" w:customStyle="1" w:styleId="1CharCharCharCharChar">
    <w:name w:val="1 Char Char Char Char Char"/>
    <w:basedOn w:val="a"/>
    <w:autoRedefine/>
    <w:rsid w:val="006967CA"/>
    <w:pPr>
      <w:tabs>
        <w:tab w:val="num" w:pos="360"/>
      </w:tabs>
      <w:ind w:left="360" w:hangingChars="200" w:hanging="360"/>
    </w:pPr>
    <w:rPr>
      <w:sz w:val="24"/>
    </w:rPr>
  </w:style>
  <w:style w:type="paragraph" w:customStyle="1" w:styleId="Default">
    <w:name w:val="Default"/>
    <w:rsid w:val="006967CA"/>
    <w:pPr>
      <w:widowControl w:val="0"/>
      <w:autoSpaceDE w:val="0"/>
      <w:autoSpaceDN w:val="0"/>
      <w:adjustRightInd w:val="0"/>
    </w:pPr>
    <w:rPr>
      <w:rFonts w:ascii="宋体" w:eastAsia="宋体" w:hAnsi="Times New Roman" w:cs="宋体"/>
      <w:color w:val="000000"/>
      <w:kern w:val="0"/>
      <w:sz w:val="24"/>
      <w:szCs w:val="24"/>
    </w:rPr>
  </w:style>
  <w:style w:type="paragraph" w:customStyle="1" w:styleId="12">
    <w:name w:val="列出段落1"/>
    <w:rsid w:val="006967CA"/>
    <w:pPr>
      <w:widowControl w:val="0"/>
      <w:ind w:firstLineChars="200" w:firstLine="200"/>
      <w:jc w:val="both"/>
    </w:pPr>
    <w:rPr>
      <w:rFonts w:ascii="Times New Roman" w:eastAsia="宋体" w:hAnsi="Times New Roman" w:cs="Times New Roman"/>
      <w:szCs w:val="24"/>
    </w:rPr>
  </w:style>
  <w:style w:type="paragraph" w:customStyle="1" w:styleId="20">
    <w:name w:val="正文2"/>
    <w:basedOn w:val="a"/>
    <w:rsid w:val="006967CA"/>
    <w:pPr>
      <w:spacing w:line="360" w:lineRule="exact"/>
      <w:ind w:firstLineChars="200" w:firstLine="200"/>
    </w:pPr>
    <w:rPr>
      <w:rFonts w:ascii="宋体" w:hAnsi="宋体" w:cs="宋体"/>
      <w:szCs w:val="20"/>
    </w:rPr>
  </w:style>
  <w:style w:type="paragraph" w:customStyle="1" w:styleId="Char1CharCharCharCharCharChar">
    <w:name w:val="Char1 Char Char Char Char Char Char"/>
    <w:basedOn w:val="a"/>
    <w:rsid w:val="006967CA"/>
    <w:rPr>
      <w:rFonts w:ascii="Tahoma" w:hAnsi="Tahoma"/>
      <w:sz w:val="24"/>
      <w:szCs w:val="20"/>
    </w:rPr>
  </w:style>
  <w:style w:type="character" w:styleId="af2">
    <w:name w:val="annotation reference"/>
    <w:basedOn w:val="a0"/>
    <w:semiHidden/>
    <w:unhideWhenUsed/>
    <w:rsid w:val="006967CA"/>
    <w:rPr>
      <w:sz w:val="21"/>
      <w:szCs w:val="21"/>
    </w:rPr>
  </w:style>
  <w:style w:type="character" w:styleId="af3">
    <w:name w:val="Placeholder Text"/>
    <w:basedOn w:val="a0"/>
    <w:uiPriority w:val="99"/>
    <w:semiHidden/>
    <w:rsid w:val="006967CA"/>
    <w:rPr>
      <w:color w:val="808080"/>
    </w:rPr>
  </w:style>
  <w:style w:type="character" w:customStyle="1" w:styleId="ca-2">
    <w:name w:val="ca-2"/>
    <w:basedOn w:val="a0"/>
    <w:rsid w:val="006967CA"/>
  </w:style>
  <w:style w:type="character" w:customStyle="1" w:styleId="ca-0">
    <w:name w:val="ca-0"/>
    <w:basedOn w:val="a0"/>
    <w:rsid w:val="006967CA"/>
  </w:style>
  <w:style w:type="character" w:customStyle="1" w:styleId="ca-1">
    <w:name w:val="ca-1"/>
    <w:basedOn w:val="a0"/>
    <w:rsid w:val="006967CA"/>
  </w:style>
  <w:style w:type="character" w:customStyle="1" w:styleId="ca-3">
    <w:name w:val="ca-3"/>
    <w:basedOn w:val="a0"/>
    <w:rsid w:val="006967CA"/>
  </w:style>
  <w:style w:type="character" w:customStyle="1" w:styleId="ca-4">
    <w:name w:val="ca-4"/>
    <w:basedOn w:val="a0"/>
    <w:rsid w:val="006967CA"/>
  </w:style>
  <w:style w:type="character" w:customStyle="1" w:styleId="ca-5">
    <w:name w:val="ca-5"/>
    <w:basedOn w:val="a0"/>
    <w:rsid w:val="006967CA"/>
  </w:style>
  <w:style w:type="character" w:customStyle="1" w:styleId="ca-6">
    <w:name w:val="ca-6"/>
    <w:basedOn w:val="a0"/>
    <w:rsid w:val="006967CA"/>
  </w:style>
  <w:style w:type="character" w:customStyle="1" w:styleId="style">
    <w:name w:val="style"/>
    <w:basedOn w:val="a0"/>
    <w:rsid w:val="006967CA"/>
  </w:style>
  <w:style w:type="character" w:customStyle="1" w:styleId="yiyi21">
    <w:name w:val="yiyi21"/>
    <w:basedOn w:val="a0"/>
    <w:rsid w:val="006967CA"/>
    <w:rPr>
      <w:b w:val="0"/>
      <w:bCs w:val="0"/>
      <w:strike w:val="0"/>
      <w:dstrike w:val="0"/>
      <w:color w:val="003300"/>
      <w:sz w:val="18"/>
      <w:szCs w:val="18"/>
      <w:u w:val="none"/>
      <w:effect w:val="none"/>
    </w:rPr>
  </w:style>
  <w:style w:type="character" w:customStyle="1" w:styleId="javascript">
    <w:name w:val="javascript"/>
    <w:basedOn w:val="a0"/>
    <w:rsid w:val="006967CA"/>
  </w:style>
  <w:style w:type="character" w:customStyle="1" w:styleId="ft141">
    <w:name w:val="ft141"/>
    <w:basedOn w:val="a0"/>
    <w:rsid w:val="006967CA"/>
    <w:rPr>
      <w:sz w:val="14"/>
      <w:szCs w:val="14"/>
    </w:rPr>
  </w:style>
  <w:style w:type="character" w:customStyle="1" w:styleId="productfontstyle">
    <w:name w:val="productfont_style"/>
    <w:basedOn w:val="a0"/>
    <w:rsid w:val="006967CA"/>
  </w:style>
  <w:style w:type="character" w:customStyle="1" w:styleId="style5">
    <w:name w:val="style5"/>
    <w:basedOn w:val="a0"/>
    <w:rsid w:val="006967CA"/>
  </w:style>
  <w:style w:type="character" w:customStyle="1" w:styleId="style6">
    <w:name w:val="style6"/>
    <w:basedOn w:val="a0"/>
    <w:rsid w:val="006967CA"/>
  </w:style>
  <w:style w:type="character" w:customStyle="1" w:styleId="t22">
    <w:name w:val="t22"/>
    <w:rsid w:val="006967CA"/>
    <w:rPr>
      <w:rFonts w:ascii="宋体" w:eastAsia="宋体" w:hAnsi="宋体" w:hint="eastAsia"/>
      <w:strike w:val="0"/>
      <w:dstrike w:val="0"/>
      <w:color w:val="002B55"/>
      <w:sz w:val="18"/>
      <w:szCs w:val="18"/>
      <w:u w:val="none"/>
      <w:effect w:val="none"/>
    </w:rPr>
  </w:style>
  <w:style w:type="character" w:customStyle="1" w:styleId="info">
    <w:name w:val="info"/>
    <w:basedOn w:val="a0"/>
    <w:rsid w:val="006967CA"/>
  </w:style>
  <w:style w:type="character" w:customStyle="1" w:styleId="apple-converted-space">
    <w:name w:val="apple-converted-space"/>
    <w:basedOn w:val="a0"/>
    <w:rsid w:val="006967CA"/>
  </w:style>
  <w:style w:type="table" w:styleId="af4">
    <w:name w:val="Table Elegant"/>
    <w:basedOn w:val="a1"/>
    <w:semiHidden/>
    <w:unhideWhenUsed/>
    <w:rsid w:val="006967CA"/>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5">
    <w:name w:val="Table Grid"/>
    <w:basedOn w:val="a1"/>
    <w:qFormat/>
    <w:rsid w:val="006967C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当前列表1"/>
    <w:rsid w:val="006967CA"/>
    <w:pPr>
      <w:numPr>
        <w:numId w:val="9"/>
      </w:numPr>
    </w:pPr>
  </w:style>
  <w:style w:type="paragraph" w:customStyle="1" w:styleId="CharCharCharCharCharChar1Char0">
    <w:name w:val="Char Char Char Char Char Char1 Char"/>
    <w:basedOn w:val="a"/>
    <w:rsid w:val="0079630F"/>
    <w:pPr>
      <w:widowControl/>
      <w:spacing w:after="160" w:line="240" w:lineRule="exact"/>
      <w:jc w:val="left"/>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7CA"/>
    <w:pPr>
      <w:widowControl w:val="0"/>
      <w:jc w:val="both"/>
    </w:pPr>
    <w:rPr>
      <w:rFonts w:ascii="Times New Roman" w:eastAsia="宋体" w:hAnsi="Times New Roman" w:cs="Times New Roman"/>
      <w:szCs w:val="24"/>
    </w:rPr>
  </w:style>
  <w:style w:type="paragraph" w:styleId="11">
    <w:name w:val="heading 1"/>
    <w:basedOn w:val="a"/>
    <w:next w:val="a"/>
    <w:link w:val="1Char"/>
    <w:qFormat/>
    <w:rsid w:val="00645BAD"/>
    <w:pPr>
      <w:keepNext/>
      <w:keepLines/>
      <w:spacing w:before="340" w:after="330" w:line="576" w:lineRule="auto"/>
      <w:outlineLvl w:val="0"/>
    </w:pPr>
    <w:rPr>
      <w:b/>
      <w:bCs/>
      <w:kern w:val="44"/>
      <w:sz w:val="36"/>
      <w:szCs w:val="44"/>
    </w:rPr>
  </w:style>
  <w:style w:type="paragraph" w:styleId="2">
    <w:name w:val="heading 2"/>
    <w:basedOn w:val="a"/>
    <w:next w:val="a"/>
    <w:link w:val="2Char"/>
    <w:semiHidden/>
    <w:unhideWhenUsed/>
    <w:qFormat/>
    <w:rsid w:val="006967CA"/>
    <w:pPr>
      <w:keepNext/>
      <w:keepLines/>
      <w:spacing w:before="260" w:after="260" w:line="415" w:lineRule="auto"/>
      <w:outlineLvl w:val="1"/>
    </w:pPr>
    <w:rPr>
      <w:rFonts w:ascii="Arial" w:eastAsia="黑体" w:hAnsi="Arial"/>
      <w:b/>
      <w:bCs/>
      <w:sz w:val="32"/>
      <w:szCs w:val="32"/>
    </w:rPr>
  </w:style>
  <w:style w:type="paragraph" w:styleId="3">
    <w:name w:val="heading 3"/>
    <w:aliases w:val="h3,H3,sect1.2.3,Level 3 Head,Heading 3 - old,Head3,3,l3,level_3,PIM 3,sect1.2.31,sect1.2.32,sect1.2.311,sect1.2.33,sect1.2.312,Bold Head,bh,BOD 0,CT,3rd level,Heading 3 hidden,2h,h31,h32,Section,Heading 2.3,(Alt+3),1.2.3.,alltoc,标题 4.1.1"/>
    <w:basedOn w:val="a"/>
    <w:next w:val="a"/>
    <w:link w:val="3Char1"/>
    <w:semiHidden/>
    <w:unhideWhenUsed/>
    <w:qFormat/>
    <w:rsid w:val="006967CA"/>
    <w:pPr>
      <w:keepNext/>
      <w:keepLines/>
      <w:spacing w:before="260" w:after="260" w:line="412" w:lineRule="auto"/>
      <w:outlineLvl w:val="2"/>
    </w:pPr>
    <w:rPr>
      <w:sz w:val="32"/>
      <w:szCs w:val="32"/>
    </w:rPr>
  </w:style>
  <w:style w:type="paragraph" w:styleId="4">
    <w:name w:val="heading 4"/>
    <w:basedOn w:val="a"/>
    <w:link w:val="4Char"/>
    <w:semiHidden/>
    <w:unhideWhenUsed/>
    <w:qFormat/>
    <w:rsid w:val="006967CA"/>
    <w:pPr>
      <w:widowControl/>
      <w:jc w:val="left"/>
      <w:outlineLvl w:val="3"/>
    </w:pPr>
    <w:rPr>
      <w:rFonts w:ascii="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1"/>
    <w:rsid w:val="00645BAD"/>
    <w:rPr>
      <w:rFonts w:ascii="Times New Roman" w:eastAsia="宋体" w:hAnsi="Times New Roman" w:cs="Times New Roman"/>
      <w:b/>
      <w:bCs/>
      <w:kern w:val="44"/>
      <w:sz w:val="36"/>
      <w:szCs w:val="44"/>
    </w:rPr>
  </w:style>
  <w:style w:type="character" w:customStyle="1" w:styleId="2Char">
    <w:name w:val="标题 2 Char"/>
    <w:basedOn w:val="a0"/>
    <w:link w:val="2"/>
    <w:semiHidden/>
    <w:rsid w:val="006967CA"/>
    <w:rPr>
      <w:rFonts w:ascii="Arial" w:eastAsia="黑体" w:hAnsi="Arial" w:cs="Times New Roman"/>
      <w:b/>
      <w:bCs/>
      <w:sz w:val="32"/>
      <w:szCs w:val="32"/>
    </w:rPr>
  </w:style>
  <w:style w:type="character" w:customStyle="1" w:styleId="3Char">
    <w:name w:val="标题 3 Char"/>
    <w:aliases w:val="h3 Char1,H3 Char1,sect1.2.3 Char1,Level 3 Head Char1,Heading 3 - old Char1,Head3 Char1,3 Char1,l3 Char1,level_3 Char1,PIM 3 Char1,sect1.2.31 Char1,sect1.2.32 Char1,sect1.2.311 Char1,sect1.2.33 Char1,sect1.2.312 Char1,Bold Head Char1,bh Char1"/>
    <w:basedOn w:val="a0"/>
    <w:uiPriority w:val="9"/>
    <w:semiHidden/>
    <w:rsid w:val="006967CA"/>
    <w:rPr>
      <w:rFonts w:ascii="Times New Roman" w:eastAsia="宋体" w:hAnsi="Times New Roman" w:cs="Times New Roman"/>
      <w:b/>
      <w:bCs/>
      <w:sz w:val="32"/>
      <w:szCs w:val="32"/>
    </w:rPr>
  </w:style>
  <w:style w:type="character" w:customStyle="1" w:styleId="4Char">
    <w:name w:val="标题 4 Char"/>
    <w:basedOn w:val="a0"/>
    <w:link w:val="4"/>
    <w:semiHidden/>
    <w:rsid w:val="006967CA"/>
    <w:rPr>
      <w:rFonts w:ascii="宋体" w:eastAsia="宋体" w:hAnsi="宋体" w:cs="宋体"/>
      <w:kern w:val="0"/>
      <w:sz w:val="24"/>
      <w:szCs w:val="24"/>
    </w:rPr>
  </w:style>
  <w:style w:type="character" w:styleId="a3">
    <w:name w:val="Hyperlink"/>
    <w:basedOn w:val="a0"/>
    <w:semiHidden/>
    <w:unhideWhenUsed/>
    <w:rsid w:val="006967CA"/>
    <w:rPr>
      <w:color w:val="0000FF"/>
      <w:u w:val="single"/>
    </w:rPr>
  </w:style>
  <w:style w:type="character" w:styleId="a4">
    <w:name w:val="FollowedHyperlink"/>
    <w:basedOn w:val="a0"/>
    <w:uiPriority w:val="99"/>
    <w:semiHidden/>
    <w:unhideWhenUsed/>
    <w:rsid w:val="006967CA"/>
    <w:rPr>
      <w:color w:val="954F72" w:themeColor="followedHyperlink"/>
      <w:u w:val="single"/>
    </w:rPr>
  </w:style>
  <w:style w:type="character" w:customStyle="1" w:styleId="3Char1">
    <w:name w:val="标题 3 Char1"/>
    <w:aliases w:val="h3 Char,H3 Char,sect1.2.3 Char,Level 3 Head Char,Heading 3 - old Char,Head3 Char,3 Char,l3 Char,level_3 Char,PIM 3 Char,sect1.2.31 Char,sect1.2.32 Char,sect1.2.311 Char,sect1.2.33 Char,sect1.2.312 Char,Bold Head Char,bh Char,BOD 0 Char"/>
    <w:basedOn w:val="a0"/>
    <w:link w:val="3"/>
    <w:semiHidden/>
    <w:locked/>
    <w:rsid w:val="006967CA"/>
    <w:rPr>
      <w:rFonts w:ascii="Times New Roman" w:eastAsia="宋体" w:hAnsi="Times New Roman" w:cs="Times New Roman"/>
      <w:sz w:val="32"/>
      <w:szCs w:val="32"/>
    </w:rPr>
  </w:style>
  <w:style w:type="paragraph" w:styleId="HTML">
    <w:name w:val="HTML Preformatted"/>
    <w:basedOn w:val="a"/>
    <w:link w:val="HTMLChar"/>
    <w:semiHidden/>
    <w:unhideWhenUsed/>
    <w:rsid w:val="006967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semiHidden/>
    <w:rsid w:val="006967CA"/>
    <w:rPr>
      <w:rFonts w:ascii="宋体" w:eastAsia="宋体" w:hAnsi="宋体" w:cs="宋体"/>
      <w:kern w:val="0"/>
      <w:sz w:val="24"/>
      <w:szCs w:val="24"/>
    </w:rPr>
  </w:style>
  <w:style w:type="paragraph" w:styleId="a5">
    <w:name w:val="Normal (Web)"/>
    <w:basedOn w:val="a"/>
    <w:unhideWhenUsed/>
    <w:rsid w:val="006967CA"/>
    <w:pPr>
      <w:widowControl/>
      <w:spacing w:before="100" w:beforeAutospacing="1" w:after="100" w:afterAutospacing="1"/>
      <w:jc w:val="left"/>
    </w:pPr>
    <w:rPr>
      <w:rFonts w:ascii="宋体" w:hAnsi="宋体"/>
      <w:kern w:val="0"/>
      <w:sz w:val="24"/>
      <w:szCs w:val="20"/>
    </w:rPr>
  </w:style>
  <w:style w:type="paragraph" w:styleId="a6">
    <w:name w:val="Normal Indent"/>
    <w:aliases w:val="表正文,正文非缩进,特点,±íÕýÎÄ,ÕýÎÄ·ÇËõ½ø,段1,±í,四号,缩进,ALT+Z,标题4,正文不缩进,水上软件,正文缩进（首行缩进两字）,正文(首行缩进两字),正文(首行缩进两字)1,特点标题,正文编号,Alt+X,mr正文缩进,正文缩进 Char,正文缩进1,正文（首行缩进两字） Char,正文缩进 Char1 Char,正文缩进 Char Char Char,正文缩进 Char1 Char Char Char,正文（首行缩进两字）,正文双线,正文（首行缩进两字）标题1,b"/>
    <w:basedOn w:val="a"/>
    <w:semiHidden/>
    <w:unhideWhenUsed/>
    <w:rsid w:val="006967CA"/>
    <w:pPr>
      <w:ind w:firstLineChars="200" w:firstLine="420"/>
    </w:pPr>
    <w:rPr>
      <w:szCs w:val="20"/>
    </w:rPr>
  </w:style>
  <w:style w:type="paragraph" w:styleId="a7">
    <w:name w:val="annotation text"/>
    <w:basedOn w:val="a"/>
    <w:link w:val="Char"/>
    <w:uiPriority w:val="99"/>
    <w:unhideWhenUsed/>
    <w:qFormat/>
    <w:rsid w:val="006967CA"/>
    <w:pPr>
      <w:jc w:val="left"/>
    </w:pPr>
  </w:style>
  <w:style w:type="character" w:customStyle="1" w:styleId="Char">
    <w:name w:val="批注文字 Char"/>
    <w:basedOn w:val="a0"/>
    <w:link w:val="a7"/>
    <w:uiPriority w:val="99"/>
    <w:rsid w:val="006967CA"/>
    <w:rPr>
      <w:rFonts w:ascii="Times New Roman" w:eastAsia="宋体" w:hAnsi="Times New Roman" w:cs="Times New Roman"/>
      <w:szCs w:val="24"/>
    </w:rPr>
  </w:style>
  <w:style w:type="paragraph" w:styleId="a8">
    <w:name w:val="header"/>
    <w:basedOn w:val="a"/>
    <w:link w:val="Char0"/>
    <w:unhideWhenUsed/>
    <w:rsid w:val="006967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rsid w:val="006967CA"/>
    <w:rPr>
      <w:rFonts w:ascii="Times New Roman" w:eastAsia="宋体" w:hAnsi="Times New Roman" w:cs="Times New Roman"/>
      <w:sz w:val="18"/>
      <w:szCs w:val="18"/>
    </w:rPr>
  </w:style>
  <w:style w:type="paragraph" w:styleId="a9">
    <w:name w:val="footer"/>
    <w:basedOn w:val="a"/>
    <w:link w:val="Char1"/>
    <w:uiPriority w:val="99"/>
    <w:unhideWhenUsed/>
    <w:rsid w:val="006967CA"/>
    <w:pPr>
      <w:tabs>
        <w:tab w:val="center" w:pos="4153"/>
        <w:tab w:val="right" w:pos="8306"/>
      </w:tabs>
      <w:snapToGrid w:val="0"/>
      <w:jc w:val="left"/>
    </w:pPr>
    <w:rPr>
      <w:sz w:val="18"/>
      <w:szCs w:val="18"/>
    </w:rPr>
  </w:style>
  <w:style w:type="character" w:customStyle="1" w:styleId="Char1">
    <w:name w:val="页脚 Char"/>
    <w:basedOn w:val="a0"/>
    <w:link w:val="a9"/>
    <w:uiPriority w:val="99"/>
    <w:rsid w:val="006967CA"/>
    <w:rPr>
      <w:rFonts w:ascii="Times New Roman" w:eastAsia="宋体" w:hAnsi="Times New Roman" w:cs="Times New Roman"/>
      <w:sz w:val="18"/>
      <w:szCs w:val="18"/>
    </w:rPr>
  </w:style>
  <w:style w:type="paragraph" w:styleId="aa">
    <w:name w:val="Body Text"/>
    <w:basedOn w:val="a"/>
    <w:link w:val="Char2"/>
    <w:semiHidden/>
    <w:unhideWhenUsed/>
    <w:rsid w:val="006967CA"/>
    <w:pPr>
      <w:spacing w:after="120"/>
    </w:pPr>
  </w:style>
  <w:style w:type="character" w:customStyle="1" w:styleId="Char2">
    <w:name w:val="正文文本 Char"/>
    <w:basedOn w:val="a0"/>
    <w:link w:val="aa"/>
    <w:semiHidden/>
    <w:rsid w:val="006967CA"/>
    <w:rPr>
      <w:rFonts w:ascii="Times New Roman" w:eastAsia="宋体" w:hAnsi="Times New Roman" w:cs="Times New Roman"/>
      <w:szCs w:val="24"/>
    </w:rPr>
  </w:style>
  <w:style w:type="paragraph" w:styleId="ab">
    <w:name w:val="Body Text Indent"/>
    <w:basedOn w:val="a"/>
    <w:link w:val="Char3"/>
    <w:unhideWhenUsed/>
    <w:rsid w:val="006967CA"/>
    <w:pPr>
      <w:spacing w:line="360" w:lineRule="auto"/>
      <w:ind w:firstLineChars="200" w:firstLine="480"/>
    </w:pPr>
    <w:rPr>
      <w:rFonts w:ascii="宋体"/>
      <w:sz w:val="24"/>
      <w:szCs w:val="20"/>
    </w:rPr>
  </w:style>
  <w:style w:type="character" w:customStyle="1" w:styleId="Char3">
    <w:name w:val="正文文本缩进 Char"/>
    <w:basedOn w:val="a0"/>
    <w:link w:val="ab"/>
    <w:rsid w:val="006967CA"/>
    <w:rPr>
      <w:rFonts w:ascii="宋体" w:eastAsia="宋体" w:hAnsi="Times New Roman" w:cs="Times New Roman"/>
      <w:sz w:val="24"/>
      <w:szCs w:val="20"/>
    </w:rPr>
  </w:style>
  <w:style w:type="paragraph" w:styleId="ac">
    <w:name w:val="Date"/>
    <w:basedOn w:val="a"/>
    <w:next w:val="a"/>
    <w:link w:val="Char4"/>
    <w:semiHidden/>
    <w:unhideWhenUsed/>
    <w:rsid w:val="006967CA"/>
    <w:rPr>
      <w:sz w:val="24"/>
      <w:szCs w:val="20"/>
    </w:rPr>
  </w:style>
  <w:style w:type="character" w:customStyle="1" w:styleId="Char4">
    <w:name w:val="日期 Char"/>
    <w:basedOn w:val="a0"/>
    <w:link w:val="ac"/>
    <w:semiHidden/>
    <w:rsid w:val="006967CA"/>
    <w:rPr>
      <w:rFonts w:ascii="Times New Roman" w:eastAsia="宋体" w:hAnsi="Times New Roman" w:cs="Times New Roman"/>
      <w:sz w:val="24"/>
      <w:szCs w:val="20"/>
    </w:rPr>
  </w:style>
  <w:style w:type="paragraph" w:styleId="ad">
    <w:name w:val="Document Map"/>
    <w:basedOn w:val="a"/>
    <w:link w:val="Char5"/>
    <w:semiHidden/>
    <w:unhideWhenUsed/>
    <w:rsid w:val="006967CA"/>
    <w:pPr>
      <w:shd w:val="clear" w:color="auto" w:fill="000080"/>
    </w:pPr>
  </w:style>
  <w:style w:type="character" w:customStyle="1" w:styleId="Char5">
    <w:name w:val="文档结构图 Char"/>
    <w:basedOn w:val="a0"/>
    <w:link w:val="ad"/>
    <w:semiHidden/>
    <w:rsid w:val="006967CA"/>
    <w:rPr>
      <w:rFonts w:ascii="Times New Roman" w:eastAsia="宋体" w:hAnsi="Times New Roman" w:cs="Times New Roman"/>
      <w:szCs w:val="24"/>
      <w:shd w:val="clear" w:color="auto" w:fill="000080"/>
    </w:rPr>
  </w:style>
  <w:style w:type="character" w:customStyle="1" w:styleId="Char6">
    <w:name w:val="纯文本 Char"/>
    <w:aliases w:val="普通文字 Char,正 文 1 Char,Char Char Char Char Char Char Char Char Char Char1,Char Char Char Char Char Char Char Char Char Char Char,Char Char Char Char Char Char Char Char,普通文字 Char Char Char Char Char,普通文 Char"/>
    <w:basedOn w:val="a0"/>
    <w:link w:val="ae"/>
    <w:semiHidden/>
    <w:locked/>
    <w:rsid w:val="006967CA"/>
    <w:rPr>
      <w:rFonts w:ascii="宋体" w:eastAsia="宋体" w:hAnsi="Courier New" w:cs="Courier New"/>
      <w:szCs w:val="21"/>
    </w:rPr>
  </w:style>
  <w:style w:type="paragraph" w:styleId="ae">
    <w:name w:val="Plain Text"/>
    <w:aliases w:val="普通文字,正 文 1,Char Char Char Char Char Char Char Char Char,Char Char Char Char Char Char Char Char Char Char,Char Char Char Char Char Char Char,普通文字 Char Char Char Char,普通文字 Char Char Char Char Char Char Char Char Char Char Char Char Char Char Char,普通文"/>
    <w:basedOn w:val="a"/>
    <w:link w:val="Char6"/>
    <w:semiHidden/>
    <w:unhideWhenUsed/>
    <w:rsid w:val="006967CA"/>
    <w:rPr>
      <w:rFonts w:ascii="宋体" w:hAnsi="Courier New" w:cs="Courier New"/>
      <w:szCs w:val="21"/>
    </w:rPr>
  </w:style>
  <w:style w:type="character" w:customStyle="1" w:styleId="Char10">
    <w:name w:val="纯文本 Char1"/>
    <w:aliases w:val="普通文字 Char1,正 文 1 Char1,Char Char Char Char Char Char Char Char Char Char2,Char Char Char Char Char Char Char Char Char Char Char1,Char Char Char Char Char Char Char Char1,普通文字 Char Char Char Char Char1,普通文 Char1"/>
    <w:basedOn w:val="a0"/>
    <w:semiHidden/>
    <w:rsid w:val="006967CA"/>
    <w:rPr>
      <w:rFonts w:ascii="宋体" w:eastAsia="宋体" w:hAnsi="Courier New" w:cs="Courier New"/>
      <w:szCs w:val="21"/>
    </w:rPr>
  </w:style>
  <w:style w:type="paragraph" w:styleId="af">
    <w:name w:val="annotation subject"/>
    <w:basedOn w:val="a7"/>
    <w:next w:val="a7"/>
    <w:link w:val="Char7"/>
    <w:semiHidden/>
    <w:unhideWhenUsed/>
    <w:rsid w:val="006967CA"/>
    <w:rPr>
      <w:b/>
      <w:bCs/>
    </w:rPr>
  </w:style>
  <w:style w:type="character" w:customStyle="1" w:styleId="Char7">
    <w:name w:val="批注主题 Char"/>
    <w:basedOn w:val="Char"/>
    <w:link w:val="af"/>
    <w:semiHidden/>
    <w:rsid w:val="006967CA"/>
    <w:rPr>
      <w:rFonts w:ascii="Times New Roman" w:eastAsia="宋体" w:hAnsi="Times New Roman" w:cs="Times New Roman"/>
      <w:b/>
      <w:bCs/>
      <w:szCs w:val="24"/>
    </w:rPr>
  </w:style>
  <w:style w:type="paragraph" w:styleId="af0">
    <w:name w:val="Balloon Text"/>
    <w:basedOn w:val="a"/>
    <w:link w:val="Char8"/>
    <w:semiHidden/>
    <w:unhideWhenUsed/>
    <w:rsid w:val="006967CA"/>
    <w:rPr>
      <w:sz w:val="18"/>
      <w:szCs w:val="18"/>
    </w:rPr>
  </w:style>
  <w:style w:type="character" w:customStyle="1" w:styleId="Char8">
    <w:name w:val="批注框文本 Char"/>
    <w:basedOn w:val="a0"/>
    <w:link w:val="af0"/>
    <w:semiHidden/>
    <w:rsid w:val="006967CA"/>
    <w:rPr>
      <w:rFonts w:ascii="Times New Roman" w:eastAsia="宋体" w:hAnsi="Times New Roman" w:cs="Times New Roman"/>
      <w:sz w:val="18"/>
      <w:szCs w:val="18"/>
    </w:rPr>
  </w:style>
  <w:style w:type="paragraph" w:styleId="af1">
    <w:name w:val="List Paragraph"/>
    <w:basedOn w:val="a"/>
    <w:qFormat/>
    <w:rsid w:val="006967CA"/>
    <w:pPr>
      <w:ind w:firstLineChars="200" w:firstLine="420"/>
    </w:pPr>
    <w:rPr>
      <w:rFonts w:ascii="Calibri" w:hAnsi="Calibri"/>
      <w:szCs w:val="22"/>
    </w:rPr>
  </w:style>
  <w:style w:type="paragraph" w:customStyle="1" w:styleId="Char9">
    <w:name w:val="Char"/>
    <w:basedOn w:val="a"/>
    <w:rsid w:val="006967CA"/>
    <w:rPr>
      <w:rFonts w:ascii="Tahoma" w:hAnsi="Tahoma"/>
      <w:sz w:val="24"/>
      <w:szCs w:val="20"/>
    </w:rPr>
  </w:style>
  <w:style w:type="paragraph" w:customStyle="1" w:styleId="10">
    <w:name w:val="样式1"/>
    <w:basedOn w:val="a"/>
    <w:rsid w:val="006967CA"/>
    <w:pPr>
      <w:numPr>
        <w:numId w:val="1"/>
      </w:numPr>
      <w:adjustRightInd w:val="0"/>
    </w:pPr>
    <w:rPr>
      <w:rFonts w:ascii="宋体" w:hAnsi="宋体"/>
      <w:kern w:val="0"/>
      <w:szCs w:val="21"/>
    </w:rPr>
  </w:style>
  <w:style w:type="paragraph" w:customStyle="1" w:styleId="ParaChar">
    <w:name w:val="默认段落字体 Para Char"/>
    <w:basedOn w:val="a"/>
    <w:rsid w:val="006967CA"/>
    <w:pPr>
      <w:adjustRightInd w:val="0"/>
      <w:spacing w:line="360" w:lineRule="auto"/>
    </w:pPr>
    <w:rPr>
      <w:kern w:val="0"/>
      <w:sz w:val="24"/>
      <w:szCs w:val="20"/>
    </w:rPr>
  </w:style>
  <w:style w:type="paragraph" w:customStyle="1" w:styleId="Char1CharCharChar">
    <w:name w:val="Char1 Char Char Char"/>
    <w:basedOn w:val="a"/>
    <w:rsid w:val="006967CA"/>
    <w:rPr>
      <w:rFonts w:ascii="Tahoma" w:eastAsia="仿宋_GB2312" w:hAnsi="Tahoma"/>
      <w:b/>
      <w:sz w:val="24"/>
      <w:szCs w:val="20"/>
    </w:rPr>
  </w:style>
  <w:style w:type="paragraph" w:customStyle="1" w:styleId="CharCharChar">
    <w:name w:val="Char Char Char"/>
    <w:basedOn w:val="ad"/>
    <w:autoRedefine/>
    <w:rsid w:val="006967CA"/>
    <w:pPr>
      <w:jc w:val="center"/>
    </w:pPr>
    <w:rPr>
      <w:rFonts w:ascii="宋体" w:hAnsi="宋体"/>
      <w:sz w:val="24"/>
    </w:rPr>
  </w:style>
  <w:style w:type="paragraph" w:customStyle="1" w:styleId="CharCharCharCharCharChar1Char">
    <w:name w:val="Char Char Char Char Char Char1 Char"/>
    <w:basedOn w:val="a"/>
    <w:rsid w:val="006967CA"/>
    <w:pPr>
      <w:widowControl/>
      <w:spacing w:after="160" w:line="240" w:lineRule="exact"/>
      <w:jc w:val="left"/>
    </w:pPr>
    <w:rPr>
      <w:szCs w:val="20"/>
    </w:rPr>
  </w:style>
  <w:style w:type="paragraph" w:customStyle="1" w:styleId="pa-3">
    <w:name w:val="pa-3"/>
    <w:basedOn w:val="a"/>
    <w:rsid w:val="006967CA"/>
    <w:pPr>
      <w:widowControl/>
      <w:spacing w:before="150" w:after="150"/>
      <w:jc w:val="left"/>
    </w:pPr>
    <w:rPr>
      <w:rFonts w:ascii="宋体" w:hAnsi="宋体" w:cs="宋体"/>
      <w:kern w:val="0"/>
      <w:sz w:val="24"/>
    </w:rPr>
  </w:style>
  <w:style w:type="paragraph" w:customStyle="1" w:styleId="pa-4">
    <w:name w:val="pa-4"/>
    <w:basedOn w:val="a"/>
    <w:rsid w:val="006967CA"/>
    <w:pPr>
      <w:widowControl/>
      <w:spacing w:before="150" w:after="150"/>
      <w:jc w:val="left"/>
    </w:pPr>
    <w:rPr>
      <w:rFonts w:ascii="宋体" w:hAnsi="宋体" w:cs="宋体"/>
      <w:kern w:val="0"/>
      <w:sz w:val="24"/>
    </w:rPr>
  </w:style>
  <w:style w:type="paragraph" w:customStyle="1" w:styleId="pa-2">
    <w:name w:val="pa-2"/>
    <w:basedOn w:val="a"/>
    <w:rsid w:val="006967CA"/>
    <w:pPr>
      <w:widowControl/>
      <w:spacing w:before="150" w:after="150"/>
      <w:jc w:val="left"/>
    </w:pPr>
    <w:rPr>
      <w:rFonts w:ascii="宋体" w:hAnsi="宋体" w:cs="宋体"/>
      <w:kern w:val="0"/>
      <w:sz w:val="24"/>
    </w:rPr>
  </w:style>
  <w:style w:type="paragraph" w:customStyle="1" w:styleId="pa-6">
    <w:name w:val="pa-6"/>
    <w:basedOn w:val="a"/>
    <w:rsid w:val="006967CA"/>
    <w:pPr>
      <w:widowControl/>
      <w:spacing w:before="150" w:after="150"/>
      <w:jc w:val="left"/>
    </w:pPr>
    <w:rPr>
      <w:rFonts w:ascii="宋体" w:hAnsi="宋体" w:cs="宋体"/>
      <w:kern w:val="0"/>
      <w:sz w:val="24"/>
    </w:rPr>
  </w:style>
  <w:style w:type="paragraph" w:customStyle="1" w:styleId="pa-1">
    <w:name w:val="pa-1"/>
    <w:basedOn w:val="a"/>
    <w:rsid w:val="006967CA"/>
    <w:pPr>
      <w:widowControl/>
      <w:spacing w:before="150" w:after="150"/>
      <w:jc w:val="left"/>
    </w:pPr>
    <w:rPr>
      <w:rFonts w:ascii="宋体" w:hAnsi="宋体" w:cs="宋体"/>
      <w:kern w:val="0"/>
      <w:sz w:val="24"/>
    </w:rPr>
  </w:style>
  <w:style w:type="paragraph" w:customStyle="1" w:styleId="1CharCharCharCharChar">
    <w:name w:val="1 Char Char Char Char Char"/>
    <w:basedOn w:val="a"/>
    <w:autoRedefine/>
    <w:rsid w:val="006967CA"/>
    <w:pPr>
      <w:tabs>
        <w:tab w:val="num" w:pos="360"/>
      </w:tabs>
      <w:ind w:left="360" w:hangingChars="200" w:hanging="360"/>
    </w:pPr>
    <w:rPr>
      <w:sz w:val="24"/>
    </w:rPr>
  </w:style>
  <w:style w:type="paragraph" w:customStyle="1" w:styleId="Default">
    <w:name w:val="Default"/>
    <w:rsid w:val="006967CA"/>
    <w:pPr>
      <w:widowControl w:val="0"/>
      <w:autoSpaceDE w:val="0"/>
      <w:autoSpaceDN w:val="0"/>
      <w:adjustRightInd w:val="0"/>
    </w:pPr>
    <w:rPr>
      <w:rFonts w:ascii="宋体" w:eastAsia="宋体" w:hAnsi="Times New Roman" w:cs="宋体"/>
      <w:color w:val="000000"/>
      <w:kern w:val="0"/>
      <w:sz w:val="24"/>
      <w:szCs w:val="24"/>
    </w:rPr>
  </w:style>
  <w:style w:type="paragraph" w:customStyle="1" w:styleId="12">
    <w:name w:val="列出段落1"/>
    <w:rsid w:val="006967CA"/>
    <w:pPr>
      <w:widowControl w:val="0"/>
      <w:ind w:firstLineChars="200" w:firstLine="200"/>
      <w:jc w:val="both"/>
    </w:pPr>
    <w:rPr>
      <w:rFonts w:ascii="Times New Roman" w:eastAsia="宋体" w:hAnsi="Times New Roman" w:cs="Times New Roman"/>
      <w:szCs w:val="24"/>
    </w:rPr>
  </w:style>
  <w:style w:type="paragraph" w:customStyle="1" w:styleId="20">
    <w:name w:val="正文2"/>
    <w:basedOn w:val="a"/>
    <w:rsid w:val="006967CA"/>
    <w:pPr>
      <w:spacing w:line="360" w:lineRule="exact"/>
      <w:ind w:firstLineChars="200" w:firstLine="200"/>
    </w:pPr>
    <w:rPr>
      <w:rFonts w:ascii="宋体" w:hAnsi="宋体" w:cs="宋体"/>
      <w:szCs w:val="20"/>
    </w:rPr>
  </w:style>
  <w:style w:type="paragraph" w:customStyle="1" w:styleId="Char1CharCharCharCharCharChar">
    <w:name w:val="Char1 Char Char Char Char Char Char"/>
    <w:basedOn w:val="a"/>
    <w:rsid w:val="006967CA"/>
    <w:rPr>
      <w:rFonts w:ascii="Tahoma" w:hAnsi="Tahoma"/>
      <w:sz w:val="24"/>
      <w:szCs w:val="20"/>
    </w:rPr>
  </w:style>
  <w:style w:type="character" w:styleId="af2">
    <w:name w:val="annotation reference"/>
    <w:basedOn w:val="a0"/>
    <w:semiHidden/>
    <w:unhideWhenUsed/>
    <w:rsid w:val="006967CA"/>
    <w:rPr>
      <w:sz w:val="21"/>
      <w:szCs w:val="21"/>
    </w:rPr>
  </w:style>
  <w:style w:type="character" w:styleId="af3">
    <w:name w:val="Placeholder Text"/>
    <w:basedOn w:val="a0"/>
    <w:uiPriority w:val="99"/>
    <w:semiHidden/>
    <w:rsid w:val="006967CA"/>
    <w:rPr>
      <w:color w:val="808080"/>
    </w:rPr>
  </w:style>
  <w:style w:type="character" w:customStyle="1" w:styleId="ca-2">
    <w:name w:val="ca-2"/>
    <w:basedOn w:val="a0"/>
    <w:rsid w:val="006967CA"/>
  </w:style>
  <w:style w:type="character" w:customStyle="1" w:styleId="ca-0">
    <w:name w:val="ca-0"/>
    <w:basedOn w:val="a0"/>
    <w:rsid w:val="006967CA"/>
  </w:style>
  <w:style w:type="character" w:customStyle="1" w:styleId="ca-1">
    <w:name w:val="ca-1"/>
    <w:basedOn w:val="a0"/>
    <w:rsid w:val="006967CA"/>
  </w:style>
  <w:style w:type="character" w:customStyle="1" w:styleId="ca-3">
    <w:name w:val="ca-3"/>
    <w:basedOn w:val="a0"/>
    <w:rsid w:val="006967CA"/>
  </w:style>
  <w:style w:type="character" w:customStyle="1" w:styleId="ca-4">
    <w:name w:val="ca-4"/>
    <w:basedOn w:val="a0"/>
    <w:rsid w:val="006967CA"/>
  </w:style>
  <w:style w:type="character" w:customStyle="1" w:styleId="ca-5">
    <w:name w:val="ca-5"/>
    <w:basedOn w:val="a0"/>
    <w:rsid w:val="006967CA"/>
  </w:style>
  <w:style w:type="character" w:customStyle="1" w:styleId="ca-6">
    <w:name w:val="ca-6"/>
    <w:basedOn w:val="a0"/>
    <w:rsid w:val="006967CA"/>
  </w:style>
  <w:style w:type="character" w:customStyle="1" w:styleId="style">
    <w:name w:val="style"/>
    <w:basedOn w:val="a0"/>
    <w:rsid w:val="006967CA"/>
  </w:style>
  <w:style w:type="character" w:customStyle="1" w:styleId="yiyi21">
    <w:name w:val="yiyi21"/>
    <w:basedOn w:val="a0"/>
    <w:rsid w:val="006967CA"/>
    <w:rPr>
      <w:b w:val="0"/>
      <w:bCs w:val="0"/>
      <w:strike w:val="0"/>
      <w:dstrike w:val="0"/>
      <w:color w:val="003300"/>
      <w:sz w:val="18"/>
      <w:szCs w:val="18"/>
      <w:u w:val="none"/>
      <w:effect w:val="none"/>
    </w:rPr>
  </w:style>
  <w:style w:type="character" w:customStyle="1" w:styleId="javascript">
    <w:name w:val="javascript"/>
    <w:basedOn w:val="a0"/>
    <w:rsid w:val="006967CA"/>
  </w:style>
  <w:style w:type="character" w:customStyle="1" w:styleId="ft141">
    <w:name w:val="ft141"/>
    <w:basedOn w:val="a0"/>
    <w:rsid w:val="006967CA"/>
    <w:rPr>
      <w:sz w:val="14"/>
      <w:szCs w:val="14"/>
    </w:rPr>
  </w:style>
  <w:style w:type="character" w:customStyle="1" w:styleId="productfontstyle">
    <w:name w:val="productfont_style"/>
    <w:basedOn w:val="a0"/>
    <w:rsid w:val="006967CA"/>
  </w:style>
  <w:style w:type="character" w:customStyle="1" w:styleId="style5">
    <w:name w:val="style5"/>
    <w:basedOn w:val="a0"/>
    <w:rsid w:val="006967CA"/>
  </w:style>
  <w:style w:type="character" w:customStyle="1" w:styleId="style6">
    <w:name w:val="style6"/>
    <w:basedOn w:val="a0"/>
    <w:rsid w:val="006967CA"/>
  </w:style>
  <w:style w:type="character" w:customStyle="1" w:styleId="t22">
    <w:name w:val="t22"/>
    <w:rsid w:val="006967CA"/>
    <w:rPr>
      <w:rFonts w:ascii="宋体" w:eastAsia="宋体" w:hAnsi="宋体" w:hint="eastAsia"/>
      <w:strike w:val="0"/>
      <w:dstrike w:val="0"/>
      <w:color w:val="002B55"/>
      <w:sz w:val="18"/>
      <w:szCs w:val="18"/>
      <w:u w:val="none"/>
      <w:effect w:val="none"/>
    </w:rPr>
  </w:style>
  <w:style w:type="character" w:customStyle="1" w:styleId="info">
    <w:name w:val="info"/>
    <w:basedOn w:val="a0"/>
    <w:rsid w:val="006967CA"/>
  </w:style>
  <w:style w:type="character" w:customStyle="1" w:styleId="apple-converted-space">
    <w:name w:val="apple-converted-space"/>
    <w:basedOn w:val="a0"/>
    <w:rsid w:val="006967CA"/>
  </w:style>
  <w:style w:type="table" w:styleId="af4">
    <w:name w:val="Table Elegant"/>
    <w:basedOn w:val="a1"/>
    <w:semiHidden/>
    <w:unhideWhenUsed/>
    <w:rsid w:val="006967CA"/>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5">
    <w:name w:val="Table Grid"/>
    <w:basedOn w:val="a1"/>
    <w:qFormat/>
    <w:rsid w:val="006967C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当前列表1"/>
    <w:rsid w:val="006967CA"/>
    <w:pPr>
      <w:numPr>
        <w:numId w:val="9"/>
      </w:numPr>
    </w:pPr>
  </w:style>
  <w:style w:type="paragraph" w:customStyle="1" w:styleId="CharCharCharCharCharChar1Char0">
    <w:name w:val="Char Char Char Char Char Char1 Char"/>
    <w:basedOn w:val="a"/>
    <w:rsid w:val="0079630F"/>
    <w:pPr>
      <w:widowControl/>
      <w:spacing w:after="160" w:line="240" w:lineRule="exact"/>
      <w:jc w:val="lef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622938">
      <w:bodyDiv w:val="1"/>
      <w:marLeft w:val="0"/>
      <w:marRight w:val="0"/>
      <w:marTop w:val="0"/>
      <w:marBottom w:val="0"/>
      <w:divBdr>
        <w:top w:val="none" w:sz="0" w:space="0" w:color="auto"/>
        <w:left w:val="none" w:sz="0" w:space="0" w:color="auto"/>
        <w:bottom w:val="none" w:sz="0" w:space="0" w:color="auto"/>
        <w:right w:val="none" w:sz="0" w:space="0" w:color="auto"/>
      </w:divBdr>
    </w:div>
    <w:div w:id="191215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ntTable" Target="fontTable.xml" Id="rId13" /><Relationship Type="http://schemas.openxmlformats.org/officeDocument/2006/relationships/customXml" Target="../customXml/item3.xml" Id="rId3" /><Relationship Type="http://schemas.microsoft.com/office/2007/relationships/stylesWithEffects" Target="stylesWithEffect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endnotes" Target="endnotes.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glossaryDocument" Target="glossary/document.xml" Id="rId14" /><Relationship Type="http://schemas.openxmlformats.org/officeDocument/2006/relationships/image" Target="/word/media/b3c2a69c-7800-4a34-8531-131e5bea300b.jpeg" Id="R203256e4de3d4658"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8C9FD3E14541C996FF73B09FBE7D1F"/>
        <w:category>
          <w:name w:val="常规"/>
          <w:gallery w:val="placeholder"/>
        </w:category>
        <w:types>
          <w:type w:val="bbPlcHdr"/>
        </w:types>
        <w:behaviors>
          <w:behavior w:val="content"/>
        </w:behaviors>
        <w:guid w:val="{B5243E42-0E98-4FD4-9971-05186732272C}"/>
      </w:docPartPr>
      <w:docPartBody>
        <w:p w:rsidR="00000000" w:rsidRDefault="00147550" w:rsidP="00147550">
          <w:pPr>
            <w:pStyle w:val="368C9FD3E14541C996FF73B09FBE7D1F"/>
          </w:pPr>
          <w:r>
            <w:rPr>
              <w:rStyle w:val="a3"/>
              <w:rFonts w:hint="eastAsia"/>
            </w:rPr>
            <w:t>单击此处输入文字。</w:t>
          </w:r>
        </w:p>
      </w:docPartBody>
    </w:docPart>
    <w:docPart>
      <w:docPartPr>
        <w:name w:val="EEA35BE2D31B450DA3ECE6267B0438A7"/>
        <w:category>
          <w:name w:val="常规"/>
          <w:gallery w:val="placeholder"/>
        </w:category>
        <w:types>
          <w:type w:val="bbPlcHdr"/>
        </w:types>
        <w:behaviors>
          <w:behavior w:val="content"/>
        </w:behaviors>
        <w:guid w:val="{EB642CE1-99FD-4C91-AF66-E7AF87F2BD1C}"/>
      </w:docPartPr>
      <w:docPartBody>
        <w:p w:rsidR="00000000" w:rsidRDefault="00147550" w:rsidP="00147550">
          <w:pPr>
            <w:pStyle w:val="EEA35BE2D31B450DA3ECE6267B0438A7"/>
          </w:pPr>
          <w:r>
            <w:rPr>
              <w:rStyle w:val="a3"/>
              <w:rFonts w:hint="eastAsia"/>
            </w:rPr>
            <w:t>单击此处输入文字。</w:t>
          </w:r>
        </w:p>
      </w:docPartBody>
    </w:docPart>
    <w:docPart>
      <w:docPartPr>
        <w:name w:val="9ED02882AF984DF9B34AD03A1C4AD6D3"/>
        <w:category>
          <w:name w:val="常规"/>
          <w:gallery w:val="placeholder"/>
        </w:category>
        <w:types>
          <w:type w:val="bbPlcHdr"/>
        </w:types>
        <w:behaviors>
          <w:behavior w:val="content"/>
        </w:behaviors>
        <w:guid w:val="{EAD30FA5-8336-417E-911F-7A127050C964}"/>
      </w:docPartPr>
      <w:docPartBody>
        <w:p w:rsidR="00000000" w:rsidRDefault="00147550" w:rsidP="00147550">
          <w:pPr>
            <w:pStyle w:val="9ED02882AF984DF9B34AD03A1C4AD6D3"/>
          </w:pPr>
          <w:r>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C1B"/>
    <w:rsid w:val="000E04D2"/>
    <w:rsid w:val="001250CE"/>
    <w:rsid w:val="00147550"/>
    <w:rsid w:val="00151948"/>
    <w:rsid w:val="001B5649"/>
    <w:rsid w:val="002328C8"/>
    <w:rsid w:val="002A3E14"/>
    <w:rsid w:val="002A6EC6"/>
    <w:rsid w:val="002E246D"/>
    <w:rsid w:val="00440EA6"/>
    <w:rsid w:val="004C270C"/>
    <w:rsid w:val="004E1C17"/>
    <w:rsid w:val="00540664"/>
    <w:rsid w:val="00560950"/>
    <w:rsid w:val="00597DA2"/>
    <w:rsid w:val="005F2314"/>
    <w:rsid w:val="00641A45"/>
    <w:rsid w:val="006B7EA0"/>
    <w:rsid w:val="00761E67"/>
    <w:rsid w:val="007C4C2C"/>
    <w:rsid w:val="008103A2"/>
    <w:rsid w:val="009E29F9"/>
    <w:rsid w:val="00A17EA5"/>
    <w:rsid w:val="00AA340A"/>
    <w:rsid w:val="00AF0D73"/>
    <w:rsid w:val="00AF7FE3"/>
    <w:rsid w:val="00BE709D"/>
    <w:rsid w:val="00D66C1B"/>
    <w:rsid w:val="00D977A3"/>
    <w:rsid w:val="00DD6449"/>
    <w:rsid w:val="00E814C8"/>
    <w:rsid w:val="00F012D7"/>
    <w:rsid w:val="00F16A8E"/>
    <w:rsid w:val="00F312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47550"/>
  </w:style>
  <w:style w:type="paragraph" w:customStyle="1" w:styleId="18465D0A18B94DFEA073FE71DD19B1D3">
    <w:name w:val="18465D0A18B94DFEA073FE71DD19B1D3"/>
    <w:rsid w:val="00D66C1B"/>
    <w:pPr>
      <w:widowControl w:val="0"/>
      <w:jc w:val="both"/>
    </w:pPr>
  </w:style>
  <w:style w:type="paragraph" w:customStyle="1" w:styleId="EC829B7FF3324A7F820467748F74A14E">
    <w:name w:val="EC829B7FF3324A7F820467748F74A14E"/>
    <w:rsid w:val="00D66C1B"/>
    <w:pPr>
      <w:widowControl w:val="0"/>
      <w:jc w:val="both"/>
    </w:pPr>
  </w:style>
  <w:style w:type="paragraph" w:customStyle="1" w:styleId="ECF2FB29DBD64913A2820835FCA8612A">
    <w:name w:val="ECF2FB29DBD64913A2820835FCA8612A"/>
    <w:rsid w:val="00641A45"/>
    <w:pPr>
      <w:widowControl w:val="0"/>
      <w:jc w:val="both"/>
    </w:pPr>
  </w:style>
  <w:style w:type="paragraph" w:customStyle="1" w:styleId="AB9F4ACBE3994942BB453E4766A94BBC">
    <w:name w:val="AB9F4ACBE3994942BB453E4766A94BBC"/>
    <w:rsid w:val="00641A45"/>
    <w:pPr>
      <w:widowControl w:val="0"/>
      <w:jc w:val="both"/>
    </w:pPr>
  </w:style>
  <w:style w:type="paragraph" w:customStyle="1" w:styleId="142596B647C94F4CA591256A153B28AC">
    <w:name w:val="142596B647C94F4CA591256A153B28AC"/>
    <w:rsid w:val="00641A45"/>
    <w:pPr>
      <w:widowControl w:val="0"/>
      <w:jc w:val="both"/>
    </w:pPr>
  </w:style>
  <w:style w:type="paragraph" w:customStyle="1" w:styleId="108538665610472FA92CB2B02A79C6F6">
    <w:name w:val="108538665610472FA92CB2B02A79C6F6"/>
    <w:rsid w:val="00A17EA5"/>
    <w:pPr>
      <w:widowControl w:val="0"/>
      <w:jc w:val="both"/>
    </w:pPr>
  </w:style>
  <w:style w:type="paragraph" w:customStyle="1" w:styleId="86665D23743C4B9CB17D7045E671AD4D">
    <w:name w:val="86665D23743C4B9CB17D7045E671AD4D"/>
    <w:rsid w:val="00A17EA5"/>
    <w:pPr>
      <w:widowControl w:val="0"/>
      <w:jc w:val="both"/>
    </w:pPr>
  </w:style>
  <w:style w:type="paragraph" w:customStyle="1" w:styleId="6A0DBB4D1EAB4E0682745C12ABF7CA53">
    <w:name w:val="6A0DBB4D1EAB4E0682745C12ABF7CA53"/>
    <w:rsid w:val="00A17EA5"/>
    <w:pPr>
      <w:widowControl w:val="0"/>
      <w:jc w:val="both"/>
    </w:pPr>
  </w:style>
  <w:style w:type="paragraph" w:customStyle="1" w:styleId="B75A858F42D241C7B32345E6F2698715">
    <w:name w:val="B75A858F42D241C7B32345E6F2698715"/>
    <w:rsid w:val="00A17EA5"/>
    <w:pPr>
      <w:widowControl w:val="0"/>
      <w:jc w:val="both"/>
    </w:pPr>
  </w:style>
  <w:style w:type="paragraph" w:customStyle="1" w:styleId="EC6749B021A54B2DA1464EF3F35504F9">
    <w:name w:val="EC6749B021A54B2DA1464EF3F35504F9"/>
    <w:rsid w:val="00A17EA5"/>
    <w:pPr>
      <w:widowControl w:val="0"/>
      <w:jc w:val="both"/>
    </w:pPr>
  </w:style>
  <w:style w:type="paragraph" w:customStyle="1" w:styleId="73951F7821D948ED9EE5827ACEBD5D54">
    <w:name w:val="73951F7821D948ED9EE5827ACEBD5D54"/>
    <w:rsid w:val="00A17EA5"/>
    <w:pPr>
      <w:widowControl w:val="0"/>
      <w:jc w:val="both"/>
    </w:pPr>
  </w:style>
  <w:style w:type="paragraph" w:customStyle="1" w:styleId="DC0049BF65774A45B4A6DC89200637A5">
    <w:name w:val="DC0049BF65774A45B4A6DC89200637A5"/>
    <w:rsid w:val="00A17EA5"/>
    <w:pPr>
      <w:widowControl w:val="0"/>
      <w:jc w:val="both"/>
    </w:pPr>
  </w:style>
  <w:style w:type="paragraph" w:customStyle="1" w:styleId="69FFEEED23174853BCBC99E792ED10AC">
    <w:name w:val="69FFEEED23174853BCBC99E792ED10AC"/>
    <w:rsid w:val="00A17EA5"/>
    <w:pPr>
      <w:widowControl w:val="0"/>
      <w:jc w:val="both"/>
    </w:pPr>
  </w:style>
  <w:style w:type="paragraph" w:customStyle="1" w:styleId="EDF1D20EC7B547DD80AC08BCA32CB63E">
    <w:name w:val="EDF1D20EC7B547DD80AC08BCA32CB63E"/>
    <w:rsid w:val="00A17EA5"/>
    <w:pPr>
      <w:widowControl w:val="0"/>
      <w:jc w:val="both"/>
    </w:pPr>
  </w:style>
  <w:style w:type="paragraph" w:customStyle="1" w:styleId="D79473CEC287421DB5D8D66F8BC5D75A">
    <w:name w:val="D79473CEC287421DB5D8D66F8BC5D75A"/>
    <w:rsid w:val="00A17EA5"/>
    <w:pPr>
      <w:widowControl w:val="0"/>
      <w:jc w:val="both"/>
    </w:pPr>
  </w:style>
  <w:style w:type="paragraph" w:customStyle="1" w:styleId="1C3FFE7BCE3E465FA78148181B7F6BBA">
    <w:name w:val="1C3FFE7BCE3E465FA78148181B7F6BBA"/>
    <w:rsid w:val="00A17EA5"/>
    <w:pPr>
      <w:widowControl w:val="0"/>
      <w:jc w:val="both"/>
    </w:pPr>
  </w:style>
  <w:style w:type="paragraph" w:customStyle="1" w:styleId="0BF1CFEA8F3F44F5A8727689B7474763">
    <w:name w:val="0BF1CFEA8F3F44F5A8727689B7474763"/>
    <w:rsid w:val="00A17EA5"/>
    <w:pPr>
      <w:widowControl w:val="0"/>
      <w:jc w:val="both"/>
    </w:pPr>
  </w:style>
  <w:style w:type="paragraph" w:customStyle="1" w:styleId="BFF1ADC3867A423BAA55964BF662E2CF">
    <w:name w:val="BFF1ADC3867A423BAA55964BF662E2CF"/>
    <w:rsid w:val="00A17EA5"/>
    <w:pPr>
      <w:widowControl w:val="0"/>
      <w:jc w:val="both"/>
    </w:pPr>
  </w:style>
  <w:style w:type="paragraph" w:customStyle="1" w:styleId="0E15DEE99C6D4FF48916E4D80E23C7CC">
    <w:name w:val="0E15DEE99C6D4FF48916E4D80E23C7CC"/>
    <w:rsid w:val="00A17EA5"/>
    <w:pPr>
      <w:widowControl w:val="0"/>
      <w:jc w:val="both"/>
    </w:pPr>
  </w:style>
  <w:style w:type="paragraph" w:customStyle="1" w:styleId="F9783D02EF6F49039FC6A68595CFCB0B">
    <w:name w:val="F9783D02EF6F49039FC6A68595CFCB0B"/>
    <w:rsid w:val="00A17EA5"/>
    <w:pPr>
      <w:widowControl w:val="0"/>
      <w:jc w:val="both"/>
    </w:pPr>
  </w:style>
  <w:style w:type="paragraph" w:customStyle="1" w:styleId="98BDC0F71DCB4D59BD3951C850DC23E4">
    <w:name w:val="98BDC0F71DCB4D59BD3951C850DC23E4"/>
    <w:rsid w:val="00A17EA5"/>
    <w:pPr>
      <w:widowControl w:val="0"/>
      <w:jc w:val="both"/>
    </w:pPr>
  </w:style>
  <w:style w:type="paragraph" w:customStyle="1" w:styleId="CC38EDEC234D4BCFA8A875A647B125A8">
    <w:name w:val="CC38EDEC234D4BCFA8A875A647B125A8"/>
    <w:rsid w:val="00A17EA5"/>
    <w:pPr>
      <w:widowControl w:val="0"/>
      <w:jc w:val="both"/>
    </w:pPr>
  </w:style>
  <w:style w:type="paragraph" w:customStyle="1" w:styleId="20BA4EEC799044D9996FC6169BE45A73">
    <w:name w:val="20BA4EEC799044D9996FC6169BE45A73"/>
    <w:rsid w:val="00A17EA5"/>
    <w:pPr>
      <w:widowControl w:val="0"/>
      <w:jc w:val="both"/>
    </w:pPr>
  </w:style>
  <w:style w:type="paragraph" w:customStyle="1" w:styleId="54EE6F84A09844B480852422941529B3">
    <w:name w:val="54EE6F84A09844B480852422941529B3"/>
    <w:rsid w:val="00A17EA5"/>
    <w:pPr>
      <w:widowControl w:val="0"/>
      <w:jc w:val="both"/>
    </w:pPr>
  </w:style>
  <w:style w:type="paragraph" w:customStyle="1" w:styleId="C368FDEC5221467DA98DD5AB1ED28A82">
    <w:name w:val="C368FDEC5221467DA98DD5AB1ED28A82"/>
    <w:rsid w:val="00A17EA5"/>
    <w:pPr>
      <w:widowControl w:val="0"/>
      <w:jc w:val="both"/>
    </w:pPr>
  </w:style>
  <w:style w:type="paragraph" w:customStyle="1" w:styleId="B8EC99E2A7524CD08B72E5B3474C7AAF">
    <w:name w:val="B8EC99E2A7524CD08B72E5B3474C7AAF"/>
    <w:rsid w:val="00A17EA5"/>
    <w:pPr>
      <w:widowControl w:val="0"/>
      <w:jc w:val="both"/>
    </w:pPr>
  </w:style>
  <w:style w:type="paragraph" w:customStyle="1" w:styleId="57F008A116874F5DAA56BEFC4AF8D246">
    <w:name w:val="57F008A116874F5DAA56BEFC4AF8D246"/>
    <w:rsid w:val="00AA340A"/>
    <w:pPr>
      <w:widowControl w:val="0"/>
      <w:jc w:val="both"/>
    </w:pPr>
  </w:style>
  <w:style w:type="paragraph" w:customStyle="1" w:styleId="F4CA5E17E81F4144B88B11DC88AF6F30">
    <w:name w:val="F4CA5E17E81F4144B88B11DC88AF6F30"/>
    <w:rsid w:val="00AA340A"/>
    <w:pPr>
      <w:widowControl w:val="0"/>
      <w:jc w:val="both"/>
    </w:pPr>
  </w:style>
  <w:style w:type="paragraph" w:customStyle="1" w:styleId="C7EA0F74A5B14F6F87D752E981574409">
    <w:name w:val="C7EA0F74A5B14F6F87D752E981574409"/>
    <w:rsid w:val="00BE709D"/>
    <w:pPr>
      <w:widowControl w:val="0"/>
      <w:jc w:val="both"/>
    </w:pPr>
  </w:style>
  <w:style w:type="paragraph" w:customStyle="1" w:styleId="2FAAEA52CCCF425EA7F322C0DB4C8FB9">
    <w:name w:val="2FAAEA52CCCF425EA7F322C0DB4C8FB9"/>
    <w:rsid w:val="00BE709D"/>
    <w:pPr>
      <w:widowControl w:val="0"/>
      <w:jc w:val="both"/>
    </w:pPr>
  </w:style>
  <w:style w:type="paragraph" w:customStyle="1" w:styleId="D8D81B284A274A0B868C3E96149D5E4B">
    <w:name w:val="D8D81B284A274A0B868C3E96149D5E4B"/>
    <w:rsid w:val="00BE709D"/>
    <w:pPr>
      <w:widowControl w:val="0"/>
      <w:jc w:val="both"/>
    </w:pPr>
  </w:style>
  <w:style w:type="paragraph" w:customStyle="1" w:styleId="C966682D04CA4A898D0C5327E50344B4">
    <w:name w:val="C966682D04CA4A898D0C5327E50344B4"/>
    <w:rsid w:val="00BE709D"/>
    <w:pPr>
      <w:widowControl w:val="0"/>
      <w:jc w:val="both"/>
    </w:pPr>
  </w:style>
  <w:style w:type="paragraph" w:customStyle="1" w:styleId="499F35502B9D4C5F93B90A843BF38828">
    <w:name w:val="499F35502B9D4C5F93B90A843BF38828"/>
    <w:rsid w:val="00BE709D"/>
    <w:pPr>
      <w:widowControl w:val="0"/>
      <w:jc w:val="both"/>
    </w:pPr>
  </w:style>
  <w:style w:type="paragraph" w:customStyle="1" w:styleId="E06B587701DD4AB798C3CB65FA6A4B9F">
    <w:name w:val="E06B587701DD4AB798C3CB65FA6A4B9F"/>
    <w:rsid w:val="00BE709D"/>
    <w:pPr>
      <w:widowControl w:val="0"/>
      <w:jc w:val="both"/>
    </w:pPr>
  </w:style>
  <w:style w:type="paragraph" w:customStyle="1" w:styleId="DF36B430311F4662BF1F56B8D7F19D92">
    <w:name w:val="DF36B430311F4662BF1F56B8D7F19D92"/>
    <w:rsid w:val="00BE709D"/>
    <w:pPr>
      <w:widowControl w:val="0"/>
      <w:jc w:val="both"/>
    </w:pPr>
  </w:style>
  <w:style w:type="paragraph" w:customStyle="1" w:styleId="D4EBBE4C9AF94576B0EAB6DF738202F4">
    <w:name w:val="D4EBBE4C9AF94576B0EAB6DF738202F4"/>
    <w:rsid w:val="00BE709D"/>
    <w:pPr>
      <w:widowControl w:val="0"/>
      <w:jc w:val="both"/>
    </w:pPr>
  </w:style>
  <w:style w:type="paragraph" w:customStyle="1" w:styleId="7CBE5C500B1E4799A89E2A8F7E34F50F">
    <w:name w:val="7CBE5C500B1E4799A89E2A8F7E34F50F"/>
    <w:rsid w:val="00BE709D"/>
    <w:pPr>
      <w:widowControl w:val="0"/>
      <w:jc w:val="both"/>
    </w:pPr>
  </w:style>
  <w:style w:type="paragraph" w:customStyle="1" w:styleId="A08DC7B85D134F32A3C1D5A75BA52445">
    <w:name w:val="A08DC7B85D134F32A3C1D5A75BA52445"/>
    <w:rsid w:val="00BE709D"/>
    <w:pPr>
      <w:widowControl w:val="0"/>
      <w:jc w:val="both"/>
    </w:pPr>
  </w:style>
  <w:style w:type="paragraph" w:customStyle="1" w:styleId="EC313774554148A6A473461F32C97B96">
    <w:name w:val="EC313774554148A6A473461F32C97B96"/>
    <w:rsid w:val="00BE709D"/>
    <w:pPr>
      <w:widowControl w:val="0"/>
      <w:jc w:val="both"/>
    </w:pPr>
  </w:style>
  <w:style w:type="paragraph" w:customStyle="1" w:styleId="B55C7ED693CE42F28ED3F7684E0F3C6E">
    <w:name w:val="B55C7ED693CE42F28ED3F7684E0F3C6E"/>
    <w:rsid w:val="00BE709D"/>
    <w:pPr>
      <w:widowControl w:val="0"/>
      <w:jc w:val="both"/>
    </w:pPr>
  </w:style>
  <w:style w:type="paragraph" w:customStyle="1" w:styleId="954A1EC708554BF69B1DDE6DD669E10D">
    <w:name w:val="954A1EC708554BF69B1DDE6DD669E10D"/>
    <w:rsid w:val="00BE709D"/>
    <w:pPr>
      <w:widowControl w:val="0"/>
      <w:jc w:val="both"/>
    </w:pPr>
  </w:style>
  <w:style w:type="paragraph" w:customStyle="1" w:styleId="ECA284DC60B74E9D9A5E77E4297C99D5">
    <w:name w:val="ECA284DC60B74E9D9A5E77E4297C99D5"/>
    <w:rsid w:val="00BE709D"/>
    <w:pPr>
      <w:widowControl w:val="0"/>
      <w:jc w:val="both"/>
    </w:pPr>
  </w:style>
  <w:style w:type="paragraph" w:customStyle="1" w:styleId="8F48C186C4034758AC63BDB3CA1BA43C">
    <w:name w:val="8F48C186C4034758AC63BDB3CA1BA43C"/>
    <w:rsid w:val="00BE709D"/>
    <w:pPr>
      <w:widowControl w:val="0"/>
      <w:jc w:val="both"/>
    </w:pPr>
  </w:style>
  <w:style w:type="paragraph" w:customStyle="1" w:styleId="D828AD26EA074DB6B92C0976CFF3DA2C">
    <w:name w:val="D828AD26EA074DB6B92C0976CFF3DA2C"/>
    <w:rsid w:val="00BE709D"/>
    <w:pPr>
      <w:widowControl w:val="0"/>
      <w:jc w:val="both"/>
    </w:pPr>
  </w:style>
  <w:style w:type="paragraph" w:customStyle="1" w:styleId="66175E5A75B54DF1BA19F1FBF5F31253">
    <w:name w:val="66175E5A75B54DF1BA19F1FBF5F31253"/>
    <w:rsid w:val="00BE709D"/>
    <w:pPr>
      <w:widowControl w:val="0"/>
      <w:jc w:val="both"/>
    </w:pPr>
  </w:style>
  <w:style w:type="paragraph" w:customStyle="1" w:styleId="76CDEF6497C54722A9137EC278117537">
    <w:name w:val="76CDEF6497C54722A9137EC278117537"/>
    <w:rsid w:val="00BE709D"/>
    <w:pPr>
      <w:widowControl w:val="0"/>
      <w:jc w:val="both"/>
    </w:pPr>
  </w:style>
  <w:style w:type="paragraph" w:customStyle="1" w:styleId="192EA547D3F54AF1A3673E0E3A62DBF9">
    <w:name w:val="192EA547D3F54AF1A3673E0E3A62DBF9"/>
    <w:rsid w:val="00BE709D"/>
    <w:pPr>
      <w:widowControl w:val="0"/>
      <w:jc w:val="both"/>
    </w:pPr>
  </w:style>
  <w:style w:type="paragraph" w:customStyle="1" w:styleId="A46439F75691419094C76FFDF5FE2518">
    <w:name w:val="A46439F75691419094C76FFDF5FE2518"/>
    <w:rsid w:val="00BE709D"/>
    <w:pPr>
      <w:widowControl w:val="0"/>
      <w:jc w:val="both"/>
    </w:pPr>
  </w:style>
  <w:style w:type="paragraph" w:customStyle="1" w:styleId="6DB8CEB09A9B4DE48869FD9E1AD256C2">
    <w:name w:val="6DB8CEB09A9B4DE48869FD9E1AD256C2"/>
    <w:rsid w:val="00BE709D"/>
    <w:pPr>
      <w:widowControl w:val="0"/>
      <w:jc w:val="both"/>
    </w:pPr>
  </w:style>
  <w:style w:type="paragraph" w:customStyle="1" w:styleId="CE0F7B8592494FC2AD58F65432A25DB9">
    <w:name w:val="CE0F7B8592494FC2AD58F65432A25DB9"/>
    <w:rsid w:val="00BE709D"/>
    <w:pPr>
      <w:widowControl w:val="0"/>
      <w:jc w:val="both"/>
    </w:pPr>
  </w:style>
  <w:style w:type="paragraph" w:customStyle="1" w:styleId="F2A6909FC35B4D1AB1D31D74EA0530A3">
    <w:name w:val="F2A6909FC35B4D1AB1D31D74EA0530A3"/>
    <w:rsid w:val="00BE709D"/>
    <w:pPr>
      <w:widowControl w:val="0"/>
      <w:jc w:val="both"/>
    </w:pPr>
  </w:style>
  <w:style w:type="paragraph" w:customStyle="1" w:styleId="D35009D737074579ADDF36797A7EF553">
    <w:name w:val="D35009D737074579ADDF36797A7EF553"/>
    <w:rsid w:val="00BE709D"/>
    <w:pPr>
      <w:widowControl w:val="0"/>
      <w:jc w:val="both"/>
    </w:pPr>
  </w:style>
  <w:style w:type="paragraph" w:customStyle="1" w:styleId="704A039A0679406BBBA416C38B143203">
    <w:name w:val="704A039A0679406BBBA416C38B143203"/>
    <w:rsid w:val="00BE709D"/>
    <w:pPr>
      <w:widowControl w:val="0"/>
      <w:jc w:val="both"/>
    </w:pPr>
  </w:style>
  <w:style w:type="paragraph" w:customStyle="1" w:styleId="4638FB9314D14B69AD185D330815C2FF">
    <w:name w:val="4638FB9314D14B69AD185D330815C2FF"/>
    <w:rsid w:val="00761E67"/>
    <w:pPr>
      <w:widowControl w:val="0"/>
      <w:jc w:val="both"/>
    </w:pPr>
  </w:style>
  <w:style w:type="paragraph" w:customStyle="1" w:styleId="335195E8C1634DF78A29A52B1CFA1A12">
    <w:name w:val="335195E8C1634DF78A29A52B1CFA1A12"/>
    <w:rsid w:val="00761E67"/>
    <w:pPr>
      <w:widowControl w:val="0"/>
      <w:jc w:val="both"/>
    </w:pPr>
  </w:style>
  <w:style w:type="paragraph" w:customStyle="1" w:styleId="632FA716D3894D8098186C37AF2D12E7">
    <w:name w:val="632FA716D3894D8098186C37AF2D12E7"/>
    <w:rsid w:val="002E246D"/>
    <w:pPr>
      <w:widowControl w:val="0"/>
      <w:jc w:val="both"/>
    </w:pPr>
  </w:style>
  <w:style w:type="paragraph" w:customStyle="1" w:styleId="60E2A91A593841A99182044BFA3DD859">
    <w:name w:val="60E2A91A593841A99182044BFA3DD859"/>
    <w:rsid w:val="002E246D"/>
    <w:pPr>
      <w:widowControl w:val="0"/>
      <w:jc w:val="both"/>
    </w:pPr>
  </w:style>
  <w:style w:type="paragraph" w:customStyle="1" w:styleId="C494EC056F5F4CBD9BCF173BD076AB9F">
    <w:name w:val="C494EC056F5F4CBD9BCF173BD076AB9F"/>
    <w:rsid w:val="002E246D"/>
    <w:pPr>
      <w:widowControl w:val="0"/>
      <w:jc w:val="both"/>
    </w:pPr>
  </w:style>
  <w:style w:type="paragraph" w:customStyle="1" w:styleId="3AA5C2FE4431481187CE9C366B3A962E">
    <w:name w:val="3AA5C2FE4431481187CE9C366B3A962E"/>
    <w:rsid w:val="002E246D"/>
    <w:pPr>
      <w:widowControl w:val="0"/>
      <w:jc w:val="both"/>
    </w:pPr>
  </w:style>
  <w:style w:type="paragraph" w:customStyle="1" w:styleId="5A2F97103C0B4CF2B62867BCC304D8DC">
    <w:name w:val="5A2F97103C0B4CF2B62867BCC304D8DC"/>
    <w:rsid w:val="002E246D"/>
    <w:pPr>
      <w:widowControl w:val="0"/>
      <w:jc w:val="both"/>
    </w:pPr>
  </w:style>
  <w:style w:type="paragraph" w:customStyle="1" w:styleId="2DAD988E04CD4982A85CE74ABDB4A29B">
    <w:name w:val="2DAD988E04CD4982A85CE74ABDB4A29B"/>
    <w:rsid w:val="002E246D"/>
    <w:pPr>
      <w:widowControl w:val="0"/>
      <w:jc w:val="both"/>
    </w:pPr>
  </w:style>
  <w:style w:type="paragraph" w:customStyle="1" w:styleId="D09D6AD871E744EA986921953FB3BFE5">
    <w:name w:val="D09D6AD871E744EA986921953FB3BFE5"/>
    <w:rsid w:val="002E246D"/>
    <w:pPr>
      <w:widowControl w:val="0"/>
      <w:jc w:val="both"/>
    </w:pPr>
  </w:style>
  <w:style w:type="paragraph" w:customStyle="1" w:styleId="3F17DE8945394A60B29A1277DCA9002D">
    <w:name w:val="3F17DE8945394A60B29A1277DCA9002D"/>
    <w:rsid w:val="002E246D"/>
    <w:pPr>
      <w:widowControl w:val="0"/>
      <w:jc w:val="both"/>
    </w:pPr>
  </w:style>
  <w:style w:type="paragraph" w:customStyle="1" w:styleId="BA7DA945F44044588631AB921EDD90D0">
    <w:name w:val="BA7DA945F44044588631AB921EDD90D0"/>
    <w:rsid w:val="002E246D"/>
    <w:pPr>
      <w:widowControl w:val="0"/>
      <w:jc w:val="both"/>
    </w:pPr>
  </w:style>
  <w:style w:type="paragraph" w:customStyle="1" w:styleId="4D7FD9B2B9824DE5885F5FA4CC9ED5CB">
    <w:name w:val="4D7FD9B2B9824DE5885F5FA4CC9ED5CB"/>
    <w:rsid w:val="002E246D"/>
    <w:pPr>
      <w:widowControl w:val="0"/>
      <w:jc w:val="both"/>
    </w:pPr>
  </w:style>
  <w:style w:type="paragraph" w:customStyle="1" w:styleId="371C3B2C0FB0420CBE95837E813E4D11">
    <w:name w:val="371C3B2C0FB0420CBE95837E813E4D11"/>
    <w:rsid w:val="002E246D"/>
    <w:pPr>
      <w:widowControl w:val="0"/>
      <w:jc w:val="both"/>
    </w:pPr>
  </w:style>
  <w:style w:type="paragraph" w:customStyle="1" w:styleId="AD1F9CB838774CED9C90CC1A0069D241">
    <w:name w:val="AD1F9CB838774CED9C90CC1A0069D241"/>
    <w:rsid w:val="002E246D"/>
    <w:pPr>
      <w:widowControl w:val="0"/>
      <w:jc w:val="both"/>
    </w:pPr>
  </w:style>
  <w:style w:type="paragraph" w:customStyle="1" w:styleId="94DAE75FC5C64C5897F0F820B2C358F9">
    <w:name w:val="94DAE75FC5C64C5897F0F820B2C358F9"/>
    <w:rsid w:val="002E246D"/>
    <w:pPr>
      <w:widowControl w:val="0"/>
      <w:jc w:val="both"/>
    </w:pPr>
  </w:style>
  <w:style w:type="paragraph" w:customStyle="1" w:styleId="221B91D954F24B59A799F66091F47015">
    <w:name w:val="221B91D954F24B59A799F66091F47015"/>
    <w:rsid w:val="002E246D"/>
    <w:pPr>
      <w:widowControl w:val="0"/>
      <w:jc w:val="both"/>
    </w:pPr>
  </w:style>
  <w:style w:type="paragraph" w:customStyle="1" w:styleId="A2D9C01216C04FD7AA7E936E12953AFD">
    <w:name w:val="A2D9C01216C04FD7AA7E936E12953AFD"/>
    <w:rsid w:val="00540664"/>
    <w:pPr>
      <w:widowControl w:val="0"/>
      <w:jc w:val="both"/>
    </w:pPr>
  </w:style>
  <w:style w:type="paragraph" w:customStyle="1" w:styleId="87C1A5DDDB534A1E8699FDE457A05872">
    <w:name w:val="87C1A5DDDB534A1E8699FDE457A05872"/>
    <w:rsid w:val="00540664"/>
    <w:pPr>
      <w:widowControl w:val="0"/>
      <w:jc w:val="both"/>
    </w:pPr>
  </w:style>
  <w:style w:type="paragraph" w:customStyle="1" w:styleId="34DA202ADADB404EB98D0BA024588711">
    <w:name w:val="34DA202ADADB404EB98D0BA024588711"/>
    <w:rsid w:val="00540664"/>
    <w:pPr>
      <w:widowControl w:val="0"/>
      <w:jc w:val="both"/>
    </w:pPr>
  </w:style>
  <w:style w:type="paragraph" w:customStyle="1" w:styleId="FC5B7461F43841DFAD4FE0BF79EBFEBB">
    <w:name w:val="FC5B7461F43841DFAD4FE0BF79EBFEBB"/>
    <w:rsid w:val="00540664"/>
    <w:pPr>
      <w:widowControl w:val="0"/>
      <w:jc w:val="both"/>
    </w:pPr>
  </w:style>
  <w:style w:type="paragraph" w:customStyle="1" w:styleId="5CF5C758A6F84B17A73586E8A2150C7B">
    <w:name w:val="5CF5C758A6F84B17A73586E8A2150C7B"/>
    <w:rsid w:val="00540664"/>
    <w:pPr>
      <w:widowControl w:val="0"/>
      <w:jc w:val="both"/>
    </w:pPr>
  </w:style>
  <w:style w:type="paragraph" w:customStyle="1" w:styleId="399B13691F924E00AA9E55C5271AAABF">
    <w:name w:val="399B13691F924E00AA9E55C5271AAABF"/>
    <w:rsid w:val="00540664"/>
    <w:pPr>
      <w:widowControl w:val="0"/>
      <w:jc w:val="both"/>
    </w:pPr>
  </w:style>
  <w:style w:type="paragraph" w:customStyle="1" w:styleId="2863807A4457438B938CEC753D40957D">
    <w:name w:val="2863807A4457438B938CEC753D40957D"/>
    <w:rsid w:val="00540664"/>
    <w:pPr>
      <w:widowControl w:val="0"/>
      <w:jc w:val="both"/>
    </w:pPr>
  </w:style>
  <w:style w:type="paragraph" w:customStyle="1" w:styleId="03FD46C4A6524C229185F62C1FCF3E05">
    <w:name w:val="03FD46C4A6524C229185F62C1FCF3E05"/>
    <w:rsid w:val="00540664"/>
    <w:pPr>
      <w:widowControl w:val="0"/>
      <w:jc w:val="both"/>
    </w:pPr>
  </w:style>
  <w:style w:type="paragraph" w:customStyle="1" w:styleId="311576E966CA41DB97EBB1565ACDFFD2">
    <w:name w:val="311576E966CA41DB97EBB1565ACDFFD2"/>
    <w:rsid w:val="00540664"/>
    <w:pPr>
      <w:widowControl w:val="0"/>
      <w:jc w:val="both"/>
    </w:pPr>
  </w:style>
  <w:style w:type="paragraph" w:customStyle="1" w:styleId="B8621B1B5F064BDBB809E7A17323E980">
    <w:name w:val="B8621B1B5F064BDBB809E7A17323E980"/>
    <w:rsid w:val="00540664"/>
    <w:pPr>
      <w:widowControl w:val="0"/>
      <w:jc w:val="both"/>
    </w:pPr>
  </w:style>
  <w:style w:type="paragraph" w:customStyle="1" w:styleId="81DA1D0E39954A08859C05570CF93A88">
    <w:name w:val="81DA1D0E39954A08859C05570CF93A88"/>
    <w:rsid w:val="00540664"/>
    <w:pPr>
      <w:widowControl w:val="0"/>
      <w:jc w:val="both"/>
    </w:pPr>
  </w:style>
  <w:style w:type="paragraph" w:customStyle="1" w:styleId="6D7D8E19CF6049D6B32B846C234D7757">
    <w:name w:val="6D7D8E19CF6049D6B32B846C234D7757"/>
    <w:rsid w:val="00540664"/>
    <w:pPr>
      <w:widowControl w:val="0"/>
      <w:jc w:val="both"/>
    </w:pPr>
  </w:style>
  <w:style w:type="paragraph" w:customStyle="1" w:styleId="72516CA8B8B34DC4A6C9CF20C8E0C7ED">
    <w:name w:val="72516CA8B8B34DC4A6C9CF20C8E0C7ED"/>
    <w:rsid w:val="00540664"/>
    <w:pPr>
      <w:widowControl w:val="0"/>
      <w:jc w:val="both"/>
    </w:pPr>
  </w:style>
  <w:style w:type="paragraph" w:customStyle="1" w:styleId="F05FE102A7B0424187CF5B8FD6C29D1E">
    <w:name w:val="F05FE102A7B0424187CF5B8FD6C29D1E"/>
    <w:rsid w:val="00540664"/>
    <w:pPr>
      <w:widowControl w:val="0"/>
      <w:jc w:val="both"/>
    </w:pPr>
  </w:style>
  <w:style w:type="paragraph" w:customStyle="1" w:styleId="530047AEE667401D97240AE26DC46F13">
    <w:name w:val="530047AEE667401D97240AE26DC46F13"/>
    <w:rsid w:val="00540664"/>
    <w:pPr>
      <w:widowControl w:val="0"/>
      <w:jc w:val="both"/>
    </w:pPr>
  </w:style>
  <w:style w:type="paragraph" w:customStyle="1" w:styleId="0A583F06529F44CFA965B9F523654D2C">
    <w:name w:val="0A583F06529F44CFA965B9F523654D2C"/>
    <w:rsid w:val="00540664"/>
    <w:pPr>
      <w:widowControl w:val="0"/>
      <w:jc w:val="both"/>
    </w:pPr>
  </w:style>
  <w:style w:type="paragraph" w:customStyle="1" w:styleId="598FDA9E808445DBA09CDBA80A665140">
    <w:name w:val="598FDA9E808445DBA09CDBA80A665140"/>
    <w:rsid w:val="00540664"/>
    <w:pPr>
      <w:widowControl w:val="0"/>
      <w:jc w:val="both"/>
    </w:pPr>
  </w:style>
  <w:style w:type="paragraph" w:customStyle="1" w:styleId="B96B3B39CCAE441482C4CB43600CBAB6">
    <w:name w:val="B96B3B39CCAE441482C4CB43600CBAB6"/>
    <w:rsid w:val="00540664"/>
    <w:pPr>
      <w:widowControl w:val="0"/>
      <w:jc w:val="both"/>
    </w:pPr>
  </w:style>
  <w:style w:type="paragraph" w:customStyle="1" w:styleId="E51E45EDCCDE40299B76A4B8FDB8EC13">
    <w:name w:val="E51E45EDCCDE40299B76A4B8FDB8EC13"/>
    <w:rsid w:val="00540664"/>
    <w:pPr>
      <w:widowControl w:val="0"/>
      <w:jc w:val="both"/>
    </w:pPr>
  </w:style>
  <w:style w:type="paragraph" w:customStyle="1" w:styleId="69836A33DD244ACB84C5CB7D2436EA40">
    <w:name w:val="69836A33DD244ACB84C5CB7D2436EA40"/>
    <w:rsid w:val="00540664"/>
    <w:pPr>
      <w:widowControl w:val="0"/>
      <w:jc w:val="both"/>
    </w:pPr>
  </w:style>
  <w:style w:type="paragraph" w:customStyle="1" w:styleId="6FEA084BA82B41E38DF7B4CA757F3D7E">
    <w:name w:val="6FEA084BA82B41E38DF7B4CA757F3D7E"/>
    <w:rsid w:val="00540664"/>
    <w:pPr>
      <w:widowControl w:val="0"/>
      <w:jc w:val="both"/>
    </w:pPr>
  </w:style>
  <w:style w:type="paragraph" w:customStyle="1" w:styleId="5B8433BB68F24AB19634AF03491182D8">
    <w:name w:val="5B8433BB68F24AB19634AF03491182D8"/>
    <w:rsid w:val="00540664"/>
    <w:pPr>
      <w:widowControl w:val="0"/>
      <w:jc w:val="both"/>
    </w:pPr>
  </w:style>
  <w:style w:type="paragraph" w:customStyle="1" w:styleId="4D7FBC8B4AA540FD95D4858828338F94">
    <w:name w:val="4D7FBC8B4AA540FD95D4858828338F94"/>
    <w:rsid w:val="002A6EC6"/>
    <w:pPr>
      <w:widowControl w:val="0"/>
      <w:jc w:val="both"/>
    </w:pPr>
  </w:style>
  <w:style w:type="paragraph" w:customStyle="1" w:styleId="7D926ED5B3A0413CA5F049AB7681CAAC">
    <w:name w:val="7D926ED5B3A0413CA5F049AB7681CAAC"/>
    <w:rsid w:val="002A6EC6"/>
    <w:pPr>
      <w:widowControl w:val="0"/>
      <w:jc w:val="both"/>
    </w:pPr>
  </w:style>
  <w:style w:type="paragraph" w:customStyle="1" w:styleId="2B44FC23BF99426883879033E8F353D4">
    <w:name w:val="2B44FC23BF99426883879033E8F353D4"/>
    <w:rsid w:val="00AF7FE3"/>
    <w:pPr>
      <w:widowControl w:val="0"/>
      <w:jc w:val="both"/>
    </w:pPr>
  </w:style>
  <w:style w:type="paragraph" w:customStyle="1" w:styleId="6A0019B031424F0A910DC136F5D5E433">
    <w:name w:val="6A0019B031424F0A910DC136F5D5E433"/>
    <w:rsid w:val="001B5649"/>
    <w:pPr>
      <w:widowControl w:val="0"/>
      <w:jc w:val="both"/>
    </w:pPr>
  </w:style>
  <w:style w:type="paragraph" w:customStyle="1" w:styleId="83845B20894B4C809BCF2F358CDF3B65">
    <w:name w:val="83845B20894B4C809BCF2F358CDF3B65"/>
    <w:rsid w:val="001B5649"/>
    <w:pPr>
      <w:widowControl w:val="0"/>
      <w:jc w:val="both"/>
    </w:pPr>
  </w:style>
  <w:style w:type="paragraph" w:customStyle="1" w:styleId="C537D0C0493B4B6C92331E0AC9A187AF">
    <w:name w:val="C537D0C0493B4B6C92331E0AC9A187AF"/>
    <w:rsid w:val="00F012D7"/>
    <w:pPr>
      <w:widowControl w:val="0"/>
      <w:jc w:val="both"/>
    </w:pPr>
  </w:style>
  <w:style w:type="paragraph" w:customStyle="1" w:styleId="B7599207833F4E189BDA6FCBD96B3D12">
    <w:name w:val="B7599207833F4E189BDA6FCBD96B3D12"/>
    <w:rsid w:val="00F012D7"/>
    <w:pPr>
      <w:widowControl w:val="0"/>
      <w:jc w:val="both"/>
    </w:pPr>
  </w:style>
  <w:style w:type="paragraph" w:customStyle="1" w:styleId="368C9FD3E14541C996FF73B09FBE7D1F">
    <w:name w:val="368C9FD3E14541C996FF73B09FBE7D1F"/>
    <w:rsid w:val="00147550"/>
    <w:pPr>
      <w:widowControl w:val="0"/>
      <w:jc w:val="both"/>
    </w:pPr>
  </w:style>
  <w:style w:type="paragraph" w:customStyle="1" w:styleId="EEA35BE2D31B450DA3ECE6267B0438A7">
    <w:name w:val="EEA35BE2D31B450DA3ECE6267B0438A7"/>
    <w:rsid w:val="00147550"/>
    <w:pPr>
      <w:widowControl w:val="0"/>
      <w:jc w:val="both"/>
    </w:pPr>
  </w:style>
  <w:style w:type="paragraph" w:customStyle="1" w:styleId="9ED02882AF984DF9B34AD03A1C4AD6D3">
    <w:name w:val="9ED02882AF984DF9B34AD03A1C4AD6D3"/>
    <w:rsid w:val="00147550"/>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47550"/>
  </w:style>
  <w:style w:type="paragraph" w:customStyle="1" w:styleId="18465D0A18B94DFEA073FE71DD19B1D3">
    <w:name w:val="18465D0A18B94DFEA073FE71DD19B1D3"/>
    <w:rsid w:val="00D66C1B"/>
    <w:pPr>
      <w:widowControl w:val="0"/>
      <w:jc w:val="both"/>
    </w:pPr>
  </w:style>
  <w:style w:type="paragraph" w:customStyle="1" w:styleId="EC829B7FF3324A7F820467748F74A14E">
    <w:name w:val="EC829B7FF3324A7F820467748F74A14E"/>
    <w:rsid w:val="00D66C1B"/>
    <w:pPr>
      <w:widowControl w:val="0"/>
      <w:jc w:val="both"/>
    </w:pPr>
  </w:style>
  <w:style w:type="paragraph" w:customStyle="1" w:styleId="ECF2FB29DBD64913A2820835FCA8612A">
    <w:name w:val="ECF2FB29DBD64913A2820835FCA8612A"/>
    <w:rsid w:val="00641A45"/>
    <w:pPr>
      <w:widowControl w:val="0"/>
      <w:jc w:val="both"/>
    </w:pPr>
  </w:style>
  <w:style w:type="paragraph" w:customStyle="1" w:styleId="AB9F4ACBE3994942BB453E4766A94BBC">
    <w:name w:val="AB9F4ACBE3994942BB453E4766A94BBC"/>
    <w:rsid w:val="00641A45"/>
    <w:pPr>
      <w:widowControl w:val="0"/>
      <w:jc w:val="both"/>
    </w:pPr>
  </w:style>
  <w:style w:type="paragraph" w:customStyle="1" w:styleId="142596B647C94F4CA591256A153B28AC">
    <w:name w:val="142596B647C94F4CA591256A153B28AC"/>
    <w:rsid w:val="00641A45"/>
    <w:pPr>
      <w:widowControl w:val="0"/>
      <w:jc w:val="both"/>
    </w:pPr>
  </w:style>
  <w:style w:type="paragraph" w:customStyle="1" w:styleId="108538665610472FA92CB2B02A79C6F6">
    <w:name w:val="108538665610472FA92CB2B02A79C6F6"/>
    <w:rsid w:val="00A17EA5"/>
    <w:pPr>
      <w:widowControl w:val="0"/>
      <w:jc w:val="both"/>
    </w:pPr>
  </w:style>
  <w:style w:type="paragraph" w:customStyle="1" w:styleId="86665D23743C4B9CB17D7045E671AD4D">
    <w:name w:val="86665D23743C4B9CB17D7045E671AD4D"/>
    <w:rsid w:val="00A17EA5"/>
    <w:pPr>
      <w:widowControl w:val="0"/>
      <w:jc w:val="both"/>
    </w:pPr>
  </w:style>
  <w:style w:type="paragraph" w:customStyle="1" w:styleId="6A0DBB4D1EAB4E0682745C12ABF7CA53">
    <w:name w:val="6A0DBB4D1EAB4E0682745C12ABF7CA53"/>
    <w:rsid w:val="00A17EA5"/>
    <w:pPr>
      <w:widowControl w:val="0"/>
      <w:jc w:val="both"/>
    </w:pPr>
  </w:style>
  <w:style w:type="paragraph" w:customStyle="1" w:styleId="B75A858F42D241C7B32345E6F2698715">
    <w:name w:val="B75A858F42D241C7B32345E6F2698715"/>
    <w:rsid w:val="00A17EA5"/>
    <w:pPr>
      <w:widowControl w:val="0"/>
      <w:jc w:val="both"/>
    </w:pPr>
  </w:style>
  <w:style w:type="paragraph" w:customStyle="1" w:styleId="EC6749B021A54B2DA1464EF3F35504F9">
    <w:name w:val="EC6749B021A54B2DA1464EF3F35504F9"/>
    <w:rsid w:val="00A17EA5"/>
    <w:pPr>
      <w:widowControl w:val="0"/>
      <w:jc w:val="both"/>
    </w:pPr>
  </w:style>
  <w:style w:type="paragraph" w:customStyle="1" w:styleId="73951F7821D948ED9EE5827ACEBD5D54">
    <w:name w:val="73951F7821D948ED9EE5827ACEBD5D54"/>
    <w:rsid w:val="00A17EA5"/>
    <w:pPr>
      <w:widowControl w:val="0"/>
      <w:jc w:val="both"/>
    </w:pPr>
  </w:style>
  <w:style w:type="paragraph" w:customStyle="1" w:styleId="DC0049BF65774A45B4A6DC89200637A5">
    <w:name w:val="DC0049BF65774A45B4A6DC89200637A5"/>
    <w:rsid w:val="00A17EA5"/>
    <w:pPr>
      <w:widowControl w:val="0"/>
      <w:jc w:val="both"/>
    </w:pPr>
  </w:style>
  <w:style w:type="paragraph" w:customStyle="1" w:styleId="69FFEEED23174853BCBC99E792ED10AC">
    <w:name w:val="69FFEEED23174853BCBC99E792ED10AC"/>
    <w:rsid w:val="00A17EA5"/>
    <w:pPr>
      <w:widowControl w:val="0"/>
      <w:jc w:val="both"/>
    </w:pPr>
  </w:style>
  <w:style w:type="paragraph" w:customStyle="1" w:styleId="EDF1D20EC7B547DD80AC08BCA32CB63E">
    <w:name w:val="EDF1D20EC7B547DD80AC08BCA32CB63E"/>
    <w:rsid w:val="00A17EA5"/>
    <w:pPr>
      <w:widowControl w:val="0"/>
      <w:jc w:val="both"/>
    </w:pPr>
  </w:style>
  <w:style w:type="paragraph" w:customStyle="1" w:styleId="D79473CEC287421DB5D8D66F8BC5D75A">
    <w:name w:val="D79473CEC287421DB5D8D66F8BC5D75A"/>
    <w:rsid w:val="00A17EA5"/>
    <w:pPr>
      <w:widowControl w:val="0"/>
      <w:jc w:val="both"/>
    </w:pPr>
  </w:style>
  <w:style w:type="paragraph" w:customStyle="1" w:styleId="1C3FFE7BCE3E465FA78148181B7F6BBA">
    <w:name w:val="1C3FFE7BCE3E465FA78148181B7F6BBA"/>
    <w:rsid w:val="00A17EA5"/>
    <w:pPr>
      <w:widowControl w:val="0"/>
      <w:jc w:val="both"/>
    </w:pPr>
  </w:style>
  <w:style w:type="paragraph" w:customStyle="1" w:styleId="0BF1CFEA8F3F44F5A8727689B7474763">
    <w:name w:val="0BF1CFEA8F3F44F5A8727689B7474763"/>
    <w:rsid w:val="00A17EA5"/>
    <w:pPr>
      <w:widowControl w:val="0"/>
      <w:jc w:val="both"/>
    </w:pPr>
  </w:style>
  <w:style w:type="paragraph" w:customStyle="1" w:styleId="BFF1ADC3867A423BAA55964BF662E2CF">
    <w:name w:val="BFF1ADC3867A423BAA55964BF662E2CF"/>
    <w:rsid w:val="00A17EA5"/>
    <w:pPr>
      <w:widowControl w:val="0"/>
      <w:jc w:val="both"/>
    </w:pPr>
  </w:style>
  <w:style w:type="paragraph" w:customStyle="1" w:styleId="0E15DEE99C6D4FF48916E4D80E23C7CC">
    <w:name w:val="0E15DEE99C6D4FF48916E4D80E23C7CC"/>
    <w:rsid w:val="00A17EA5"/>
    <w:pPr>
      <w:widowControl w:val="0"/>
      <w:jc w:val="both"/>
    </w:pPr>
  </w:style>
  <w:style w:type="paragraph" w:customStyle="1" w:styleId="F9783D02EF6F49039FC6A68595CFCB0B">
    <w:name w:val="F9783D02EF6F49039FC6A68595CFCB0B"/>
    <w:rsid w:val="00A17EA5"/>
    <w:pPr>
      <w:widowControl w:val="0"/>
      <w:jc w:val="both"/>
    </w:pPr>
  </w:style>
  <w:style w:type="paragraph" w:customStyle="1" w:styleId="98BDC0F71DCB4D59BD3951C850DC23E4">
    <w:name w:val="98BDC0F71DCB4D59BD3951C850DC23E4"/>
    <w:rsid w:val="00A17EA5"/>
    <w:pPr>
      <w:widowControl w:val="0"/>
      <w:jc w:val="both"/>
    </w:pPr>
  </w:style>
  <w:style w:type="paragraph" w:customStyle="1" w:styleId="CC38EDEC234D4BCFA8A875A647B125A8">
    <w:name w:val="CC38EDEC234D4BCFA8A875A647B125A8"/>
    <w:rsid w:val="00A17EA5"/>
    <w:pPr>
      <w:widowControl w:val="0"/>
      <w:jc w:val="both"/>
    </w:pPr>
  </w:style>
  <w:style w:type="paragraph" w:customStyle="1" w:styleId="20BA4EEC799044D9996FC6169BE45A73">
    <w:name w:val="20BA4EEC799044D9996FC6169BE45A73"/>
    <w:rsid w:val="00A17EA5"/>
    <w:pPr>
      <w:widowControl w:val="0"/>
      <w:jc w:val="both"/>
    </w:pPr>
  </w:style>
  <w:style w:type="paragraph" w:customStyle="1" w:styleId="54EE6F84A09844B480852422941529B3">
    <w:name w:val="54EE6F84A09844B480852422941529B3"/>
    <w:rsid w:val="00A17EA5"/>
    <w:pPr>
      <w:widowControl w:val="0"/>
      <w:jc w:val="both"/>
    </w:pPr>
  </w:style>
  <w:style w:type="paragraph" w:customStyle="1" w:styleId="C368FDEC5221467DA98DD5AB1ED28A82">
    <w:name w:val="C368FDEC5221467DA98DD5AB1ED28A82"/>
    <w:rsid w:val="00A17EA5"/>
    <w:pPr>
      <w:widowControl w:val="0"/>
      <w:jc w:val="both"/>
    </w:pPr>
  </w:style>
  <w:style w:type="paragraph" w:customStyle="1" w:styleId="B8EC99E2A7524CD08B72E5B3474C7AAF">
    <w:name w:val="B8EC99E2A7524CD08B72E5B3474C7AAF"/>
    <w:rsid w:val="00A17EA5"/>
    <w:pPr>
      <w:widowControl w:val="0"/>
      <w:jc w:val="both"/>
    </w:pPr>
  </w:style>
  <w:style w:type="paragraph" w:customStyle="1" w:styleId="57F008A116874F5DAA56BEFC4AF8D246">
    <w:name w:val="57F008A116874F5DAA56BEFC4AF8D246"/>
    <w:rsid w:val="00AA340A"/>
    <w:pPr>
      <w:widowControl w:val="0"/>
      <w:jc w:val="both"/>
    </w:pPr>
  </w:style>
  <w:style w:type="paragraph" w:customStyle="1" w:styleId="F4CA5E17E81F4144B88B11DC88AF6F30">
    <w:name w:val="F4CA5E17E81F4144B88B11DC88AF6F30"/>
    <w:rsid w:val="00AA340A"/>
    <w:pPr>
      <w:widowControl w:val="0"/>
      <w:jc w:val="both"/>
    </w:pPr>
  </w:style>
  <w:style w:type="paragraph" w:customStyle="1" w:styleId="C7EA0F74A5B14F6F87D752E981574409">
    <w:name w:val="C7EA0F74A5B14F6F87D752E981574409"/>
    <w:rsid w:val="00BE709D"/>
    <w:pPr>
      <w:widowControl w:val="0"/>
      <w:jc w:val="both"/>
    </w:pPr>
  </w:style>
  <w:style w:type="paragraph" w:customStyle="1" w:styleId="2FAAEA52CCCF425EA7F322C0DB4C8FB9">
    <w:name w:val="2FAAEA52CCCF425EA7F322C0DB4C8FB9"/>
    <w:rsid w:val="00BE709D"/>
    <w:pPr>
      <w:widowControl w:val="0"/>
      <w:jc w:val="both"/>
    </w:pPr>
  </w:style>
  <w:style w:type="paragraph" w:customStyle="1" w:styleId="D8D81B284A274A0B868C3E96149D5E4B">
    <w:name w:val="D8D81B284A274A0B868C3E96149D5E4B"/>
    <w:rsid w:val="00BE709D"/>
    <w:pPr>
      <w:widowControl w:val="0"/>
      <w:jc w:val="both"/>
    </w:pPr>
  </w:style>
  <w:style w:type="paragraph" w:customStyle="1" w:styleId="C966682D04CA4A898D0C5327E50344B4">
    <w:name w:val="C966682D04CA4A898D0C5327E50344B4"/>
    <w:rsid w:val="00BE709D"/>
    <w:pPr>
      <w:widowControl w:val="0"/>
      <w:jc w:val="both"/>
    </w:pPr>
  </w:style>
  <w:style w:type="paragraph" w:customStyle="1" w:styleId="499F35502B9D4C5F93B90A843BF38828">
    <w:name w:val="499F35502B9D4C5F93B90A843BF38828"/>
    <w:rsid w:val="00BE709D"/>
    <w:pPr>
      <w:widowControl w:val="0"/>
      <w:jc w:val="both"/>
    </w:pPr>
  </w:style>
  <w:style w:type="paragraph" w:customStyle="1" w:styleId="E06B587701DD4AB798C3CB65FA6A4B9F">
    <w:name w:val="E06B587701DD4AB798C3CB65FA6A4B9F"/>
    <w:rsid w:val="00BE709D"/>
    <w:pPr>
      <w:widowControl w:val="0"/>
      <w:jc w:val="both"/>
    </w:pPr>
  </w:style>
  <w:style w:type="paragraph" w:customStyle="1" w:styleId="DF36B430311F4662BF1F56B8D7F19D92">
    <w:name w:val="DF36B430311F4662BF1F56B8D7F19D92"/>
    <w:rsid w:val="00BE709D"/>
    <w:pPr>
      <w:widowControl w:val="0"/>
      <w:jc w:val="both"/>
    </w:pPr>
  </w:style>
  <w:style w:type="paragraph" w:customStyle="1" w:styleId="D4EBBE4C9AF94576B0EAB6DF738202F4">
    <w:name w:val="D4EBBE4C9AF94576B0EAB6DF738202F4"/>
    <w:rsid w:val="00BE709D"/>
    <w:pPr>
      <w:widowControl w:val="0"/>
      <w:jc w:val="both"/>
    </w:pPr>
  </w:style>
  <w:style w:type="paragraph" w:customStyle="1" w:styleId="7CBE5C500B1E4799A89E2A8F7E34F50F">
    <w:name w:val="7CBE5C500B1E4799A89E2A8F7E34F50F"/>
    <w:rsid w:val="00BE709D"/>
    <w:pPr>
      <w:widowControl w:val="0"/>
      <w:jc w:val="both"/>
    </w:pPr>
  </w:style>
  <w:style w:type="paragraph" w:customStyle="1" w:styleId="A08DC7B85D134F32A3C1D5A75BA52445">
    <w:name w:val="A08DC7B85D134F32A3C1D5A75BA52445"/>
    <w:rsid w:val="00BE709D"/>
    <w:pPr>
      <w:widowControl w:val="0"/>
      <w:jc w:val="both"/>
    </w:pPr>
  </w:style>
  <w:style w:type="paragraph" w:customStyle="1" w:styleId="EC313774554148A6A473461F32C97B96">
    <w:name w:val="EC313774554148A6A473461F32C97B96"/>
    <w:rsid w:val="00BE709D"/>
    <w:pPr>
      <w:widowControl w:val="0"/>
      <w:jc w:val="both"/>
    </w:pPr>
  </w:style>
  <w:style w:type="paragraph" w:customStyle="1" w:styleId="B55C7ED693CE42F28ED3F7684E0F3C6E">
    <w:name w:val="B55C7ED693CE42F28ED3F7684E0F3C6E"/>
    <w:rsid w:val="00BE709D"/>
    <w:pPr>
      <w:widowControl w:val="0"/>
      <w:jc w:val="both"/>
    </w:pPr>
  </w:style>
  <w:style w:type="paragraph" w:customStyle="1" w:styleId="954A1EC708554BF69B1DDE6DD669E10D">
    <w:name w:val="954A1EC708554BF69B1DDE6DD669E10D"/>
    <w:rsid w:val="00BE709D"/>
    <w:pPr>
      <w:widowControl w:val="0"/>
      <w:jc w:val="both"/>
    </w:pPr>
  </w:style>
  <w:style w:type="paragraph" w:customStyle="1" w:styleId="ECA284DC60B74E9D9A5E77E4297C99D5">
    <w:name w:val="ECA284DC60B74E9D9A5E77E4297C99D5"/>
    <w:rsid w:val="00BE709D"/>
    <w:pPr>
      <w:widowControl w:val="0"/>
      <w:jc w:val="both"/>
    </w:pPr>
  </w:style>
  <w:style w:type="paragraph" w:customStyle="1" w:styleId="8F48C186C4034758AC63BDB3CA1BA43C">
    <w:name w:val="8F48C186C4034758AC63BDB3CA1BA43C"/>
    <w:rsid w:val="00BE709D"/>
    <w:pPr>
      <w:widowControl w:val="0"/>
      <w:jc w:val="both"/>
    </w:pPr>
  </w:style>
  <w:style w:type="paragraph" w:customStyle="1" w:styleId="D828AD26EA074DB6B92C0976CFF3DA2C">
    <w:name w:val="D828AD26EA074DB6B92C0976CFF3DA2C"/>
    <w:rsid w:val="00BE709D"/>
    <w:pPr>
      <w:widowControl w:val="0"/>
      <w:jc w:val="both"/>
    </w:pPr>
  </w:style>
  <w:style w:type="paragraph" w:customStyle="1" w:styleId="66175E5A75B54DF1BA19F1FBF5F31253">
    <w:name w:val="66175E5A75B54DF1BA19F1FBF5F31253"/>
    <w:rsid w:val="00BE709D"/>
    <w:pPr>
      <w:widowControl w:val="0"/>
      <w:jc w:val="both"/>
    </w:pPr>
  </w:style>
  <w:style w:type="paragraph" w:customStyle="1" w:styleId="76CDEF6497C54722A9137EC278117537">
    <w:name w:val="76CDEF6497C54722A9137EC278117537"/>
    <w:rsid w:val="00BE709D"/>
    <w:pPr>
      <w:widowControl w:val="0"/>
      <w:jc w:val="both"/>
    </w:pPr>
  </w:style>
  <w:style w:type="paragraph" w:customStyle="1" w:styleId="192EA547D3F54AF1A3673E0E3A62DBF9">
    <w:name w:val="192EA547D3F54AF1A3673E0E3A62DBF9"/>
    <w:rsid w:val="00BE709D"/>
    <w:pPr>
      <w:widowControl w:val="0"/>
      <w:jc w:val="both"/>
    </w:pPr>
  </w:style>
  <w:style w:type="paragraph" w:customStyle="1" w:styleId="A46439F75691419094C76FFDF5FE2518">
    <w:name w:val="A46439F75691419094C76FFDF5FE2518"/>
    <w:rsid w:val="00BE709D"/>
    <w:pPr>
      <w:widowControl w:val="0"/>
      <w:jc w:val="both"/>
    </w:pPr>
  </w:style>
  <w:style w:type="paragraph" w:customStyle="1" w:styleId="6DB8CEB09A9B4DE48869FD9E1AD256C2">
    <w:name w:val="6DB8CEB09A9B4DE48869FD9E1AD256C2"/>
    <w:rsid w:val="00BE709D"/>
    <w:pPr>
      <w:widowControl w:val="0"/>
      <w:jc w:val="both"/>
    </w:pPr>
  </w:style>
  <w:style w:type="paragraph" w:customStyle="1" w:styleId="CE0F7B8592494FC2AD58F65432A25DB9">
    <w:name w:val="CE0F7B8592494FC2AD58F65432A25DB9"/>
    <w:rsid w:val="00BE709D"/>
    <w:pPr>
      <w:widowControl w:val="0"/>
      <w:jc w:val="both"/>
    </w:pPr>
  </w:style>
  <w:style w:type="paragraph" w:customStyle="1" w:styleId="F2A6909FC35B4D1AB1D31D74EA0530A3">
    <w:name w:val="F2A6909FC35B4D1AB1D31D74EA0530A3"/>
    <w:rsid w:val="00BE709D"/>
    <w:pPr>
      <w:widowControl w:val="0"/>
      <w:jc w:val="both"/>
    </w:pPr>
  </w:style>
  <w:style w:type="paragraph" w:customStyle="1" w:styleId="D35009D737074579ADDF36797A7EF553">
    <w:name w:val="D35009D737074579ADDF36797A7EF553"/>
    <w:rsid w:val="00BE709D"/>
    <w:pPr>
      <w:widowControl w:val="0"/>
      <w:jc w:val="both"/>
    </w:pPr>
  </w:style>
  <w:style w:type="paragraph" w:customStyle="1" w:styleId="704A039A0679406BBBA416C38B143203">
    <w:name w:val="704A039A0679406BBBA416C38B143203"/>
    <w:rsid w:val="00BE709D"/>
    <w:pPr>
      <w:widowControl w:val="0"/>
      <w:jc w:val="both"/>
    </w:pPr>
  </w:style>
  <w:style w:type="paragraph" w:customStyle="1" w:styleId="4638FB9314D14B69AD185D330815C2FF">
    <w:name w:val="4638FB9314D14B69AD185D330815C2FF"/>
    <w:rsid w:val="00761E67"/>
    <w:pPr>
      <w:widowControl w:val="0"/>
      <w:jc w:val="both"/>
    </w:pPr>
  </w:style>
  <w:style w:type="paragraph" w:customStyle="1" w:styleId="335195E8C1634DF78A29A52B1CFA1A12">
    <w:name w:val="335195E8C1634DF78A29A52B1CFA1A12"/>
    <w:rsid w:val="00761E67"/>
    <w:pPr>
      <w:widowControl w:val="0"/>
      <w:jc w:val="both"/>
    </w:pPr>
  </w:style>
  <w:style w:type="paragraph" w:customStyle="1" w:styleId="632FA716D3894D8098186C37AF2D12E7">
    <w:name w:val="632FA716D3894D8098186C37AF2D12E7"/>
    <w:rsid w:val="002E246D"/>
    <w:pPr>
      <w:widowControl w:val="0"/>
      <w:jc w:val="both"/>
    </w:pPr>
  </w:style>
  <w:style w:type="paragraph" w:customStyle="1" w:styleId="60E2A91A593841A99182044BFA3DD859">
    <w:name w:val="60E2A91A593841A99182044BFA3DD859"/>
    <w:rsid w:val="002E246D"/>
    <w:pPr>
      <w:widowControl w:val="0"/>
      <w:jc w:val="both"/>
    </w:pPr>
  </w:style>
  <w:style w:type="paragraph" w:customStyle="1" w:styleId="C494EC056F5F4CBD9BCF173BD076AB9F">
    <w:name w:val="C494EC056F5F4CBD9BCF173BD076AB9F"/>
    <w:rsid w:val="002E246D"/>
    <w:pPr>
      <w:widowControl w:val="0"/>
      <w:jc w:val="both"/>
    </w:pPr>
  </w:style>
  <w:style w:type="paragraph" w:customStyle="1" w:styleId="3AA5C2FE4431481187CE9C366B3A962E">
    <w:name w:val="3AA5C2FE4431481187CE9C366B3A962E"/>
    <w:rsid w:val="002E246D"/>
    <w:pPr>
      <w:widowControl w:val="0"/>
      <w:jc w:val="both"/>
    </w:pPr>
  </w:style>
  <w:style w:type="paragraph" w:customStyle="1" w:styleId="5A2F97103C0B4CF2B62867BCC304D8DC">
    <w:name w:val="5A2F97103C0B4CF2B62867BCC304D8DC"/>
    <w:rsid w:val="002E246D"/>
    <w:pPr>
      <w:widowControl w:val="0"/>
      <w:jc w:val="both"/>
    </w:pPr>
  </w:style>
  <w:style w:type="paragraph" w:customStyle="1" w:styleId="2DAD988E04CD4982A85CE74ABDB4A29B">
    <w:name w:val="2DAD988E04CD4982A85CE74ABDB4A29B"/>
    <w:rsid w:val="002E246D"/>
    <w:pPr>
      <w:widowControl w:val="0"/>
      <w:jc w:val="both"/>
    </w:pPr>
  </w:style>
  <w:style w:type="paragraph" w:customStyle="1" w:styleId="D09D6AD871E744EA986921953FB3BFE5">
    <w:name w:val="D09D6AD871E744EA986921953FB3BFE5"/>
    <w:rsid w:val="002E246D"/>
    <w:pPr>
      <w:widowControl w:val="0"/>
      <w:jc w:val="both"/>
    </w:pPr>
  </w:style>
  <w:style w:type="paragraph" w:customStyle="1" w:styleId="3F17DE8945394A60B29A1277DCA9002D">
    <w:name w:val="3F17DE8945394A60B29A1277DCA9002D"/>
    <w:rsid w:val="002E246D"/>
    <w:pPr>
      <w:widowControl w:val="0"/>
      <w:jc w:val="both"/>
    </w:pPr>
  </w:style>
  <w:style w:type="paragraph" w:customStyle="1" w:styleId="BA7DA945F44044588631AB921EDD90D0">
    <w:name w:val="BA7DA945F44044588631AB921EDD90D0"/>
    <w:rsid w:val="002E246D"/>
    <w:pPr>
      <w:widowControl w:val="0"/>
      <w:jc w:val="both"/>
    </w:pPr>
  </w:style>
  <w:style w:type="paragraph" w:customStyle="1" w:styleId="4D7FD9B2B9824DE5885F5FA4CC9ED5CB">
    <w:name w:val="4D7FD9B2B9824DE5885F5FA4CC9ED5CB"/>
    <w:rsid w:val="002E246D"/>
    <w:pPr>
      <w:widowControl w:val="0"/>
      <w:jc w:val="both"/>
    </w:pPr>
  </w:style>
  <w:style w:type="paragraph" w:customStyle="1" w:styleId="371C3B2C0FB0420CBE95837E813E4D11">
    <w:name w:val="371C3B2C0FB0420CBE95837E813E4D11"/>
    <w:rsid w:val="002E246D"/>
    <w:pPr>
      <w:widowControl w:val="0"/>
      <w:jc w:val="both"/>
    </w:pPr>
  </w:style>
  <w:style w:type="paragraph" w:customStyle="1" w:styleId="AD1F9CB838774CED9C90CC1A0069D241">
    <w:name w:val="AD1F9CB838774CED9C90CC1A0069D241"/>
    <w:rsid w:val="002E246D"/>
    <w:pPr>
      <w:widowControl w:val="0"/>
      <w:jc w:val="both"/>
    </w:pPr>
  </w:style>
  <w:style w:type="paragraph" w:customStyle="1" w:styleId="94DAE75FC5C64C5897F0F820B2C358F9">
    <w:name w:val="94DAE75FC5C64C5897F0F820B2C358F9"/>
    <w:rsid w:val="002E246D"/>
    <w:pPr>
      <w:widowControl w:val="0"/>
      <w:jc w:val="both"/>
    </w:pPr>
  </w:style>
  <w:style w:type="paragraph" w:customStyle="1" w:styleId="221B91D954F24B59A799F66091F47015">
    <w:name w:val="221B91D954F24B59A799F66091F47015"/>
    <w:rsid w:val="002E246D"/>
    <w:pPr>
      <w:widowControl w:val="0"/>
      <w:jc w:val="both"/>
    </w:pPr>
  </w:style>
  <w:style w:type="paragraph" w:customStyle="1" w:styleId="A2D9C01216C04FD7AA7E936E12953AFD">
    <w:name w:val="A2D9C01216C04FD7AA7E936E12953AFD"/>
    <w:rsid w:val="00540664"/>
    <w:pPr>
      <w:widowControl w:val="0"/>
      <w:jc w:val="both"/>
    </w:pPr>
  </w:style>
  <w:style w:type="paragraph" w:customStyle="1" w:styleId="87C1A5DDDB534A1E8699FDE457A05872">
    <w:name w:val="87C1A5DDDB534A1E8699FDE457A05872"/>
    <w:rsid w:val="00540664"/>
    <w:pPr>
      <w:widowControl w:val="0"/>
      <w:jc w:val="both"/>
    </w:pPr>
  </w:style>
  <w:style w:type="paragraph" w:customStyle="1" w:styleId="34DA202ADADB404EB98D0BA024588711">
    <w:name w:val="34DA202ADADB404EB98D0BA024588711"/>
    <w:rsid w:val="00540664"/>
    <w:pPr>
      <w:widowControl w:val="0"/>
      <w:jc w:val="both"/>
    </w:pPr>
  </w:style>
  <w:style w:type="paragraph" w:customStyle="1" w:styleId="FC5B7461F43841DFAD4FE0BF79EBFEBB">
    <w:name w:val="FC5B7461F43841DFAD4FE0BF79EBFEBB"/>
    <w:rsid w:val="00540664"/>
    <w:pPr>
      <w:widowControl w:val="0"/>
      <w:jc w:val="both"/>
    </w:pPr>
  </w:style>
  <w:style w:type="paragraph" w:customStyle="1" w:styleId="5CF5C758A6F84B17A73586E8A2150C7B">
    <w:name w:val="5CF5C758A6F84B17A73586E8A2150C7B"/>
    <w:rsid w:val="00540664"/>
    <w:pPr>
      <w:widowControl w:val="0"/>
      <w:jc w:val="both"/>
    </w:pPr>
  </w:style>
  <w:style w:type="paragraph" w:customStyle="1" w:styleId="399B13691F924E00AA9E55C5271AAABF">
    <w:name w:val="399B13691F924E00AA9E55C5271AAABF"/>
    <w:rsid w:val="00540664"/>
    <w:pPr>
      <w:widowControl w:val="0"/>
      <w:jc w:val="both"/>
    </w:pPr>
  </w:style>
  <w:style w:type="paragraph" w:customStyle="1" w:styleId="2863807A4457438B938CEC753D40957D">
    <w:name w:val="2863807A4457438B938CEC753D40957D"/>
    <w:rsid w:val="00540664"/>
    <w:pPr>
      <w:widowControl w:val="0"/>
      <w:jc w:val="both"/>
    </w:pPr>
  </w:style>
  <w:style w:type="paragraph" w:customStyle="1" w:styleId="03FD46C4A6524C229185F62C1FCF3E05">
    <w:name w:val="03FD46C4A6524C229185F62C1FCF3E05"/>
    <w:rsid w:val="00540664"/>
    <w:pPr>
      <w:widowControl w:val="0"/>
      <w:jc w:val="both"/>
    </w:pPr>
  </w:style>
  <w:style w:type="paragraph" w:customStyle="1" w:styleId="311576E966CA41DB97EBB1565ACDFFD2">
    <w:name w:val="311576E966CA41DB97EBB1565ACDFFD2"/>
    <w:rsid w:val="00540664"/>
    <w:pPr>
      <w:widowControl w:val="0"/>
      <w:jc w:val="both"/>
    </w:pPr>
  </w:style>
  <w:style w:type="paragraph" w:customStyle="1" w:styleId="B8621B1B5F064BDBB809E7A17323E980">
    <w:name w:val="B8621B1B5F064BDBB809E7A17323E980"/>
    <w:rsid w:val="00540664"/>
    <w:pPr>
      <w:widowControl w:val="0"/>
      <w:jc w:val="both"/>
    </w:pPr>
  </w:style>
  <w:style w:type="paragraph" w:customStyle="1" w:styleId="81DA1D0E39954A08859C05570CF93A88">
    <w:name w:val="81DA1D0E39954A08859C05570CF93A88"/>
    <w:rsid w:val="00540664"/>
    <w:pPr>
      <w:widowControl w:val="0"/>
      <w:jc w:val="both"/>
    </w:pPr>
  </w:style>
  <w:style w:type="paragraph" w:customStyle="1" w:styleId="6D7D8E19CF6049D6B32B846C234D7757">
    <w:name w:val="6D7D8E19CF6049D6B32B846C234D7757"/>
    <w:rsid w:val="00540664"/>
    <w:pPr>
      <w:widowControl w:val="0"/>
      <w:jc w:val="both"/>
    </w:pPr>
  </w:style>
  <w:style w:type="paragraph" w:customStyle="1" w:styleId="72516CA8B8B34DC4A6C9CF20C8E0C7ED">
    <w:name w:val="72516CA8B8B34DC4A6C9CF20C8E0C7ED"/>
    <w:rsid w:val="00540664"/>
    <w:pPr>
      <w:widowControl w:val="0"/>
      <w:jc w:val="both"/>
    </w:pPr>
  </w:style>
  <w:style w:type="paragraph" w:customStyle="1" w:styleId="F05FE102A7B0424187CF5B8FD6C29D1E">
    <w:name w:val="F05FE102A7B0424187CF5B8FD6C29D1E"/>
    <w:rsid w:val="00540664"/>
    <w:pPr>
      <w:widowControl w:val="0"/>
      <w:jc w:val="both"/>
    </w:pPr>
  </w:style>
  <w:style w:type="paragraph" w:customStyle="1" w:styleId="530047AEE667401D97240AE26DC46F13">
    <w:name w:val="530047AEE667401D97240AE26DC46F13"/>
    <w:rsid w:val="00540664"/>
    <w:pPr>
      <w:widowControl w:val="0"/>
      <w:jc w:val="both"/>
    </w:pPr>
  </w:style>
  <w:style w:type="paragraph" w:customStyle="1" w:styleId="0A583F06529F44CFA965B9F523654D2C">
    <w:name w:val="0A583F06529F44CFA965B9F523654D2C"/>
    <w:rsid w:val="00540664"/>
    <w:pPr>
      <w:widowControl w:val="0"/>
      <w:jc w:val="both"/>
    </w:pPr>
  </w:style>
  <w:style w:type="paragraph" w:customStyle="1" w:styleId="598FDA9E808445DBA09CDBA80A665140">
    <w:name w:val="598FDA9E808445DBA09CDBA80A665140"/>
    <w:rsid w:val="00540664"/>
    <w:pPr>
      <w:widowControl w:val="0"/>
      <w:jc w:val="both"/>
    </w:pPr>
  </w:style>
  <w:style w:type="paragraph" w:customStyle="1" w:styleId="B96B3B39CCAE441482C4CB43600CBAB6">
    <w:name w:val="B96B3B39CCAE441482C4CB43600CBAB6"/>
    <w:rsid w:val="00540664"/>
    <w:pPr>
      <w:widowControl w:val="0"/>
      <w:jc w:val="both"/>
    </w:pPr>
  </w:style>
  <w:style w:type="paragraph" w:customStyle="1" w:styleId="E51E45EDCCDE40299B76A4B8FDB8EC13">
    <w:name w:val="E51E45EDCCDE40299B76A4B8FDB8EC13"/>
    <w:rsid w:val="00540664"/>
    <w:pPr>
      <w:widowControl w:val="0"/>
      <w:jc w:val="both"/>
    </w:pPr>
  </w:style>
  <w:style w:type="paragraph" w:customStyle="1" w:styleId="69836A33DD244ACB84C5CB7D2436EA40">
    <w:name w:val="69836A33DD244ACB84C5CB7D2436EA40"/>
    <w:rsid w:val="00540664"/>
    <w:pPr>
      <w:widowControl w:val="0"/>
      <w:jc w:val="both"/>
    </w:pPr>
  </w:style>
  <w:style w:type="paragraph" w:customStyle="1" w:styleId="6FEA084BA82B41E38DF7B4CA757F3D7E">
    <w:name w:val="6FEA084BA82B41E38DF7B4CA757F3D7E"/>
    <w:rsid w:val="00540664"/>
    <w:pPr>
      <w:widowControl w:val="0"/>
      <w:jc w:val="both"/>
    </w:pPr>
  </w:style>
  <w:style w:type="paragraph" w:customStyle="1" w:styleId="5B8433BB68F24AB19634AF03491182D8">
    <w:name w:val="5B8433BB68F24AB19634AF03491182D8"/>
    <w:rsid w:val="00540664"/>
    <w:pPr>
      <w:widowControl w:val="0"/>
      <w:jc w:val="both"/>
    </w:pPr>
  </w:style>
  <w:style w:type="paragraph" w:customStyle="1" w:styleId="4D7FBC8B4AA540FD95D4858828338F94">
    <w:name w:val="4D7FBC8B4AA540FD95D4858828338F94"/>
    <w:rsid w:val="002A6EC6"/>
    <w:pPr>
      <w:widowControl w:val="0"/>
      <w:jc w:val="both"/>
    </w:pPr>
  </w:style>
  <w:style w:type="paragraph" w:customStyle="1" w:styleId="7D926ED5B3A0413CA5F049AB7681CAAC">
    <w:name w:val="7D926ED5B3A0413CA5F049AB7681CAAC"/>
    <w:rsid w:val="002A6EC6"/>
    <w:pPr>
      <w:widowControl w:val="0"/>
      <w:jc w:val="both"/>
    </w:pPr>
  </w:style>
  <w:style w:type="paragraph" w:customStyle="1" w:styleId="2B44FC23BF99426883879033E8F353D4">
    <w:name w:val="2B44FC23BF99426883879033E8F353D4"/>
    <w:rsid w:val="00AF7FE3"/>
    <w:pPr>
      <w:widowControl w:val="0"/>
      <w:jc w:val="both"/>
    </w:pPr>
  </w:style>
  <w:style w:type="paragraph" w:customStyle="1" w:styleId="6A0019B031424F0A910DC136F5D5E433">
    <w:name w:val="6A0019B031424F0A910DC136F5D5E433"/>
    <w:rsid w:val="001B5649"/>
    <w:pPr>
      <w:widowControl w:val="0"/>
      <w:jc w:val="both"/>
    </w:pPr>
  </w:style>
  <w:style w:type="paragraph" w:customStyle="1" w:styleId="83845B20894B4C809BCF2F358CDF3B65">
    <w:name w:val="83845B20894B4C809BCF2F358CDF3B65"/>
    <w:rsid w:val="001B5649"/>
    <w:pPr>
      <w:widowControl w:val="0"/>
      <w:jc w:val="both"/>
    </w:pPr>
  </w:style>
  <w:style w:type="paragraph" w:customStyle="1" w:styleId="C537D0C0493B4B6C92331E0AC9A187AF">
    <w:name w:val="C537D0C0493B4B6C92331E0AC9A187AF"/>
    <w:rsid w:val="00F012D7"/>
    <w:pPr>
      <w:widowControl w:val="0"/>
      <w:jc w:val="both"/>
    </w:pPr>
  </w:style>
  <w:style w:type="paragraph" w:customStyle="1" w:styleId="B7599207833F4E189BDA6FCBD96B3D12">
    <w:name w:val="B7599207833F4E189BDA6FCBD96B3D12"/>
    <w:rsid w:val="00F012D7"/>
    <w:pPr>
      <w:widowControl w:val="0"/>
      <w:jc w:val="both"/>
    </w:pPr>
  </w:style>
  <w:style w:type="paragraph" w:customStyle="1" w:styleId="368C9FD3E14541C996FF73B09FBE7D1F">
    <w:name w:val="368C9FD3E14541C996FF73B09FBE7D1F"/>
    <w:rsid w:val="00147550"/>
    <w:pPr>
      <w:widowControl w:val="0"/>
      <w:jc w:val="both"/>
    </w:pPr>
  </w:style>
  <w:style w:type="paragraph" w:customStyle="1" w:styleId="EEA35BE2D31B450DA3ECE6267B0438A7">
    <w:name w:val="EEA35BE2D31B450DA3ECE6267B0438A7"/>
    <w:rsid w:val="00147550"/>
    <w:pPr>
      <w:widowControl w:val="0"/>
      <w:jc w:val="both"/>
    </w:pPr>
  </w:style>
  <w:style w:type="paragraph" w:customStyle="1" w:styleId="9ED02882AF984DF9B34AD03A1C4AD6D3">
    <w:name w:val="9ED02882AF984DF9B34AD03A1C4AD6D3"/>
    <w:rsid w:val="0014755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6E20E24B8A037C4BB253F03088EB4E6A" ma:contentTypeVersion="0" ma:contentTypeDescription="新建文档。" ma:contentTypeScope="" ma:versionID="7b2493502b6aad41be0e19ce50c06705">
  <xsd:schema xmlns:xsd="http://www.w3.org/2001/XMLSchema" xmlns:xs="http://www.w3.org/2001/XMLSchema" xmlns:p="http://schemas.microsoft.com/office/2006/metadata/properties" targetNamespace="http://schemas.microsoft.com/office/2006/metadata/properties" ma:root="true" ma:fieldsID="e9d04423f8d427b2d38a8de0b90a3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4773F-1FD7-4ECB-BB1A-96FC441817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54C19B-1E01-4277-99BC-A1FD1ED73182}">
  <ds:schemaRefs>
    <ds:schemaRef ds:uri="http://schemas.microsoft.com/sharepoint/v3/contenttype/forms"/>
  </ds:schemaRefs>
</ds:datastoreItem>
</file>

<file path=customXml/itemProps3.xml><?xml version="1.0" encoding="utf-8"?>
<ds:datastoreItem xmlns:ds="http://schemas.openxmlformats.org/officeDocument/2006/customXml" ds:itemID="{A3265510-93F3-447A-AC73-C1DACB0FB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8B63D84-8E7D-4281-9BB4-28E52B7F4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15</Words>
  <Characters>86</Characters>
  <Application>Microsoft Office Word</Application>
  <DocSecurity>0</DocSecurity>
  <Lines>1</Lines>
  <Paragraphs>1</Paragraphs>
  <ScaleCrop>false</ScaleCrop>
  <Company/>
  <LinksUpToDate>false</LinksUpToDate>
  <CharactersWithSpaces>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公开招标货物类需求模板2.5</dc:title>
  <dc:creator>ZD Guan</dc:creator>
  <cp:lastModifiedBy>Yuzh</cp:lastModifiedBy>
  <cp:revision>17</cp:revision>
  <dcterms:created xsi:type="dcterms:W3CDTF">2017-10-24T06:54:00Z</dcterms:created>
  <dcterms:modified xsi:type="dcterms:W3CDTF">2019-10-08T13:24:00Z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f78fdf82-b86b-4220-a399-41ccb53395c4</vt:lpwstr>
  </property>
  <property fmtid="{D5CDD505-2E9C-101B-9397-08002B2CF9AE}" pid="3" name="ContentTypeId">
    <vt:lpwstr>0x0101006E20E24B8A037C4BB253F03088EB4E6A</vt:lpwstr>
  </property>
  <property fmtid="{D5CDD505-2E9C-101B-9397-08002B2CF9AE}" pid="4" name="项目编号">
    <vt:lpwstr>YKSGZC2020015</vt:lpwstr>
  </property>
</Properties>
</file>