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互联网出口带宽项目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YKSGZC2020039(1)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营口理工学院</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2B13D7" w:rsidRPr="002B13D7" w:rsidRDefault="002B13D7" w:rsidP="002B13D7">
          <w:pPr>
            <w:spacing w:line="560" w:lineRule="exact"/>
            <w:jc w:val="center"/>
            <w:rPr>
              <w:rFonts w:ascii="长城小标宋体" w:eastAsia="等线"/>
              <w:sz w:val="44"/>
              <w:szCs w:val="44"/>
            </w:rPr>
          </w:pPr>
        </w:p>
        <w:p w:rsidR="002B13D7" w:rsidRPr="002B13D7" w:rsidRDefault="002B13D7" w:rsidP="002B13D7">
          <w:pPr>
            <w:spacing w:line="560" w:lineRule="exact"/>
            <w:jc w:val="center"/>
            <w:rPr>
              <w:rFonts w:ascii="长城小标宋体" w:eastAsia="长城小标宋体"/>
              <w:sz w:val="44"/>
              <w:szCs w:val="44"/>
            </w:rPr>
          </w:pPr>
          <w:r w:rsidRPr="002B13D7">
            <w:rPr>
              <w:rFonts w:ascii="长城小标宋体" w:eastAsia="长城小标宋体" w:hint="eastAsia"/>
              <w:sz w:val="44"/>
              <w:szCs w:val="44"/>
            </w:rPr>
            <w:t>采购需求</w:t>
          </w:r>
        </w:p>
        <w:p w:rsidR="002B13D7" w:rsidRPr="002B13D7" w:rsidRDefault="002B13D7" w:rsidP="002B13D7">
          <w:pPr>
            <w:spacing w:line="560" w:lineRule="exact"/>
            <w:rPr>
              <w:rFonts w:ascii="仿宋_GB2312" w:eastAsia="仿宋_GB2312"/>
              <w:sz w:val="32"/>
              <w:szCs w:val="32"/>
            </w:rPr>
          </w:pPr>
        </w:p>
        <w:p w:rsidR="002B13D7" w:rsidRPr="002B13D7" w:rsidRDefault="002B13D7" w:rsidP="002B13D7">
          <w:pPr>
            <w:spacing w:line="560" w:lineRule="exact"/>
            <w:ind w:firstLineChars="100" w:firstLine="320"/>
            <w:rPr>
              <w:rFonts w:ascii="仿宋_GB2312" w:eastAsia="仿宋_GB2312"/>
              <w:sz w:val="32"/>
              <w:szCs w:val="32"/>
            </w:rPr>
          </w:pPr>
          <w:r w:rsidRPr="002B13D7">
            <w:rPr>
              <w:rFonts w:ascii="黑体" w:eastAsia="黑体" w:hAnsi="黑体" w:hint="eastAsia"/>
              <w:sz w:val="32"/>
              <w:szCs w:val="32"/>
            </w:rPr>
            <w:t>一、项目名称：</w:t>
          </w:r>
          <w:r w:rsidRPr="002B13D7">
            <w:rPr>
              <w:rFonts w:ascii="仿宋_GB2312" w:eastAsia="仿宋_GB2312" w:hint="eastAsia"/>
              <w:sz w:val="32"/>
              <w:szCs w:val="32"/>
            </w:rPr>
            <w:t>互联网出口带宽项目</w:t>
          </w:r>
        </w:p>
        <w:p w:rsidR="002B13D7" w:rsidRPr="002B13D7" w:rsidRDefault="002B13D7" w:rsidP="002B13D7">
          <w:pPr>
            <w:spacing w:line="560" w:lineRule="exact"/>
            <w:ind w:firstLineChars="100" w:firstLine="320"/>
            <w:rPr>
              <w:rFonts w:ascii="仿宋_GB2312" w:eastAsia="仿宋_GB2312"/>
              <w:sz w:val="32"/>
              <w:szCs w:val="32"/>
            </w:rPr>
          </w:pPr>
          <w:r w:rsidRPr="002B13D7">
            <w:rPr>
              <w:rFonts w:ascii="黑体" w:eastAsia="黑体" w:hAnsi="黑体" w:hint="eastAsia"/>
              <w:sz w:val="32"/>
              <w:szCs w:val="32"/>
            </w:rPr>
            <w:t>二、项目类型：</w:t>
          </w:r>
          <w:r w:rsidRPr="002B13D7">
            <w:rPr>
              <w:rFonts w:ascii="仿宋_GB2312" w:eastAsia="仿宋_GB2312" w:hint="eastAsia"/>
              <w:sz w:val="32"/>
              <w:szCs w:val="32"/>
            </w:rPr>
            <w:t>服务类</w:t>
          </w:r>
        </w:p>
        <w:p w:rsidR="002B13D7" w:rsidRPr="002B13D7" w:rsidRDefault="002B13D7" w:rsidP="002B13D7">
          <w:pPr>
            <w:spacing w:line="560" w:lineRule="exact"/>
            <w:ind w:firstLineChars="100" w:firstLine="320"/>
            <w:rPr>
              <w:rFonts w:ascii="黑体" w:eastAsia="黑体" w:hAnsi="黑体"/>
              <w:sz w:val="32"/>
              <w:szCs w:val="32"/>
            </w:rPr>
          </w:pPr>
          <w:r w:rsidRPr="002B13D7">
            <w:rPr>
              <w:rFonts w:ascii="黑体" w:eastAsia="黑体" w:hAnsi="黑体" w:hint="eastAsia"/>
              <w:sz w:val="32"/>
              <w:szCs w:val="32"/>
            </w:rPr>
            <w:t>三、预算金额（万元）：</w:t>
          </w:r>
          <w:r w:rsidRPr="002B13D7">
            <w:rPr>
              <w:rFonts w:ascii="仿宋_GB2312" w:eastAsia="仿宋_GB2312"/>
              <w:sz w:val="32"/>
              <w:szCs w:val="32"/>
            </w:rPr>
            <w:t>102</w:t>
          </w:r>
          <w:r w:rsidRPr="002B13D7">
            <w:rPr>
              <w:rFonts w:ascii="仿宋_GB2312" w:eastAsia="仿宋_GB2312" w:hint="eastAsia"/>
              <w:sz w:val="32"/>
              <w:szCs w:val="32"/>
            </w:rPr>
            <w:t>万/年</w:t>
          </w:r>
        </w:p>
        <w:p w:rsidR="002B13D7" w:rsidRPr="002B13D7" w:rsidRDefault="002B13D7" w:rsidP="002B13D7">
          <w:pPr>
            <w:spacing w:line="560" w:lineRule="exact"/>
            <w:ind w:firstLineChars="100" w:firstLine="320"/>
            <w:rPr>
              <w:rFonts w:ascii="仿宋_GB2312" w:eastAsia="仿宋_GB2312"/>
              <w:sz w:val="32"/>
              <w:szCs w:val="32"/>
            </w:rPr>
          </w:pPr>
          <w:r w:rsidRPr="002B13D7">
            <w:rPr>
              <w:rFonts w:ascii="黑体" w:eastAsia="黑体" w:hAnsi="黑体" w:hint="eastAsia"/>
              <w:sz w:val="32"/>
              <w:szCs w:val="32"/>
            </w:rPr>
            <w:t>四、付款方式：</w:t>
          </w:r>
          <w:r w:rsidRPr="002B13D7">
            <w:rPr>
              <w:rFonts w:ascii="仿宋_GB2312" w:eastAsia="仿宋_GB2312" w:hint="eastAsia"/>
              <w:sz w:val="32"/>
              <w:szCs w:val="32"/>
            </w:rPr>
            <w:t>按月支付</w:t>
          </w:r>
        </w:p>
        <w:p w:rsidR="002B13D7" w:rsidRPr="002B13D7" w:rsidRDefault="002B13D7" w:rsidP="002B13D7">
          <w:pPr>
            <w:spacing w:line="560" w:lineRule="exact"/>
            <w:ind w:firstLineChars="100" w:firstLine="320"/>
            <w:rPr>
              <w:rFonts w:ascii="仿宋_GB2312" w:eastAsia="仿宋_GB2312"/>
              <w:sz w:val="32"/>
              <w:szCs w:val="32"/>
            </w:rPr>
          </w:pPr>
          <w:r w:rsidRPr="002B13D7">
            <w:rPr>
              <w:rFonts w:ascii="黑体" w:eastAsia="黑体" w:hAnsi="黑体" w:hint="eastAsia"/>
              <w:sz w:val="32"/>
              <w:szCs w:val="32"/>
            </w:rPr>
            <w:t>五、履约期限：</w:t>
          </w:r>
          <w:r w:rsidRPr="002B13D7">
            <w:rPr>
              <w:rFonts w:ascii="仿宋_GB2312" w:eastAsia="仿宋_GB2312" w:hint="eastAsia"/>
              <w:sz w:val="32"/>
              <w:szCs w:val="32"/>
            </w:rPr>
            <w:t>合同签订后2年，如履约期满后，根据采购人实际情况需增加履约期的则按月续约，但增加的履约期合计最多不超过12个月。</w:t>
          </w:r>
        </w:p>
        <w:p w:rsidR="002B13D7" w:rsidRPr="002B13D7" w:rsidRDefault="002B13D7" w:rsidP="002B13D7">
          <w:pPr>
            <w:spacing w:line="560" w:lineRule="exact"/>
            <w:ind w:firstLineChars="100" w:firstLine="320"/>
            <w:rPr>
              <w:rFonts w:ascii="仿宋_GB2312" w:eastAsia="仿宋_GB2312"/>
              <w:sz w:val="32"/>
              <w:szCs w:val="32"/>
            </w:rPr>
          </w:pPr>
          <w:r w:rsidRPr="002B13D7">
            <w:rPr>
              <w:rFonts w:ascii="黑体" w:eastAsia="黑体" w:hAnsi="黑体" w:hint="eastAsia"/>
              <w:sz w:val="32"/>
              <w:szCs w:val="32"/>
            </w:rPr>
            <w:t>六、履约地点：</w:t>
          </w:r>
          <w:r w:rsidRPr="002B13D7">
            <w:rPr>
              <w:rFonts w:ascii="仿宋_GB2312" w:eastAsia="仿宋_GB2312" w:hint="eastAsia"/>
              <w:sz w:val="32"/>
              <w:szCs w:val="32"/>
            </w:rPr>
            <w:t>营口理工学院指定地点</w:t>
          </w:r>
        </w:p>
        <w:p w:rsidR="002B13D7" w:rsidRPr="002B13D7" w:rsidRDefault="002B13D7" w:rsidP="002B13D7">
          <w:pPr>
            <w:spacing w:line="560" w:lineRule="exact"/>
            <w:ind w:firstLineChars="100" w:firstLine="320"/>
            <w:rPr>
              <w:rFonts w:ascii="黑体" w:eastAsia="黑体" w:hAnsi="黑体"/>
              <w:sz w:val="32"/>
              <w:szCs w:val="32"/>
            </w:rPr>
          </w:pPr>
          <w:r w:rsidRPr="002B13D7">
            <w:rPr>
              <w:rFonts w:ascii="黑体" w:eastAsia="黑体" w:hAnsi="黑体" w:hint="eastAsia"/>
              <w:sz w:val="32"/>
              <w:szCs w:val="32"/>
            </w:rPr>
            <w:t>七、服务内容：</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仿宋_GB2312" w:eastAsia="仿宋_GB2312" w:hint="eastAsia"/>
              <w:sz w:val="32"/>
              <w:szCs w:val="32"/>
            </w:rPr>
            <w:t>1.出口互联网专线1条</w:t>
          </w:r>
          <w:r w:rsidRPr="002B13D7">
            <w:rPr>
              <w:rFonts w:ascii="仿宋_GB2312" w:eastAsia="仿宋_GB2312"/>
              <w:sz w:val="32"/>
              <w:szCs w:val="32"/>
            </w:rPr>
            <w:t>,</w:t>
          </w:r>
          <w:r w:rsidRPr="002B13D7">
            <w:rPr>
              <w:rFonts w:ascii="仿宋_GB2312" w:eastAsia="仿宋_GB2312" w:hint="eastAsia"/>
              <w:sz w:val="32"/>
              <w:szCs w:val="32"/>
            </w:rPr>
            <w:t>具体要求如下:</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仿宋_GB2312" w:eastAsia="仿宋_GB2312" w:hint="eastAsia"/>
              <w:sz w:val="32"/>
              <w:szCs w:val="32"/>
            </w:rPr>
            <w:t>（1）投标方需提供专用设备，通过一级运营商向采购人提供一条</w:t>
          </w:r>
          <w:r w:rsidRPr="002B13D7">
            <w:rPr>
              <w:rFonts w:ascii="仿宋_GB2312" w:eastAsia="仿宋_GB2312"/>
              <w:sz w:val="32"/>
              <w:szCs w:val="32"/>
            </w:rPr>
            <w:t>2</w:t>
          </w:r>
          <w:r w:rsidRPr="002B13D7">
            <w:rPr>
              <w:rFonts w:ascii="仿宋_GB2312" w:eastAsia="仿宋_GB2312" w:hint="eastAsia"/>
              <w:sz w:val="32"/>
              <w:szCs w:val="32"/>
            </w:rPr>
            <w:t>芯万兆上联光纤入校。</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仿宋_GB2312" w:eastAsia="仿宋_GB2312" w:hint="eastAsia"/>
              <w:sz w:val="32"/>
              <w:szCs w:val="32"/>
            </w:rPr>
            <w:t>（2）实际接入带宽须独享、</w:t>
          </w:r>
          <w:proofErr w:type="gramStart"/>
          <w:r w:rsidRPr="002B13D7">
            <w:rPr>
              <w:rFonts w:ascii="仿宋_GB2312" w:eastAsia="仿宋_GB2312" w:hint="eastAsia"/>
              <w:sz w:val="32"/>
              <w:szCs w:val="32"/>
            </w:rPr>
            <w:t>不</w:t>
          </w:r>
          <w:proofErr w:type="gramEnd"/>
          <w:r w:rsidRPr="002B13D7">
            <w:rPr>
              <w:rFonts w:ascii="仿宋_GB2312" w:eastAsia="仿宋_GB2312" w:hint="eastAsia"/>
              <w:sz w:val="32"/>
              <w:szCs w:val="32"/>
            </w:rPr>
            <w:t>复用、不通过运营商缓存、 cache 等类似设备，且上下行需要对等，双向全线速专线，线路可用率为 99.9% 以上；本次项目要求带宽使用峰值期上行不低于</w:t>
          </w:r>
          <w:r w:rsidRPr="002B13D7">
            <w:rPr>
              <w:rFonts w:ascii="仿宋_GB2312" w:eastAsia="仿宋_GB2312"/>
              <w:sz w:val="32"/>
              <w:szCs w:val="32"/>
            </w:rPr>
            <w:t>2G bit/s</w:t>
          </w:r>
          <w:r w:rsidRPr="002B13D7">
            <w:rPr>
              <w:rFonts w:ascii="仿宋_GB2312" w:eastAsia="仿宋_GB2312" w:hint="eastAsia"/>
              <w:sz w:val="32"/>
              <w:szCs w:val="32"/>
            </w:rPr>
            <w:t>，下行不低于</w:t>
          </w:r>
          <w:r w:rsidRPr="002B13D7">
            <w:rPr>
              <w:rFonts w:ascii="仿宋_GB2312" w:eastAsia="仿宋_GB2312"/>
              <w:sz w:val="32"/>
              <w:szCs w:val="32"/>
            </w:rPr>
            <w:t>2G bit/s</w:t>
          </w:r>
          <w:r w:rsidRPr="002B13D7">
            <w:rPr>
              <w:rFonts w:ascii="仿宋_GB2312" w:eastAsia="仿宋_GB2312" w:hint="eastAsia"/>
              <w:sz w:val="32"/>
              <w:szCs w:val="32"/>
            </w:rPr>
            <w:t>，满足校园网2万终端并发上网需求；在实际投入使用后，当实际使用流量超过目前带宽的5</w:t>
          </w:r>
          <w:r w:rsidRPr="002B13D7">
            <w:rPr>
              <w:rFonts w:ascii="仿宋_GB2312" w:eastAsia="仿宋_GB2312"/>
              <w:sz w:val="32"/>
              <w:szCs w:val="32"/>
            </w:rPr>
            <w:t>0</w:t>
          </w:r>
          <w:r w:rsidRPr="002B13D7">
            <w:rPr>
              <w:rFonts w:ascii="仿宋_GB2312" w:eastAsia="仿宋_GB2312" w:hint="eastAsia"/>
              <w:sz w:val="32"/>
              <w:szCs w:val="32"/>
            </w:rPr>
            <w:t>%即1</w:t>
          </w:r>
          <w:r w:rsidRPr="002B13D7">
            <w:rPr>
              <w:rFonts w:ascii="仿宋_GB2312" w:eastAsia="仿宋_GB2312"/>
              <w:sz w:val="32"/>
              <w:szCs w:val="32"/>
            </w:rPr>
            <w:t>G bit/s</w:t>
          </w:r>
          <w:r w:rsidRPr="002B13D7">
            <w:rPr>
              <w:rFonts w:ascii="仿宋_GB2312" w:eastAsia="仿宋_GB2312" w:hint="eastAsia"/>
              <w:sz w:val="32"/>
              <w:szCs w:val="32"/>
            </w:rPr>
            <w:t>后可免费将带宽扩</w:t>
          </w:r>
          <w:r w:rsidRPr="002B13D7">
            <w:rPr>
              <w:rFonts w:ascii="仿宋_GB2312" w:eastAsia="仿宋_GB2312" w:hint="eastAsia"/>
              <w:sz w:val="32"/>
              <w:szCs w:val="32"/>
            </w:rPr>
            <w:lastRenderedPageBreak/>
            <w:t>容至4</w:t>
          </w:r>
          <w:r w:rsidRPr="002B13D7">
            <w:rPr>
              <w:rFonts w:ascii="仿宋_GB2312" w:eastAsia="仿宋_GB2312"/>
              <w:sz w:val="32"/>
              <w:szCs w:val="32"/>
            </w:rPr>
            <w:t xml:space="preserve"> G bit/s</w:t>
          </w:r>
          <w:r w:rsidRPr="002B13D7">
            <w:rPr>
              <w:rFonts w:ascii="仿宋_GB2312" w:eastAsia="仿宋_GB2312" w:hint="eastAsia"/>
              <w:sz w:val="32"/>
              <w:szCs w:val="32"/>
            </w:rPr>
            <w:t>，以此类推。</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仿宋_GB2312" w:eastAsia="仿宋_GB2312" w:hint="eastAsia"/>
              <w:sz w:val="32"/>
              <w:szCs w:val="32"/>
            </w:rPr>
            <w:t>（</w:t>
          </w:r>
          <w:r w:rsidRPr="002B13D7">
            <w:rPr>
              <w:rFonts w:ascii="仿宋_GB2312" w:eastAsia="仿宋_GB2312"/>
              <w:sz w:val="32"/>
              <w:szCs w:val="32"/>
            </w:rPr>
            <w:t>3</w:t>
          </w:r>
          <w:r w:rsidRPr="002B13D7">
            <w:rPr>
              <w:rFonts w:ascii="仿宋_GB2312" w:eastAsia="仿宋_GB2312" w:hint="eastAsia"/>
              <w:sz w:val="32"/>
              <w:szCs w:val="32"/>
            </w:rPr>
            <w:t>）单个校园网用户在</w:t>
          </w:r>
          <w:proofErr w:type="gramStart"/>
          <w:r w:rsidRPr="002B13D7">
            <w:rPr>
              <w:rFonts w:ascii="仿宋_GB2312" w:eastAsia="仿宋_GB2312" w:hint="eastAsia"/>
              <w:sz w:val="32"/>
              <w:szCs w:val="32"/>
            </w:rPr>
            <w:t>不</w:t>
          </w:r>
          <w:proofErr w:type="gramEnd"/>
          <w:r w:rsidRPr="002B13D7">
            <w:rPr>
              <w:rFonts w:ascii="仿宋_GB2312" w:eastAsia="仿宋_GB2312" w:hint="eastAsia"/>
              <w:sz w:val="32"/>
              <w:szCs w:val="32"/>
            </w:rPr>
            <w:t>限速的条件下可达到下行不低于</w:t>
          </w:r>
          <w:r w:rsidRPr="002B13D7">
            <w:rPr>
              <w:rFonts w:ascii="仿宋_GB2312" w:eastAsia="仿宋_GB2312"/>
              <w:sz w:val="32"/>
              <w:szCs w:val="32"/>
            </w:rPr>
            <w:t>100</w:t>
          </w:r>
          <w:r w:rsidRPr="002B13D7">
            <w:rPr>
              <w:rFonts w:ascii="仿宋_GB2312" w:eastAsia="仿宋_GB2312" w:hint="eastAsia"/>
              <w:sz w:val="32"/>
              <w:szCs w:val="32"/>
            </w:rPr>
            <w:t>M</w:t>
          </w:r>
          <w:r w:rsidRPr="002B13D7">
            <w:rPr>
              <w:rFonts w:ascii="仿宋_GB2312" w:eastAsia="仿宋_GB2312"/>
              <w:sz w:val="32"/>
              <w:szCs w:val="32"/>
            </w:rPr>
            <w:t xml:space="preserve"> bit/s</w:t>
          </w:r>
          <w:r w:rsidRPr="002B13D7">
            <w:rPr>
              <w:rFonts w:ascii="仿宋_GB2312" w:eastAsia="仿宋_GB2312" w:hint="eastAsia"/>
              <w:sz w:val="32"/>
              <w:szCs w:val="32"/>
            </w:rPr>
            <w:t>，上行不低于</w:t>
          </w:r>
          <w:r w:rsidRPr="002B13D7">
            <w:rPr>
              <w:rFonts w:ascii="仿宋_GB2312" w:eastAsia="仿宋_GB2312"/>
              <w:sz w:val="32"/>
              <w:szCs w:val="32"/>
            </w:rPr>
            <w:t>100M bit/s</w:t>
          </w:r>
          <w:r w:rsidRPr="002B13D7">
            <w:rPr>
              <w:rFonts w:ascii="仿宋_GB2312" w:eastAsia="仿宋_GB2312" w:hint="eastAsia"/>
              <w:sz w:val="32"/>
              <w:szCs w:val="32"/>
            </w:rPr>
            <w:t>。</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仿宋_GB2312" w:eastAsia="仿宋_GB2312"/>
              <w:sz w:val="32"/>
              <w:szCs w:val="32"/>
            </w:rPr>
            <w:t>2.</w:t>
          </w:r>
          <w:r w:rsidRPr="002B13D7">
            <w:rPr>
              <w:rFonts w:ascii="仿宋_GB2312" w:eastAsia="仿宋_GB2312" w:hint="eastAsia"/>
              <w:sz w:val="32"/>
              <w:szCs w:val="32"/>
            </w:rPr>
            <w:t>提供5</w:t>
          </w:r>
          <w:r w:rsidRPr="002B13D7">
            <w:rPr>
              <w:rFonts w:ascii="仿宋_GB2312" w:eastAsia="仿宋_GB2312"/>
              <w:sz w:val="32"/>
              <w:szCs w:val="32"/>
            </w:rPr>
            <w:t>0</w:t>
          </w:r>
          <w:r w:rsidRPr="002B13D7">
            <w:rPr>
              <w:rFonts w:ascii="仿宋_GB2312" w:eastAsia="仿宋_GB2312" w:hint="eastAsia"/>
              <w:sz w:val="32"/>
              <w:szCs w:val="32"/>
            </w:rPr>
            <w:t>个公网IPv</w:t>
          </w:r>
          <w:r w:rsidRPr="002B13D7">
            <w:rPr>
              <w:rFonts w:ascii="仿宋_GB2312" w:eastAsia="仿宋_GB2312"/>
              <w:sz w:val="32"/>
              <w:szCs w:val="32"/>
            </w:rPr>
            <w:t>4</w:t>
          </w:r>
          <w:r w:rsidRPr="002B13D7">
            <w:rPr>
              <w:rFonts w:ascii="仿宋_GB2312" w:eastAsia="仿宋_GB2312" w:hint="eastAsia"/>
              <w:sz w:val="32"/>
              <w:szCs w:val="32"/>
            </w:rPr>
            <w:t>地址，具体要求如下：</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仿宋_GB2312" w:eastAsia="仿宋_GB2312" w:hint="eastAsia"/>
              <w:sz w:val="32"/>
              <w:szCs w:val="32"/>
            </w:rPr>
            <w:t>给采购人使用的公网IPv</w:t>
          </w:r>
          <w:r w:rsidRPr="002B13D7">
            <w:rPr>
              <w:rFonts w:ascii="仿宋_GB2312" w:eastAsia="仿宋_GB2312"/>
              <w:sz w:val="32"/>
              <w:szCs w:val="32"/>
            </w:rPr>
            <w:t>4</w:t>
          </w:r>
          <w:r w:rsidRPr="002B13D7">
            <w:rPr>
              <w:rFonts w:ascii="仿宋_GB2312" w:eastAsia="仿宋_GB2312" w:hint="eastAsia"/>
              <w:sz w:val="32"/>
              <w:szCs w:val="32"/>
            </w:rPr>
            <w:t>地址为投标方自有地址，数量为5</w:t>
          </w:r>
          <w:r w:rsidRPr="002B13D7">
            <w:rPr>
              <w:rFonts w:ascii="仿宋_GB2312" w:eastAsia="仿宋_GB2312"/>
              <w:sz w:val="32"/>
              <w:szCs w:val="32"/>
            </w:rPr>
            <w:t>0</w:t>
          </w:r>
          <w:r w:rsidRPr="002B13D7">
            <w:rPr>
              <w:rFonts w:ascii="仿宋_GB2312" w:eastAsia="仿宋_GB2312" w:hint="eastAsia"/>
              <w:sz w:val="32"/>
              <w:szCs w:val="32"/>
            </w:rPr>
            <w:t>个，且为连续地址，该地址不得做二次转换，在今后有需求时，可提供不少于</w:t>
          </w:r>
          <w:r w:rsidRPr="002B13D7">
            <w:rPr>
              <w:rFonts w:ascii="仿宋_GB2312" w:eastAsia="仿宋_GB2312"/>
              <w:sz w:val="32"/>
              <w:szCs w:val="32"/>
            </w:rPr>
            <w:t>30</w:t>
          </w:r>
          <w:r w:rsidRPr="002B13D7">
            <w:rPr>
              <w:rFonts w:ascii="仿宋_GB2312" w:eastAsia="仿宋_GB2312" w:hint="eastAsia"/>
              <w:sz w:val="32"/>
              <w:szCs w:val="32"/>
            </w:rPr>
            <w:t>个地址的补充，IP地址在中国互联网信息中心（CNNIC）官方网站可查。</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仿宋_GB2312" w:eastAsia="仿宋_GB2312"/>
              <w:sz w:val="32"/>
              <w:szCs w:val="32"/>
            </w:rPr>
            <w:t>3</w:t>
          </w:r>
          <w:r w:rsidRPr="002B13D7">
            <w:rPr>
              <w:rFonts w:ascii="仿宋_GB2312" w:eastAsia="仿宋_GB2312" w:hint="eastAsia"/>
              <w:sz w:val="32"/>
              <w:szCs w:val="32"/>
            </w:rPr>
            <w:t>.辽宁科研教育网专线1条（跨市数据专线），具体要求如下：</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仿宋_GB2312" w:eastAsia="仿宋_GB2312" w:hint="eastAsia"/>
              <w:sz w:val="32"/>
              <w:szCs w:val="32"/>
            </w:rPr>
            <w:t>（1）投标方为采购人提供点对点传输链路（由采购人到中国教育和科研计算机网东北大学节点），物理连接要求是裸光纤或数字电路方式，保证电路服务畅通。</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仿宋_GB2312" w:eastAsia="仿宋_GB2312" w:hint="eastAsia"/>
              <w:sz w:val="32"/>
              <w:szCs w:val="32"/>
            </w:rPr>
            <w:t>（2）带宽不低于</w:t>
          </w:r>
          <w:r w:rsidRPr="002B13D7">
            <w:rPr>
              <w:rFonts w:ascii="仿宋_GB2312" w:eastAsia="仿宋_GB2312"/>
              <w:sz w:val="32"/>
              <w:szCs w:val="32"/>
            </w:rPr>
            <w:t>100M bit/s</w:t>
          </w:r>
          <w:r w:rsidRPr="002B13D7">
            <w:rPr>
              <w:rFonts w:ascii="仿宋_GB2312" w:eastAsia="仿宋_GB2312" w:hint="eastAsia"/>
              <w:sz w:val="32"/>
              <w:szCs w:val="32"/>
            </w:rPr>
            <w:t>。</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仿宋_GB2312" w:eastAsia="仿宋_GB2312" w:hint="eastAsia"/>
              <w:sz w:val="32"/>
              <w:szCs w:val="32"/>
            </w:rPr>
            <w:t>（3）至少提供两种常规及故障下的保护手段，以保证专线的正常运行。</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仿宋_GB2312" w:eastAsia="仿宋_GB2312"/>
              <w:sz w:val="32"/>
              <w:szCs w:val="32"/>
            </w:rPr>
            <w:t>4</w:t>
          </w:r>
          <w:r w:rsidRPr="002B13D7">
            <w:rPr>
              <w:rFonts w:ascii="仿宋_GB2312" w:eastAsia="仿宋_GB2312" w:hint="eastAsia"/>
              <w:sz w:val="32"/>
              <w:szCs w:val="32"/>
            </w:rPr>
            <w:t>.投标方负责免费对校园一期工程中有线部分进行升级，教学区无线网络新建，具体要求详见“八、售后服务要求”。</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仿宋_GB2312" w:eastAsia="仿宋_GB2312" w:hint="eastAsia"/>
              <w:sz w:val="32"/>
              <w:szCs w:val="32"/>
            </w:rPr>
            <w:t>5</w:t>
          </w:r>
          <w:r w:rsidRPr="002B13D7">
            <w:rPr>
              <w:rFonts w:ascii="仿宋_GB2312" w:eastAsia="仿宋_GB2312"/>
              <w:sz w:val="32"/>
              <w:szCs w:val="32"/>
            </w:rPr>
            <w:t>.</w:t>
          </w:r>
          <w:r w:rsidRPr="002B13D7">
            <w:rPr>
              <w:rFonts w:ascii="仿宋_GB2312" w:eastAsia="仿宋_GB2312" w:hint="eastAsia"/>
              <w:sz w:val="32"/>
              <w:szCs w:val="32"/>
            </w:rPr>
            <w:t>投标方负责本次有线、无线升级区域的运维工作，以及学生宿舍区的收费及运维，服务要求见“八、售后服务要求”。</w:t>
          </w:r>
        </w:p>
        <w:p w:rsidR="002B13D7" w:rsidRPr="002B13D7" w:rsidRDefault="002B13D7" w:rsidP="002B13D7">
          <w:pPr>
            <w:spacing w:line="560" w:lineRule="exact"/>
            <w:ind w:firstLineChars="100" w:firstLine="320"/>
            <w:rPr>
              <w:rFonts w:ascii="黑体" w:eastAsia="黑体" w:hAnsi="黑体"/>
              <w:sz w:val="32"/>
              <w:szCs w:val="32"/>
            </w:rPr>
          </w:pPr>
          <w:r w:rsidRPr="002B13D7">
            <w:rPr>
              <w:rFonts w:ascii="仿宋_GB2312" w:eastAsia="仿宋_GB2312" w:hint="eastAsia"/>
              <w:sz w:val="32"/>
              <w:szCs w:val="32"/>
            </w:rPr>
            <w:t>6</w:t>
          </w:r>
          <w:r w:rsidRPr="002B13D7">
            <w:rPr>
              <w:rFonts w:ascii="仿宋_GB2312" w:eastAsia="仿宋_GB2312"/>
              <w:sz w:val="32"/>
              <w:szCs w:val="32"/>
            </w:rPr>
            <w:t>.</w:t>
          </w:r>
          <w:r w:rsidRPr="002B13D7">
            <w:rPr>
              <w:rFonts w:ascii="仿宋_GB2312" w:eastAsia="仿宋_GB2312" w:hint="eastAsia"/>
              <w:sz w:val="32"/>
              <w:szCs w:val="32"/>
            </w:rPr>
            <w:t>针对以上服务须提供服务承诺函（承诺函加盖投标人公章，格式自拟），服务方案（方案中包括详细的服务内容、</w:t>
          </w:r>
          <w:r w:rsidRPr="002B13D7">
            <w:rPr>
              <w:rFonts w:ascii="仿宋_GB2312" w:eastAsia="仿宋_GB2312" w:hint="eastAsia"/>
              <w:sz w:val="32"/>
              <w:szCs w:val="32"/>
            </w:rPr>
            <w:lastRenderedPageBreak/>
            <w:t>服务方式、服务周期、服务时间、服务流程，对用户的报告内容及报告方式）。</w:t>
          </w:r>
        </w:p>
        <w:p w:rsidR="002B13D7" w:rsidRPr="002B13D7" w:rsidRDefault="002B13D7" w:rsidP="002B13D7">
          <w:pPr>
            <w:spacing w:line="560" w:lineRule="exact"/>
            <w:ind w:firstLineChars="200" w:firstLine="640"/>
            <w:rPr>
              <w:rFonts w:ascii="黑体" w:eastAsia="黑体" w:hAnsi="黑体"/>
              <w:sz w:val="32"/>
              <w:szCs w:val="32"/>
            </w:rPr>
          </w:pPr>
          <w:r w:rsidRPr="002B13D7">
            <w:rPr>
              <w:rFonts w:ascii="黑体" w:eastAsia="黑体" w:hAnsi="黑体" w:hint="eastAsia"/>
              <w:sz w:val="32"/>
              <w:szCs w:val="32"/>
            </w:rPr>
            <w:t>八、售后服务要求：</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仿宋_GB2312" w:eastAsia="仿宋_GB2312" w:hint="eastAsia"/>
              <w:sz w:val="32"/>
              <w:szCs w:val="32"/>
            </w:rPr>
            <w:t>1.中标方应对整个方案提供一站式服务，内容包括：</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仿宋_GB2312" w:eastAsia="仿宋_GB2312" w:hint="eastAsia"/>
              <w:sz w:val="32"/>
              <w:szCs w:val="32"/>
            </w:rPr>
            <w:t>（1）售前统一服务接口：信道受理、申请、开通等。</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仿宋_GB2312" w:eastAsia="仿宋_GB2312" w:hint="eastAsia"/>
              <w:sz w:val="32"/>
              <w:szCs w:val="32"/>
            </w:rPr>
            <w:t>（2）售后统一服务接口：不同信道类型故障申报、账单处理等。</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仿宋_GB2312" w:eastAsia="仿宋_GB2312" w:hint="eastAsia"/>
              <w:sz w:val="32"/>
              <w:szCs w:val="32"/>
            </w:rPr>
            <w:t>2.中标方需提供7*</w:t>
          </w:r>
          <w:r w:rsidRPr="002B13D7">
            <w:rPr>
              <w:rFonts w:ascii="仿宋_GB2312" w:eastAsia="仿宋_GB2312"/>
              <w:sz w:val="32"/>
              <w:szCs w:val="32"/>
            </w:rPr>
            <w:t>24</w:t>
          </w:r>
          <w:r w:rsidRPr="002B13D7">
            <w:rPr>
              <w:rFonts w:ascii="仿宋_GB2312" w:eastAsia="仿宋_GB2312" w:hint="eastAsia"/>
              <w:sz w:val="32"/>
              <w:szCs w:val="32"/>
            </w:rPr>
            <w:t>小时的信道运行情况监控服务和“单点”故障受理服务，并定期向采购人提供网络运行情况监测报告。</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仿宋_GB2312" w:eastAsia="仿宋_GB2312" w:hint="eastAsia"/>
              <w:sz w:val="32"/>
              <w:szCs w:val="32"/>
            </w:rPr>
            <w:t>3.中标方提供不少于3人的本地化技术服务团队，负责7*</w:t>
          </w:r>
          <w:r w:rsidRPr="002B13D7">
            <w:rPr>
              <w:rFonts w:ascii="仿宋_GB2312" w:eastAsia="仿宋_GB2312"/>
              <w:sz w:val="32"/>
              <w:szCs w:val="32"/>
            </w:rPr>
            <w:t>24</w:t>
          </w:r>
          <w:r w:rsidRPr="002B13D7">
            <w:rPr>
              <w:rFonts w:ascii="仿宋_GB2312" w:eastAsia="仿宋_GB2312" w:hint="eastAsia"/>
              <w:sz w:val="32"/>
              <w:szCs w:val="32"/>
            </w:rPr>
            <w:t>小时的维护服务，并提供响应时间在4小时以内的响应服务，如发生安全事故，需提供2小时以内的现场紧急响应。</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仿宋_GB2312" w:eastAsia="仿宋_GB2312" w:hint="eastAsia"/>
              <w:sz w:val="32"/>
              <w:szCs w:val="32"/>
            </w:rPr>
            <w:t>4</w:t>
          </w:r>
          <w:r w:rsidRPr="002B13D7">
            <w:rPr>
              <w:rFonts w:ascii="仿宋_GB2312" w:eastAsia="仿宋_GB2312"/>
              <w:sz w:val="32"/>
              <w:szCs w:val="32"/>
            </w:rPr>
            <w:t>.</w:t>
          </w:r>
          <w:r w:rsidRPr="002B13D7">
            <w:rPr>
              <w:rFonts w:ascii="仿宋_GB2312" w:eastAsia="仿宋_GB2312" w:hint="eastAsia"/>
              <w:sz w:val="32"/>
              <w:szCs w:val="32"/>
            </w:rPr>
            <w:t>中标方须提供带宽服务、专线服务、校园运维服务人员联系方式，一旦变更应及时通知采购人。</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仿宋_GB2312" w:eastAsia="仿宋_GB2312" w:hint="eastAsia"/>
              <w:sz w:val="32"/>
              <w:szCs w:val="32"/>
            </w:rPr>
            <w:t>5</w:t>
          </w:r>
          <w:r w:rsidRPr="002B13D7">
            <w:rPr>
              <w:rFonts w:ascii="仿宋_GB2312" w:eastAsia="仿宋_GB2312"/>
              <w:sz w:val="32"/>
              <w:szCs w:val="32"/>
            </w:rPr>
            <w:t>.</w:t>
          </w:r>
          <w:r w:rsidRPr="002B13D7">
            <w:rPr>
              <w:rFonts w:ascii="仿宋_GB2312" w:eastAsia="仿宋_GB2312" w:hint="eastAsia"/>
              <w:sz w:val="32"/>
              <w:szCs w:val="32"/>
            </w:rPr>
            <w:t>中标方负责线路的开通和测试，并开展至少一周的测试，测试结束后提供测试报告，测试内容详见“九、验收标准和方法”，如果达到标准后申请测试验收，验收合格后进入计费周期。</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仿宋_GB2312" w:eastAsia="仿宋_GB2312"/>
              <w:sz w:val="32"/>
              <w:szCs w:val="32"/>
            </w:rPr>
            <w:t>6.</w:t>
          </w:r>
          <w:r w:rsidRPr="002B13D7">
            <w:rPr>
              <w:rFonts w:ascii="仿宋_GB2312" w:eastAsia="仿宋_GB2312" w:hint="eastAsia"/>
              <w:sz w:val="32"/>
              <w:szCs w:val="32"/>
            </w:rPr>
            <w:t>本次项目服务期为两年，自验收合格之日开始计算，服务期内提供免费保修服务。</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仿宋_GB2312" w:eastAsia="仿宋_GB2312" w:hint="eastAsia"/>
              <w:sz w:val="32"/>
              <w:szCs w:val="32"/>
            </w:rPr>
            <w:t>7</w:t>
          </w:r>
          <w:r w:rsidRPr="002B13D7">
            <w:rPr>
              <w:rFonts w:ascii="仿宋_GB2312" w:eastAsia="仿宋_GB2312"/>
              <w:sz w:val="32"/>
              <w:szCs w:val="32"/>
            </w:rPr>
            <w:t>.</w:t>
          </w:r>
          <w:r w:rsidRPr="002B13D7">
            <w:rPr>
              <w:rFonts w:ascii="仿宋_GB2312" w:eastAsia="仿宋_GB2312" w:hint="eastAsia"/>
              <w:sz w:val="32"/>
              <w:szCs w:val="32"/>
            </w:rPr>
            <w:t>验收期间，在采购人要求位置进行两周的网络优化和现场培训服务，要求原设备厂商工程师全程参与。</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仿宋_GB2312" w:eastAsia="仿宋_GB2312" w:hint="eastAsia"/>
              <w:sz w:val="32"/>
              <w:szCs w:val="32"/>
            </w:rPr>
            <w:t>8</w:t>
          </w:r>
          <w:r w:rsidRPr="002B13D7">
            <w:rPr>
              <w:rFonts w:ascii="仿宋_GB2312" w:eastAsia="仿宋_GB2312"/>
              <w:sz w:val="32"/>
              <w:szCs w:val="32"/>
            </w:rPr>
            <w:t>.</w:t>
          </w:r>
          <w:r w:rsidRPr="002B13D7">
            <w:rPr>
              <w:rFonts w:hint="eastAsia"/>
            </w:rPr>
            <w:t xml:space="preserve"> </w:t>
          </w:r>
          <w:r w:rsidRPr="002B13D7">
            <w:rPr>
              <w:rFonts w:ascii="仿宋_GB2312" w:eastAsia="仿宋_GB2312" w:hint="eastAsia"/>
              <w:sz w:val="32"/>
              <w:szCs w:val="32"/>
            </w:rPr>
            <w:t>中标方所提供带宽每月中断次数超过2 次或因所提</w:t>
          </w:r>
          <w:r w:rsidRPr="002B13D7">
            <w:rPr>
              <w:rFonts w:ascii="仿宋_GB2312" w:eastAsia="仿宋_GB2312" w:hint="eastAsia"/>
              <w:sz w:val="32"/>
              <w:szCs w:val="32"/>
            </w:rPr>
            <w:lastRenderedPageBreak/>
            <w:t>供带宽质量问题给采购人造成重大损失的，采购人有权在次月提前终止合同并提出相应的经济赔偿。正常割接或升级不在此范围，但是中标方需提前48 小时通知，否则按业务中断处理。</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仿宋" w:eastAsia="仿宋" w:hAnsi="仿宋"/>
              <w:sz w:val="32"/>
              <w:szCs w:val="32"/>
            </w:rPr>
            <w:t>9.</w:t>
          </w:r>
          <w:r w:rsidRPr="002B13D7">
            <w:rPr>
              <w:rFonts w:ascii="仿宋" w:eastAsia="仿宋" w:hAnsi="仿宋" w:hint="eastAsia"/>
              <w:sz w:val="32"/>
              <w:szCs w:val="32"/>
            </w:rPr>
            <w:t>中标方准备必要的备品备件，当网络线路出现故障需要更换设备时免费进行更换</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仿宋_GB2312" w:eastAsia="仿宋_GB2312"/>
              <w:sz w:val="32"/>
              <w:szCs w:val="32"/>
            </w:rPr>
            <w:t>10.</w:t>
          </w:r>
          <w:r w:rsidRPr="002B13D7">
            <w:rPr>
              <w:rFonts w:ascii="仿宋_GB2312" w:eastAsia="仿宋_GB2312" w:hint="eastAsia"/>
              <w:sz w:val="32"/>
              <w:szCs w:val="32"/>
            </w:rPr>
            <w:t>投标方须提供针对以上服务提供售后服务承诺函，承诺函加盖投标人公章，格式自拟。</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仿宋_GB2312" w:eastAsia="仿宋_GB2312" w:hint="eastAsia"/>
              <w:sz w:val="32"/>
              <w:szCs w:val="32"/>
            </w:rPr>
            <w:t>1</w:t>
          </w:r>
          <w:r w:rsidRPr="002B13D7">
            <w:rPr>
              <w:rFonts w:ascii="仿宋_GB2312" w:eastAsia="仿宋_GB2312"/>
              <w:sz w:val="32"/>
              <w:szCs w:val="32"/>
            </w:rPr>
            <w:t>1.</w:t>
          </w:r>
          <w:r w:rsidRPr="002B13D7">
            <w:rPr>
              <w:rFonts w:ascii="仿宋_GB2312" w:eastAsia="仿宋_GB2312" w:hint="eastAsia"/>
              <w:sz w:val="32"/>
              <w:szCs w:val="32"/>
            </w:rPr>
            <w:t>校园网建设总体要求：</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仿宋_GB2312" w:eastAsia="仿宋_GB2312" w:hint="eastAsia"/>
              <w:sz w:val="32"/>
              <w:szCs w:val="32"/>
            </w:rPr>
            <w:t>（1）中标方投建设备须</w:t>
          </w:r>
          <w:proofErr w:type="gramStart"/>
          <w:r w:rsidRPr="002B13D7">
            <w:rPr>
              <w:rFonts w:ascii="仿宋_GB2312" w:eastAsia="仿宋_GB2312" w:hint="eastAsia"/>
              <w:sz w:val="32"/>
              <w:szCs w:val="32"/>
            </w:rPr>
            <w:t>完全响应</w:t>
          </w:r>
          <w:proofErr w:type="gramEnd"/>
          <w:r w:rsidRPr="002B13D7">
            <w:rPr>
              <w:rFonts w:ascii="仿宋_GB2312" w:eastAsia="仿宋_GB2312" w:hint="eastAsia"/>
              <w:sz w:val="32"/>
              <w:szCs w:val="32"/>
            </w:rPr>
            <w:t>校方参数要求，如不能完全响应，院方有权终止合同，停止支付线路费用。</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仿宋_GB2312" w:eastAsia="仿宋_GB2312" w:hint="eastAsia"/>
              <w:sz w:val="32"/>
              <w:szCs w:val="32"/>
            </w:rPr>
            <w:t>（2）中标方认证计费须与采购方认证计费软件对接，且学生上网套餐标准不得高于原有套餐，校方负责监管，上网套餐不得与手机业务做捆绑，教学区上课时间无线免计费，学校教职员工校园内使用免计费。</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仿宋_GB2312" w:eastAsia="仿宋_GB2312" w:hint="eastAsia"/>
              <w:sz w:val="32"/>
              <w:szCs w:val="32"/>
            </w:rPr>
            <w:t>（3）采购设备须保持有线产品品牌一致，无线产品品牌一致。</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仿宋_GB2312" w:eastAsia="仿宋_GB2312" w:hint="eastAsia"/>
              <w:sz w:val="32"/>
              <w:szCs w:val="32"/>
            </w:rPr>
            <w:t>（4）整体采用扁平化架构，拓扑图如下：</w:t>
          </w:r>
        </w:p>
        <w:p w:rsidR="002B13D7" w:rsidRPr="002B13D7" w:rsidRDefault="002B13D7" w:rsidP="002B13D7">
          <w:pPr>
            <w:spacing w:line="560" w:lineRule="exact"/>
            <w:ind w:firstLineChars="200" w:firstLine="420"/>
            <w:rPr>
              <w:rFonts w:ascii="仿宋_GB2312" w:eastAsia="仿宋_GB2312"/>
              <w:sz w:val="32"/>
              <w:szCs w:val="32"/>
            </w:rPr>
          </w:pPr>
          <w:r w:rsidRPr="002B13D7">
            <w:rPr>
              <w:noProof/>
            </w:rPr>
            <w:drawing>
              <wp:anchor xmlns:wp14="http://schemas.microsoft.com/office/word/2010/wordprocessingDrawing" xmlns:wp="http://schemas.openxmlformats.org/drawingml/2006/wordprocessingDrawing" distT="0" distB="0" distL="114300" distR="114300" simplePos="0" relativeHeight="251659776" behindDoc="0" locked="0" layoutInCell="1" allowOverlap="1" wp14:anchorId="1F20E1D6" wp14:editId="4B849B2B">
                <wp:simplePos x="0" y="0"/>
                <wp:positionH relativeFrom="column">
                  <wp:posOffset>935355</wp:posOffset>
                </wp:positionH>
                <wp:positionV relativeFrom="paragraph">
                  <wp:posOffset>143510</wp:posOffset>
                </wp:positionV>
                <wp:extent cx="3658235" cy="2750185"/>
                <wp:effectExtent l="0" t="0" r="0" b="0"/>
                <wp:wrapSquare wrapText="bothSides"/>
                <wp:docPr id="10003" name="图片 3" descr="C:\Users\GAO-SIR\Desktop\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GAO-SIR\Desktop\图片1.png"/>
                        <pic:cNvPicPr>
                          <a:picLocks noChangeAspect="1" noChangeArrowheads="1"/>
                        </pic:cNvPicPr>
                      </pic:nvPicPr>
                      <pic:blipFill>
                        <a:blip xmlns:r="http://schemas.openxmlformats.org/officeDocument/2006/relationships" r:embed="Re2cdd1ecf1884288" cstate="print">
                          <a:extLst>
                            <a:ext uri="{28A0092B-C50C-407E-A947-70E740481C1C}">
                              <a14:useLocalDpi xmlns:a14="http://schemas.microsoft.com/office/drawing/2010/main" val="0"/>
                            </a:ext>
                          </a:extLst>
                        </a:blip>
                        <a:srcRect/>
                        <a:stretch>
                          <a:fillRect/>
                        </a:stretch>
                      </pic:blipFill>
                      <pic:spPr bwMode="auto">
                        <a:xfrm>
                          <a:off x="0" y="0"/>
                          <a:ext cx="3658235" cy="2750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13D7" w:rsidRPr="002B13D7" w:rsidRDefault="002B13D7" w:rsidP="002B13D7">
          <w:pPr>
            <w:spacing w:line="560" w:lineRule="exact"/>
            <w:ind w:firstLineChars="200" w:firstLine="640"/>
            <w:rPr>
              <w:rFonts w:ascii="仿宋_GB2312" w:eastAsia="仿宋_GB2312"/>
              <w:sz w:val="32"/>
              <w:szCs w:val="32"/>
            </w:rPr>
          </w:pPr>
        </w:p>
        <w:p w:rsidR="002B13D7" w:rsidRPr="002B13D7" w:rsidRDefault="002B13D7" w:rsidP="002B13D7">
          <w:pPr>
            <w:spacing w:line="560" w:lineRule="exact"/>
            <w:ind w:firstLineChars="200" w:firstLine="640"/>
            <w:rPr>
              <w:rFonts w:ascii="仿宋_GB2312" w:eastAsia="仿宋_GB2312"/>
              <w:sz w:val="32"/>
              <w:szCs w:val="32"/>
            </w:rPr>
          </w:pPr>
        </w:p>
        <w:p w:rsidR="002B13D7" w:rsidRPr="002B13D7" w:rsidRDefault="002B13D7" w:rsidP="002B13D7">
          <w:pPr>
            <w:spacing w:line="560" w:lineRule="exact"/>
            <w:ind w:firstLineChars="200" w:firstLine="640"/>
            <w:rPr>
              <w:rFonts w:ascii="仿宋_GB2312" w:eastAsia="仿宋_GB2312"/>
              <w:sz w:val="32"/>
              <w:szCs w:val="32"/>
            </w:rPr>
          </w:pPr>
        </w:p>
        <w:p w:rsidR="002B13D7" w:rsidRPr="002B13D7" w:rsidRDefault="002B13D7" w:rsidP="002B13D7">
          <w:pPr>
            <w:spacing w:line="560" w:lineRule="exact"/>
            <w:ind w:firstLineChars="200" w:firstLine="640"/>
            <w:rPr>
              <w:rFonts w:ascii="仿宋_GB2312" w:eastAsia="仿宋_GB2312"/>
              <w:sz w:val="32"/>
              <w:szCs w:val="32"/>
            </w:rPr>
          </w:pPr>
        </w:p>
        <w:p w:rsidR="002B13D7" w:rsidRPr="002B13D7" w:rsidRDefault="002B13D7" w:rsidP="002B13D7">
          <w:pPr>
            <w:spacing w:line="560" w:lineRule="exact"/>
            <w:ind w:firstLineChars="200" w:firstLine="640"/>
            <w:rPr>
              <w:rFonts w:ascii="仿宋_GB2312" w:eastAsia="仿宋_GB2312"/>
              <w:sz w:val="32"/>
              <w:szCs w:val="32"/>
            </w:rPr>
          </w:pPr>
        </w:p>
        <w:p w:rsidR="002B13D7" w:rsidRPr="002B13D7" w:rsidRDefault="002B13D7" w:rsidP="002B13D7">
          <w:pPr>
            <w:spacing w:line="560" w:lineRule="exact"/>
            <w:ind w:firstLineChars="200" w:firstLine="640"/>
            <w:rPr>
              <w:rFonts w:ascii="仿宋_GB2312" w:eastAsia="仿宋_GB2312"/>
              <w:sz w:val="32"/>
              <w:szCs w:val="32"/>
            </w:rPr>
          </w:pPr>
        </w:p>
        <w:p w:rsidR="002B13D7" w:rsidRPr="002B13D7" w:rsidRDefault="002B13D7" w:rsidP="002B13D7">
          <w:pPr>
            <w:spacing w:line="560" w:lineRule="exact"/>
            <w:ind w:firstLineChars="200" w:firstLine="640"/>
            <w:rPr>
              <w:rFonts w:ascii="仿宋_GB2312" w:eastAsia="仿宋_GB2312"/>
              <w:sz w:val="32"/>
              <w:szCs w:val="32"/>
            </w:rPr>
          </w:pP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仿宋_GB2312" w:eastAsia="仿宋_GB2312" w:hint="eastAsia"/>
              <w:sz w:val="32"/>
              <w:szCs w:val="32"/>
            </w:rPr>
            <w:t>（5）项目建设后提供不少于两周的系统调优服务并提供调优报告；项目实施前提供不少于一周的无线地勘服务并提供地勘报告，上述两个报告须加盖原厂公章，针对以上服务提供售后服务承诺函，承诺函加盖投标人公章，格式自拟。</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仿宋_GB2312" w:eastAsia="仿宋_GB2312" w:hint="eastAsia"/>
              <w:sz w:val="32"/>
              <w:szCs w:val="32"/>
            </w:rPr>
            <w:t>（6）有线改造范围：教学楼A、B、C、D、E、G，F报告厅，图书馆，</w:t>
          </w:r>
          <w:proofErr w:type="gramStart"/>
          <w:r w:rsidRPr="002B13D7">
            <w:rPr>
              <w:rFonts w:ascii="仿宋_GB2312" w:eastAsia="仿宋_GB2312" w:hint="eastAsia"/>
              <w:sz w:val="32"/>
              <w:szCs w:val="32"/>
            </w:rPr>
            <w:t>一</w:t>
          </w:r>
          <w:proofErr w:type="gramEnd"/>
          <w:r w:rsidRPr="002B13D7">
            <w:rPr>
              <w:rFonts w:ascii="仿宋_GB2312" w:eastAsia="仿宋_GB2312" w:hint="eastAsia"/>
              <w:sz w:val="32"/>
              <w:szCs w:val="32"/>
            </w:rPr>
            <w:t>食堂，二食堂，</w:t>
          </w:r>
          <w:proofErr w:type="gramStart"/>
          <w:r w:rsidRPr="002B13D7">
            <w:rPr>
              <w:rFonts w:ascii="仿宋_GB2312" w:eastAsia="仿宋_GB2312" w:hint="eastAsia"/>
              <w:sz w:val="32"/>
              <w:szCs w:val="32"/>
            </w:rPr>
            <w:t>创客空间</w:t>
          </w:r>
          <w:proofErr w:type="gramEnd"/>
          <w:r w:rsidRPr="002B13D7">
            <w:rPr>
              <w:rFonts w:ascii="仿宋_GB2312" w:eastAsia="仿宋_GB2312" w:hint="eastAsia"/>
              <w:sz w:val="32"/>
              <w:szCs w:val="32"/>
            </w:rPr>
            <w:t>，生活服务中心，行政楼；由行政楼到教学楼B座增加4</w:t>
          </w:r>
          <w:r w:rsidRPr="002B13D7">
            <w:rPr>
              <w:rFonts w:ascii="仿宋_GB2312" w:eastAsia="仿宋_GB2312"/>
              <w:sz w:val="32"/>
              <w:szCs w:val="32"/>
            </w:rPr>
            <w:t>8</w:t>
          </w:r>
          <w:r w:rsidRPr="002B13D7">
            <w:rPr>
              <w:rFonts w:ascii="仿宋_GB2312" w:eastAsia="仿宋_GB2312" w:hint="eastAsia"/>
              <w:sz w:val="32"/>
              <w:szCs w:val="32"/>
            </w:rPr>
            <w:t>芯光纤一条。</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仿宋_GB2312" w:eastAsia="仿宋_GB2312" w:hint="eastAsia"/>
              <w:sz w:val="32"/>
              <w:szCs w:val="32"/>
            </w:rPr>
            <w:t>（7）无线新建范围：教学楼A、B、C、D、E、G，F报告厅，图书馆，</w:t>
          </w:r>
          <w:proofErr w:type="gramStart"/>
          <w:r w:rsidRPr="002B13D7">
            <w:rPr>
              <w:rFonts w:ascii="仿宋_GB2312" w:eastAsia="仿宋_GB2312" w:hint="eastAsia"/>
              <w:sz w:val="32"/>
              <w:szCs w:val="32"/>
            </w:rPr>
            <w:t>创客空间</w:t>
          </w:r>
          <w:proofErr w:type="gramEnd"/>
          <w:r w:rsidRPr="002B13D7">
            <w:rPr>
              <w:rFonts w:ascii="仿宋_GB2312" w:eastAsia="仿宋_GB2312" w:hint="eastAsia"/>
              <w:sz w:val="32"/>
              <w:szCs w:val="32"/>
            </w:rPr>
            <w:t>。</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仿宋_GB2312" w:eastAsia="仿宋_GB2312" w:hint="eastAsia"/>
              <w:sz w:val="32"/>
              <w:szCs w:val="32"/>
            </w:rPr>
            <w:t>（8）中标方具有其所提供服务设备的所有权，采购人在履约期限内具有投标人所提供服务设备的使用权。</w:t>
          </w:r>
        </w:p>
        <w:p w:rsidR="002B13D7" w:rsidRPr="002B13D7" w:rsidRDefault="002B13D7" w:rsidP="002B13D7">
          <w:pPr>
            <w:spacing w:line="560" w:lineRule="exact"/>
            <w:ind w:firstLineChars="200" w:firstLine="640"/>
          </w:pPr>
          <w:r w:rsidRPr="002B13D7">
            <w:rPr>
              <w:rFonts w:ascii="仿宋_GB2312" w:eastAsia="仿宋_GB2312" w:hint="eastAsia"/>
              <w:sz w:val="32"/>
              <w:szCs w:val="32"/>
            </w:rPr>
            <w:t>1</w:t>
          </w:r>
          <w:r w:rsidRPr="002B13D7">
            <w:rPr>
              <w:rFonts w:ascii="仿宋_GB2312" w:eastAsia="仿宋_GB2312"/>
              <w:sz w:val="32"/>
              <w:szCs w:val="32"/>
            </w:rPr>
            <w:t>2.</w:t>
          </w:r>
          <w:r w:rsidRPr="002B13D7">
            <w:rPr>
              <w:rFonts w:ascii="仿宋_GB2312" w:eastAsia="仿宋_GB2312" w:hint="eastAsia"/>
              <w:sz w:val="32"/>
              <w:szCs w:val="32"/>
            </w:rPr>
            <w:t>校园网建设技术指标(实际需求的设备包含但不限于下面列出的技术参数要求的设备，设备数量事先实地勘察，但数量不限于方案设计数，实施过程中按实际需求提供，直到满足建设目标)</w:t>
          </w:r>
          <w:bookmarkStart w:id="64" w:name="_Toc37078785"/>
          <w:r w:rsidRPr="002B13D7">
            <w:rPr>
              <w:rFonts w:ascii="仿宋_GB2312" w:eastAsia="仿宋_GB2312" w:hint="eastAsia"/>
              <w:sz w:val="32"/>
              <w:szCs w:val="32"/>
            </w:rPr>
            <w:t>：</w:t>
          </w:r>
          <w:r w:rsidRPr="002B13D7">
            <w:rPr>
              <w:rFonts w:hint="eastAsia"/>
            </w:rPr>
            <w:t xml:space="preserve"> </w:t>
          </w:r>
        </w:p>
        <w:p w:rsidR="002B13D7" w:rsidRPr="002B13D7" w:rsidRDefault="002B13D7" w:rsidP="002B13D7">
          <w:pPr>
            <w:spacing w:line="560" w:lineRule="exact"/>
            <w:ind w:firstLineChars="100" w:firstLine="320"/>
            <w:rPr>
              <w:rFonts w:ascii="仿宋_GB2312" w:eastAsia="仿宋_GB2312"/>
              <w:sz w:val="32"/>
              <w:szCs w:val="32"/>
            </w:rPr>
          </w:pPr>
          <w:r w:rsidRPr="002B13D7">
            <w:rPr>
              <w:rFonts w:ascii="宋体" w:hAnsi="宋体" w:cs="宋体" w:hint="eastAsia"/>
              <w:sz w:val="32"/>
              <w:szCs w:val="32"/>
            </w:rPr>
            <w:t>（1）</w:t>
          </w:r>
          <w:r w:rsidRPr="002B13D7">
            <w:rPr>
              <w:rFonts w:ascii="仿宋_GB2312" w:eastAsia="仿宋_GB2312" w:hint="eastAsia"/>
              <w:sz w:val="32"/>
              <w:szCs w:val="32"/>
            </w:rPr>
            <w:t>BRAS认证网关 （原则上不少于</w:t>
          </w:r>
          <w:r w:rsidRPr="002B13D7">
            <w:rPr>
              <w:rFonts w:ascii="仿宋_GB2312" w:eastAsia="仿宋_GB2312"/>
              <w:sz w:val="32"/>
              <w:szCs w:val="32"/>
            </w:rPr>
            <w:t>2</w:t>
          </w:r>
          <w:r w:rsidRPr="002B13D7">
            <w:rPr>
              <w:rFonts w:ascii="仿宋_GB2312" w:eastAsia="仿宋_GB2312" w:hint="eastAsia"/>
              <w:sz w:val="32"/>
              <w:szCs w:val="32"/>
            </w:rPr>
            <w:t>台）</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 xml:space="preserve">① </w:t>
          </w:r>
          <w:r w:rsidRPr="002B13D7">
            <w:rPr>
              <w:rFonts w:ascii="仿宋_GB2312" w:eastAsia="仿宋_GB2312" w:hint="eastAsia"/>
              <w:sz w:val="32"/>
              <w:szCs w:val="32"/>
            </w:rPr>
            <w:t>单槽位带宽不小于1.2Tbps，单机系统容量≥2.4Tbps。数据中心Gartner排名领导者与挑战者象限，须提供近三年（2</w:t>
          </w:r>
          <w:r w:rsidRPr="002B13D7">
            <w:rPr>
              <w:rFonts w:ascii="仿宋_GB2312" w:eastAsia="仿宋_GB2312"/>
              <w:sz w:val="32"/>
              <w:szCs w:val="32"/>
            </w:rPr>
            <w:t>019</w:t>
          </w:r>
          <w:r w:rsidRPr="002B13D7">
            <w:rPr>
              <w:rFonts w:ascii="仿宋_GB2312" w:eastAsia="仿宋_GB2312" w:hint="eastAsia"/>
              <w:sz w:val="32"/>
              <w:szCs w:val="32"/>
            </w:rPr>
            <w:t>、2</w:t>
          </w:r>
          <w:r w:rsidRPr="002B13D7">
            <w:rPr>
              <w:rFonts w:ascii="仿宋_GB2312" w:eastAsia="仿宋_GB2312"/>
              <w:sz w:val="32"/>
              <w:szCs w:val="32"/>
            </w:rPr>
            <w:t>018</w:t>
          </w:r>
          <w:r w:rsidRPr="002B13D7">
            <w:rPr>
              <w:rFonts w:ascii="仿宋_GB2312" w:eastAsia="仿宋_GB2312" w:hint="eastAsia"/>
              <w:sz w:val="32"/>
              <w:szCs w:val="32"/>
            </w:rPr>
            <w:t>、2</w:t>
          </w:r>
          <w:r w:rsidRPr="002B13D7">
            <w:rPr>
              <w:rFonts w:ascii="仿宋_GB2312" w:eastAsia="仿宋_GB2312"/>
              <w:sz w:val="32"/>
              <w:szCs w:val="32"/>
            </w:rPr>
            <w:t>017</w:t>
          </w:r>
          <w:r w:rsidRPr="002B13D7">
            <w:rPr>
              <w:rFonts w:ascii="仿宋_GB2312" w:eastAsia="仿宋_GB2312" w:hint="eastAsia"/>
              <w:sz w:val="32"/>
              <w:szCs w:val="32"/>
            </w:rPr>
            <w:t>）内任一年证明材料。</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 xml:space="preserve">② </w:t>
          </w:r>
          <w:r w:rsidRPr="002B13D7">
            <w:rPr>
              <w:rFonts w:ascii="仿宋_GB2312" w:eastAsia="仿宋_GB2312" w:hint="eastAsia"/>
              <w:sz w:val="32"/>
              <w:szCs w:val="32"/>
            </w:rPr>
            <w:t>配置冗余引擎，电源和风扇。不少于6个40GE接口，不少于12个40GE和100GE自适应接口，所有端口支持40G转4*10Gbreakout模式，配置40GE单模光纤模块不少于10</w:t>
          </w:r>
          <w:r w:rsidRPr="002B13D7">
            <w:rPr>
              <w:rFonts w:ascii="仿宋_GB2312" w:eastAsia="仿宋_GB2312" w:hint="eastAsia"/>
              <w:sz w:val="32"/>
              <w:szCs w:val="32"/>
            </w:rPr>
            <w:lastRenderedPageBreak/>
            <w:t>个，万兆多模光纤模块不少于4个，配置40G转4*10Gbreakout多模模块不少于2个，不少于8K用户接入许可证。</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 xml:space="preserve">③ </w:t>
          </w:r>
          <w:r w:rsidRPr="002B13D7">
            <w:rPr>
              <w:rFonts w:ascii="仿宋_GB2312" w:eastAsia="仿宋_GB2312" w:hint="eastAsia"/>
              <w:sz w:val="32"/>
              <w:szCs w:val="32"/>
            </w:rPr>
            <w:t>转发层面和与控制层面分离。</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 xml:space="preserve">④ </w:t>
          </w:r>
          <w:r w:rsidRPr="002B13D7">
            <w:rPr>
              <w:rFonts w:ascii="仿宋_GB2312" w:eastAsia="仿宋_GB2312" w:hint="eastAsia"/>
              <w:sz w:val="32"/>
              <w:szCs w:val="32"/>
            </w:rPr>
            <w:t>软件操作系统支持独立的进程模块化设计，能够对管理进程、路由进程等模块进行独立维护和管理。</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 xml:space="preserve">⑤ </w:t>
          </w:r>
          <w:r w:rsidRPr="002B13D7">
            <w:rPr>
              <w:rFonts w:ascii="仿宋_GB2312" w:eastAsia="仿宋_GB2312" w:hint="eastAsia"/>
              <w:sz w:val="32"/>
              <w:szCs w:val="32"/>
            </w:rPr>
            <w:t>实现同一端口同时终结Q-in-Q VLAN和普通VLAN。所有业务板卡支持宽带用户（IPoE和PPPoE）接入。</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 xml:space="preserve">⑥ </w:t>
          </w:r>
          <w:r w:rsidRPr="002B13D7">
            <w:rPr>
              <w:rFonts w:ascii="仿宋_GB2312" w:eastAsia="仿宋_GB2312" w:hint="eastAsia"/>
              <w:sz w:val="32"/>
              <w:szCs w:val="32"/>
            </w:rPr>
            <w:t>每机箱支持不少于20个路由100GE端口，不少于33个路由40GE端口，提供产品的</w:t>
          </w:r>
          <w:proofErr w:type="gramStart"/>
          <w:r w:rsidRPr="002B13D7">
            <w:rPr>
              <w:rFonts w:ascii="仿宋_GB2312" w:eastAsia="仿宋_GB2312" w:hint="eastAsia"/>
              <w:sz w:val="32"/>
              <w:szCs w:val="32"/>
            </w:rPr>
            <w:t>官网截</w:t>
          </w:r>
          <w:proofErr w:type="gramEnd"/>
          <w:r w:rsidRPr="002B13D7">
            <w:rPr>
              <w:rFonts w:ascii="仿宋_GB2312" w:eastAsia="仿宋_GB2312" w:hint="eastAsia"/>
              <w:sz w:val="32"/>
              <w:szCs w:val="32"/>
            </w:rPr>
            <w:t>图，加盖投标人公章。</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 xml:space="preserve">⑦ </w:t>
          </w:r>
          <w:r w:rsidRPr="002B13D7">
            <w:rPr>
              <w:rFonts w:ascii="仿宋_GB2312" w:eastAsia="仿宋_GB2312" w:hint="eastAsia"/>
              <w:sz w:val="32"/>
              <w:szCs w:val="32"/>
            </w:rPr>
            <w:t>支持双机集群技术，实现PPPOE/IPOE session无中断冗余备份，双机集群，PPPOEv4/v6。提供测试报告，加盖投标人公章。</w:t>
          </w:r>
        </w:p>
        <w:p w:rsidR="002B13D7" w:rsidRPr="002B13D7" w:rsidRDefault="002B13D7" w:rsidP="002B13D7">
          <w:pPr>
            <w:spacing w:line="560" w:lineRule="exact"/>
            <w:ind w:firstLineChars="200" w:firstLine="640"/>
            <w:rPr>
              <w:rFonts w:ascii="仿宋_GB2312" w:eastAsia="仿宋_GB2312"/>
              <w:strike/>
              <w:sz w:val="32"/>
              <w:szCs w:val="32"/>
            </w:rPr>
          </w:pPr>
          <w:r w:rsidRPr="002B13D7">
            <w:rPr>
              <w:rFonts w:ascii="宋体" w:hAnsi="宋体" w:cs="宋体" w:hint="eastAsia"/>
              <w:sz w:val="32"/>
              <w:szCs w:val="32"/>
            </w:rPr>
            <w:t xml:space="preserve">⑧ </w:t>
          </w:r>
          <w:r w:rsidRPr="002B13D7">
            <w:rPr>
              <w:rFonts w:ascii="仿宋_GB2312" w:eastAsia="仿宋_GB2312" w:hint="eastAsia"/>
              <w:sz w:val="32"/>
              <w:szCs w:val="32"/>
            </w:rPr>
            <w:t>操作系统支持配置更改历史的保存的功能，用于安全审计和记录，在命令行下支持当前配置和历史配置的在线对比，</w:t>
          </w:r>
          <w:proofErr w:type="gramStart"/>
          <w:r w:rsidRPr="002B13D7">
            <w:rPr>
              <w:rFonts w:ascii="仿宋_GB2312" w:eastAsia="仿宋_GB2312" w:hint="eastAsia"/>
              <w:sz w:val="32"/>
              <w:szCs w:val="32"/>
            </w:rPr>
            <w:t>方便运维人员</w:t>
          </w:r>
          <w:proofErr w:type="gramEnd"/>
          <w:r w:rsidRPr="002B13D7">
            <w:rPr>
              <w:rFonts w:ascii="仿宋_GB2312" w:eastAsia="仿宋_GB2312" w:hint="eastAsia"/>
              <w:sz w:val="32"/>
              <w:szCs w:val="32"/>
            </w:rPr>
            <w:t>追溯配置变化情况。</w:t>
          </w:r>
        </w:p>
        <w:p w:rsidR="002B13D7" w:rsidRPr="002B13D7" w:rsidRDefault="002B13D7" w:rsidP="002B13D7">
          <w:pPr>
            <w:spacing w:line="560" w:lineRule="exact"/>
            <w:ind w:firstLineChars="200" w:firstLine="640"/>
            <w:rPr>
              <w:rFonts w:ascii="仿宋_GB2312" w:eastAsia="仿宋_GB2312"/>
              <w:strike/>
              <w:sz w:val="32"/>
              <w:szCs w:val="32"/>
            </w:rPr>
          </w:pPr>
          <w:r w:rsidRPr="002B13D7">
            <w:rPr>
              <w:rFonts w:ascii="宋体" w:hAnsi="宋体" w:cs="宋体" w:hint="eastAsia"/>
              <w:sz w:val="32"/>
              <w:szCs w:val="32"/>
            </w:rPr>
            <w:t xml:space="preserve">⑨ </w:t>
          </w:r>
          <w:r w:rsidRPr="002B13D7">
            <w:rPr>
              <w:rFonts w:ascii="仿宋_GB2312" w:eastAsia="仿宋_GB2312" w:hint="eastAsia"/>
              <w:sz w:val="32"/>
              <w:szCs w:val="32"/>
            </w:rPr>
            <w:t>支持多种IPv4路由协议包括静态路由、RIPv2、OSPFv2、ISIS、MP-BGP等协议。支持多种IPv6路由技术如OSPFv3,RIPng，IPv6策略路由，IPv6组播等。</w:t>
          </w:r>
        </w:p>
        <w:p w:rsidR="002B13D7" w:rsidRPr="002B13D7" w:rsidRDefault="002B13D7" w:rsidP="002B13D7">
          <w:pPr>
            <w:spacing w:line="560" w:lineRule="exact"/>
            <w:rPr>
              <w:rFonts w:ascii="仿宋_GB2312" w:eastAsia="仿宋_GB2312"/>
              <w:sz w:val="32"/>
              <w:szCs w:val="32"/>
            </w:rPr>
          </w:pPr>
          <w:r w:rsidRPr="002B13D7">
            <w:rPr>
              <w:rFonts w:ascii="仿宋_GB2312" w:eastAsia="仿宋_GB2312" w:hint="eastAsia"/>
              <w:sz w:val="32"/>
              <w:szCs w:val="32"/>
            </w:rPr>
            <w:t xml:space="preserve"> </w:t>
          </w:r>
          <w:r w:rsidRPr="002B13D7">
            <w:rPr>
              <w:rFonts w:ascii="仿宋_GB2312" w:eastAsia="仿宋_GB2312"/>
              <w:sz w:val="32"/>
              <w:szCs w:val="32"/>
            </w:rPr>
            <w:t xml:space="preserve">  </w:t>
          </w:r>
          <w:r w:rsidRPr="002B13D7">
            <w:rPr>
              <w:rFonts w:ascii="仿宋_GB2312" w:eastAsia="仿宋_GB2312" w:hint="eastAsia"/>
              <w:sz w:val="32"/>
              <w:szCs w:val="32"/>
            </w:rPr>
            <w:t>（2）汇聚交换机 （原则上不少于</w:t>
          </w:r>
          <w:r w:rsidRPr="002B13D7">
            <w:rPr>
              <w:rFonts w:ascii="仿宋_GB2312" w:eastAsia="仿宋_GB2312"/>
              <w:sz w:val="32"/>
              <w:szCs w:val="32"/>
            </w:rPr>
            <w:t>7</w:t>
          </w:r>
          <w:r w:rsidRPr="002B13D7">
            <w:rPr>
              <w:rFonts w:ascii="仿宋_GB2312" w:eastAsia="仿宋_GB2312" w:hint="eastAsia"/>
              <w:sz w:val="32"/>
              <w:szCs w:val="32"/>
            </w:rPr>
            <w:t>台）</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 xml:space="preserve">① </w:t>
          </w:r>
          <w:r w:rsidRPr="002B13D7">
            <w:rPr>
              <w:rFonts w:ascii="仿宋_GB2312" w:eastAsia="仿宋_GB2312" w:hint="eastAsia"/>
              <w:sz w:val="32"/>
              <w:szCs w:val="32"/>
            </w:rPr>
            <w:t>整机交换容量≥1.7Tbp，整机包转发能力≥1.3Bpps。MAC地址≥280000，ARP地址数≥48000。</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 xml:space="preserve">② </w:t>
          </w:r>
          <w:r w:rsidRPr="002B13D7">
            <w:rPr>
              <w:rFonts w:ascii="仿宋_GB2312" w:eastAsia="仿宋_GB2312" w:hint="eastAsia"/>
              <w:sz w:val="32"/>
              <w:szCs w:val="32"/>
            </w:rPr>
            <w:t>低延迟设计，延迟不大于600ns；</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 xml:space="preserve">③ </w:t>
          </w:r>
          <w:r w:rsidRPr="002B13D7">
            <w:rPr>
              <w:rFonts w:ascii="仿宋_GB2312" w:eastAsia="仿宋_GB2312" w:hint="eastAsia"/>
              <w:sz w:val="32"/>
              <w:szCs w:val="32"/>
            </w:rPr>
            <w:t>1G SFP/10G SFP+端口≥48个，40G和100GE自适应</w:t>
          </w:r>
          <w:r w:rsidRPr="002B13D7">
            <w:rPr>
              <w:rFonts w:ascii="仿宋_GB2312" w:eastAsia="仿宋_GB2312" w:hint="eastAsia"/>
              <w:sz w:val="32"/>
              <w:szCs w:val="32"/>
            </w:rPr>
            <w:lastRenderedPageBreak/>
            <w:t>接口≥4个。每台配置40G QSFP+单模模块 ≥2（LC）</w:t>
          </w:r>
        </w:p>
        <w:p w:rsidR="002B13D7" w:rsidRPr="002B13D7" w:rsidRDefault="002B13D7" w:rsidP="002B13D7">
          <w:pPr>
            <w:spacing w:line="560" w:lineRule="exact"/>
            <w:ind w:firstLineChars="200" w:firstLine="640"/>
            <w:rPr>
              <w:rFonts w:ascii="仿宋_GB2312" w:eastAsia="仿宋_GB2312"/>
              <w:strike/>
              <w:sz w:val="32"/>
              <w:szCs w:val="32"/>
            </w:rPr>
          </w:pPr>
          <w:r w:rsidRPr="002B13D7">
            <w:rPr>
              <w:rFonts w:ascii="宋体" w:hAnsi="宋体" w:cs="宋体" w:hint="eastAsia"/>
              <w:sz w:val="32"/>
              <w:szCs w:val="32"/>
            </w:rPr>
            <w:t xml:space="preserve">④ </w:t>
          </w:r>
          <w:r w:rsidRPr="002B13D7">
            <w:rPr>
              <w:rFonts w:ascii="仿宋_GB2312" w:eastAsia="仿宋_GB2312" w:hint="eastAsia"/>
              <w:sz w:val="32"/>
              <w:szCs w:val="32"/>
            </w:rPr>
            <w:t>支持横向虚拟化能力，能够将多个设备串联组成一个集群单元；支持纵向虚拟化能力，能够实现spineleaf架构组成一个逻辑单元，统一管理，升级和重启，最大不少于32台设备组网。</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 xml:space="preserve">⑤ </w:t>
          </w:r>
          <w:r w:rsidRPr="002B13D7">
            <w:rPr>
              <w:rFonts w:ascii="仿宋_GB2312" w:eastAsia="仿宋_GB2312" w:hint="eastAsia"/>
              <w:sz w:val="32"/>
              <w:szCs w:val="32"/>
            </w:rPr>
            <w:t xml:space="preserve">支持IPv4和IPv6 L3路由,包括OSPF和BGP；支持Q-in-Q功能。 </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 xml:space="preserve">⑥ </w:t>
          </w:r>
          <w:r w:rsidRPr="002B13D7">
            <w:rPr>
              <w:rFonts w:ascii="仿宋_GB2312" w:eastAsia="仿宋_GB2312" w:hint="eastAsia"/>
              <w:sz w:val="32"/>
              <w:szCs w:val="32"/>
            </w:rPr>
            <w:t>支持VSTP生成树协议，提供产品的</w:t>
          </w:r>
          <w:proofErr w:type="gramStart"/>
          <w:r w:rsidRPr="002B13D7">
            <w:rPr>
              <w:rFonts w:ascii="仿宋_GB2312" w:eastAsia="仿宋_GB2312" w:hint="eastAsia"/>
              <w:sz w:val="32"/>
              <w:szCs w:val="32"/>
            </w:rPr>
            <w:t>官网截</w:t>
          </w:r>
          <w:proofErr w:type="gramEnd"/>
          <w:r w:rsidRPr="002B13D7">
            <w:rPr>
              <w:rFonts w:ascii="仿宋_GB2312" w:eastAsia="仿宋_GB2312" w:hint="eastAsia"/>
              <w:sz w:val="32"/>
              <w:szCs w:val="32"/>
            </w:rPr>
            <w:t>图证明，加盖投标人公章。</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 xml:space="preserve">⑦ </w:t>
          </w:r>
          <w:r w:rsidRPr="002B13D7">
            <w:rPr>
              <w:rFonts w:ascii="仿宋_GB2312" w:eastAsia="仿宋_GB2312" w:hint="eastAsia"/>
              <w:sz w:val="32"/>
              <w:szCs w:val="32"/>
            </w:rPr>
            <w:t>支持不少于2个SFP独立带外管理接口，整机最大可支持100CWDM光模块，提供产品的</w:t>
          </w:r>
          <w:proofErr w:type="gramStart"/>
          <w:r w:rsidRPr="002B13D7">
            <w:rPr>
              <w:rFonts w:ascii="仿宋_GB2312" w:eastAsia="仿宋_GB2312" w:hint="eastAsia"/>
              <w:sz w:val="32"/>
              <w:szCs w:val="32"/>
            </w:rPr>
            <w:t>官网截</w:t>
          </w:r>
          <w:proofErr w:type="gramEnd"/>
          <w:r w:rsidRPr="002B13D7">
            <w:rPr>
              <w:rFonts w:ascii="仿宋_GB2312" w:eastAsia="仿宋_GB2312" w:hint="eastAsia"/>
              <w:sz w:val="32"/>
              <w:szCs w:val="32"/>
            </w:rPr>
            <w:t>图证明，加盖投标人公章。</w:t>
          </w:r>
        </w:p>
        <w:p w:rsidR="002B13D7" w:rsidRPr="002B13D7" w:rsidRDefault="002B13D7" w:rsidP="002B13D7">
          <w:pPr>
            <w:pStyle w:val="af"/>
            <w:widowControl/>
            <w:tabs>
              <w:tab w:val="left" w:pos="4318"/>
            </w:tabs>
            <w:ind w:left="5250" w:firstLine="640"/>
            <w:jc w:val="left"/>
            <w:rPr>
              <w:rFonts w:ascii="仿宋_GB2312" w:eastAsia="仿宋_GB2312" w:hAnsi="Times New Roman"/>
              <w:sz w:val="32"/>
              <w:szCs w:val="32"/>
            </w:rPr>
          </w:pPr>
          <w:r w:rsidRPr="002B13D7">
            <w:rPr>
              <w:rFonts w:ascii="宋体" w:hAnsi="宋体" w:cs="宋体" w:hint="eastAsia"/>
              <w:sz w:val="32"/>
              <w:szCs w:val="32"/>
            </w:rPr>
            <w:t>⑧</w:t>
          </w:r>
          <w:r w:rsidRPr="002B13D7">
            <w:rPr>
              <w:rFonts w:ascii="仿宋_GB2312" w:eastAsia="仿宋_GB2312" w:hAnsi="Times New Roman"/>
              <w:sz w:val="32"/>
              <w:szCs w:val="32"/>
            </w:rPr>
            <w:t xml:space="preserve"> 具备模块化操作系统能力，能够实现配置的救援和回退；</w:t>
          </w:r>
          <w:r w:rsidRPr="002B13D7">
            <w:rPr>
              <w:rFonts w:ascii="仿宋_GB2312" w:eastAsia="仿宋_GB2312" w:hAnsi="Times New Roman" w:hint="eastAsia"/>
              <w:sz w:val="32"/>
              <w:szCs w:val="32"/>
            </w:rPr>
            <w:t>操作系统支持配置更改历史的保存的功能，用于安全审计和记录，支持远程命令测试功能，便于维护人员远程维护设备的配置确认。</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仿宋_GB2312" w:eastAsia="仿宋_GB2312" w:hint="eastAsia"/>
              <w:sz w:val="32"/>
              <w:szCs w:val="32"/>
            </w:rPr>
            <w:t>（3）接入交换机（原则上不少于68台）</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 xml:space="preserve">① </w:t>
          </w:r>
          <w:r w:rsidRPr="002B13D7">
            <w:rPr>
              <w:rFonts w:ascii="仿宋_GB2312" w:eastAsia="仿宋_GB2312" w:hint="eastAsia"/>
              <w:sz w:val="32"/>
              <w:szCs w:val="32"/>
            </w:rPr>
            <w:t>采用集群或相似设计，能够实现横向虚拟化和纵向</w:t>
          </w:r>
          <w:r w:rsidRPr="002B13D7">
            <w:rPr>
              <w:rFonts w:ascii="仿宋_GB2312" w:eastAsia="仿宋_GB2312" w:hint="eastAsia"/>
              <w:sz w:val="32"/>
              <w:szCs w:val="32"/>
            </w:rPr>
            <w:lastRenderedPageBreak/>
            <w:t>虚拟化；</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 xml:space="preserve">② </w:t>
          </w:r>
          <w:r w:rsidRPr="002B13D7">
            <w:rPr>
              <w:rFonts w:ascii="仿宋_GB2312" w:eastAsia="仿宋_GB2312" w:hint="eastAsia"/>
              <w:sz w:val="32"/>
              <w:szCs w:val="32"/>
            </w:rPr>
            <w:t>单台吞吐量≥128Gbps；包转发能力≥95Mpps，要求所有端口线速转发；</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 xml:space="preserve">③ </w:t>
          </w:r>
          <w:r w:rsidRPr="002B13D7">
            <w:rPr>
              <w:rFonts w:ascii="仿宋_GB2312" w:eastAsia="仿宋_GB2312" w:hint="eastAsia"/>
              <w:sz w:val="32"/>
              <w:szCs w:val="32"/>
            </w:rPr>
            <w:t>10/100/1000</w:t>
          </w:r>
          <w:proofErr w:type="gramStart"/>
          <w:r w:rsidRPr="002B13D7">
            <w:rPr>
              <w:rFonts w:ascii="仿宋_GB2312" w:eastAsia="仿宋_GB2312" w:hint="eastAsia"/>
              <w:sz w:val="32"/>
              <w:szCs w:val="32"/>
            </w:rPr>
            <w:t>电口</w:t>
          </w:r>
          <w:proofErr w:type="gramEnd"/>
          <w:r w:rsidRPr="002B13D7">
            <w:rPr>
              <w:rFonts w:ascii="仿宋_GB2312" w:eastAsia="仿宋_GB2312" w:hint="eastAsia"/>
              <w:sz w:val="32"/>
              <w:szCs w:val="32"/>
            </w:rPr>
            <w:t>≥24个，万兆SFP/SFP+接口≥4个；支持前/后面板管理，不少于1个console管理接口，不少于1个USB接口，不少于1个带外RJ45管理接口。</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 xml:space="preserve">④ </w:t>
          </w:r>
          <w:r w:rsidRPr="002B13D7">
            <w:rPr>
              <w:rFonts w:ascii="仿宋_GB2312" w:eastAsia="仿宋_GB2312" w:hint="eastAsia"/>
              <w:sz w:val="32"/>
              <w:szCs w:val="32"/>
            </w:rPr>
            <w:t>支持生成树协议，支持MSTP，RSTP，支持每VLAN生成</w:t>
          </w:r>
          <w:proofErr w:type="gramStart"/>
          <w:r w:rsidRPr="002B13D7">
            <w:rPr>
              <w:rFonts w:ascii="仿宋_GB2312" w:eastAsia="仿宋_GB2312" w:hint="eastAsia"/>
              <w:sz w:val="32"/>
              <w:szCs w:val="32"/>
            </w:rPr>
            <w:t>树协议</w:t>
          </w:r>
          <w:proofErr w:type="gramEnd"/>
          <w:r w:rsidRPr="002B13D7">
            <w:rPr>
              <w:rFonts w:ascii="仿宋_GB2312" w:eastAsia="仿宋_GB2312" w:hint="eastAsia"/>
              <w:sz w:val="32"/>
              <w:szCs w:val="32"/>
            </w:rPr>
            <w:t>或兼容PVST+协议。MSTP支持实例≥ 64个。</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 xml:space="preserve">⑤ </w:t>
          </w:r>
          <w:r w:rsidRPr="002B13D7">
            <w:rPr>
              <w:rFonts w:ascii="仿宋_GB2312" w:eastAsia="仿宋_GB2312" w:hint="eastAsia"/>
              <w:sz w:val="32"/>
              <w:szCs w:val="32"/>
            </w:rPr>
            <w:t>支持静态路由协议，RIP路由协议，OSPF路由协议；支持DHCP SERVER,基于端口的DHCP,DHCP SNOOPING,DHCP RELAY；支持端口直接作三层接口，同时支持VLAN三层接口；</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 xml:space="preserve">⑥ </w:t>
          </w:r>
          <w:r w:rsidRPr="002B13D7">
            <w:rPr>
              <w:rFonts w:ascii="仿宋_GB2312" w:eastAsia="仿宋_GB2312" w:hint="eastAsia"/>
              <w:sz w:val="32"/>
              <w:szCs w:val="32"/>
            </w:rPr>
            <w:t>支持VRRP或类似功能的路由热备份协议；链路聚合≥ 32组，每组≥ 8端口；支持集群交换机的跨交换机组员的链路汇聚；支持ARP条目数≥2000。</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 xml:space="preserve">⑦ </w:t>
          </w:r>
          <w:r w:rsidRPr="002B13D7">
            <w:rPr>
              <w:rFonts w:ascii="仿宋_GB2312" w:eastAsia="仿宋_GB2312" w:hint="eastAsia"/>
              <w:sz w:val="32"/>
              <w:szCs w:val="32"/>
            </w:rPr>
            <w:t>支持端口镜像功能，支持多个端口流量镜像到1个端口，支持跨交换机的远程端口镜像功能RSPAN，支持基于ACL的流量镜像，支持聚合链路的镜像；</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仿宋_GB2312" w:eastAsia="仿宋_GB2312" w:hint="eastAsia"/>
              <w:sz w:val="32"/>
              <w:szCs w:val="32"/>
            </w:rPr>
            <w:t>（4）无线控制器（原则上不少于2台）</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 xml:space="preserve">① </w:t>
          </w:r>
          <w:r w:rsidRPr="002B13D7">
            <w:rPr>
              <w:rFonts w:ascii="仿宋_GB2312" w:eastAsia="仿宋_GB2312" w:hint="eastAsia"/>
              <w:sz w:val="32"/>
              <w:szCs w:val="32"/>
            </w:rPr>
            <w:t>要求 Gartner排名在领导者象限，提供证明材料。</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 xml:space="preserve">② </w:t>
          </w:r>
          <w:r w:rsidRPr="002B13D7">
            <w:rPr>
              <w:rFonts w:ascii="仿宋_GB2312" w:eastAsia="仿宋_GB2312" w:hint="eastAsia"/>
              <w:sz w:val="32"/>
              <w:szCs w:val="32"/>
            </w:rPr>
            <w:t>单块控制器可以并发管理≥512个AP。吞吐量单台≥20Gbps，最大并发用户数单台≥16000，最大支持IPsec会话数单台≥16000，最大支持防火墙会话数单台≥200万</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 xml:space="preserve">③ </w:t>
          </w:r>
          <w:r w:rsidRPr="002B13D7">
            <w:rPr>
              <w:rFonts w:ascii="仿宋_GB2312" w:eastAsia="仿宋_GB2312" w:hint="eastAsia"/>
              <w:sz w:val="32"/>
              <w:szCs w:val="32"/>
            </w:rPr>
            <w:t>不少于4个万兆SFP+接口，需配置不少于2个千兆光电复用接口。配置冗余电源</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lastRenderedPageBreak/>
            <w:t xml:space="preserve">④ </w:t>
          </w:r>
          <w:r w:rsidRPr="002B13D7">
            <w:rPr>
              <w:rFonts w:ascii="仿宋_GB2312" w:eastAsia="仿宋_GB2312" w:hint="eastAsia"/>
              <w:sz w:val="32"/>
              <w:szCs w:val="32"/>
            </w:rPr>
            <w:t>控制器集成防火墙功能模块，并且通过ICSAlabs认证；支持无线IPS防护功能，提供证明材料，加盖投标人公章。</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 xml:space="preserve">⑤ </w:t>
          </w:r>
          <w:r w:rsidRPr="002B13D7">
            <w:rPr>
              <w:rFonts w:ascii="仿宋_GB2312" w:eastAsia="仿宋_GB2312" w:hint="eastAsia"/>
              <w:sz w:val="32"/>
              <w:szCs w:val="32"/>
            </w:rPr>
            <w:t>能够支持</w:t>
          </w:r>
          <w:proofErr w:type="gramStart"/>
          <w:r w:rsidRPr="002B13D7">
            <w:rPr>
              <w:rFonts w:ascii="仿宋_GB2312" w:eastAsia="仿宋_GB2312" w:hint="eastAsia"/>
              <w:sz w:val="32"/>
              <w:szCs w:val="32"/>
            </w:rPr>
            <w:t>基于第三</w:t>
          </w:r>
          <w:proofErr w:type="gramEnd"/>
          <w:r w:rsidRPr="002B13D7">
            <w:rPr>
              <w:rFonts w:ascii="仿宋_GB2312" w:eastAsia="仿宋_GB2312" w:hint="eastAsia"/>
              <w:sz w:val="32"/>
              <w:szCs w:val="32"/>
            </w:rPr>
            <w:t>方RADIUS的web portal认证和外置web portal认证，能够支持</w:t>
          </w:r>
          <w:proofErr w:type="gramStart"/>
          <w:r w:rsidRPr="002B13D7">
            <w:rPr>
              <w:rFonts w:ascii="仿宋_GB2312" w:eastAsia="仿宋_GB2312" w:hint="eastAsia"/>
              <w:sz w:val="32"/>
              <w:szCs w:val="32"/>
            </w:rPr>
            <w:t>基于第三</w:t>
          </w:r>
          <w:proofErr w:type="gramEnd"/>
          <w:r w:rsidRPr="002B13D7">
            <w:rPr>
              <w:rFonts w:ascii="仿宋_GB2312" w:eastAsia="仿宋_GB2312" w:hint="eastAsia"/>
              <w:sz w:val="32"/>
              <w:szCs w:val="32"/>
            </w:rPr>
            <w:t>方RADIUS的802.1x认证，可设定两组以上Radius认证系统，并进行轮询或互相备份，支持基于SSID的Radius配置，即每个SSID可配置独立的Radius认证系统</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 xml:space="preserve">⑥ </w:t>
          </w:r>
          <w:r w:rsidRPr="002B13D7">
            <w:rPr>
              <w:rFonts w:ascii="仿宋_GB2312" w:eastAsia="仿宋_GB2312" w:hint="eastAsia"/>
              <w:sz w:val="32"/>
              <w:szCs w:val="32"/>
            </w:rPr>
            <w:t xml:space="preserve">能自动识别IPHONE、IPAD、Android等智能终端，能自动识别Windows ，Mac OS、Android等操作系统。 </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 xml:space="preserve">⑦ </w:t>
          </w:r>
          <w:r w:rsidRPr="002B13D7">
            <w:rPr>
              <w:rFonts w:ascii="仿宋_GB2312" w:eastAsia="仿宋_GB2312" w:hint="eastAsia"/>
              <w:sz w:val="32"/>
              <w:szCs w:val="32"/>
            </w:rPr>
            <w:t>支持IPv6透传；支持IPv6 ACL；支持Native IPv6；支持MLD Snooping；无线控制</w:t>
          </w:r>
          <w:proofErr w:type="gramStart"/>
          <w:r w:rsidRPr="002B13D7">
            <w:rPr>
              <w:rFonts w:ascii="仿宋_GB2312" w:eastAsia="仿宋_GB2312" w:hint="eastAsia"/>
              <w:sz w:val="32"/>
              <w:szCs w:val="32"/>
            </w:rPr>
            <w:t>器支持</w:t>
          </w:r>
          <w:proofErr w:type="gramEnd"/>
          <w:r w:rsidRPr="002B13D7">
            <w:rPr>
              <w:rFonts w:ascii="仿宋_GB2312" w:eastAsia="仿宋_GB2312" w:hint="eastAsia"/>
              <w:sz w:val="32"/>
              <w:szCs w:val="32"/>
            </w:rPr>
            <w:t>基于IPv6地址的网络维护和管理（(SSH, WebUI, Syslog, Telnet, FTP,TFTP）。</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⑧</w:t>
          </w:r>
          <w:r w:rsidRPr="002B13D7">
            <w:rPr>
              <w:rFonts w:ascii="仿宋_GB2312" w:eastAsia="仿宋_GB2312"/>
              <w:sz w:val="32"/>
              <w:szCs w:val="32"/>
            </w:rPr>
            <w:t xml:space="preserve"> </w:t>
          </w:r>
          <w:r w:rsidRPr="002B13D7">
            <w:rPr>
              <w:rFonts w:ascii="仿宋_GB2312" w:eastAsia="仿宋_GB2312" w:hint="eastAsia"/>
              <w:sz w:val="32"/>
              <w:szCs w:val="32"/>
            </w:rPr>
            <w:t>应用识别和控制：带有深入的应用程序（APP）分析功能，可以检测和识别应用程序（APP），可以基于应用协议库或应用类型进行控制，比如P2P应用，QQ、视频、购物，游戏等，可以为不同的应用程序设置不同的服务等级。可监控和统计无线网中的应用类型以及各种应用占用的带宽，可以按用户查看其应用，也可以</w:t>
          </w:r>
          <w:proofErr w:type="gramStart"/>
          <w:r w:rsidRPr="002B13D7">
            <w:rPr>
              <w:rFonts w:ascii="仿宋_GB2312" w:eastAsia="仿宋_GB2312" w:hint="eastAsia"/>
              <w:sz w:val="32"/>
              <w:szCs w:val="32"/>
            </w:rPr>
            <w:t>按应用</w:t>
          </w:r>
          <w:proofErr w:type="gramEnd"/>
          <w:r w:rsidRPr="002B13D7">
            <w:rPr>
              <w:rFonts w:ascii="仿宋_GB2312" w:eastAsia="仿宋_GB2312" w:hint="eastAsia"/>
              <w:sz w:val="32"/>
              <w:szCs w:val="32"/>
            </w:rPr>
            <w:t>查看使用该应用的用户。</w:t>
          </w:r>
        </w:p>
        <w:p w:rsidR="002B13D7" w:rsidRPr="002B13D7" w:rsidRDefault="002B13D7" w:rsidP="002B13D7">
          <w:pPr>
            <w:spacing w:line="560" w:lineRule="exact"/>
            <w:ind w:firstLineChars="100" w:firstLine="320"/>
            <w:rPr>
              <w:rFonts w:ascii="仿宋_GB2312" w:eastAsia="仿宋_GB2312"/>
              <w:sz w:val="32"/>
              <w:szCs w:val="32"/>
            </w:rPr>
          </w:pPr>
          <w:r w:rsidRPr="002B13D7">
            <w:rPr>
              <w:rFonts w:ascii="仿宋_GB2312" w:eastAsia="仿宋_GB2312" w:hint="eastAsia"/>
              <w:sz w:val="32"/>
              <w:szCs w:val="32"/>
            </w:rPr>
            <w:t>（5）POE交换机 （原则上不少于35台）</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 xml:space="preserve">① </w:t>
          </w:r>
          <w:r w:rsidRPr="002B13D7">
            <w:rPr>
              <w:rFonts w:ascii="仿宋_GB2312" w:eastAsia="仿宋_GB2312" w:hint="eastAsia"/>
              <w:sz w:val="32"/>
              <w:szCs w:val="32"/>
            </w:rPr>
            <w:t>交换容量≥128Gbps，包转发率≥95 Mpps，</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② 不少于</w:t>
          </w:r>
          <w:r w:rsidRPr="002B13D7">
            <w:rPr>
              <w:rFonts w:ascii="仿宋_GB2312" w:eastAsia="仿宋_GB2312" w:hint="eastAsia"/>
              <w:sz w:val="32"/>
              <w:szCs w:val="32"/>
            </w:rPr>
            <w:t>24×10/100/1000BASE-T PoE/PoE+ RJ-45 ， 不少于4个SFP+ 1/10GbE端口，所有</w:t>
          </w:r>
          <w:proofErr w:type="gramStart"/>
          <w:r w:rsidRPr="002B13D7">
            <w:rPr>
              <w:rFonts w:ascii="仿宋_GB2312" w:eastAsia="仿宋_GB2312" w:hint="eastAsia"/>
              <w:sz w:val="32"/>
              <w:szCs w:val="32"/>
            </w:rPr>
            <w:t>千兆电口</w:t>
          </w:r>
          <w:proofErr w:type="gramEnd"/>
          <w:r w:rsidRPr="002B13D7">
            <w:rPr>
              <w:rFonts w:ascii="仿宋_GB2312" w:eastAsia="仿宋_GB2312" w:hint="eastAsia"/>
              <w:sz w:val="32"/>
              <w:szCs w:val="32"/>
            </w:rPr>
            <w:t>支持IEEE 802.3af (PoE，15.4W) 和802.3at (PoE+，30W)标准。PoE</w:t>
          </w:r>
          <w:r w:rsidRPr="002B13D7">
            <w:rPr>
              <w:rFonts w:ascii="仿宋_GB2312" w:eastAsia="仿宋_GB2312" w:hint="eastAsia"/>
              <w:sz w:val="32"/>
              <w:szCs w:val="32"/>
            </w:rPr>
            <w:lastRenderedPageBreak/>
            <w:t>对外供电功率≥370W。</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 xml:space="preserve">③ </w:t>
          </w:r>
          <w:r w:rsidRPr="002B13D7">
            <w:rPr>
              <w:rFonts w:ascii="仿宋_GB2312" w:eastAsia="仿宋_GB2312" w:hint="eastAsia"/>
              <w:sz w:val="32"/>
              <w:szCs w:val="32"/>
            </w:rPr>
            <w:t>MAC地址≥32000，VLAN数≥4K。支持802.3ad链路聚合，支持生成树树根保护、环路保护。</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 xml:space="preserve">④ </w:t>
          </w:r>
          <w:r w:rsidRPr="002B13D7">
            <w:rPr>
              <w:rFonts w:ascii="仿宋_GB2312" w:eastAsia="仿宋_GB2312" w:hint="eastAsia"/>
              <w:sz w:val="32"/>
              <w:szCs w:val="32"/>
            </w:rPr>
            <w:t>配置静态路由，配置三层交换功能，OSPF。</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 xml:space="preserve">⑤ </w:t>
          </w:r>
          <w:r w:rsidRPr="002B13D7">
            <w:rPr>
              <w:rFonts w:ascii="仿宋_GB2312" w:eastAsia="仿宋_GB2312" w:hint="eastAsia"/>
              <w:sz w:val="32"/>
              <w:szCs w:val="32"/>
            </w:rPr>
            <w:t>支持DHCP客户端和DHCP代理；支持 RADIUS、TACACS+等</w:t>
          </w:r>
        </w:p>
        <w:p w:rsidR="002B13D7" w:rsidRPr="002B13D7" w:rsidRDefault="002B13D7" w:rsidP="002B13D7">
          <w:pPr>
            <w:spacing w:line="560" w:lineRule="exact"/>
            <w:ind w:firstLineChars="100" w:firstLine="320"/>
            <w:rPr>
              <w:rFonts w:ascii="仿宋_GB2312" w:eastAsia="仿宋_GB2312"/>
              <w:sz w:val="32"/>
              <w:szCs w:val="32"/>
            </w:rPr>
          </w:pPr>
          <w:r w:rsidRPr="002B13D7">
            <w:rPr>
              <w:rFonts w:ascii="仿宋_GB2312" w:eastAsia="仿宋_GB2312" w:hint="eastAsia"/>
              <w:sz w:val="32"/>
              <w:szCs w:val="32"/>
            </w:rPr>
            <w:t>（6）普通无线接入点(原则上不少于145个）</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 xml:space="preserve">① </w:t>
          </w:r>
          <w:r w:rsidRPr="002B13D7">
            <w:rPr>
              <w:rFonts w:ascii="仿宋_GB2312" w:eastAsia="仿宋_GB2312" w:hint="eastAsia"/>
              <w:sz w:val="32"/>
              <w:szCs w:val="32"/>
            </w:rPr>
            <w:t>AP为放装，不接受天线，馈线，智分等分体形式。提供官方截图，加盖投标人公章。</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 xml:space="preserve">② </w:t>
          </w:r>
          <w:r w:rsidRPr="002B13D7">
            <w:rPr>
              <w:rFonts w:ascii="仿宋_GB2312" w:eastAsia="仿宋_GB2312" w:hint="eastAsia"/>
              <w:sz w:val="32"/>
              <w:szCs w:val="32"/>
            </w:rPr>
            <w:t>性能和协议：支持802.11b/g/n/ac wave2协议，支持双频（2.4GHz和5GHz）同时工作，支持2x2:2 MIMO，2个空间流（保证每个房间为2空间流环境），内置天线。2.4GHz下最高达到300M速率，5GHz下连接速率最高可以达到867M，同时开启1.16G的MIMO系统性能</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 xml:space="preserve">③ </w:t>
          </w:r>
          <w:r w:rsidRPr="002B13D7">
            <w:rPr>
              <w:rFonts w:ascii="仿宋_GB2312" w:eastAsia="仿宋_GB2312" w:hint="eastAsia"/>
              <w:sz w:val="32"/>
              <w:szCs w:val="32"/>
            </w:rPr>
            <w:t>接口≥1个RJ45接口，≥1个Console调试口。</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④</w:t>
          </w:r>
          <w:r w:rsidRPr="002B13D7">
            <w:rPr>
              <w:rFonts w:ascii="仿宋_GB2312" w:eastAsia="仿宋_GB2312" w:hint="eastAsia"/>
              <w:sz w:val="32"/>
              <w:szCs w:val="32"/>
            </w:rPr>
            <w:t xml:space="preserve"> WLAN 可以尽可能减少运营商 3G/4G LTE 网络、其他信号基站或者天线的干扰，提供官方截图，加盖投标人公章。</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⑤</w:t>
          </w:r>
          <w:r w:rsidRPr="002B13D7">
            <w:rPr>
              <w:rFonts w:ascii="仿宋_GB2312" w:eastAsia="仿宋_GB2312" w:hint="eastAsia"/>
              <w:sz w:val="32"/>
              <w:szCs w:val="32"/>
            </w:rPr>
            <w:t xml:space="preserve"> AP设备</w:t>
          </w:r>
          <w:proofErr w:type="gramStart"/>
          <w:r w:rsidRPr="002B13D7">
            <w:rPr>
              <w:rFonts w:ascii="仿宋_GB2312" w:eastAsia="仿宋_GB2312" w:hint="eastAsia"/>
              <w:sz w:val="32"/>
              <w:szCs w:val="32"/>
            </w:rPr>
            <w:t>集成蓝牙</w:t>
          </w:r>
          <w:proofErr w:type="gramEnd"/>
          <w:r w:rsidRPr="002B13D7">
            <w:rPr>
              <w:rFonts w:ascii="仿宋_GB2312" w:eastAsia="仿宋_GB2312" w:hint="eastAsia"/>
              <w:sz w:val="32"/>
              <w:szCs w:val="32"/>
            </w:rPr>
            <w:t>BLE射频模块，不需要添加</w:t>
          </w:r>
          <w:proofErr w:type="gramStart"/>
          <w:r w:rsidRPr="002B13D7">
            <w:rPr>
              <w:rFonts w:ascii="仿宋_GB2312" w:eastAsia="仿宋_GB2312" w:hint="eastAsia"/>
              <w:sz w:val="32"/>
              <w:szCs w:val="32"/>
            </w:rPr>
            <w:t>额外蓝牙设备</w:t>
          </w:r>
          <w:proofErr w:type="gramEnd"/>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⑥</w:t>
          </w:r>
          <w:r w:rsidRPr="002B13D7">
            <w:rPr>
              <w:rFonts w:ascii="仿宋_GB2312" w:eastAsia="仿宋_GB2312" w:hint="eastAsia"/>
              <w:sz w:val="32"/>
              <w:szCs w:val="32"/>
            </w:rPr>
            <w:t xml:space="preserve"> AP支持可以同时被多个独立控制器同时管理，构建多个基于IPSec隔离的专网。提供证明材料，加盖投标人公章。</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 xml:space="preserve">⑦ </w:t>
          </w:r>
          <w:r w:rsidRPr="002B13D7">
            <w:rPr>
              <w:rFonts w:ascii="仿宋_GB2312" w:eastAsia="仿宋_GB2312" w:hint="eastAsia"/>
              <w:sz w:val="32"/>
              <w:szCs w:val="32"/>
            </w:rPr>
            <w:t>AP通过RoHs2、Reach、TUV认证，确保产品材料对</w:t>
          </w:r>
          <w:r w:rsidRPr="002B13D7">
            <w:rPr>
              <w:rFonts w:ascii="仿宋_GB2312" w:eastAsia="仿宋_GB2312" w:hint="eastAsia"/>
              <w:sz w:val="32"/>
              <w:szCs w:val="32"/>
            </w:rPr>
            <w:lastRenderedPageBreak/>
            <w:t>人体无害。满足并提供证明材料（加盖投标人公章）。</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⑧</w:t>
          </w:r>
          <w:r w:rsidRPr="002B13D7">
            <w:rPr>
              <w:rFonts w:ascii="仿宋_GB2312" w:eastAsia="仿宋_GB2312"/>
              <w:sz w:val="32"/>
              <w:szCs w:val="32"/>
            </w:rPr>
            <w:t xml:space="preserve"> </w:t>
          </w:r>
          <w:r w:rsidRPr="002B13D7">
            <w:rPr>
              <w:rFonts w:ascii="仿宋_GB2312" w:eastAsia="仿宋_GB2312" w:hint="eastAsia"/>
              <w:sz w:val="32"/>
              <w:szCs w:val="32"/>
            </w:rPr>
            <w:t>VPN功能（远程AP）：支持AP跨广域网通过IPSec VPN与控制器连结，用户可以通过远程AP访问学校内网资源。</w:t>
          </w:r>
        </w:p>
        <w:p w:rsidR="002B13D7" w:rsidRPr="002B13D7" w:rsidRDefault="002B13D7" w:rsidP="002B13D7">
          <w:pPr>
            <w:spacing w:line="560" w:lineRule="exact"/>
            <w:ind w:firstLineChars="100" w:firstLine="320"/>
            <w:rPr>
              <w:rFonts w:ascii="仿宋_GB2312" w:eastAsia="仿宋_GB2312"/>
              <w:sz w:val="32"/>
              <w:szCs w:val="32"/>
            </w:rPr>
          </w:pPr>
          <w:r w:rsidRPr="002B13D7">
            <w:rPr>
              <w:rFonts w:ascii="仿宋_GB2312" w:eastAsia="仿宋_GB2312" w:hint="eastAsia"/>
              <w:sz w:val="32"/>
              <w:szCs w:val="32"/>
            </w:rPr>
            <w:t xml:space="preserve">（7）高密度无线接入点（原则上不少于150个） </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 xml:space="preserve">① </w:t>
          </w:r>
          <w:r w:rsidRPr="002B13D7">
            <w:rPr>
              <w:rFonts w:ascii="仿宋_GB2312" w:eastAsia="仿宋_GB2312" w:hint="eastAsia"/>
              <w:sz w:val="32"/>
              <w:szCs w:val="32"/>
            </w:rPr>
            <w:t>AP为放装，不接受天线，馈线，智分等分体形式。提供官方截图。</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 xml:space="preserve">② </w:t>
          </w:r>
          <w:r w:rsidRPr="002B13D7">
            <w:rPr>
              <w:rFonts w:ascii="仿宋_GB2312" w:eastAsia="仿宋_GB2312" w:hint="eastAsia"/>
              <w:sz w:val="32"/>
              <w:szCs w:val="32"/>
            </w:rPr>
            <w:t>支持802.11b/g/n/ac wave2协议，支持双频（2.4GHz和5GHz）同时工作，支持4x4:4 MIMO，4个空间流（保证每个房间为</w:t>
          </w:r>
          <w:proofErr w:type="gramStart"/>
          <w:r w:rsidRPr="002B13D7">
            <w:rPr>
              <w:rFonts w:ascii="仿宋_GB2312" w:eastAsia="仿宋_GB2312" w:hint="eastAsia"/>
              <w:sz w:val="32"/>
              <w:szCs w:val="32"/>
            </w:rPr>
            <w:t>四空间流</w:t>
          </w:r>
          <w:proofErr w:type="gramEnd"/>
          <w:r w:rsidRPr="002B13D7">
            <w:rPr>
              <w:rFonts w:ascii="仿宋_GB2312" w:eastAsia="仿宋_GB2312" w:hint="eastAsia"/>
              <w:sz w:val="32"/>
              <w:szCs w:val="32"/>
            </w:rPr>
            <w:t xml:space="preserve">环境），内置天线。 2.4GHz下最高达到400M速率，5GHz下连接速率最高可以达到1.7Gbps。 </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 xml:space="preserve">③ </w:t>
          </w:r>
          <w:r w:rsidRPr="002B13D7">
            <w:rPr>
              <w:rFonts w:ascii="仿宋_GB2312" w:eastAsia="仿宋_GB2312" w:hint="eastAsia"/>
              <w:sz w:val="32"/>
              <w:szCs w:val="32"/>
            </w:rPr>
            <w:t>接口≥1个RJ45接口，≥1个Console调试口</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④</w:t>
          </w:r>
          <w:r w:rsidRPr="002B13D7">
            <w:rPr>
              <w:rFonts w:ascii="仿宋_GB2312" w:eastAsia="仿宋_GB2312" w:hint="eastAsia"/>
              <w:sz w:val="32"/>
              <w:szCs w:val="32"/>
            </w:rPr>
            <w:t xml:space="preserve"> WLAN 可以尽可能减少运营商 3G/4G LTE 网络、其他信号基站或者天线的干扰，提供官方截图或彩页说明。</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⑤</w:t>
          </w:r>
          <w:r w:rsidRPr="002B13D7">
            <w:rPr>
              <w:rFonts w:ascii="仿宋_GB2312" w:eastAsia="仿宋_GB2312"/>
              <w:sz w:val="32"/>
              <w:szCs w:val="32"/>
            </w:rPr>
            <w:t xml:space="preserve"> </w:t>
          </w:r>
          <w:r w:rsidRPr="002B13D7">
            <w:rPr>
              <w:rFonts w:ascii="仿宋_GB2312" w:eastAsia="仿宋_GB2312" w:hint="eastAsia"/>
              <w:sz w:val="32"/>
              <w:szCs w:val="32"/>
            </w:rPr>
            <w:t>AP设备</w:t>
          </w:r>
          <w:proofErr w:type="gramStart"/>
          <w:r w:rsidRPr="002B13D7">
            <w:rPr>
              <w:rFonts w:ascii="仿宋_GB2312" w:eastAsia="仿宋_GB2312" w:hint="eastAsia"/>
              <w:sz w:val="32"/>
              <w:szCs w:val="32"/>
            </w:rPr>
            <w:t>集成蓝牙</w:t>
          </w:r>
          <w:proofErr w:type="gramEnd"/>
          <w:r w:rsidRPr="002B13D7">
            <w:rPr>
              <w:rFonts w:ascii="仿宋_GB2312" w:eastAsia="仿宋_GB2312" w:hint="eastAsia"/>
              <w:sz w:val="32"/>
              <w:szCs w:val="32"/>
            </w:rPr>
            <w:t>BLE射频模块，不需要添加</w:t>
          </w:r>
          <w:proofErr w:type="gramStart"/>
          <w:r w:rsidRPr="002B13D7">
            <w:rPr>
              <w:rFonts w:ascii="仿宋_GB2312" w:eastAsia="仿宋_GB2312" w:hint="eastAsia"/>
              <w:sz w:val="32"/>
              <w:szCs w:val="32"/>
            </w:rPr>
            <w:t>额外蓝牙设备</w:t>
          </w:r>
          <w:proofErr w:type="gramEnd"/>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⑥</w:t>
          </w:r>
          <w:r w:rsidRPr="002B13D7">
            <w:rPr>
              <w:rFonts w:ascii="仿宋_GB2312" w:eastAsia="仿宋_GB2312"/>
              <w:sz w:val="32"/>
              <w:szCs w:val="32"/>
            </w:rPr>
            <w:t xml:space="preserve"> </w:t>
          </w:r>
          <w:r w:rsidRPr="002B13D7">
            <w:rPr>
              <w:rFonts w:ascii="仿宋_GB2312" w:eastAsia="仿宋_GB2312" w:hint="eastAsia"/>
              <w:sz w:val="32"/>
              <w:szCs w:val="32"/>
            </w:rPr>
            <w:t>AP支持可以同时被多个独立控制器同时管理，构建多个基于IPSec隔离的专网。提供证明材料，加盖投标人公章。</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 xml:space="preserve">⑦ </w:t>
          </w:r>
          <w:r w:rsidRPr="002B13D7">
            <w:rPr>
              <w:rFonts w:ascii="仿宋_GB2312" w:eastAsia="仿宋_GB2312" w:hint="eastAsia"/>
              <w:sz w:val="32"/>
              <w:szCs w:val="32"/>
            </w:rPr>
            <w:t>AP通过RoHs2、Reach、TUV认证，确保产品材料对人体无害。满足并提供证明材料，加盖投标人公章。</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⑧</w:t>
          </w:r>
          <w:r w:rsidRPr="002B13D7">
            <w:rPr>
              <w:rFonts w:ascii="仿宋_GB2312" w:eastAsia="仿宋_GB2312"/>
              <w:sz w:val="32"/>
              <w:szCs w:val="32"/>
            </w:rPr>
            <w:t xml:space="preserve"> </w:t>
          </w:r>
          <w:r w:rsidRPr="002B13D7">
            <w:rPr>
              <w:rFonts w:ascii="仿宋_GB2312" w:eastAsia="仿宋_GB2312" w:hint="eastAsia"/>
              <w:sz w:val="32"/>
              <w:szCs w:val="32"/>
            </w:rPr>
            <w:t>VPN功能（远程AP）：支持AP跨广域网通过IPSec VPN与控制器连结，用户可以通过远程AP访问学校内网资源。</w:t>
          </w:r>
        </w:p>
        <w:p w:rsidR="002B13D7" w:rsidRPr="002B13D7" w:rsidRDefault="002B13D7" w:rsidP="002B13D7">
          <w:pPr>
            <w:spacing w:line="560" w:lineRule="exact"/>
            <w:ind w:firstLineChars="100" w:firstLine="320"/>
            <w:rPr>
              <w:rFonts w:ascii="仿宋_GB2312" w:eastAsia="仿宋_GB2312"/>
              <w:sz w:val="32"/>
              <w:szCs w:val="32"/>
            </w:rPr>
          </w:pPr>
          <w:r w:rsidRPr="002B13D7">
            <w:rPr>
              <w:rFonts w:ascii="仿宋_GB2312" w:eastAsia="仿宋_GB2312" w:hint="eastAsia"/>
              <w:sz w:val="32"/>
              <w:szCs w:val="32"/>
            </w:rPr>
            <w:t>（8）超高密度无线接入点（原则上不少于1</w:t>
          </w:r>
          <w:r w:rsidRPr="002B13D7">
            <w:rPr>
              <w:rFonts w:ascii="仿宋_GB2312" w:eastAsia="仿宋_GB2312"/>
              <w:sz w:val="32"/>
              <w:szCs w:val="32"/>
            </w:rPr>
            <w:t>0</w:t>
          </w:r>
          <w:r w:rsidRPr="002B13D7">
            <w:rPr>
              <w:rFonts w:ascii="仿宋_GB2312" w:eastAsia="仿宋_GB2312" w:hint="eastAsia"/>
              <w:sz w:val="32"/>
              <w:szCs w:val="32"/>
            </w:rPr>
            <w:t>个）</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①</w:t>
          </w:r>
          <w:r w:rsidRPr="002B13D7">
            <w:rPr>
              <w:rFonts w:ascii="仿宋_GB2312" w:eastAsia="仿宋_GB2312" w:hint="eastAsia"/>
              <w:sz w:val="32"/>
              <w:szCs w:val="32"/>
            </w:rPr>
            <w:t xml:space="preserve"> AP为放装，不接受天线，馈线，智分等分体形式。</w:t>
          </w:r>
          <w:r w:rsidRPr="002B13D7">
            <w:rPr>
              <w:rFonts w:ascii="仿宋_GB2312" w:eastAsia="仿宋_GB2312" w:hint="eastAsia"/>
              <w:sz w:val="32"/>
              <w:szCs w:val="32"/>
            </w:rPr>
            <w:lastRenderedPageBreak/>
            <w:t>提供官方截图或彩页说明。</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 xml:space="preserve">② </w:t>
          </w:r>
          <w:r w:rsidRPr="002B13D7">
            <w:rPr>
              <w:rFonts w:ascii="仿宋_GB2312" w:eastAsia="仿宋_GB2312" w:hint="eastAsia"/>
              <w:sz w:val="32"/>
              <w:szCs w:val="32"/>
            </w:rPr>
            <w:t>支持802.11b/g/n/ac wave2协议，支持双频（2.4GHz和5GHz）同时工作，支持4x4:4 MIMO，2.4GHz下最高达到800Mbps速率，5GHz下连接速率最高可以达到2166Mbps。双5Ghz模式下支持4.3Gbps速率。</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 xml:space="preserve">③ </w:t>
          </w:r>
          <w:r w:rsidRPr="002B13D7">
            <w:rPr>
              <w:rFonts w:ascii="仿宋_GB2312" w:eastAsia="仿宋_GB2312" w:hint="eastAsia"/>
              <w:sz w:val="32"/>
              <w:szCs w:val="32"/>
            </w:rPr>
            <w:t xml:space="preserve">接口≥2个RJ45接口，支持单链路≥2.5Gbps。 </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 xml:space="preserve">④ </w:t>
          </w:r>
          <w:r w:rsidRPr="002B13D7">
            <w:rPr>
              <w:rFonts w:ascii="仿宋_GB2312" w:eastAsia="仿宋_GB2312" w:hint="eastAsia"/>
              <w:sz w:val="32"/>
              <w:szCs w:val="32"/>
            </w:rPr>
            <w:t>WLAN 可以尽可能减少运营商 3G/4G LTE 网络、其他信号基站或者天线的干扰，从而实现最佳效率，提供官方截图。</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 xml:space="preserve">⑤ </w:t>
          </w:r>
          <w:r w:rsidRPr="002B13D7">
            <w:rPr>
              <w:rFonts w:ascii="仿宋_GB2312" w:eastAsia="仿宋_GB2312" w:hint="eastAsia"/>
              <w:sz w:val="32"/>
              <w:szCs w:val="32"/>
            </w:rPr>
            <w:t>AP设备</w:t>
          </w:r>
          <w:proofErr w:type="gramStart"/>
          <w:r w:rsidRPr="002B13D7">
            <w:rPr>
              <w:rFonts w:ascii="仿宋_GB2312" w:eastAsia="仿宋_GB2312" w:hint="eastAsia"/>
              <w:sz w:val="32"/>
              <w:szCs w:val="32"/>
            </w:rPr>
            <w:t>集成蓝牙</w:t>
          </w:r>
          <w:proofErr w:type="gramEnd"/>
          <w:r w:rsidRPr="002B13D7">
            <w:rPr>
              <w:rFonts w:ascii="仿宋_GB2312" w:eastAsia="仿宋_GB2312" w:hint="eastAsia"/>
              <w:sz w:val="32"/>
              <w:szCs w:val="32"/>
            </w:rPr>
            <w:t>BLE射频模块，不需要添加</w:t>
          </w:r>
          <w:proofErr w:type="gramStart"/>
          <w:r w:rsidRPr="002B13D7">
            <w:rPr>
              <w:rFonts w:ascii="仿宋_GB2312" w:eastAsia="仿宋_GB2312" w:hint="eastAsia"/>
              <w:sz w:val="32"/>
              <w:szCs w:val="32"/>
            </w:rPr>
            <w:t>额外蓝牙设备</w:t>
          </w:r>
          <w:proofErr w:type="gramEnd"/>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 xml:space="preserve">⑥ </w:t>
          </w:r>
          <w:r w:rsidRPr="002B13D7">
            <w:rPr>
              <w:rFonts w:ascii="仿宋_GB2312" w:eastAsia="仿宋_GB2312" w:hint="eastAsia"/>
              <w:sz w:val="32"/>
              <w:szCs w:val="32"/>
            </w:rPr>
            <w:t>AP支持可以同时被多个独立控制器同时管理，构建多个基于IPSec隔离的专网。提供证明材料（加盖投标人公章）</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 xml:space="preserve">⑦ </w:t>
          </w:r>
          <w:r w:rsidRPr="002B13D7">
            <w:rPr>
              <w:rFonts w:ascii="仿宋_GB2312" w:eastAsia="仿宋_GB2312" w:hint="eastAsia"/>
              <w:sz w:val="32"/>
              <w:szCs w:val="32"/>
            </w:rPr>
            <w:t>AP通过RoHs2、Reach、TUV认证，确保产品材料对人体无害。满足并提供证明材料（加盖投标人公章）</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⑧</w:t>
          </w:r>
          <w:r w:rsidRPr="002B13D7">
            <w:rPr>
              <w:rFonts w:ascii="仿宋_GB2312" w:eastAsia="仿宋_GB2312"/>
              <w:sz w:val="32"/>
              <w:szCs w:val="32"/>
            </w:rPr>
            <w:t xml:space="preserve"> </w:t>
          </w:r>
          <w:r w:rsidRPr="002B13D7">
            <w:rPr>
              <w:rFonts w:ascii="仿宋_GB2312" w:eastAsia="仿宋_GB2312" w:hint="eastAsia"/>
              <w:sz w:val="32"/>
              <w:szCs w:val="32"/>
            </w:rPr>
            <w:t>VPN功能（远程AP）：支持AP跨广域网通过IPSec VPN与控制器连结，用户可以通过远程AP访问学校内网资源。</w:t>
          </w:r>
        </w:p>
        <w:p w:rsidR="002B13D7" w:rsidRPr="002B13D7" w:rsidRDefault="002B13D7" w:rsidP="002B13D7">
          <w:pPr>
            <w:spacing w:line="560" w:lineRule="exact"/>
            <w:ind w:firstLineChars="100" w:firstLine="320"/>
            <w:rPr>
              <w:rFonts w:ascii="仿宋_GB2312" w:eastAsia="仿宋_GB2312"/>
              <w:sz w:val="32"/>
              <w:szCs w:val="32"/>
            </w:rPr>
          </w:pPr>
          <w:r w:rsidRPr="002B13D7">
            <w:rPr>
              <w:rFonts w:ascii="仿宋_GB2312" w:eastAsia="仿宋_GB2312" w:hint="eastAsia"/>
              <w:sz w:val="32"/>
              <w:szCs w:val="32"/>
            </w:rPr>
            <w:t xml:space="preserve"> （9）综合网管软件（原则上不少于1套）</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①</w:t>
          </w:r>
          <w:r w:rsidRPr="002B13D7">
            <w:rPr>
              <w:rFonts w:ascii="仿宋_GB2312" w:eastAsia="仿宋_GB2312"/>
              <w:sz w:val="32"/>
              <w:szCs w:val="32"/>
            </w:rPr>
            <w:t xml:space="preserve"> </w:t>
          </w:r>
          <w:r w:rsidRPr="002B13D7">
            <w:rPr>
              <w:rFonts w:ascii="仿宋_GB2312" w:eastAsia="仿宋_GB2312" w:hint="eastAsia"/>
              <w:sz w:val="32"/>
              <w:szCs w:val="32"/>
            </w:rPr>
            <w:t>最大支持5000个管理单元，配置不少于</w:t>
          </w:r>
          <w:r w:rsidRPr="002B13D7">
            <w:rPr>
              <w:rFonts w:ascii="仿宋_GB2312" w:eastAsia="仿宋_GB2312"/>
              <w:sz w:val="32"/>
              <w:szCs w:val="32"/>
            </w:rPr>
            <w:t>500</w:t>
          </w:r>
          <w:r w:rsidRPr="002B13D7">
            <w:rPr>
              <w:rFonts w:ascii="仿宋_GB2312" w:eastAsia="仿宋_GB2312" w:hint="eastAsia"/>
              <w:sz w:val="32"/>
              <w:szCs w:val="32"/>
            </w:rPr>
            <w:t>个管理单元。</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②</w:t>
          </w:r>
          <w:r w:rsidRPr="002B13D7">
            <w:rPr>
              <w:rFonts w:ascii="仿宋_GB2312" w:eastAsia="仿宋_GB2312"/>
              <w:sz w:val="32"/>
              <w:szCs w:val="32"/>
            </w:rPr>
            <w:t xml:space="preserve"> </w:t>
          </w:r>
          <w:r w:rsidRPr="002B13D7">
            <w:rPr>
              <w:rFonts w:ascii="仿宋_GB2312" w:eastAsia="仿宋_GB2312" w:hint="eastAsia"/>
              <w:sz w:val="32"/>
              <w:szCs w:val="32"/>
            </w:rPr>
            <w:t xml:space="preserve">能够推送配置给无线控制器和AP，实现配置统一下发。 </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 xml:space="preserve">③ </w:t>
          </w:r>
          <w:r w:rsidRPr="002B13D7">
            <w:rPr>
              <w:rFonts w:ascii="仿宋_GB2312" w:eastAsia="仿宋_GB2312" w:hint="eastAsia"/>
              <w:sz w:val="32"/>
              <w:szCs w:val="32"/>
            </w:rPr>
            <w:t xml:space="preserve">支持快速故障排查向导工具，快速定位故障。 </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lastRenderedPageBreak/>
            <w:t>④</w:t>
          </w:r>
          <w:r w:rsidRPr="002B13D7">
            <w:rPr>
              <w:rFonts w:ascii="仿宋_GB2312" w:eastAsia="仿宋_GB2312"/>
              <w:sz w:val="32"/>
              <w:szCs w:val="32"/>
            </w:rPr>
            <w:t xml:space="preserve"> </w:t>
          </w:r>
          <w:r w:rsidRPr="002B13D7">
            <w:rPr>
              <w:rFonts w:ascii="仿宋_GB2312" w:eastAsia="仿宋_GB2312" w:hint="eastAsia"/>
              <w:sz w:val="32"/>
              <w:szCs w:val="32"/>
            </w:rPr>
            <w:t>采取BS结构，支持https。</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⑤</w:t>
          </w:r>
          <w:r w:rsidRPr="002B13D7">
            <w:rPr>
              <w:rFonts w:ascii="仿宋_GB2312" w:eastAsia="仿宋_GB2312"/>
              <w:sz w:val="32"/>
              <w:szCs w:val="32"/>
            </w:rPr>
            <w:t xml:space="preserve"> </w:t>
          </w:r>
          <w:r w:rsidRPr="002B13D7">
            <w:rPr>
              <w:rFonts w:ascii="仿宋_GB2312" w:eastAsia="仿宋_GB2312" w:hint="eastAsia"/>
              <w:sz w:val="32"/>
              <w:szCs w:val="32"/>
            </w:rPr>
            <w:t>支持通过网管针对用户名来查询用户的具体信息，可在网管可以查询客户端的信号，网卡型号，连接的历史记录。</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⑥</w:t>
          </w:r>
          <w:r w:rsidRPr="002B13D7">
            <w:rPr>
              <w:rFonts w:ascii="仿宋_GB2312" w:eastAsia="仿宋_GB2312"/>
              <w:sz w:val="32"/>
              <w:szCs w:val="32"/>
            </w:rPr>
            <w:t xml:space="preserve"> </w:t>
          </w:r>
          <w:r w:rsidRPr="002B13D7">
            <w:rPr>
              <w:rFonts w:ascii="仿宋_GB2312" w:eastAsia="仿宋_GB2312" w:hint="eastAsia"/>
              <w:sz w:val="32"/>
              <w:szCs w:val="32"/>
            </w:rPr>
            <w:t>能自动识别IPHONE、IPAD、Android等智能终端；能自动识别Windows ，Mac OS、Android等操作系统。</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宋体" w:hAnsi="宋体" w:cs="宋体" w:hint="eastAsia"/>
              <w:sz w:val="32"/>
              <w:szCs w:val="32"/>
            </w:rPr>
            <w:t>⑦</w:t>
          </w:r>
          <w:r w:rsidRPr="002B13D7">
            <w:rPr>
              <w:rFonts w:ascii="仿宋_GB2312" w:eastAsia="仿宋_GB2312"/>
              <w:sz w:val="32"/>
              <w:szCs w:val="32"/>
            </w:rPr>
            <w:t xml:space="preserve"> </w:t>
          </w:r>
          <w:r w:rsidRPr="002B13D7">
            <w:rPr>
              <w:rFonts w:ascii="仿宋_GB2312" w:eastAsia="仿宋_GB2312" w:hint="eastAsia"/>
              <w:sz w:val="32"/>
              <w:szCs w:val="32"/>
            </w:rPr>
            <w:t>支持导入AutoCad平面图显示无线热图，可实时查看无线网络的热区图，即通过设定场强阈值，标定各个热点AP，形成热区图。</w:t>
          </w:r>
          <w:r w:rsidRPr="002B13D7">
            <w:rPr>
              <w:rFonts w:ascii="仿宋_GB2312" w:eastAsia="仿宋_GB2312"/>
              <w:sz w:val="32"/>
              <w:szCs w:val="32"/>
            </w:rPr>
            <w:t xml:space="preserve"> </w:t>
          </w:r>
        </w:p>
        <w:p w:rsidR="002B13D7" w:rsidRPr="002B13D7" w:rsidRDefault="002B13D7" w:rsidP="002B13D7">
          <w:pPr>
            <w:pStyle w:val="af"/>
            <w:ind w:left="5250" w:firstLine="640"/>
            <w:rPr>
              <w:rFonts w:ascii="仿宋_GB2312" w:eastAsia="仿宋_GB2312" w:hAnsi="Times New Roman"/>
              <w:sz w:val="32"/>
              <w:szCs w:val="32"/>
            </w:rPr>
          </w:pPr>
          <w:r w:rsidRPr="002B13D7">
            <w:rPr>
              <w:rFonts w:ascii="宋体" w:hAnsi="宋体" w:cs="宋体" w:hint="eastAsia"/>
              <w:sz w:val="32"/>
              <w:szCs w:val="32"/>
            </w:rPr>
            <w:t>⑧</w:t>
          </w:r>
          <w:r w:rsidRPr="002B13D7">
            <w:rPr>
              <w:rFonts w:ascii="仿宋_GB2312" w:eastAsia="仿宋_GB2312" w:hAnsi="Times New Roman"/>
              <w:sz w:val="32"/>
              <w:szCs w:val="32"/>
            </w:rPr>
            <w:t xml:space="preserve"> </w:t>
          </w:r>
          <w:r w:rsidRPr="002B13D7">
            <w:rPr>
              <w:rFonts w:ascii="仿宋_GB2312" w:eastAsia="仿宋_GB2312" w:hAnsi="Times New Roman" w:hint="eastAsia"/>
              <w:sz w:val="32"/>
              <w:szCs w:val="32"/>
            </w:rPr>
            <w:t>支持日志与报告管理，高性能的日志存储机制能够根据网络流量和安全事件等关键条件收集和监控详细的历史信息。利用全套内置分析工具，管理员可以快速创建调查或法规遵从报告。</w:t>
          </w:r>
        </w:p>
        <w:p w:rsidR="002B13D7" w:rsidRPr="002B13D7" w:rsidRDefault="002B13D7" w:rsidP="002B13D7">
          <w:pPr>
            <w:pStyle w:val="af"/>
            <w:ind w:left="5250" w:firstLine="640"/>
            <w:rPr>
              <w:rFonts w:ascii="仿宋_GB2312" w:eastAsia="仿宋_GB2312" w:hAnsi="Times New Roman"/>
              <w:sz w:val="32"/>
              <w:szCs w:val="32"/>
            </w:rPr>
          </w:pPr>
          <w:r w:rsidRPr="002B13D7">
            <w:rPr>
              <w:rFonts w:ascii="宋体" w:hAnsi="宋体" w:cs="宋体" w:hint="eastAsia"/>
              <w:sz w:val="32"/>
              <w:szCs w:val="32"/>
            </w:rPr>
            <w:t>⑨</w:t>
          </w:r>
          <w:r w:rsidRPr="002B13D7">
            <w:rPr>
              <w:rFonts w:ascii="仿宋_GB2312" w:eastAsia="仿宋_GB2312" w:hAnsi="Times New Roman"/>
              <w:sz w:val="32"/>
              <w:szCs w:val="32"/>
            </w:rPr>
            <w:t xml:space="preserve"> </w:t>
          </w:r>
          <w:r w:rsidRPr="002B13D7">
            <w:rPr>
              <w:rFonts w:ascii="仿宋_GB2312" w:eastAsia="仿宋_GB2312" w:hAnsi="Times New Roman" w:hint="eastAsia"/>
              <w:sz w:val="32"/>
              <w:szCs w:val="32"/>
            </w:rPr>
            <w:t>能够对网络设备实现图形化管理，拓扑自动发现，实时更新。</w:t>
          </w:r>
        </w:p>
        <w:bookmarkEnd w:id="64"/>
        <w:p w:rsidR="002B13D7" w:rsidRPr="002B13D7" w:rsidRDefault="002B13D7" w:rsidP="002B13D7">
          <w:pPr>
            <w:spacing w:line="560" w:lineRule="exact"/>
            <w:ind w:firstLineChars="200" w:firstLine="640"/>
            <w:rPr>
              <w:rFonts w:ascii="黑体" w:eastAsia="黑体" w:hAnsi="黑体"/>
              <w:sz w:val="32"/>
              <w:szCs w:val="32"/>
            </w:rPr>
          </w:pPr>
          <w:r w:rsidRPr="002B13D7">
            <w:rPr>
              <w:rFonts w:ascii="黑体" w:eastAsia="黑体" w:hAnsi="黑体" w:hint="eastAsia"/>
              <w:sz w:val="32"/>
              <w:szCs w:val="32"/>
            </w:rPr>
            <w:t>九、验收标准及方法：</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仿宋_GB2312" w:eastAsia="仿宋_GB2312"/>
              <w:sz w:val="32"/>
              <w:szCs w:val="32"/>
            </w:rPr>
            <w:t xml:space="preserve">1. </w:t>
          </w:r>
          <w:r w:rsidRPr="002B13D7">
            <w:rPr>
              <w:rFonts w:ascii="仿宋_GB2312" w:eastAsia="仿宋_GB2312" w:hint="eastAsia"/>
              <w:sz w:val="32"/>
              <w:szCs w:val="32"/>
            </w:rPr>
            <w:t>根据《辽宁省政府采购履约验收管理办法》（</w:t>
          </w:r>
          <w:proofErr w:type="gramStart"/>
          <w:r w:rsidRPr="002B13D7">
            <w:rPr>
              <w:rFonts w:ascii="仿宋_GB2312" w:eastAsia="仿宋_GB2312" w:hint="eastAsia"/>
              <w:sz w:val="32"/>
              <w:szCs w:val="32"/>
            </w:rPr>
            <w:t>辽财</w:t>
          </w:r>
          <w:r w:rsidRPr="002B13D7">
            <w:rPr>
              <w:rFonts w:ascii="仿宋_GB2312" w:eastAsia="仿宋_GB2312" w:hint="eastAsia"/>
              <w:sz w:val="32"/>
              <w:szCs w:val="32"/>
            </w:rPr>
            <w:lastRenderedPageBreak/>
            <w:t>采</w:t>
          </w:r>
          <w:proofErr w:type="gramEnd"/>
          <w:r w:rsidRPr="002B13D7">
            <w:rPr>
              <w:rFonts w:ascii="仿宋_GB2312" w:eastAsia="仿宋_GB2312" w:hint="eastAsia"/>
              <w:sz w:val="32"/>
              <w:szCs w:val="32"/>
            </w:rPr>
            <w:t>〔2017〕603号）的要求进行验收。</w:t>
          </w:r>
        </w:p>
        <w:p w:rsidR="002B13D7" w:rsidRPr="002B13D7" w:rsidRDefault="002B13D7" w:rsidP="002B13D7">
          <w:pPr>
            <w:spacing w:line="560" w:lineRule="exact"/>
            <w:ind w:firstLineChars="200" w:firstLine="640"/>
          </w:pPr>
          <w:r w:rsidRPr="002B13D7">
            <w:rPr>
              <w:rFonts w:ascii="仿宋_GB2312" w:eastAsia="仿宋_GB2312" w:hint="eastAsia"/>
              <w:sz w:val="32"/>
              <w:szCs w:val="32"/>
            </w:rPr>
            <w:t>2</w:t>
          </w:r>
          <w:r w:rsidRPr="002B13D7">
            <w:rPr>
              <w:rFonts w:ascii="仿宋_GB2312" w:eastAsia="仿宋_GB2312"/>
              <w:sz w:val="32"/>
              <w:szCs w:val="32"/>
            </w:rPr>
            <w:t>.</w:t>
          </w:r>
          <w:r w:rsidRPr="002B13D7">
            <w:rPr>
              <w:rFonts w:ascii="仿宋_GB2312" w:eastAsia="仿宋_GB2312" w:hint="eastAsia"/>
              <w:sz w:val="32"/>
              <w:szCs w:val="32"/>
            </w:rPr>
            <w:t xml:space="preserve"> 具体验收标准及方法：</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仿宋_GB2312" w:eastAsia="仿宋_GB2312" w:hint="eastAsia"/>
              <w:sz w:val="32"/>
              <w:szCs w:val="32"/>
            </w:rPr>
            <w:t>（1）提供互联网光纤专线接入，光纤直接接入采购人机房，进入校园后须全部入地。并提供相关的接入以及和路由器之间的转换设备及相关模块。</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仿宋_GB2312" w:eastAsia="仿宋_GB2312" w:hint="eastAsia"/>
              <w:sz w:val="32"/>
              <w:szCs w:val="32"/>
            </w:rPr>
            <w:t>（2）提供端到端带宽的技术保障，跳接点少于 20 跳；到达常用国内网站的</w:t>
          </w:r>
          <w:proofErr w:type="gramStart"/>
          <w:r w:rsidRPr="002B13D7">
            <w:rPr>
              <w:rFonts w:ascii="仿宋_GB2312" w:eastAsia="仿宋_GB2312" w:hint="eastAsia"/>
              <w:sz w:val="32"/>
              <w:szCs w:val="32"/>
            </w:rPr>
            <w:t>路由跳数</w:t>
          </w:r>
          <w:proofErr w:type="gramEnd"/>
          <w:r w:rsidRPr="002B13D7">
            <w:rPr>
              <w:rFonts w:ascii="仿宋_GB2312" w:eastAsia="仿宋_GB2312" w:hint="eastAsia"/>
              <w:sz w:val="32"/>
              <w:szCs w:val="32"/>
            </w:rPr>
            <w:t>≤ 12 跳，延迟≤ 20ms ；常用国外网站延迟 ≤300ms 。常用网站主要包括但不限于如下各类网站：</w:t>
          </w:r>
        </w:p>
        <w:p w:rsidR="002B13D7" w:rsidRPr="002B13D7" w:rsidRDefault="002B13D7" w:rsidP="002B13D7">
          <w:pPr>
            <w:spacing w:line="560" w:lineRule="exact"/>
            <w:ind w:firstLineChars="300" w:firstLine="960"/>
            <w:rPr>
              <w:rFonts w:ascii="仿宋_GB2312" w:eastAsia="仿宋_GB2312"/>
              <w:sz w:val="32"/>
              <w:szCs w:val="32"/>
            </w:rPr>
          </w:pPr>
          <w:r w:rsidRPr="002B13D7">
            <w:rPr>
              <w:rFonts w:ascii="宋体" w:hAnsi="宋体" w:cs="宋体" w:hint="eastAsia"/>
              <w:sz w:val="32"/>
              <w:szCs w:val="32"/>
            </w:rPr>
            <w:t>①</w:t>
          </w:r>
          <w:r w:rsidRPr="002B13D7">
            <w:rPr>
              <w:rFonts w:ascii="仿宋_GB2312" w:eastAsia="仿宋_GB2312"/>
              <w:sz w:val="32"/>
              <w:szCs w:val="32"/>
            </w:rPr>
            <w:t xml:space="preserve"> </w:t>
          </w:r>
          <w:r w:rsidRPr="002B13D7">
            <w:rPr>
              <w:rFonts w:ascii="仿宋_GB2312" w:eastAsia="仿宋_GB2312" w:hint="eastAsia"/>
              <w:sz w:val="32"/>
              <w:szCs w:val="32"/>
            </w:rPr>
            <w:t>学习类网站</w:t>
          </w:r>
        </w:p>
        <w:p w:rsidR="002B13D7" w:rsidRPr="002B13D7" w:rsidRDefault="002B13D7" w:rsidP="002B13D7">
          <w:pPr>
            <w:spacing w:line="560" w:lineRule="exact"/>
            <w:ind w:firstLineChars="300" w:firstLine="960"/>
            <w:rPr>
              <w:rFonts w:ascii="仿宋_GB2312" w:eastAsia="仿宋_GB2312"/>
              <w:sz w:val="32"/>
              <w:szCs w:val="32"/>
            </w:rPr>
          </w:pPr>
          <w:r w:rsidRPr="002B13D7">
            <w:rPr>
              <w:rFonts w:ascii="仿宋_GB2312" w:eastAsia="仿宋_GB2312"/>
              <w:sz w:val="32"/>
              <w:szCs w:val="32"/>
            </w:rPr>
            <w:t>http://www.cnki.net/</w:t>
          </w:r>
        </w:p>
        <w:p w:rsidR="002B13D7" w:rsidRPr="002B13D7" w:rsidRDefault="002B13D7" w:rsidP="002B13D7">
          <w:pPr>
            <w:spacing w:line="560" w:lineRule="exact"/>
            <w:ind w:firstLineChars="300" w:firstLine="960"/>
            <w:rPr>
              <w:rFonts w:ascii="仿宋_GB2312" w:eastAsia="仿宋_GB2312"/>
              <w:sz w:val="32"/>
              <w:szCs w:val="32"/>
            </w:rPr>
          </w:pPr>
          <w:r w:rsidRPr="002B13D7">
            <w:rPr>
              <w:rFonts w:ascii="仿宋_GB2312" w:eastAsia="仿宋_GB2312"/>
              <w:sz w:val="32"/>
              <w:szCs w:val="32"/>
            </w:rPr>
            <w:t>http://open.163.com/</w:t>
          </w:r>
        </w:p>
        <w:p w:rsidR="002B13D7" w:rsidRPr="002B13D7" w:rsidRDefault="007B1310" w:rsidP="007B1310">
          <w:pPr>
            <w:spacing w:line="560" w:lineRule="exact"/>
            <w:ind w:firstLineChars="300" w:firstLine="630"/>
            <w:rPr>
              <w:rFonts w:ascii="仿宋_GB2312" w:eastAsia="仿宋_GB2312"/>
              <w:sz w:val="32"/>
              <w:szCs w:val="32"/>
            </w:rPr>
          </w:pPr>
          <w:hyperlink xmlns:r="http://schemas.openxmlformats.org/officeDocument/2006/relationships" r:id="rId11" w:history="1">
            <w:r w:rsidR="002B13D7" w:rsidRPr="002B13D7">
              <w:rPr>
                <w:rFonts w:ascii="仿宋_GB2312" w:eastAsia="仿宋_GB2312"/>
                <w:sz w:val="32"/>
                <w:szCs w:val="32"/>
              </w:rPr>
              <w:t>https://www.zhihu.com/</w:t>
            </w:r>
          </w:hyperlink>
        </w:p>
        <w:p w:rsidR="002B13D7" w:rsidRPr="002B13D7" w:rsidRDefault="002B13D7" w:rsidP="002B13D7">
          <w:pPr>
            <w:spacing w:line="560" w:lineRule="exact"/>
            <w:ind w:firstLineChars="300" w:firstLine="960"/>
            <w:rPr>
              <w:rFonts w:ascii="仿宋_GB2312" w:eastAsia="仿宋_GB2312"/>
              <w:sz w:val="32"/>
              <w:szCs w:val="32"/>
            </w:rPr>
          </w:pPr>
          <w:r w:rsidRPr="002B13D7">
            <w:rPr>
              <w:rFonts w:ascii="宋体" w:hAnsi="宋体" w:cs="宋体" w:hint="eastAsia"/>
              <w:sz w:val="32"/>
              <w:szCs w:val="32"/>
            </w:rPr>
            <w:t>②</w:t>
          </w:r>
          <w:r w:rsidRPr="002B13D7">
            <w:rPr>
              <w:rFonts w:ascii="仿宋_GB2312" w:eastAsia="仿宋_GB2312"/>
              <w:sz w:val="32"/>
              <w:szCs w:val="32"/>
            </w:rPr>
            <w:t xml:space="preserve"> </w:t>
          </w:r>
          <w:r w:rsidRPr="002B13D7">
            <w:rPr>
              <w:rFonts w:ascii="仿宋_GB2312" w:eastAsia="仿宋_GB2312" w:hint="eastAsia"/>
              <w:sz w:val="32"/>
              <w:szCs w:val="32"/>
            </w:rPr>
            <w:t xml:space="preserve">国外高校 </w:t>
          </w:r>
        </w:p>
        <w:p w:rsidR="002B13D7" w:rsidRPr="002B13D7" w:rsidRDefault="002B13D7" w:rsidP="002B13D7">
          <w:pPr>
            <w:spacing w:line="560" w:lineRule="exact"/>
            <w:ind w:firstLineChars="300" w:firstLine="960"/>
            <w:rPr>
              <w:rFonts w:ascii="仿宋_GB2312" w:eastAsia="仿宋_GB2312"/>
              <w:sz w:val="32"/>
              <w:szCs w:val="32"/>
            </w:rPr>
          </w:pPr>
          <w:r w:rsidRPr="002B13D7">
            <w:rPr>
              <w:rFonts w:ascii="仿宋_GB2312" w:eastAsia="仿宋_GB2312"/>
              <w:sz w:val="32"/>
              <w:szCs w:val="32"/>
            </w:rPr>
            <w:t>http://web.mit.edu/</w:t>
          </w:r>
        </w:p>
        <w:p w:rsidR="002B13D7" w:rsidRPr="002B13D7" w:rsidRDefault="002B13D7" w:rsidP="002B13D7">
          <w:pPr>
            <w:spacing w:line="560" w:lineRule="exact"/>
            <w:ind w:firstLineChars="300" w:firstLine="960"/>
            <w:rPr>
              <w:rFonts w:ascii="仿宋_GB2312" w:eastAsia="仿宋_GB2312"/>
              <w:sz w:val="32"/>
              <w:szCs w:val="32"/>
            </w:rPr>
          </w:pPr>
          <w:r w:rsidRPr="002B13D7">
            <w:rPr>
              <w:rFonts w:ascii="仿宋_GB2312" w:eastAsia="仿宋_GB2312"/>
              <w:sz w:val="32"/>
              <w:szCs w:val="32"/>
            </w:rPr>
            <w:t>http://www.cam.ac.uk/</w:t>
          </w:r>
        </w:p>
        <w:p w:rsidR="002B13D7" w:rsidRPr="002B13D7" w:rsidRDefault="002B13D7" w:rsidP="002B13D7">
          <w:pPr>
            <w:spacing w:line="560" w:lineRule="exact"/>
            <w:ind w:firstLineChars="300" w:firstLine="960"/>
            <w:rPr>
              <w:rFonts w:ascii="仿宋_GB2312" w:eastAsia="仿宋_GB2312"/>
              <w:sz w:val="32"/>
              <w:szCs w:val="32"/>
            </w:rPr>
          </w:pPr>
          <w:r w:rsidRPr="002B13D7">
            <w:rPr>
              <w:rFonts w:ascii="仿宋_GB2312" w:eastAsia="仿宋_GB2312"/>
              <w:sz w:val="32"/>
              <w:szCs w:val="32"/>
            </w:rPr>
            <w:t>https://www.ethz.ch/</w:t>
          </w:r>
        </w:p>
        <w:p w:rsidR="002B13D7" w:rsidRPr="002B13D7" w:rsidRDefault="002B13D7" w:rsidP="002B13D7">
          <w:pPr>
            <w:spacing w:line="560" w:lineRule="exact"/>
            <w:ind w:firstLineChars="300" w:firstLine="960"/>
            <w:rPr>
              <w:rFonts w:ascii="仿宋_GB2312" w:eastAsia="仿宋_GB2312"/>
              <w:sz w:val="32"/>
              <w:szCs w:val="32"/>
            </w:rPr>
          </w:pPr>
          <w:r w:rsidRPr="002B13D7">
            <w:rPr>
              <w:rFonts w:ascii="宋体" w:hAnsi="宋体" w:cs="宋体" w:hint="eastAsia"/>
              <w:sz w:val="32"/>
              <w:szCs w:val="32"/>
            </w:rPr>
            <w:t>③</w:t>
          </w:r>
          <w:r w:rsidRPr="002B13D7">
            <w:rPr>
              <w:rFonts w:ascii="仿宋_GB2312" w:eastAsia="仿宋_GB2312"/>
              <w:sz w:val="32"/>
              <w:szCs w:val="32"/>
            </w:rPr>
            <w:t xml:space="preserve"> </w:t>
          </w:r>
          <w:r w:rsidRPr="002B13D7">
            <w:rPr>
              <w:rFonts w:ascii="仿宋_GB2312" w:eastAsia="仿宋_GB2312" w:hint="eastAsia"/>
              <w:sz w:val="32"/>
              <w:szCs w:val="32"/>
            </w:rPr>
            <w:t>国外三大</w:t>
          </w:r>
          <w:r w:rsidRPr="002B13D7">
            <w:rPr>
              <w:rFonts w:ascii="仿宋_GB2312" w:eastAsia="仿宋_GB2312"/>
              <w:sz w:val="32"/>
              <w:szCs w:val="32"/>
            </w:rPr>
            <w:t>mooc</w:t>
          </w:r>
        </w:p>
        <w:p w:rsidR="002B13D7" w:rsidRPr="002B13D7" w:rsidRDefault="002B13D7" w:rsidP="002B13D7">
          <w:pPr>
            <w:spacing w:line="560" w:lineRule="exact"/>
            <w:ind w:firstLineChars="300" w:firstLine="960"/>
            <w:rPr>
              <w:rFonts w:ascii="仿宋_GB2312" w:eastAsia="仿宋_GB2312"/>
              <w:sz w:val="32"/>
              <w:szCs w:val="32"/>
            </w:rPr>
          </w:pPr>
          <w:r w:rsidRPr="002B13D7">
            <w:rPr>
              <w:rFonts w:ascii="仿宋_GB2312" w:eastAsia="仿宋_GB2312"/>
              <w:sz w:val="32"/>
              <w:szCs w:val="32"/>
            </w:rPr>
            <w:t>https://www.udacity.com/</w:t>
          </w:r>
        </w:p>
        <w:p w:rsidR="002B13D7" w:rsidRPr="002B13D7" w:rsidRDefault="002B13D7" w:rsidP="002B13D7">
          <w:pPr>
            <w:spacing w:line="560" w:lineRule="exact"/>
            <w:ind w:firstLineChars="300" w:firstLine="960"/>
            <w:rPr>
              <w:rFonts w:ascii="仿宋_GB2312" w:eastAsia="仿宋_GB2312"/>
              <w:sz w:val="32"/>
              <w:szCs w:val="32"/>
            </w:rPr>
          </w:pPr>
          <w:r w:rsidRPr="002B13D7">
            <w:rPr>
              <w:rFonts w:ascii="仿宋_GB2312" w:eastAsia="仿宋_GB2312"/>
              <w:sz w:val="32"/>
              <w:szCs w:val="32"/>
            </w:rPr>
            <w:t>https://www.coursera.org/</w:t>
          </w:r>
        </w:p>
        <w:p w:rsidR="002B13D7" w:rsidRPr="002B13D7" w:rsidRDefault="002B13D7" w:rsidP="002B13D7">
          <w:pPr>
            <w:spacing w:line="560" w:lineRule="exact"/>
            <w:ind w:firstLineChars="300" w:firstLine="960"/>
            <w:rPr>
              <w:rFonts w:ascii="仿宋_GB2312" w:eastAsia="仿宋_GB2312"/>
              <w:sz w:val="32"/>
              <w:szCs w:val="32"/>
            </w:rPr>
          </w:pPr>
          <w:r w:rsidRPr="002B13D7">
            <w:rPr>
              <w:rFonts w:ascii="仿宋_GB2312" w:eastAsia="仿宋_GB2312"/>
              <w:sz w:val="32"/>
              <w:szCs w:val="32"/>
            </w:rPr>
            <w:t>https://www.edx.org/</w:t>
          </w:r>
        </w:p>
        <w:p w:rsidR="002B13D7" w:rsidRPr="002B13D7" w:rsidRDefault="002B13D7" w:rsidP="002B13D7">
          <w:pPr>
            <w:spacing w:line="560" w:lineRule="exact"/>
            <w:ind w:firstLineChars="100" w:firstLine="320"/>
            <w:rPr>
              <w:rFonts w:ascii="仿宋_GB2312" w:eastAsia="仿宋_GB2312"/>
              <w:sz w:val="32"/>
              <w:szCs w:val="32"/>
            </w:rPr>
          </w:pPr>
          <w:r w:rsidRPr="002B13D7">
            <w:rPr>
              <w:rFonts w:ascii="仿宋_GB2312" w:eastAsia="仿宋_GB2312"/>
              <w:sz w:val="32"/>
              <w:szCs w:val="32"/>
            </w:rPr>
            <w:t></w:t>
          </w:r>
          <w:r w:rsidRPr="002B13D7">
            <w:rPr>
              <w:rFonts w:ascii="仿宋_GB2312" w:eastAsia="仿宋_GB2312"/>
              <w:sz w:val="32"/>
              <w:szCs w:val="32"/>
            </w:rPr>
            <w:t xml:space="preserve">  </w:t>
          </w:r>
          <w:r w:rsidRPr="002B13D7">
            <w:rPr>
              <w:rFonts w:ascii="宋体" w:hAnsi="宋体" w:cs="宋体" w:hint="eastAsia"/>
              <w:sz w:val="32"/>
              <w:szCs w:val="32"/>
            </w:rPr>
            <w:t>④</w:t>
          </w:r>
          <w:r w:rsidRPr="002B13D7">
            <w:rPr>
              <w:rFonts w:ascii="仿宋_GB2312" w:eastAsia="仿宋_GB2312"/>
              <w:sz w:val="32"/>
              <w:szCs w:val="32"/>
            </w:rPr>
            <w:t xml:space="preserve"> </w:t>
          </w:r>
          <w:r w:rsidRPr="002B13D7">
            <w:rPr>
              <w:rFonts w:ascii="仿宋_GB2312" w:eastAsia="仿宋_GB2312" w:hint="eastAsia"/>
              <w:sz w:val="32"/>
              <w:szCs w:val="32"/>
            </w:rPr>
            <w:t xml:space="preserve">新闻类 </w:t>
          </w:r>
        </w:p>
        <w:p w:rsidR="002B13D7" w:rsidRPr="002B13D7" w:rsidRDefault="002B13D7" w:rsidP="002B13D7">
          <w:pPr>
            <w:spacing w:line="560" w:lineRule="exact"/>
            <w:ind w:firstLineChars="300" w:firstLine="960"/>
            <w:rPr>
              <w:rFonts w:ascii="仿宋_GB2312" w:eastAsia="仿宋_GB2312"/>
              <w:sz w:val="32"/>
              <w:szCs w:val="32"/>
            </w:rPr>
          </w:pPr>
          <w:r w:rsidRPr="002B13D7">
            <w:rPr>
              <w:rFonts w:ascii="仿宋_GB2312" w:eastAsia="仿宋_GB2312"/>
              <w:sz w:val="32"/>
              <w:szCs w:val="32"/>
            </w:rPr>
            <w:t>http://www.people.com.cn/</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仿宋_GB2312" w:eastAsia="仿宋_GB2312"/>
              <w:sz w:val="32"/>
              <w:szCs w:val="32"/>
            </w:rPr>
            <w:t xml:space="preserve">  http://www.xinhuanet.com/</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仿宋_GB2312" w:eastAsia="仿宋_GB2312"/>
              <w:sz w:val="32"/>
              <w:szCs w:val="32"/>
            </w:rPr>
            <w:lastRenderedPageBreak/>
            <w:t xml:space="preserve">  http://www.chinanews.com/</w:t>
          </w:r>
        </w:p>
        <w:p w:rsidR="002B13D7" w:rsidRPr="002B13D7" w:rsidRDefault="002B13D7" w:rsidP="002B13D7">
          <w:pPr>
            <w:spacing w:line="560" w:lineRule="exact"/>
            <w:ind w:firstLineChars="300" w:firstLine="960"/>
            <w:rPr>
              <w:rFonts w:ascii="仿宋_GB2312" w:eastAsia="仿宋_GB2312"/>
              <w:sz w:val="32"/>
              <w:szCs w:val="32"/>
            </w:rPr>
          </w:pPr>
          <w:r w:rsidRPr="002B13D7">
            <w:rPr>
              <w:rFonts w:ascii="宋体" w:hAnsi="宋体" w:cs="宋体" w:hint="eastAsia"/>
              <w:sz w:val="32"/>
              <w:szCs w:val="32"/>
            </w:rPr>
            <w:t>⑤</w:t>
          </w:r>
          <w:r w:rsidRPr="002B13D7">
            <w:rPr>
              <w:rFonts w:ascii="仿宋_GB2312" w:eastAsia="仿宋_GB2312"/>
              <w:sz w:val="32"/>
              <w:szCs w:val="32"/>
            </w:rPr>
            <w:t xml:space="preserve"> </w:t>
          </w:r>
          <w:r w:rsidRPr="002B13D7">
            <w:rPr>
              <w:rFonts w:ascii="仿宋_GB2312" w:eastAsia="仿宋_GB2312" w:hint="eastAsia"/>
              <w:sz w:val="32"/>
              <w:szCs w:val="32"/>
            </w:rPr>
            <w:t xml:space="preserve">生活类 </w:t>
          </w:r>
        </w:p>
        <w:p w:rsidR="002B13D7" w:rsidRPr="002B13D7" w:rsidRDefault="002B13D7" w:rsidP="002B13D7">
          <w:pPr>
            <w:spacing w:line="560" w:lineRule="exact"/>
            <w:ind w:firstLineChars="300" w:firstLine="960"/>
            <w:rPr>
              <w:rFonts w:ascii="仿宋_GB2312" w:eastAsia="仿宋_GB2312"/>
              <w:sz w:val="32"/>
              <w:szCs w:val="32"/>
            </w:rPr>
          </w:pPr>
          <w:r w:rsidRPr="002B13D7">
            <w:rPr>
              <w:rFonts w:ascii="仿宋_GB2312" w:eastAsia="仿宋_GB2312"/>
              <w:sz w:val="32"/>
              <w:szCs w:val="32"/>
            </w:rPr>
            <w:t>https://www.taobao.</w:t>
          </w:r>
          <w:r w:rsidRPr="002B13D7">
            <w:rPr>
              <w:rFonts w:ascii="仿宋_GB2312" w:eastAsia="仿宋_GB2312" w:hint="eastAsia"/>
              <w:sz w:val="32"/>
              <w:szCs w:val="32"/>
            </w:rPr>
            <w:t>com</w:t>
          </w:r>
          <w:r w:rsidRPr="002B13D7">
            <w:rPr>
              <w:rFonts w:ascii="仿宋_GB2312" w:eastAsia="仿宋_GB2312"/>
              <w:sz w:val="32"/>
              <w:szCs w:val="32"/>
            </w:rPr>
            <w:t>/</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仿宋_GB2312" w:eastAsia="仿宋_GB2312"/>
              <w:sz w:val="32"/>
              <w:szCs w:val="32"/>
            </w:rPr>
            <w:t xml:space="preserve">  http://www.jd.com/</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仿宋_GB2312" w:eastAsia="仿宋_GB2312"/>
              <w:sz w:val="32"/>
              <w:szCs w:val="32"/>
            </w:rPr>
            <w:t xml:space="preserve">  http://www.dangdang.com/</w:t>
          </w:r>
        </w:p>
        <w:p w:rsidR="002B13D7" w:rsidRPr="002B13D7" w:rsidRDefault="002B13D7" w:rsidP="002B13D7">
          <w:pPr>
            <w:spacing w:line="560" w:lineRule="exact"/>
            <w:ind w:firstLineChars="300" w:firstLine="960"/>
            <w:rPr>
              <w:rFonts w:ascii="仿宋_GB2312" w:eastAsia="仿宋_GB2312"/>
              <w:sz w:val="32"/>
              <w:szCs w:val="32"/>
            </w:rPr>
          </w:pPr>
          <w:r w:rsidRPr="002B13D7">
            <w:rPr>
              <w:rFonts w:ascii="宋体" w:hAnsi="宋体" w:cs="宋体" w:hint="eastAsia"/>
              <w:sz w:val="32"/>
              <w:szCs w:val="32"/>
            </w:rPr>
            <w:t>⑥</w:t>
          </w:r>
          <w:r w:rsidRPr="002B13D7">
            <w:rPr>
              <w:rFonts w:ascii="仿宋_GB2312" w:eastAsia="仿宋_GB2312"/>
              <w:sz w:val="32"/>
              <w:szCs w:val="32"/>
            </w:rPr>
            <w:t xml:space="preserve"> </w:t>
          </w:r>
          <w:proofErr w:type="gramStart"/>
          <w:r w:rsidRPr="002B13D7">
            <w:rPr>
              <w:rFonts w:ascii="仿宋_GB2312" w:eastAsia="仿宋_GB2312" w:hint="eastAsia"/>
              <w:sz w:val="32"/>
              <w:szCs w:val="32"/>
            </w:rPr>
            <w:t>视频类视频类</w:t>
          </w:r>
          <w:proofErr w:type="gramEnd"/>
        </w:p>
        <w:p w:rsidR="002B13D7" w:rsidRPr="002B13D7" w:rsidRDefault="002B13D7" w:rsidP="002B13D7">
          <w:pPr>
            <w:spacing w:line="560" w:lineRule="exact"/>
            <w:ind w:firstLineChars="300" w:firstLine="960"/>
            <w:rPr>
              <w:rFonts w:ascii="仿宋_GB2312" w:eastAsia="仿宋_GB2312"/>
              <w:sz w:val="32"/>
              <w:szCs w:val="32"/>
            </w:rPr>
          </w:pPr>
          <w:r w:rsidRPr="002B13D7">
            <w:rPr>
              <w:rFonts w:ascii="仿宋_GB2312" w:eastAsia="仿宋_GB2312"/>
              <w:sz w:val="32"/>
              <w:szCs w:val="32"/>
            </w:rPr>
            <w:t>http://www.iqiyi.com/</w:t>
          </w:r>
        </w:p>
        <w:p w:rsidR="002B13D7" w:rsidRPr="002B13D7" w:rsidRDefault="002B13D7" w:rsidP="002B13D7">
          <w:pPr>
            <w:spacing w:line="560" w:lineRule="exact"/>
            <w:ind w:firstLineChars="300" w:firstLine="960"/>
            <w:rPr>
              <w:rFonts w:ascii="仿宋_GB2312" w:eastAsia="仿宋_GB2312"/>
              <w:sz w:val="32"/>
              <w:szCs w:val="32"/>
            </w:rPr>
          </w:pPr>
          <w:r w:rsidRPr="002B13D7">
            <w:rPr>
              <w:rFonts w:ascii="仿宋_GB2312" w:eastAsia="仿宋_GB2312"/>
              <w:sz w:val="32"/>
              <w:szCs w:val="32"/>
            </w:rPr>
            <w:t>http://www.youku.com/</w:t>
          </w:r>
        </w:p>
        <w:p w:rsidR="002B13D7" w:rsidRPr="002B13D7" w:rsidRDefault="007B1310" w:rsidP="007B1310">
          <w:pPr>
            <w:spacing w:line="560" w:lineRule="exact"/>
            <w:ind w:firstLineChars="300" w:firstLine="630"/>
            <w:rPr>
              <w:rFonts w:ascii="仿宋_GB2312" w:eastAsia="仿宋_GB2312"/>
              <w:sz w:val="32"/>
              <w:szCs w:val="32"/>
            </w:rPr>
          </w:pPr>
          <w:hyperlink xmlns:r="http://schemas.openxmlformats.org/officeDocument/2006/relationships" r:id="rId12" w:history="1">
            <w:r w:rsidR="002B13D7" w:rsidRPr="002B13D7">
              <w:rPr>
                <w:rFonts w:ascii="仿宋_GB2312" w:eastAsia="仿宋_GB2312"/>
                <w:sz w:val="32"/>
                <w:szCs w:val="32"/>
              </w:rPr>
              <w:t>https://www.acfun.cn/</w:t>
            </w:r>
          </w:hyperlink>
        </w:p>
        <w:p w:rsidR="002B13D7" w:rsidRPr="002B13D7" w:rsidRDefault="002B13D7" w:rsidP="002B13D7">
          <w:pPr>
            <w:spacing w:line="560" w:lineRule="exact"/>
            <w:ind w:firstLineChars="300" w:firstLine="960"/>
            <w:rPr>
              <w:rFonts w:ascii="仿宋_GB2312" w:eastAsia="仿宋_GB2312"/>
              <w:sz w:val="32"/>
              <w:szCs w:val="32"/>
            </w:rPr>
          </w:pPr>
          <w:r w:rsidRPr="002B13D7">
            <w:rPr>
              <w:rFonts w:ascii="宋体" w:hAnsi="宋体" w:cs="宋体" w:hint="eastAsia"/>
              <w:sz w:val="32"/>
              <w:szCs w:val="32"/>
            </w:rPr>
            <w:t>⑦</w:t>
          </w:r>
          <w:r w:rsidRPr="002B13D7">
            <w:rPr>
              <w:rFonts w:ascii="仿宋_GB2312" w:eastAsia="仿宋_GB2312"/>
              <w:sz w:val="32"/>
              <w:szCs w:val="32"/>
            </w:rPr>
            <w:t xml:space="preserve"> </w:t>
          </w:r>
          <w:r w:rsidRPr="002B13D7">
            <w:rPr>
              <w:rFonts w:ascii="仿宋_GB2312" w:eastAsia="仿宋_GB2312" w:hint="eastAsia"/>
              <w:sz w:val="32"/>
              <w:szCs w:val="32"/>
            </w:rPr>
            <w:t>项目实施完成后，采购人将与成交人共同对上述网站 进行测试，如测试结果中路由信息有出入较大情况或平均时延等指标出现负偏离 30％以上，采购人有权不予最终验收，如果成交人在 10 天内仍无法解决，采购人有权取消合同并要求相应经济赔偿。</w:t>
          </w:r>
        </w:p>
        <w:p w:rsidR="002B13D7" w:rsidRPr="002B13D7" w:rsidRDefault="002B13D7" w:rsidP="002B13D7">
          <w:pPr>
            <w:spacing w:line="560" w:lineRule="exact"/>
            <w:ind w:firstLineChars="100" w:firstLine="320"/>
            <w:rPr>
              <w:rFonts w:ascii="仿宋_GB2312" w:eastAsia="仿宋_GB2312"/>
              <w:sz w:val="32"/>
              <w:szCs w:val="32"/>
            </w:rPr>
          </w:pPr>
          <w:r w:rsidRPr="002B13D7">
            <w:rPr>
              <w:rFonts w:ascii="仿宋_GB2312" w:eastAsia="仿宋_GB2312" w:hint="eastAsia"/>
              <w:sz w:val="32"/>
              <w:szCs w:val="32"/>
            </w:rPr>
            <w:t>（3）任何时刻，从学校出口路由设备到服务提供商骨干设备，不得大于3跳。</w:t>
          </w:r>
        </w:p>
        <w:p w:rsidR="002B13D7" w:rsidRPr="002B13D7" w:rsidRDefault="002B13D7" w:rsidP="002B13D7">
          <w:pPr>
            <w:spacing w:line="560" w:lineRule="exact"/>
            <w:ind w:firstLineChars="100" w:firstLine="320"/>
            <w:rPr>
              <w:rFonts w:ascii="仿宋_GB2312" w:eastAsia="仿宋_GB2312"/>
              <w:sz w:val="32"/>
              <w:szCs w:val="32"/>
            </w:rPr>
          </w:pPr>
          <w:r w:rsidRPr="002B13D7">
            <w:rPr>
              <w:rFonts w:ascii="仿宋_GB2312" w:eastAsia="仿宋_GB2312" w:hint="eastAsia"/>
              <w:sz w:val="32"/>
              <w:szCs w:val="32"/>
            </w:rPr>
            <w:t xml:space="preserve">（4）任何时刻，从学校网络设备端口到服务提供商骨干节点路由器网络时延≤ </w:t>
          </w:r>
          <w:r w:rsidRPr="002B13D7">
            <w:rPr>
              <w:rFonts w:ascii="仿宋_GB2312" w:eastAsia="仿宋_GB2312"/>
              <w:sz w:val="32"/>
              <w:szCs w:val="32"/>
            </w:rPr>
            <w:t>10ms</w:t>
          </w:r>
          <w:r w:rsidRPr="002B13D7">
            <w:rPr>
              <w:rFonts w:ascii="仿宋_GB2312" w:eastAsia="仿宋_GB2312" w:hint="eastAsia"/>
              <w:sz w:val="32"/>
              <w:szCs w:val="32"/>
            </w:rPr>
            <w:t>。</w:t>
          </w:r>
        </w:p>
        <w:p w:rsidR="002B13D7" w:rsidRPr="002B13D7" w:rsidRDefault="002B13D7" w:rsidP="002B13D7">
          <w:pPr>
            <w:spacing w:line="560" w:lineRule="exact"/>
            <w:ind w:firstLineChars="100" w:firstLine="320"/>
            <w:rPr>
              <w:rFonts w:ascii="仿宋_GB2312" w:eastAsia="仿宋_GB2312"/>
              <w:sz w:val="32"/>
              <w:szCs w:val="32"/>
            </w:rPr>
          </w:pPr>
          <w:r w:rsidRPr="002B13D7">
            <w:rPr>
              <w:rFonts w:ascii="仿宋_GB2312" w:eastAsia="仿宋_GB2312" w:hint="eastAsia"/>
              <w:sz w:val="32"/>
              <w:szCs w:val="32"/>
            </w:rPr>
            <w:t>（5）任何时刻，</w:t>
          </w:r>
          <w:r w:rsidRPr="002B13D7">
            <w:rPr>
              <w:rFonts w:ascii="仿宋_GB2312" w:eastAsia="仿宋_GB2312"/>
              <w:sz w:val="32"/>
              <w:szCs w:val="32"/>
            </w:rPr>
            <w:t>从学校网络设备端口到服务提供商骨干节点路由器网络丢包率</w:t>
          </w:r>
          <w:r w:rsidRPr="002B13D7">
            <w:rPr>
              <w:rFonts w:ascii="仿宋_GB2312" w:eastAsia="仿宋_GB2312" w:hint="eastAsia"/>
              <w:sz w:val="32"/>
              <w:szCs w:val="32"/>
            </w:rPr>
            <w:t xml:space="preserve">≤ </w:t>
          </w:r>
          <w:r w:rsidRPr="002B13D7">
            <w:rPr>
              <w:rFonts w:ascii="仿宋_GB2312" w:eastAsia="仿宋_GB2312"/>
              <w:sz w:val="32"/>
              <w:szCs w:val="32"/>
            </w:rPr>
            <w:t>0.1%</w:t>
          </w:r>
          <w:r w:rsidRPr="002B13D7">
            <w:rPr>
              <w:rFonts w:ascii="仿宋_GB2312" w:eastAsia="仿宋_GB2312" w:hint="eastAsia"/>
              <w:sz w:val="32"/>
              <w:szCs w:val="32"/>
            </w:rPr>
            <w:t>。</w:t>
          </w:r>
        </w:p>
        <w:p w:rsidR="002B13D7" w:rsidRPr="002B13D7" w:rsidRDefault="002B13D7" w:rsidP="002B13D7">
          <w:pPr>
            <w:spacing w:line="560" w:lineRule="exact"/>
            <w:ind w:firstLineChars="200" w:firstLine="640"/>
            <w:rPr>
              <w:rFonts w:ascii="黑体" w:eastAsia="黑体" w:hAnsi="黑体"/>
              <w:sz w:val="32"/>
              <w:szCs w:val="32"/>
            </w:rPr>
          </w:pPr>
          <w:r w:rsidRPr="002B13D7">
            <w:rPr>
              <w:rFonts w:ascii="黑体" w:eastAsia="黑体" w:hAnsi="黑体" w:hint="eastAsia"/>
              <w:sz w:val="32"/>
              <w:szCs w:val="32"/>
            </w:rPr>
            <w:t>十、其他要求：</w:t>
          </w:r>
        </w:p>
        <w:p w:rsidR="002B13D7" w:rsidRPr="002B13D7" w:rsidRDefault="002B13D7" w:rsidP="002B13D7">
          <w:pPr>
            <w:spacing w:line="560" w:lineRule="exact"/>
            <w:ind w:firstLineChars="200" w:firstLine="640"/>
            <w:rPr>
              <w:rFonts w:ascii="仿宋" w:eastAsia="仿宋" w:hAnsi="仿宋"/>
              <w:sz w:val="32"/>
              <w:szCs w:val="32"/>
            </w:rPr>
          </w:pPr>
          <w:r w:rsidRPr="002B13D7">
            <w:rPr>
              <w:rFonts w:ascii="仿宋" w:eastAsia="仿宋" w:hAnsi="仿宋" w:hint="eastAsia"/>
              <w:sz w:val="32"/>
              <w:szCs w:val="32"/>
            </w:rPr>
            <w:t>1</w:t>
          </w:r>
          <w:r w:rsidRPr="002B13D7">
            <w:rPr>
              <w:rFonts w:ascii="仿宋" w:eastAsia="仿宋" w:hAnsi="仿宋"/>
              <w:sz w:val="32"/>
              <w:szCs w:val="32"/>
            </w:rPr>
            <w:t>.</w:t>
          </w:r>
          <w:r w:rsidRPr="002B13D7">
            <w:rPr>
              <w:rFonts w:ascii="仿宋" w:eastAsia="仿宋" w:hAnsi="仿宋" w:hint="eastAsia"/>
              <w:sz w:val="32"/>
              <w:szCs w:val="32"/>
            </w:rPr>
            <w:t>投标人资格要求：</w:t>
          </w:r>
        </w:p>
        <w:p w:rsidR="002B13D7" w:rsidRPr="002B13D7" w:rsidRDefault="002B13D7" w:rsidP="002B13D7">
          <w:pPr>
            <w:spacing w:line="560" w:lineRule="exact"/>
            <w:ind w:leftChars="300" w:left="630"/>
            <w:rPr>
              <w:rFonts w:ascii="仿宋_GB2312" w:eastAsia="仿宋_GB2312"/>
              <w:sz w:val="32"/>
              <w:szCs w:val="32"/>
            </w:rPr>
          </w:pPr>
          <w:r w:rsidRPr="002B13D7">
            <w:rPr>
              <w:rFonts w:ascii="仿宋_GB2312" w:eastAsia="仿宋_GB2312" w:hint="eastAsia"/>
              <w:sz w:val="32"/>
              <w:szCs w:val="32"/>
            </w:rPr>
            <w:t>（1）投标人须具有《中华人民共和国基础电信业务经营证》</w:t>
          </w:r>
        </w:p>
        <w:p w:rsidR="002B13D7" w:rsidRPr="002B13D7" w:rsidRDefault="002B13D7" w:rsidP="002B13D7">
          <w:pPr>
            <w:spacing w:line="560" w:lineRule="exact"/>
            <w:rPr>
              <w:rFonts w:ascii="仿宋_GB2312" w:eastAsia="仿宋_GB2312"/>
              <w:sz w:val="32"/>
              <w:szCs w:val="32"/>
            </w:rPr>
          </w:pPr>
          <w:r w:rsidRPr="002B13D7">
            <w:rPr>
              <w:rFonts w:ascii="仿宋_GB2312" w:eastAsia="仿宋_GB2312" w:hint="eastAsia"/>
              <w:sz w:val="32"/>
              <w:szCs w:val="32"/>
            </w:rPr>
            <w:lastRenderedPageBreak/>
            <w:t>（提供复印件加盖公章）。</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仿宋_GB2312" w:eastAsia="仿宋_GB2312" w:hint="eastAsia"/>
              <w:sz w:val="32"/>
              <w:szCs w:val="32"/>
            </w:rPr>
            <w:t xml:space="preserve">（2）允许分公司投标，如分公司投标的，须获得具有法人资格的总公司授权，提供总公司的营业执照副本复印件及授权文件复印件,并加盖总公司公章。 </w:t>
          </w:r>
          <w:r w:rsidRPr="002B13D7">
            <w:rPr>
              <w:rFonts w:ascii="仿宋_GB2312" w:eastAsia="仿宋_GB2312"/>
              <w:sz w:val="32"/>
              <w:szCs w:val="32"/>
            </w:rPr>
            <w:t xml:space="preserve">   </w:t>
          </w:r>
        </w:p>
        <w:p w:rsidR="002B13D7" w:rsidRPr="002B13D7" w:rsidRDefault="002B13D7" w:rsidP="002B13D7">
          <w:pPr>
            <w:spacing w:line="560" w:lineRule="exact"/>
            <w:ind w:firstLineChars="200" w:firstLine="640"/>
            <w:rPr>
              <w:rFonts w:ascii="仿宋_GB2312" w:eastAsia="仿宋_GB2312"/>
              <w:sz w:val="32"/>
              <w:szCs w:val="32"/>
            </w:rPr>
          </w:pPr>
          <w:r w:rsidRPr="002B13D7">
            <w:rPr>
              <w:rFonts w:ascii="仿宋_GB2312" w:eastAsia="仿宋_GB2312" w:hint="eastAsia"/>
              <w:sz w:val="32"/>
              <w:szCs w:val="32"/>
            </w:rPr>
            <w:t>（3）本项目不接受联合体投标。</w:t>
          </w:r>
        </w:p>
        <w:p w:rsidR="00955B37" w:rsidRPr="002B13D7" w:rsidRDefault="007B1310" w:rsidP="00955B37">
          <w:pPr>
            <w:spacing w:line="560" w:lineRule="exact"/>
            <w:jc w:val="center"/>
            <w:rPr>
              <w:rFonts w:ascii="长城小标宋体" w:eastAsia="等线"/>
              <w:sz w:val="44"/>
              <w:szCs w:val="44"/>
            </w:rPr>
          </w:pPr>
        </w:p>
        <w:p w:rsidR="00955B37" w:rsidRPr="002B13D7" w:rsidRDefault="007B1310" w:rsidP="00955B37">
          <w:pPr>
            <w:spacing w:line="560" w:lineRule="exact"/>
            <w:rPr>
              <w:rFonts w:ascii="仿宋_GB2312" w:eastAsia="仿宋_GB2312"/>
              <w:sz w:val="32"/>
              <w:szCs w:val="32"/>
            </w:rPr>
          </w:pPr>
        </w:p>
        <w:p w:rsidR="00B402E2" w:rsidRPr="002B13D7" w:rsidRDefault="007B1310" w:rsidP="00955B37">
          <w:pPr>
            <w:spacing w:line="360" w:lineRule="auto"/>
            <w:ind w:firstLineChars="200" w:firstLine="420"/>
            <w:rPr>
              <w:rFonts w:ascii="仿宋_GB2312" w:eastAsia="仿宋_GB2312" w:hAnsi="仿宋_GB2312" w:cs="仿宋_GB2312"/>
            </w:rPr>
          </w:pPr>
        </w:p>
        <w:p w:rsidR="0050268E" w:rsidRPr="002B13D7" w:rsidRDefault="007B1310" w:rsidP="0050268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image" Target="/word/media/8014f970-d251-4929-8465-b40429ff2f32.jpeg" Id="Re2cdd1ecf1884288"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YKSGZC2020039(1)</vt:lpwstr>
  </property>
</Properties>
</file>