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BFE" w:rsidRDefault="00BD6BFE">
      <w:pPr>
        <w:jc w:val="center"/>
        <w:rPr>
          <w:rFonts w:ascii="方正小标宋_GBK" w:eastAsia="方正小标宋_GBK" w:hAnsi="方正小标宋_GBK" w:cs="方正小标宋_GBK"/>
          <w:sz w:val="48"/>
          <w:szCs w:val="48"/>
        </w:rPr>
      </w:pPr>
    </w:p>
    <w:p w:rsidR="00BD6BFE" w:rsidRDefault="00BD6BFE">
      <w:pPr>
        <w:jc w:val="center"/>
        <w:rPr>
          <w:rFonts w:ascii="方正小标宋_GBK" w:eastAsia="方正小标宋_GBK" w:hAnsi="方正小标宋_GBK" w:cs="方正小标宋_GBK"/>
          <w:sz w:val="72"/>
          <w:szCs w:val="72"/>
        </w:rPr>
      </w:pPr>
    </w:p>
    <w:p w:rsidR="00BD6BFE" w:rsidRDefault="007C25A9">
      <w:pPr>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资产租赁方案</w:t>
      </w:r>
    </w:p>
    <w:p w:rsidR="00BD6BFE" w:rsidRDefault="00BD6BFE">
      <w:pPr>
        <w:jc w:val="center"/>
        <w:rPr>
          <w:rFonts w:ascii="方正小标宋_GBK" w:eastAsia="方正小标宋_GBK" w:hAnsi="方正小标宋_GBK" w:cs="方正小标宋_GBK"/>
          <w:sz w:val="48"/>
          <w:szCs w:val="48"/>
        </w:rPr>
      </w:pPr>
    </w:p>
    <w:p w:rsidR="00BD6BFE" w:rsidRDefault="00BD6BFE">
      <w:pPr>
        <w:jc w:val="center"/>
        <w:rPr>
          <w:rFonts w:ascii="方正小标宋_GBK" w:eastAsia="方正小标宋_GBK" w:hAnsi="方正小标宋_GBK" w:cs="方正小标宋_GBK"/>
          <w:sz w:val="32"/>
          <w:szCs w:val="32"/>
        </w:rPr>
      </w:pPr>
    </w:p>
    <w:p w:rsidR="00BD6BFE" w:rsidRDefault="00BD6BFE">
      <w:pPr>
        <w:jc w:val="center"/>
        <w:rPr>
          <w:rFonts w:ascii="方正小标宋_GBK" w:eastAsia="方正小标宋_GBK" w:hAnsi="方正小标宋_GBK" w:cs="方正小标宋_GBK"/>
          <w:sz w:val="32"/>
          <w:szCs w:val="32"/>
        </w:rPr>
      </w:pPr>
    </w:p>
    <w:p w:rsidR="00BD6BFE" w:rsidRDefault="00BD6BFE">
      <w:pPr>
        <w:jc w:val="center"/>
        <w:rPr>
          <w:rFonts w:ascii="方正小标宋_GBK" w:eastAsia="方正小标宋_GBK" w:hAnsi="方正小标宋_GBK" w:cs="方正小标宋_GBK"/>
          <w:sz w:val="32"/>
          <w:szCs w:val="32"/>
        </w:rPr>
      </w:pPr>
    </w:p>
    <w:p w:rsidR="00BD6BFE" w:rsidRDefault="00BD6BFE">
      <w:pPr>
        <w:jc w:val="center"/>
        <w:rPr>
          <w:rFonts w:ascii="方正小标宋_GBK" w:eastAsia="方正小标宋_GBK" w:hAnsi="方正小标宋_GBK" w:cs="方正小标宋_GBK"/>
          <w:sz w:val="32"/>
          <w:szCs w:val="32"/>
        </w:rPr>
      </w:pPr>
    </w:p>
    <w:p w:rsidR="00BD6BFE" w:rsidRDefault="00BD6BFE">
      <w:pPr>
        <w:jc w:val="center"/>
        <w:rPr>
          <w:rFonts w:ascii="方正小标宋_GBK" w:eastAsia="方正小标宋_GBK" w:hAnsi="方正小标宋_GBK" w:cs="方正小标宋_GBK"/>
          <w:sz w:val="32"/>
          <w:szCs w:val="32"/>
        </w:rPr>
      </w:pPr>
    </w:p>
    <w:p w:rsidR="00BD6BFE" w:rsidRDefault="00BD6BFE">
      <w:pPr>
        <w:jc w:val="center"/>
        <w:rPr>
          <w:rFonts w:ascii="方正小标宋_GBK" w:eastAsia="方正小标宋_GBK" w:hAnsi="方正小标宋_GBK" w:cs="方正小标宋_GBK"/>
          <w:sz w:val="32"/>
          <w:szCs w:val="32"/>
        </w:rPr>
      </w:pPr>
    </w:p>
    <w:p w:rsidR="00BD6BFE" w:rsidRDefault="00BD6BFE">
      <w:pPr>
        <w:jc w:val="center"/>
        <w:rPr>
          <w:rFonts w:ascii="方正小标宋_GBK" w:eastAsia="方正小标宋_GBK" w:hAnsi="方正小标宋_GBK" w:cs="方正小标宋_GBK"/>
          <w:sz w:val="32"/>
          <w:szCs w:val="32"/>
        </w:rPr>
      </w:pPr>
    </w:p>
    <w:p w:rsidR="00BD6BFE" w:rsidRDefault="00BD6BFE">
      <w:pPr>
        <w:jc w:val="center"/>
        <w:rPr>
          <w:rFonts w:ascii="方正小标宋_GBK" w:eastAsia="方正小标宋_GBK" w:hAnsi="方正小标宋_GBK" w:cs="方正小标宋_GBK"/>
          <w:sz w:val="32"/>
          <w:szCs w:val="32"/>
        </w:rPr>
      </w:pPr>
    </w:p>
    <w:p w:rsidR="00BD6BFE" w:rsidRDefault="00BD6BFE">
      <w:pPr>
        <w:jc w:val="center"/>
        <w:rPr>
          <w:rFonts w:ascii="仿宋" w:eastAsia="仿宋" w:hAnsi="仿宋" w:cs="方正小标宋_GBK"/>
          <w:sz w:val="32"/>
          <w:szCs w:val="32"/>
        </w:rPr>
      </w:pPr>
    </w:p>
    <w:p w:rsidR="00BD6BFE" w:rsidRDefault="00BD6BFE">
      <w:pPr>
        <w:jc w:val="center"/>
        <w:rPr>
          <w:rFonts w:ascii="仿宋" w:eastAsia="仿宋" w:hAnsi="仿宋" w:cs="方正小标宋_GBK"/>
          <w:sz w:val="32"/>
          <w:szCs w:val="32"/>
        </w:rPr>
      </w:pPr>
      <w:bookmarkStart w:id="0" w:name="_GoBack"/>
      <w:bookmarkEnd w:id="0"/>
    </w:p>
    <w:p w:rsidR="00BD6BFE" w:rsidRDefault="007C25A9">
      <w:pPr>
        <w:ind w:firstLineChars="600" w:firstLine="1920"/>
        <w:rPr>
          <w:rFonts w:ascii="仿宋" w:eastAsia="仿宋" w:hAnsi="仿宋" w:cs="方正小标宋_GBK"/>
          <w:sz w:val="32"/>
          <w:szCs w:val="32"/>
        </w:rPr>
      </w:pPr>
      <w:r>
        <w:rPr>
          <w:rFonts w:ascii="仿宋" w:eastAsia="仿宋" w:hAnsi="仿宋" w:cs="方正小标宋_GBK" w:hint="eastAsia"/>
          <w:sz w:val="32"/>
          <w:szCs w:val="32"/>
        </w:rPr>
        <w:t>营口市房产经济开发有限公司</w:t>
      </w:r>
    </w:p>
    <w:p w:rsidR="00BD6BFE" w:rsidRDefault="00BD6BFE">
      <w:pPr>
        <w:jc w:val="center"/>
        <w:rPr>
          <w:rFonts w:ascii="方正小标宋_GBK" w:eastAsia="方正小标宋_GBK" w:hAnsi="方正小标宋_GBK" w:cs="方正小标宋_GBK"/>
          <w:sz w:val="48"/>
          <w:szCs w:val="48"/>
        </w:rPr>
      </w:pPr>
    </w:p>
    <w:p w:rsidR="00BD6BFE" w:rsidRDefault="00BD6BFE">
      <w:pPr>
        <w:jc w:val="center"/>
        <w:rPr>
          <w:rFonts w:ascii="方正小标宋_GBK" w:eastAsia="方正小标宋_GBK" w:hAnsi="方正小标宋_GBK" w:cs="方正小标宋_GBK"/>
          <w:sz w:val="48"/>
          <w:szCs w:val="48"/>
        </w:rPr>
      </w:pPr>
    </w:p>
    <w:p w:rsidR="00BD6BFE" w:rsidRDefault="007C25A9">
      <w:pPr>
        <w:jc w:val="center"/>
        <w:rPr>
          <w:rFonts w:ascii="方正小标宋_GBK" w:eastAsia="方正小标宋_GBK" w:hAnsi="方正小标宋_GBK" w:cs="方正小标宋_GBK"/>
          <w:sz w:val="48"/>
          <w:szCs w:val="48"/>
        </w:rPr>
      </w:pPr>
      <w:r>
        <w:rPr>
          <w:rFonts w:ascii="方正小标宋_GBK" w:eastAsia="方正小标宋_GBK" w:hAnsi="方正小标宋_GBK" w:cs="方正小标宋_GBK" w:hint="eastAsia"/>
          <w:sz w:val="48"/>
          <w:szCs w:val="48"/>
        </w:rPr>
        <w:lastRenderedPageBreak/>
        <w:t>营口房产经济开发有限公司关于站前区青柳里</w:t>
      </w:r>
      <w:r>
        <w:rPr>
          <w:rFonts w:ascii="方正小标宋_GBK" w:eastAsia="方正小标宋_GBK" w:hAnsi="方正小标宋_GBK" w:cs="方正小标宋_GBK" w:hint="eastAsia"/>
          <w:sz w:val="48"/>
          <w:szCs w:val="48"/>
        </w:rPr>
        <w:t>57</w:t>
      </w:r>
      <w:r>
        <w:rPr>
          <w:rFonts w:ascii="方正小标宋_GBK" w:eastAsia="方正小标宋_GBK" w:hAnsi="方正小标宋_GBK" w:cs="方正小标宋_GBK" w:hint="eastAsia"/>
          <w:sz w:val="48"/>
          <w:szCs w:val="48"/>
        </w:rPr>
        <w:t>号百业市场二、三楼（</w:t>
      </w:r>
      <w:r>
        <w:rPr>
          <w:rFonts w:ascii="方正小标宋_GBK" w:eastAsia="方正小标宋_GBK" w:hAnsi="方正小标宋_GBK" w:cs="方正小标宋_GBK" w:hint="eastAsia"/>
          <w:sz w:val="48"/>
          <w:szCs w:val="48"/>
        </w:rPr>
        <w:t>2560</w:t>
      </w:r>
      <w:r>
        <w:rPr>
          <w:rFonts w:ascii="方正小标宋_GBK" w:eastAsia="方正小标宋_GBK" w:hAnsi="方正小标宋_GBK" w:cs="方正小标宋_GBK" w:hint="eastAsia"/>
          <w:sz w:val="48"/>
          <w:szCs w:val="48"/>
        </w:rPr>
        <w:t>平方米）租赁方案</w:t>
      </w:r>
    </w:p>
    <w:p w:rsidR="00BD6BFE" w:rsidRDefault="00BD6BFE">
      <w:pPr>
        <w:ind w:firstLineChars="200" w:firstLine="960"/>
        <w:rPr>
          <w:rFonts w:ascii="仿宋_GB2312" w:eastAsia="仿宋_GB2312" w:hAnsi="仿宋_GB2312" w:cs="仿宋_GB2312"/>
          <w:sz w:val="48"/>
          <w:szCs w:val="48"/>
        </w:rPr>
      </w:pPr>
    </w:p>
    <w:p w:rsidR="00BD6BFE" w:rsidRDefault="007C25A9">
      <w:pPr>
        <w:ind w:firstLineChars="200" w:firstLine="640"/>
        <w:rPr>
          <w:rFonts w:ascii="仿宋" w:eastAsia="仿宋" w:hAnsi="仿宋" w:cs="仿宋_GB2312"/>
          <w:sz w:val="32"/>
          <w:szCs w:val="32"/>
        </w:rPr>
      </w:pPr>
      <w:r>
        <w:rPr>
          <w:rFonts w:ascii="仿宋" w:eastAsia="仿宋" w:hAnsi="仿宋" w:cs="仿宋_GB2312" w:hint="eastAsia"/>
          <w:sz w:val="32"/>
          <w:szCs w:val="32"/>
        </w:rPr>
        <w:t>营口房产经济开发有限公司系国有独资公司，现根据《市属企业资产租赁和经营业务承包管理工作指引（试行）》有关规定，拟订公司所持百业市场二、三楼房屋出租方案，具体如下：</w:t>
      </w:r>
    </w:p>
    <w:p w:rsidR="00BD6BFE" w:rsidRDefault="007C25A9">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租赁资产基本情况</w:t>
      </w:r>
    </w:p>
    <w:p w:rsidR="00BD6BFE" w:rsidRDefault="007C25A9">
      <w:pPr>
        <w:ind w:firstLineChars="200" w:firstLine="640"/>
        <w:rPr>
          <w:rFonts w:ascii="仿宋" w:eastAsia="仿宋" w:hAnsi="仿宋" w:cs="仿宋_GB2312"/>
          <w:sz w:val="32"/>
          <w:szCs w:val="32"/>
        </w:rPr>
      </w:pPr>
      <w:r>
        <w:rPr>
          <w:rFonts w:ascii="仿宋" w:eastAsia="仿宋" w:hAnsi="仿宋" w:cs="仿宋_GB2312" w:hint="eastAsia"/>
          <w:sz w:val="32"/>
          <w:szCs w:val="32"/>
        </w:rPr>
        <w:t>百业市场二、三楼房屋位于营口市站前区东升街青柳里</w:t>
      </w:r>
      <w:r>
        <w:rPr>
          <w:rFonts w:ascii="仿宋" w:eastAsia="仿宋" w:hAnsi="仿宋" w:cs="仿宋_GB2312" w:hint="eastAsia"/>
          <w:sz w:val="32"/>
          <w:szCs w:val="32"/>
        </w:rPr>
        <w:t>57</w:t>
      </w:r>
      <w:r>
        <w:rPr>
          <w:rFonts w:ascii="仿宋" w:eastAsia="仿宋" w:hAnsi="仿宋" w:cs="仿宋_GB2312" w:hint="eastAsia"/>
          <w:sz w:val="32"/>
          <w:szCs w:val="32"/>
        </w:rPr>
        <w:t>号，出租面积为</w:t>
      </w:r>
      <w:r>
        <w:rPr>
          <w:rFonts w:ascii="仿宋" w:eastAsia="仿宋" w:hAnsi="仿宋" w:cs="仿宋_GB2312" w:hint="eastAsia"/>
          <w:sz w:val="32"/>
          <w:szCs w:val="32"/>
        </w:rPr>
        <w:t>2560</w:t>
      </w:r>
      <w:r>
        <w:rPr>
          <w:rFonts w:ascii="仿宋" w:eastAsia="仿宋" w:hAnsi="仿宋" w:cs="仿宋_GB2312" w:hint="eastAsia"/>
          <w:sz w:val="32"/>
          <w:szCs w:val="32"/>
        </w:rPr>
        <w:t>平方米。</w:t>
      </w:r>
    </w:p>
    <w:p w:rsidR="00BD6BFE" w:rsidRDefault="007C25A9">
      <w:pPr>
        <w:numPr>
          <w:ilvl w:val="0"/>
          <w:numId w:val="2"/>
        </w:numPr>
        <w:ind w:firstLineChars="200" w:firstLine="640"/>
        <w:rPr>
          <w:rFonts w:ascii="仿宋" w:eastAsia="仿宋" w:hAnsi="仿宋" w:cs="楷体_GB2312"/>
          <w:sz w:val="32"/>
          <w:szCs w:val="32"/>
        </w:rPr>
      </w:pPr>
      <w:r>
        <w:rPr>
          <w:rFonts w:ascii="仿宋" w:eastAsia="仿宋" w:hAnsi="仿宋" w:cs="楷体_GB2312" w:hint="eastAsia"/>
          <w:sz w:val="32"/>
          <w:szCs w:val="32"/>
        </w:rPr>
        <w:t>产权状况</w:t>
      </w:r>
    </w:p>
    <w:p w:rsidR="00BD6BFE" w:rsidRDefault="007C25A9">
      <w:pPr>
        <w:ind w:firstLineChars="200" w:firstLine="640"/>
        <w:rPr>
          <w:rFonts w:ascii="仿宋" w:eastAsia="仿宋" w:hAnsi="仿宋" w:cs="仿宋_GB2312"/>
          <w:sz w:val="32"/>
          <w:szCs w:val="32"/>
        </w:rPr>
      </w:pPr>
      <w:r>
        <w:rPr>
          <w:rFonts w:ascii="仿宋" w:eastAsia="仿宋" w:hAnsi="仿宋" w:cs="仿宋_GB2312" w:hint="eastAsia"/>
          <w:sz w:val="32"/>
          <w:szCs w:val="32"/>
        </w:rPr>
        <w:t>百业市场二、三楼产权持有单位为营口房产经济开发有限公司。</w:t>
      </w:r>
    </w:p>
    <w:p w:rsidR="00BD6BFE" w:rsidRDefault="007C25A9">
      <w:pPr>
        <w:numPr>
          <w:ilvl w:val="0"/>
          <w:numId w:val="2"/>
        </w:numPr>
        <w:ind w:firstLineChars="200" w:firstLine="640"/>
        <w:rPr>
          <w:rFonts w:ascii="仿宋" w:eastAsia="仿宋" w:hAnsi="仿宋" w:cs="楷体_GB2312"/>
          <w:sz w:val="32"/>
          <w:szCs w:val="32"/>
        </w:rPr>
      </w:pPr>
      <w:r>
        <w:rPr>
          <w:rFonts w:ascii="仿宋" w:eastAsia="仿宋" w:hAnsi="仿宋" w:cs="楷体_GB2312" w:hint="eastAsia"/>
          <w:sz w:val="32"/>
          <w:szCs w:val="32"/>
        </w:rPr>
        <w:t>实物现状</w:t>
      </w:r>
    </w:p>
    <w:p w:rsidR="00BD6BFE" w:rsidRDefault="007C25A9">
      <w:pPr>
        <w:ind w:firstLineChars="200" w:firstLine="640"/>
        <w:rPr>
          <w:rFonts w:ascii="仿宋" w:eastAsia="仿宋" w:hAnsi="仿宋" w:cs="仿宋_GB2312"/>
          <w:sz w:val="32"/>
          <w:szCs w:val="32"/>
        </w:rPr>
      </w:pPr>
      <w:r>
        <w:rPr>
          <w:rFonts w:ascii="仿宋" w:eastAsia="仿宋" w:hAnsi="仿宋" w:cs="仿宋_GB2312" w:hint="eastAsia"/>
          <w:sz w:val="32"/>
          <w:szCs w:val="32"/>
        </w:rPr>
        <w:t>百业市场二、三楼位于营口市东升商圈，位置优越，客流量较大，市场内全部基础设施完好，可正常使用。目前处于在租状态。</w:t>
      </w:r>
    </w:p>
    <w:p w:rsidR="00BD6BFE" w:rsidRDefault="007C25A9">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租赁的方式</w:t>
      </w:r>
    </w:p>
    <w:p w:rsidR="00BD6BFE" w:rsidRDefault="007C25A9">
      <w:pPr>
        <w:numPr>
          <w:ilvl w:val="0"/>
          <w:numId w:val="3"/>
        </w:numPr>
        <w:ind w:firstLineChars="200" w:firstLine="640"/>
        <w:rPr>
          <w:rFonts w:ascii="仿宋" w:eastAsia="仿宋" w:hAnsi="仿宋" w:cs="楷体_GB2312"/>
          <w:sz w:val="32"/>
          <w:szCs w:val="32"/>
        </w:rPr>
      </w:pPr>
      <w:r>
        <w:rPr>
          <w:rFonts w:ascii="仿宋" w:eastAsia="仿宋" w:hAnsi="仿宋" w:cs="楷体_GB2312" w:hint="eastAsia"/>
          <w:sz w:val="32"/>
          <w:szCs w:val="32"/>
        </w:rPr>
        <w:t>租赁目的及可行性</w:t>
      </w:r>
    </w:p>
    <w:p w:rsidR="00BD6BFE" w:rsidRDefault="007C25A9">
      <w:pPr>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为有效盘活国有资产，发挥市场配置资源的作用，完成营口市委、市政府、市国资委及相关上级对国有资产的保值增值要求，拟对上述资产进行公开租赁。</w:t>
      </w:r>
    </w:p>
    <w:p w:rsidR="00BD6BFE" w:rsidRDefault="007C25A9">
      <w:pPr>
        <w:numPr>
          <w:ilvl w:val="0"/>
          <w:numId w:val="3"/>
        </w:numPr>
        <w:ind w:firstLineChars="200" w:firstLine="640"/>
        <w:rPr>
          <w:rFonts w:ascii="仿宋" w:eastAsia="仿宋" w:hAnsi="仿宋" w:cs="楷体_GB2312"/>
          <w:sz w:val="32"/>
          <w:szCs w:val="32"/>
        </w:rPr>
      </w:pPr>
      <w:r>
        <w:rPr>
          <w:rFonts w:ascii="仿宋" w:eastAsia="仿宋" w:hAnsi="仿宋" w:cs="楷体_GB2312" w:hint="eastAsia"/>
          <w:sz w:val="32"/>
          <w:szCs w:val="32"/>
        </w:rPr>
        <w:t>租赁用途</w:t>
      </w:r>
    </w:p>
    <w:p w:rsidR="00BD6BFE" w:rsidRDefault="007C25A9">
      <w:pPr>
        <w:ind w:firstLineChars="200" w:firstLine="640"/>
        <w:rPr>
          <w:rFonts w:ascii="仿宋" w:eastAsia="仿宋" w:hAnsi="仿宋" w:cs="楷体_GB2312"/>
          <w:sz w:val="32"/>
          <w:szCs w:val="32"/>
        </w:rPr>
      </w:pPr>
      <w:r>
        <w:rPr>
          <w:rFonts w:ascii="仿宋" w:eastAsia="仿宋" w:hAnsi="仿宋" w:cs="楷体_GB2312" w:hint="eastAsia"/>
          <w:sz w:val="32"/>
          <w:szCs w:val="32"/>
        </w:rPr>
        <w:t>出租房屋只能用来经营布料、窗帘和床上用品及服装。</w:t>
      </w:r>
    </w:p>
    <w:p w:rsidR="00BD6BFE" w:rsidRDefault="007C25A9">
      <w:pPr>
        <w:ind w:firstLineChars="250" w:firstLine="800"/>
        <w:rPr>
          <w:rFonts w:ascii="仿宋" w:eastAsia="仿宋" w:hAnsi="仿宋" w:cs="楷体_GB2312"/>
          <w:sz w:val="32"/>
          <w:szCs w:val="32"/>
        </w:rPr>
      </w:pPr>
      <w:r>
        <w:rPr>
          <w:rFonts w:ascii="仿宋" w:eastAsia="仿宋" w:hAnsi="仿宋" w:cs="楷体_GB2312" w:hint="eastAsia"/>
          <w:sz w:val="32"/>
          <w:szCs w:val="32"/>
        </w:rPr>
        <w:t>(</w:t>
      </w:r>
      <w:r>
        <w:rPr>
          <w:rFonts w:ascii="仿宋" w:eastAsia="仿宋" w:hAnsi="仿宋" w:cs="楷体_GB2312" w:hint="eastAsia"/>
          <w:sz w:val="32"/>
          <w:szCs w:val="32"/>
        </w:rPr>
        <w:t>三</w:t>
      </w:r>
      <w:r>
        <w:rPr>
          <w:rFonts w:ascii="仿宋" w:eastAsia="仿宋" w:hAnsi="仿宋" w:cs="楷体_GB2312" w:hint="eastAsia"/>
          <w:sz w:val="32"/>
          <w:szCs w:val="32"/>
        </w:rPr>
        <w:t>)</w:t>
      </w:r>
      <w:r>
        <w:rPr>
          <w:rFonts w:ascii="仿宋" w:eastAsia="仿宋" w:hAnsi="仿宋" w:cs="楷体_GB2312" w:hint="eastAsia"/>
          <w:sz w:val="32"/>
          <w:szCs w:val="32"/>
        </w:rPr>
        <w:t>租</w:t>
      </w:r>
      <w:r>
        <w:rPr>
          <w:rFonts w:ascii="仿宋" w:eastAsia="仿宋" w:hAnsi="仿宋" w:cs="楷体_GB2312" w:hint="eastAsia"/>
          <w:sz w:val="32"/>
          <w:szCs w:val="32"/>
        </w:rPr>
        <w:t>赁期限</w:t>
      </w:r>
    </w:p>
    <w:p w:rsidR="00BD6BFE" w:rsidRDefault="007C25A9">
      <w:pPr>
        <w:ind w:leftChars="100" w:left="210" w:firstLineChars="200" w:firstLine="640"/>
        <w:rPr>
          <w:rFonts w:ascii="仿宋" w:eastAsia="仿宋" w:hAnsi="仿宋" w:cs="仿宋_GB2312"/>
          <w:sz w:val="32"/>
          <w:szCs w:val="32"/>
        </w:rPr>
      </w:pPr>
      <w:r>
        <w:rPr>
          <w:rFonts w:ascii="仿宋" w:eastAsia="仿宋" w:hAnsi="仿宋" w:cs="仿宋_GB2312" w:hint="eastAsia"/>
          <w:sz w:val="32"/>
          <w:szCs w:val="32"/>
        </w:rPr>
        <w:t>租赁期限为</w:t>
      </w:r>
      <w:r>
        <w:rPr>
          <w:rFonts w:ascii="仿宋" w:eastAsia="仿宋" w:hAnsi="仿宋" w:cs="仿宋_GB2312" w:hint="eastAsia"/>
          <w:sz w:val="32"/>
          <w:szCs w:val="32"/>
        </w:rPr>
        <w:t>5</w:t>
      </w:r>
      <w:r>
        <w:rPr>
          <w:rFonts w:ascii="仿宋" w:eastAsia="仿宋" w:hAnsi="仿宋" w:cs="仿宋_GB2312" w:hint="eastAsia"/>
          <w:sz w:val="32"/>
          <w:szCs w:val="32"/>
        </w:rPr>
        <w:t>年，拟定自起租日起，具体时间按照公开挂牌结果调整。</w:t>
      </w:r>
    </w:p>
    <w:p w:rsidR="00BD6BFE" w:rsidRDefault="007C25A9">
      <w:pPr>
        <w:pStyle w:val="a6"/>
        <w:numPr>
          <w:ilvl w:val="0"/>
          <w:numId w:val="4"/>
        </w:numPr>
        <w:ind w:firstLineChars="0"/>
        <w:rPr>
          <w:rFonts w:ascii="黑体" w:eastAsia="黑体" w:hAnsi="黑体" w:cs="黑体"/>
          <w:sz w:val="32"/>
          <w:szCs w:val="32"/>
        </w:rPr>
      </w:pPr>
      <w:r>
        <w:rPr>
          <w:rFonts w:ascii="黑体" w:eastAsia="黑体" w:hAnsi="黑体" w:cs="黑体" w:hint="eastAsia"/>
          <w:sz w:val="32"/>
          <w:szCs w:val="32"/>
        </w:rPr>
        <w:t>租金及竞价</w:t>
      </w:r>
    </w:p>
    <w:p w:rsidR="00BD6BFE" w:rsidRDefault="007C25A9">
      <w:pPr>
        <w:numPr>
          <w:ilvl w:val="0"/>
          <w:numId w:val="5"/>
        </w:numPr>
        <w:ind w:firstLineChars="200" w:firstLine="640"/>
        <w:rPr>
          <w:rFonts w:ascii="仿宋" w:eastAsia="仿宋" w:hAnsi="仿宋" w:cs="楷体_GB2312"/>
          <w:sz w:val="32"/>
          <w:szCs w:val="32"/>
        </w:rPr>
      </w:pPr>
      <w:r>
        <w:rPr>
          <w:rFonts w:ascii="仿宋" w:eastAsia="仿宋" w:hAnsi="仿宋" w:cs="楷体_GB2312" w:hint="eastAsia"/>
          <w:sz w:val="32"/>
          <w:szCs w:val="32"/>
        </w:rPr>
        <w:t>租金收缴办法</w:t>
      </w:r>
    </w:p>
    <w:p w:rsidR="00BD6BFE" w:rsidRDefault="007C25A9">
      <w:pPr>
        <w:ind w:firstLineChars="200" w:firstLine="640"/>
        <w:rPr>
          <w:rFonts w:ascii="仿宋" w:eastAsia="仿宋" w:hAnsi="仿宋" w:cs="仿宋_GB2312"/>
          <w:sz w:val="32"/>
          <w:szCs w:val="32"/>
        </w:rPr>
      </w:pPr>
      <w:r>
        <w:rPr>
          <w:rFonts w:ascii="仿宋" w:eastAsia="仿宋" w:hAnsi="仿宋" w:cs="仿宋_GB2312" w:hint="eastAsia"/>
          <w:sz w:val="32"/>
          <w:szCs w:val="32"/>
        </w:rPr>
        <w:t>暂定租期为</w:t>
      </w:r>
      <w:r>
        <w:rPr>
          <w:rFonts w:ascii="仿宋" w:eastAsia="仿宋" w:hAnsi="仿宋" w:cs="仿宋_GB2312" w:hint="eastAsia"/>
          <w:sz w:val="32"/>
          <w:szCs w:val="32"/>
        </w:rPr>
        <w:t>5</w:t>
      </w:r>
      <w:r>
        <w:rPr>
          <w:rFonts w:ascii="仿宋" w:eastAsia="仿宋" w:hAnsi="仿宋" w:cs="仿宋_GB2312" w:hint="eastAsia"/>
          <w:sz w:val="32"/>
          <w:szCs w:val="32"/>
        </w:rPr>
        <w:t>年，租金按年缴纳。承租方在签订合同</w:t>
      </w:r>
      <w:r>
        <w:rPr>
          <w:rFonts w:ascii="仿宋" w:eastAsia="仿宋" w:hAnsi="仿宋" w:cs="仿宋_GB2312" w:hint="eastAsia"/>
          <w:sz w:val="32"/>
          <w:szCs w:val="32"/>
        </w:rPr>
        <w:t>10</w:t>
      </w:r>
      <w:r>
        <w:rPr>
          <w:rFonts w:ascii="仿宋" w:eastAsia="仿宋" w:hAnsi="仿宋" w:cs="仿宋_GB2312" w:hint="eastAsia"/>
          <w:sz w:val="32"/>
          <w:szCs w:val="32"/>
        </w:rPr>
        <w:t>日内一次性支付首年租金；之后的年租金按首年交付日期为基准，承租方须将当年租金一次性付给出租方。同时承租方应按租赁合同约定，将</w:t>
      </w:r>
      <w:r>
        <w:rPr>
          <w:rFonts w:ascii="仿宋" w:eastAsia="仿宋" w:hAnsi="仿宋" w:cs="仿宋_GB2312" w:hint="eastAsia"/>
          <w:sz w:val="32"/>
          <w:szCs w:val="32"/>
        </w:rPr>
        <w:t>1</w:t>
      </w:r>
      <w:r>
        <w:rPr>
          <w:rFonts w:ascii="仿宋" w:eastAsia="仿宋" w:hAnsi="仿宋" w:cs="仿宋_GB2312" w:hint="eastAsia"/>
          <w:sz w:val="32"/>
          <w:szCs w:val="32"/>
        </w:rPr>
        <w:t>万元的抵押保证金存入出租方指定账户（抵押保证金不计息）。</w:t>
      </w:r>
    </w:p>
    <w:p w:rsidR="00BD6BFE" w:rsidRDefault="007C25A9">
      <w:pPr>
        <w:ind w:firstLineChars="200" w:firstLine="640"/>
        <w:rPr>
          <w:rFonts w:ascii="仿宋" w:eastAsia="仿宋" w:hAnsi="仿宋" w:cs="仿宋_GB2312"/>
          <w:sz w:val="32"/>
          <w:szCs w:val="32"/>
        </w:rPr>
      </w:pPr>
      <w:r>
        <w:rPr>
          <w:rFonts w:ascii="仿宋" w:eastAsia="仿宋" w:hAnsi="仿宋" w:cs="仿宋_GB2312" w:hint="eastAsia"/>
          <w:sz w:val="32"/>
          <w:szCs w:val="32"/>
        </w:rPr>
        <w:t>租期结束，经出租方、承租方共同检查、检验，承租方除正常使用磨损、折旧外未对出租资产造成损害、破坏，保持原样，全额返还抵押保证金。</w:t>
      </w:r>
    </w:p>
    <w:p w:rsidR="00BD6BFE" w:rsidRDefault="007C25A9">
      <w:pPr>
        <w:numPr>
          <w:ilvl w:val="0"/>
          <w:numId w:val="5"/>
        </w:numPr>
        <w:ind w:firstLineChars="200" w:firstLine="640"/>
        <w:rPr>
          <w:rFonts w:ascii="仿宋" w:eastAsia="仿宋" w:hAnsi="仿宋" w:cs="楷体_GB2312"/>
          <w:sz w:val="32"/>
          <w:szCs w:val="32"/>
        </w:rPr>
      </w:pPr>
      <w:r>
        <w:rPr>
          <w:rFonts w:ascii="仿宋" w:eastAsia="仿宋" w:hAnsi="仿宋" w:cs="楷体_GB2312" w:hint="eastAsia"/>
          <w:sz w:val="32"/>
          <w:szCs w:val="32"/>
        </w:rPr>
        <w:t>租赁底价及确定依据</w:t>
      </w:r>
    </w:p>
    <w:p w:rsidR="00BD6BFE" w:rsidRDefault="007C25A9">
      <w:pPr>
        <w:ind w:firstLineChars="200" w:firstLine="640"/>
        <w:rPr>
          <w:rFonts w:ascii="仿宋" w:eastAsia="仿宋" w:hAnsi="仿宋" w:cs="仿宋_GB2312"/>
          <w:sz w:val="32"/>
          <w:szCs w:val="32"/>
        </w:rPr>
      </w:pPr>
      <w:r>
        <w:rPr>
          <w:rFonts w:ascii="仿宋" w:eastAsia="仿宋" w:hAnsi="仿宋" w:cs="仿宋_GB2312" w:hint="eastAsia"/>
          <w:sz w:val="32"/>
          <w:szCs w:val="32"/>
        </w:rPr>
        <w:t>租赁底价依据辽宁中源资产价格评</w:t>
      </w:r>
      <w:r>
        <w:rPr>
          <w:rFonts w:ascii="仿宋" w:eastAsia="仿宋" w:hAnsi="仿宋" w:cs="仿宋_GB2312" w:hint="eastAsia"/>
          <w:sz w:val="32"/>
          <w:szCs w:val="32"/>
        </w:rPr>
        <w:t>估有限公司出具的《评估报告》（中评房估</w:t>
      </w:r>
      <w:r>
        <w:rPr>
          <w:rFonts w:ascii="仿宋" w:eastAsia="仿宋" w:hAnsi="仿宋" w:cs="仿宋_GB2312" w:hint="eastAsia"/>
          <w:sz w:val="32"/>
          <w:szCs w:val="32"/>
        </w:rPr>
        <w:t xml:space="preserve"> [2023]</w:t>
      </w:r>
      <w:r>
        <w:rPr>
          <w:rFonts w:ascii="仿宋" w:eastAsia="仿宋" w:hAnsi="仿宋" w:cs="宋体" w:hint="eastAsia"/>
          <w:spacing w:val="8"/>
          <w:sz w:val="32"/>
          <w:szCs w:val="32"/>
        </w:rPr>
        <w:t>第</w:t>
      </w:r>
      <w:r>
        <w:rPr>
          <w:rFonts w:ascii="仿宋" w:eastAsia="仿宋" w:hAnsi="仿宋" w:cs="宋体" w:hint="eastAsia"/>
          <w:spacing w:val="8"/>
          <w:sz w:val="32"/>
          <w:szCs w:val="32"/>
        </w:rPr>
        <w:t>27</w:t>
      </w:r>
      <w:r>
        <w:rPr>
          <w:rFonts w:ascii="仿宋" w:eastAsia="仿宋" w:hAnsi="仿宋" w:cs="宋体" w:hint="eastAsia"/>
          <w:spacing w:val="8"/>
          <w:sz w:val="32"/>
          <w:szCs w:val="32"/>
        </w:rPr>
        <w:t>号</w:t>
      </w:r>
      <w:r>
        <w:rPr>
          <w:rFonts w:ascii="仿宋" w:eastAsia="仿宋" w:hAnsi="仿宋" w:cs="仿宋_GB2312" w:hint="eastAsia"/>
          <w:sz w:val="32"/>
          <w:szCs w:val="32"/>
        </w:rPr>
        <w:t>）确定。最终租赁价格以公开挂牌结果为准。</w:t>
      </w:r>
    </w:p>
    <w:p w:rsidR="00BD6BFE" w:rsidRDefault="007C25A9">
      <w:pPr>
        <w:numPr>
          <w:ilvl w:val="0"/>
          <w:numId w:val="5"/>
        </w:numPr>
        <w:ind w:firstLineChars="200" w:firstLine="640"/>
        <w:rPr>
          <w:rFonts w:ascii="仿宋" w:eastAsia="仿宋" w:hAnsi="仿宋" w:cs="楷体_GB2312"/>
          <w:sz w:val="32"/>
          <w:szCs w:val="32"/>
        </w:rPr>
      </w:pPr>
      <w:r>
        <w:rPr>
          <w:rFonts w:ascii="仿宋" w:eastAsia="仿宋" w:hAnsi="仿宋" w:cs="楷体_GB2312" w:hint="eastAsia"/>
          <w:sz w:val="32"/>
          <w:szCs w:val="32"/>
        </w:rPr>
        <w:lastRenderedPageBreak/>
        <w:t>租金递增率</w:t>
      </w:r>
    </w:p>
    <w:p w:rsidR="00BD6BFE" w:rsidRDefault="007C25A9">
      <w:pPr>
        <w:ind w:firstLineChars="200" w:firstLine="640"/>
        <w:rPr>
          <w:rFonts w:ascii="仿宋" w:eastAsia="仿宋" w:hAnsi="仿宋" w:cs="仿宋_GB2312"/>
          <w:sz w:val="32"/>
          <w:szCs w:val="32"/>
        </w:rPr>
      </w:pPr>
      <w:r>
        <w:rPr>
          <w:rFonts w:ascii="仿宋" w:eastAsia="仿宋" w:hAnsi="仿宋" w:cs="仿宋_GB2312" w:hint="eastAsia"/>
          <w:sz w:val="32"/>
          <w:szCs w:val="32"/>
        </w:rPr>
        <w:t>因疫情后房产租赁市场行情不佳，潜在租赁租户不足，</w:t>
      </w:r>
      <w:r>
        <w:rPr>
          <w:rFonts w:ascii="仿宋" w:eastAsia="仿宋" w:hAnsi="仿宋" w:cs="仿宋_GB2312" w:hint="eastAsia"/>
          <w:sz w:val="32"/>
          <w:szCs w:val="32"/>
        </w:rPr>
        <w:t>本次租赁</w:t>
      </w:r>
      <w:r>
        <w:rPr>
          <w:rFonts w:ascii="仿宋" w:eastAsia="仿宋" w:hAnsi="仿宋" w:cs="仿宋_GB2312" w:hint="eastAsia"/>
          <w:sz w:val="32"/>
          <w:szCs w:val="32"/>
        </w:rPr>
        <w:t>暂定</w:t>
      </w:r>
      <w:r>
        <w:rPr>
          <w:rFonts w:ascii="仿宋" w:eastAsia="仿宋" w:hAnsi="仿宋" w:cs="仿宋_GB2312" w:hint="eastAsia"/>
          <w:sz w:val="32"/>
          <w:szCs w:val="32"/>
        </w:rPr>
        <w:t>不设租金递增率。租赁期满后，如承租方有意愿继续租赁标的资产，租金价格由出租方依据评估及挂牌结果和承租方行使优先权情况进行调整确定。</w:t>
      </w:r>
    </w:p>
    <w:p w:rsidR="00BD6BFE" w:rsidRDefault="007C25A9">
      <w:pPr>
        <w:numPr>
          <w:ilvl w:val="0"/>
          <w:numId w:val="5"/>
        </w:numPr>
        <w:ind w:firstLineChars="200" w:firstLine="640"/>
        <w:rPr>
          <w:rFonts w:ascii="仿宋" w:eastAsia="仿宋" w:hAnsi="仿宋" w:cs="楷体_GB2312"/>
          <w:sz w:val="32"/>
          <w:szCs w:val="32"/>
        </w:rPr>
      </w:pPr>
      <w:r>
        <w:rPr>
          <w:rFonts w:ascii="仿宋" w:eastAsia="仿宋" w:hAnsi="仿宋" w:cs="楷体_GB2312" w:hint="eastAsia"/>
          <w:sz w:val="32"/>
          <w:szCs w:val="32"/>
        </w:rPr>
        <w:t>挂牌机构</w:t>
      </w:r>
    </w:p>
    <w:p w:rsidR="00BD6BFE" w:rsidRDefault="007C25A9">
      <w:pPr>
        <w:ind w:firstLineChars="200" w:firstLine="640"/>
        <w:rPr>
          <w:rFonts w:ascii="仿宋" w:eastAsia="仿宋" w:hAnsi="仿宋" w:cs="仿宋_GB2312"/>
          <w:sz w:val="32"/>
          <w:szCs w:val="32"/>
        </w:rPr>
      </w:pPr>
      <w:r>
        <w:rPr>
          <w:rFonts w:ascii="仿宋" w:eastAsia="仿宋" w:hAnsi="仿宋" w:cs="仿宋_GB2312" w:hint="eastAsia"/>
          <w:sz w:val="32"/>
          <w:szCs w:val="32"/>
        </w:rPr>
        <w:t>本次租赁于营口市营商环境建设中心（营口市公共资源交易中心）公开挂牌。</w:t>
      </w:r>
    </w:p>
    <w:p w:rsidR="00BD6BFE" w:rsidRDefault="007C25A9">
      <w:pPr>
        <w:pStyle w:val="a6"/>
        <w:numPr>
          <w:ilvl w:val="0"/>
          <w:numId w:val="4"/>
        </w:numPr>
        <w:ind w:firstLineChars="0"/>
        <w:rPr>
          <w:rFonts w:ascii="黑体" w:eastAsia="黑体" w:hAnsi="黑体" w:cs="仿宋_GB2312"/>
          <w:sz w:val="32"/>
          <w:szCs w:val="32"/>
        </w:rPr>
      </w:pPr>
      <w:r>
        <w:rPr>
          <w:rFonts w:ascii="黑体" w:eastAsia="黑体" w:hAnsi="黑体" w:cs="仿宋_GB2312" w:hint="eastAsia"/>
          <w:sz w:val="32"/>
          <w:szCs w:val="32"/>
        </w:rPr>
        <w:t>优先权</w:t>
      </w:r>
      <w:r>
        <w:rPr>
          <w:rFonts w:ascii="黑体" w:eastAsia="黑体" w:hAnsi="黑体" w:cs="仿宋_GB2312" w:hint="eastAsia"/>
          <w:sz w:val="32"/>
          <w:szCs w:val="32"/>
        </w:rPr>
        <w:t xml:space="preserve">  </w:t>
      </w:r>
      <w:r>
        <w:rPr>
          <w:rFonts w:ascii="黑体" w:eastAsia="黑体" w:hAnsi="黑体" w:cs="仿宋_GB2312" w:hint="eastAsia"/>
          <w:sz w:val="32"/>
          <w:szCs w:val="32"/>
        </w:rPr>
        <w:t>无</w:t>
      </w:r>
    </w:p>
    <w:p w:rsidR="00BD6BFE" w:rsidRDefault="007C25A9">
      <w:pPr>
        <w:numPr>
          <w:ilvl w:val="0"/>
          <w:numId w:val="4"/>
        </w:numPr>
        <w:rPr>
          <w:rFonts w:ascii="黑体" w:eastAsia="黑体" w:hAnsi="黑体" w:cs="黑体"/>
          <w:sz w:val="32"/>
          <w:szCs w:val="32"/>
        </w:rPr>
      </w:pPr>
      <w:r>
        <w:rPr>
          <w:rFonts w:ascii="黑体" w:eastAsia="黑体" w:hAnsi="黑体" w:cs="黑体" w:hint="eastAsia"/>
          <w:sz w:val="32"/>
          <w:szCs w:val="32"/>
        </w:rPr>
        <w:t>风险揭示</w:t>
      </w:r>
    </w:p>
    <w:p w:rsidR="00BD6BFE" w:rsidRDefault="007C25A9">
      <w:pPr>
        <w:ind w:firstLineChars="200" w:firstLine="640"/>
        <w:rPr>
          <w:rFonts w:ascii="仿宋" w:eastAsia="仿宋" w:hAnsi="仿宋" w:cs="仿宋_GB2312"/>
          <w:sz w:val="32"/>
          <w:szCs w:val="32"/>
        </w:rPr>
      </w:pPr>
      <w:r>
        <w:rPr>
          <w:rFonts w:ascii="仿宋" w:eastAsia="仿宋" w:hAnsi="仿宋" w:cs="仿宋_GB2312" w:hint="eastAsia"/>
          <w:sz w:val="32"/>
          <w:szCs w:val="32"/>
        </w:rPr>
        <w:t>租赁项目信息公示期为尽职调查期，意向承租方在此期间有权利和义务自行对出租标的进行全面了解。意向承租方一经交纳交易保证金，即视为已详细阅读并完全认可本租赁项目信息公示内容，已充分了解并自愿完全接受本租赁项目信息公示之内容及出租标的的现状及瑕疵，已完成对本租赁项目的全部尽职调查，愿意全面履行交易程序。意向承租方若发生以不了解出租标的的现状及瑕疵等为由逾期或拒绝签订租赁合同、拒付租金、拒付交易服务费、放弃承租或退还出租标的，即可视为违约和欺诈行为，应承担相关的全部经济责任与风险，出租方和交易机构有权按本租赁项目交</w:t>
      </w:r>
      <w:r>
        <w:rPr>
          <w:rFonts w:ascii="仿宋" w:eastAsia="仿宋" w:hAnsi="仿宋" w:cs="仿宋_GB2312" w:hint="eastAsia"/>
          <w:sz w:val="32"/>
          <w:szCs w:val="32"/>
        </w:rPr>
        <w:t>易条件的有关约定扣除其交纳的交易保证金，并将出租标的重新公示。</w:t>
      </w:r>
    </w:p>
    <w:p w:rsidR="00BD6BFE" w:rsidRDefault="007C25A9">
      <w:pPr>
        <w:ind w:left="800"/>
        <w:rPr>
          <w:rFonts w:ascii="仿宋" w:eastAsia="仿宋" w:hAnsi="仿宋" w:cs="仿宋_GB2312"/>
          <w:sz w:val="32"/>
          <w:szCs w:val="32"/>
        </w:rPr>
      </w:pPr>
      <w:r>
        <w:rPr>
          <w:rFonts w:ascii="黑体" w:eastAsia="黑体" w:hAnsi="黑体" w:cs="仿宋_GB2312" w:hint="eastAsia"/>
          <w:sz w:val="32"/>
          <w:szCs w:val="32"/>
        </w:rPr>
        <w:lastRenderedPageBreak/>
        <w:t>六</w:t>
      </w:r>
      <w:r>
        <w:rPr>
          <w:rFonts w:ascii="仿宋" w:eastAsia="仿宋" w:hAnsi="仿宋" w:cs="仿宋_GB2312" w:hint="eastAsia"/>
          <w:sz w:val="32"/>
          <w:szCs w:val="32"/>
        </w:rPr>
        <w:t>、</w:t>
      </w:r>
      <w:r>
        <w:rPr>
          <w:rFonts w:ascii="黑体" w:eastAsia="黑体" w:hAnsi="黑体" w:cs="仿宋_GB2312" w:hint="eastAsia"/>
          <w:sz w:val="32"/>
          <w:szCs w:val="32"/>
        </w:rPr>
        <w:t>租赁合同范本</w:t>
      </w:r>
    </w:p>
    <w:p w:rsidR="00BD6BFE" w:rsidRDefault="007C25A9">
      <w:pPr>
        <w:ind w:firstLineChars="200" w:firstLine="640"/>
        <w:rPr>
          <w:rFonts w:ascii="仿宋" w:eastAsia="仿宋" w:hAnsi="仿宋" w:cs="仿宋_GB2312"/>
          <w:sz w:val="32"/>
          <w:szCs w:val="32"/>
        </w:rPr>
      </w:pPr>
      <w:r>
        <w:rPr>
          <w:rFonts w:ascii="仿宋" w:eastAsia="仿宋" w:hAnsi="仿宋" w:cs="仿宋_GB2312" w:hint="eastAsia"/>
          <w:sz w:val="32"/>
          <w:szCs w:val="32"/>
        </w:rPr>
        <w:t>详见附件</w:t>
      </w:r>
      <w:r>
        <w:rPr>
          <w:rFonts w:ascii="仿宋" w:eastAsia="仿宋" w:hAnsi="仿宋" w:cs="仿宋_GB2312" w:hint="eastAsia"/>
          <w:sz w:val="32"/>
          <w:szCs w:val="32"/>
        </w:rPr>
        <w:t>。</w:t>
      </w:r>
    </w:p>
    <w:p w:rsidR="00BD6BFE" w:rsidRDefault="007C25A9">
      <w:pPr>
        <w:ind w:firstLineChars="200" w:firstLine="640"/>
        <w:rPr>
          <w:rFonts w:ascii="黑体" w:eastAsia="黑体" w:hAnsi="黑体" w:cs="黑体"/>
          <w:sz w:val="32"/>
          <w:szCs w:val="32"/>
        </w:rPr>
      </w:pPr>
      <w:r>
        <w:rPr>
          <w:rFonts w:ascii="黑体" w:eastAsia="黑体" w:hAnsi="黑体" w:cs="黑体" w:hint="eastAsia"/>
          <w:sz w:val="32"/>
          <w:szCs w:val="32"/>
        </w:rPr>
        <w:t>七、重大事项及其他披露内容</w:t>
      </w:r>
    </w:p>
    <w:p w:rsidR="00BD6BFE" w:rsidRDefault="007C25A9">
      <w:pPr>
        <w:ind w:firstLineChars="200" w:firstLine="640"/>
        <w:rPr>
          <w:rFonts w:ascii="仿宋" w:eastAsia="仿宋" w:hAnsi="仿宋" w:cs="仿宋_GB2312"/>
          <w:sz w:val="32"/>
          <w:szCs w:val="32"/>
        </w:rPr>
      </w:pPr>
      <w:r>
        <w:rPr>
          <w:rFonts w:ascii="仿宋" w:eastAsia="仿宋" w:hAnsi="仿宋" w:cs="仿宋_GB2312" w:hint="eastAsia"/>
          <w:sz w:val="32"/>
          <w:szCs w:val="32"/>
        </w:rPr>
        <w:t>水、电、气、热、物业费等费用的约定：交易达成后，该房产应缴纳包括但不限于物业费、水电燃气费、取暖费、网络使用费、门前三包费、电视电话费、房屋维修费、装修费、滞纳金等使用过程中相关全部费用及</w:t>
      </w:r>
      <w:r>
        <w:rPr>
          <w:rFonts w:ascii="仿宋" w:eastAsia="仿宋" w:hAnsi="仿宋" w:cs="仿宋_GB2312" w:hint="eastAsia"/>
          <w:color w:val="000000" w:themeColor="text1"/>
          <w:sz w:val="32"/>
          <w:szCs w:val="32"/>
        </w:rPr>
        <w:t>法院以物抵债裁定生效之日起拖欠的全部费用</w:t>
      </w:r>
      <w:r>
        <w:rPr>
          <w:rFonts w:ascii="仿宋" w:eastAsia="仿宋" w:hAnsi="仿宋" w:cs="仿宋_GB2312" w:hint="eastAsia"/>
          <w:sz w:val="32"/>
          <w:szCs w:val="32"/>
        </w:rPr>
        <w:t>均由承租方承担，出租方不予承担。</w:t>
      </w:r>
    </w:p>
    <w:p w:rsidR="00BD6BFE" w:rsidRDefault="007C25A9">
      <w:pPr>
        <w:pStyle w:val="a6"/>
        <w:numPr>
          <w:ilvl w:val="0"/>
          <w:numId w:val="6"/>
        </w:numPr>
        <w:ind w:firstLineChars="0"/>
        <w:rPr>
          <w:rFonts w:ascii="黑体" w:eastAsia="黑体" w:hAnsi="黑体" w:cs="黑体"/>
          <w:sz w:val="32"/>
          <w:szCs w:val="32"/>
        </w:rPr>
      </w:pPr>
      <w:r>
        <w:rPr>
          <w:rFonts w:ascii="黑体" w:eastAsia="黑体" w:hAnsi="黑体" w:cs="黑体" w:hint="eastAsia"/>
          <w:sz w:val="32"/>
          <w:szCs w:val="32"/>
        </w:rPr>
        <w:t>承租方条件</w:t>
      </w:r>
    </w:p>
    <w:p w:rsidR="00BD6BFE" w:rsidRDefault="007C25A9">
      <w:pPr>
        <w:pStyle w:val="a6"/>
        <w:numPr>
          <w:ilvl w:val="0"/>
          <w:numId w:val="7"/>
        </w:numPr>
        <w:ind w:firstLineChars="0"/>
        <w:rPr>
          <w:rFonts w:ascii="仿宋" w:eastAsia="仿宋" w:hAnsi="仿宋" w:cs="楷体_GB2312"/>
          <w:sz w:val="32"/>
          <w:szCs w:val="32"/>
        </w:rPr>
      </w:pPr>
      <w:r>
        <w:rPr>
          <w:rFonts w:ascii="仿宋" w:eastAsia="仿宋" w:hAnsi="仿宋" w:cs="楷体_GB2312" w:hint="eastAsia"/>
          <w:sz w:val="32"/>
          <w:szCs w:val="32"/>
        </w:rPr>
        <w:t>承租方资格条件</w:t>
      </w:r>
    </w:p>
    <w:p w:rsidR="00BD6BFE" w:rsidRDefault="007C25A9">
      <w:pPr>
        <w:ind w:firstLineChars="200" w:firstLine="640"/>
        <w:rPr>
          <w:rFonts w:ascii="仿宋" w:eastAsia="仿宋" w:hAnsi="仿宋" w:cs="楷体_GB2312"/>
          <w:sz w:val="32"/>
          <w:szCs w:val="32"/>
        </w:rPr>
      </w:pPr>
      <w:r>
        <w:rPr>
          <w:rFonts w:ascii="仿宋" w:eastAsia="仿宋" w:hAnsi="仿宋" w:cs="楷体_GB2312" w:hint="eastAsia"/>
          <w:sz w:val="32"/>
          <w:szCs w:val="32"/>
        </w:rPr>
        <w:t>本次租赁不接受联合体承租</w:t>
      </w:r>
    </w:p>
    <w:p w:rsidR="00BD6BFE" w:rsidRDefault="007C25A9">
      <w:pPr>
        <w:pStyle w:val="a6"/>
        <w:numPr>
          <w:ilvl w:val="0"/>
          <w:numId w:val="7"/>
        </w:numPr>
        <w:ind w:firstLineChars="0"/>
        <w:rPr>
          <w:rFonts w:ascii="仿宋" w:eastAsia="仿宋" w:hAnsi="仿宋" w:cs="楷体_GB2312"/>
          <w:sz w:val="32"/>
          <w:szCs w:val="32"/>
        </w:rPr>
      </w:pPr>
      <w:r>
        <w:rPr>
          <w:rFonts w:ascii="仿宋" w:eastAsia="仿宋" w:hAnsi="仿宋" w:cs="楷体_GB2312" w:hint="eastAsia"/>
          <w:sz w:val="32"/>
          <w:szCs w:val="32"/>
        </w:rPr>
        <w:t>承租条件</w:t>
      </w:r>
    </w:p>
    <w:p w:rsidR="00BD6BFE" w:rsidRDefault="007C25A9">
      <w:pPr>
        <w:ind w:firstLineChars="200" w:firstLine="640"/>
        <w:rPr>
          <w:rFonts w:ascii="仿宋" w:eastAsia="仿宋" w:hAnsi="仿宋" w:cs="楷体_GB2312"/>
          <w:sz w:val="32"/>
          <w:szCs w:val="32"/>
        </w:rPr>
      </w:pPr>
      <w:r>
        <w:rPr>
          <w:rFonts w:ascii="仿宋" w:eastAsia="仿宋" w:hAnsi="仿宋" w:cs="仿宋_GB2312" w:hint="eastAsia"/>
          <w:sz w:val="32"/>
          <w:szCs w:val="32"/>
        </w:rPr>
        <w:t>1.</w:t>
      </w:r>
      <w:r>
        <w:rPr>
          <w:rFonts w:ascii="仿宋" w:eastAsia="仿宋" w:hAnsi="仿宋" w:cs="仿宋_GB2312" w:hint="eastAsia"/>
          <w:sz w:val="32"/>
          <w:szCs w:val="32"/>
        </w:rPr>
        <w:t>意向承租方须在挂牌截止日</w:t>
      </w:r>
      <w:r>
        <w:rPr>
          <w:rFonts w:ascii="仿宋" w:eastAsia="仿宋" w:hAnsi="仿宋" w:cs="仿宋_GB2312" w:hint="eastAsia"/>
          <w:sz w:val="32"/>
          <w:szCs w:val="32"/>
        </w:rPr>
        <w:t>15:00</w:t>
      </w:r>
      <w:r>
        <w:rPr>
          <w:rFonts w:ascii="仿宋" w:eastAsia="仿宋" w:hAnsi="仿宋" w:cs="仿宋_GB2312" w:hint="eastAsia"/>
          <w:sz w:val="32"/>
          <w:szCs w:val="32"/>
        </w:rPr>
        <w:t>前办理承租登记手续并交纳</w:t>
      </w:r>
      <w:r>
        <w:rPr>
          <w:rFonts w:ascii="仿宋" w:eastAsia="仿宋" w:hAnsi="仿宋" w:cs="仿宋_GB2312" w:hint="eastAsia"/>
          <w:sz w:val="32"/>
          <w:szCs w:val="32"/>
        </w:rPr>
        <w:t>交易保证金至营口市营商环境建设中心（营口市公共资源交易中心）财务账户</w:t>
      </w:r>
      <w:r>
        <w:rPr>
          <w:rFonts w:ascii="仿宋" w:eastAsia="仿宋" w:hAnsi="仿宋" w:cs="仿宋_GB2312" w:hint="eastAsia"/>
          <w:sz w:val="32"/>
          <w:szCs w:val="32"/>
        </w:rPr>
        <w:t>(</w:t>
      </w:r>
      <w:r>
        <w:rPr>
          <w:rFonts w:ascii="仿宋" w:eastAsia="仿宋" w:hAnsi="仿宋" w:cs="仿宋_GB2312" w:hint="eastAsia"/>
          <w:sz w:val="32"/>
          <w:szCs w:val="32"/>
        </w:rPr>
        <w:t>以银行提供的到账时间为准</w:t>
      </w:r>
      <w:r>
        <w:rPr>
          <w:rFonts w:ascii="仿宋" w:eastAsia="仿宋" w:hAnsi="仿宋" w:cs="仿宋_GB2312" w:hint="eastAsia"/>
          <w:sz w:val="32"/>
          <w:szCs w:val="32"/>
        </w:rPr>
        <w:t>)</w:t>
      </w:r>
      <w:r>
        <w:rPr>
          <w:rFonts w:ascii="仿宋" w:eastAsia="仿宋" w:hAnsi="仿宋" w:cs="仿宋_GB2312" w:hint="eastAsia"/>
          <w:sz w:val="32"/>
          <w:szCs w:val="32"/>
        </w:rPr>
        <w:t>。意向承租方被确定为承租方后，交易双方签订租赁合同，待承租方支付首期租金后，该保证金转为部分租金。意向承租方在成交确定为最终承租方后，与出租方签署《租赁合同》。出租方交付出租标的时，如因不可抗力因素或出租公示的相关内容中明确提及的因素导致不能及时交付的，其后果由最终承租方承担相应责任和风险，出租人对此可能产生的纠纷</w:t>
      </w:r>
      <w:r>
        <w:rPr>
          <w:rFonts w:ascii="仿宋" w:eastAsia="仿宋" w:hAnsi="仿宋" w:cs="仿宋_GB2312" w:hint="eastAsia"/>
          <w:sz w:val="32"/>
          <w:szCs w:val="32"/>
        </w:rPr>
        <w:lastRenderedPageBreak/>
        <w:t>或风险不承担任何责任。</w:t>
      </w:r>
      <w:r>
        <w:rPr>
          <w:rFonts w:ascii="仿宋" w:eastAsia="仿宋" w:hAnsi="仿宋" w:cs="仿宋_GB2312" w:hint="eastAsia"/>
          <w:sz w:val="32"/>
          <w:szCs w:val="32"/>
        </w:rPr>
        <w:br/>
      </w:r>
      <w:r>
        <w:rPr>
          <w:rFonts w:ascii="仿宋" w:eastAsia="仿宋" w:hAnsi="仿宋" w:cs="楷体_GB2312" w:hint="eastAsia"/>
          <w:sz w:val="32"/>
          <w:szCs w:val="32"/>
        </w:rPr>
        <w:t xml:space="preserve">    2.</w:t>
      </w:r>
      <w:r>
        <w:rPr>
          <w:rFonts w:ascii="仿宋" w:eastAsia="仿宋" w:hAnsi="仿宋" w:cs="仿宋_GB2312" w:hint="eastAsia"/>
          <w:sz w:val="32"/>
          <w:szCs w:val="32"/>
        </w:rPr>
        <w:t>承租方须按约定的用途使用租赁标的，承租人使用期间如改变用途，或转</w:t>
      </w:r>
      <w:r>
        <w:rPr>
          <w:rFonts w:ascii="仿宋" w:eastAsia="仿宋" w:hAnsi="仿宋" w:cs="仿宋_GB2312" w:hint="eastAsia"/>
          <w:sz w:val="32"/>
          <w:szCs w:val="32"/>
        </w:rPr>
        <w:t>租第三人使用，视承租人违约，出租方有权解除合同，收回房屋，并追缴所欠租金。</w:t>
      </w:r>
    </w:p>
    <w:p w:rsidR="00BD6BFE" w:rsidRDefault="007C25A9">
      <w:pPr>
        <w:ind w:firstLineChars="200" w:firstLine="640"/>
        <w:rPr>
          <w:rFonts w:ascii="仿宋" w:eastAsia="仿宋" w:hAnsi="仿宋" w:cs="仿宋_GB2312"/>
          <w:sz w:val="32"/>
          <w:szCs w:val="32"/>
        </w:rPr>
      </w:pPr>
      <w:r>
        <w:rPr>
          <w:rFonts w:ascii="仿宋" w:eastAsia="仿宋" w:hAnsi="仿宋" w:cs="仿宋_GB2312" w:hint="eastAsia"/>
          <w:sz w:val="32"/>
          <w:szCs w:val="32"/>
        </w:rPr>
        <w:t>3.</w:t>
      </w:r>
      <w:r>
        <w:rPr>
          <w:rFonts w:ascii="仿宋" w:eastAsia="仿宋" w:hAnsi="仿宋" w:cs="仿宋_GB2312" w:hint="eastAsia"/>
          <w:sz w:val="32"/>
          <w:szCs w:val="32"/>
        </w:rPr>
        <w:t>租赁期间的房屋维修及室、内外设施维修等事项均由承租人自己负责，费用自理。承租方如因使用需要，自行出资对房屋进行改装修或增扩设备时，应向出租方提出书面申请，待批准后方可进行。当租赁期满或终止合同时，承租人应将改装后的房屋完整地交给出租方，出租方不予补偿。</w:t>
      </w:r>
    </w:p>
    <w:p w:rsidR="00BD6BFE" w:rsidRDefault="007C25A9">
      <w:pPr>
        <w:ind w:firstLineChars="200" w:firstLine="640"/>
        <w:rPr>
          <w:rFonts w:ascii="仿宋" w:eastAsia="仿宋" w:hAnsi="仿宋" w:cs="黑体"/>
          <w:sz w:val="32"/>
          <w:szCs w:val="32"/>
        </w:rPr>
      </w:pPr>
      <w:r>
        <w:rPr>
          <w:rFonts w:ascii="仿宋" w:eastAsia="仿宋" w:hAnsi="仿宋" w:cs="黑体" w:hint="eastAsia"/>
          <w:sz w:val="32"/>
          <w:szCs w:val="32"/>
        </w:rPr>
        <w:t>4.</w:t>
      </w:r>
      <w:r>
        <w:rPr>
          <w:rFonts w:ascii="仿宋" w:eastAsia="仿宋" w:hAnsi="仿宋" w:cs="黑体" w:hint="eastAsia"/>
          <w:sz w:val="32"/>
          <w:szCs w:val="32"/>
        </w:rPr>
        <w:t>在承租期内，承租方应负责百业市场二、三楼的治安、消防、保卫、收生等一系列工作；同时应执行当地有关部门规定，承担全部安全责任，并积极与出租方相互配合，接受承租方的指导监督，确保</w:t>
      </w:r>
      <w:r>
        <w:rPr>
          <w:rFonts w:ascii="仿宋" w:eastAsia="仿宋" w:hAnsi="仿宋" w:cs="黑体" w:hint="eastAsia"/>
          <w:sz w:val="32"/>
          <w:szCs w:val="32"/>
        </w:rPr>
        <w:t>市场安全稳定。</w:t>
      </w:r>
    </w:p>
    <w:p w:rsidR="00BD6BFE" w:rsidRDefault="007C25A9">
      <w:pPr>
        <w:ind w:firstLineChars="200" w:firstLine="640"/>
        <w:rPr>
          <w:rFonts w:ascii="仿宋" w:eastAsia="仿宋" w:hAnsi="仿宋" w:cs="黑体"/>
          <w:sz w:val="32"/>
          <w:szCs w:val="32"/>
        </w:rPr>
      </w:pPr>
      <w:r>
        <w:rPr>
          <w:rFonts w:ascii="仿宋" w:eastAsia="仿宋" w:hAnsi="仿宋" w:cs="黑体" w:hint="eastAsia"/>
          <w:sz w:val="32"/>
          <w:szCs w:val="32"/>
        </w:rPr>
        <w:t>5.</w:t>
      </w:r>
      <w:r>
        <w:rPr>
          <w:rFonts w:ascii="仿宋" w:eastAsia="仿宋" w:hAnsi="仿宋" w:cs="黑体" w:hint="eastAsia"/>
          <w:sz w:val="32"/>
          <w:szCs w:val="32"/>
        </w:rPr>
        <w:t>在承租期间，承租方应参加保险，如不参加保险，因狂风、暴雨、地震、水灾等自然灾害和因盗窃、火灾等事故造成财产损失和人身伤亡，出租方不承担任何责任。</w:t>
      </w:r>
    </w:p>
    <w:p w:rsidR="00BD6BFE" w:rsidRDefault="007C25A9">
      <w:pPr>
        <w:pStyle w:val="a6"/>
        <w:numPr>
          <w:ilvl w:val="0"/>
          <w:numId w:val="6"/>
        </w:numPr>
        <w:ind w:firstLineChars="0"/>
        <w:rPr>
          <w:rFonts w:ascii="黑体" w:eastAsia="黑体" w:hAnsi="黑体" w:cs="黑体"/>
          <w:sz w:val="32"/>
          <w:szCs w:val="32"/>
        </w:rPr>
      </w:pPr>
      <w:r>
        <w:rPr>
          <w:rFonts w:ascii="黑体" w:eastAsia="黑体" w:hAnsi="黑体" w:cs="黑体" w:hint="eastAsia"/>
          <w:sz w:val="32"/>
          <w:szCs w:val="32"/>
        </w:rPr>
        <w:t>拟租赁的资产招租方式及信息发布形式</w:t>
      </w:r>
    </w:p>
    <w:p w:rsidR="00BD6BFE" w:rsidRDefault="007C25A9">
      <w:pPr>
        <w:spacing w:before="240" w:line="369" w:lineRule="auto"/>
        <w:ind w:right="317" w:firstLineChars="213" w:firstLine="707"/>
        <w:rPr>
          <w:rFonts w:ascii="Times New Roman" w:eastAsia="宋体" w:hAnsi="Times New Roman" w:cs="Times New Roman"/>
          <w:b/>
          <w:bCs/>
          <w:sz w:val="30"/>
          <w:szCs w:val="30"/>
        </w:rPr>
      </w:pPr>
      <w:r>
        <w:rPr>
          <w:rFonts w:ascii="仿宋" w:eastAsia="仿宋" w:hAnsi="仿宋" w:cs="仿宋" w:hint="eastAsia"/>
          <w:spacing w:val="16"/>
          <w:sz w:val="30"/>
          <w:szCs w:val="30"/>
        </w:rPr>
        <w:t>（一）</w:t>
      </w:r>
      <w:r>
        <w:rPr>
          <w:rFonts w:ascii="Times New Roman" w:eastAsia="宋体" w:hAnsi="Times New Roman" w:cs="Times New Roman" w:hint="eastAsia"/>
          <w:b/>
          <w:bCs/>
          <w:sz w:val="30"/>
          <w:szCs w:val="30"/>
        </w:rPr>
        <w:t>招租方式</w:t>
      </w:r>
    </w:p>
    <w:p w:rsidR="00BD6BFE" w:rsidRDefault="007C25A9" w:rsidP="002029C6">
      <w:pPr>
        <w:spacing w:before="240" w:line="369" w:lineRule="auto"/>
        <w:ind w:right="317" w:firstLineChars="213" w:firstLine="622"/>
        <w:rPr>
          <w:rFonts w:ascii="仿宋" w:eastAsia="仿宋" w:hAnsi="仿宋" w:cs="仿宋"/>
          <w:spacing w:val="-4"/>
          <w:sz w:val="30"/>
          <w:szCs w:val="30"/>
        </w:rPr>
      </w:pPr>
      <w:r>
        <w:rPr>
          <w:rFonts w:ascii="仿宋" w:eastAsia="仿宋" w:hAnsi="仿宋" w:cs="仿宋" w:hint="eastAsia"/>
          <w:spacing w:val="-4"/>
          <w:sz w:val="30"/>
          <w:szCs w:val="30"/>
        </w:rPr>
        <w:t xml:space="preserve"> </w:t>
      </w:r>
      <w:r>
        <w:rPr>
          <w:rFonts w:ascii="宋体" w:hAnsi="宋体" w:cs="宋体" w:hint="eastAsia"/>
          <w:spacing w:val="20"/>
          <w:kern w:val="0"/>
          <w:sz w:val="24"/>
        </w:rPr>
        <w:t>☑</w:t>
      </w:r>
      <w:r>
        <w:rPr>
          <w:rFonts w:ascii="仿宋" w:eastAsia="仿宋" w:hAnsi="仿宋" w:cs="仿宋"/>
          <w:spacing w:val="9"/>
          <w:sz w:val="30"/>
          <w:szCs w:val="30"/>
        </w:rPr>
        <w:t>产</w:t>
      </w:r>
      <w:r>
        <w:rPr>
          <w:rFonts w:ascii="仿宋" w:eastAsia="仿宋" w:hAnsi="仿宋" w:cs="仿宋"/>
          <w:spacing w:val="-4"/>
          <w:sz w:val="30"/>
          <w:szCs w:val="30"/>
        </w:rPr>
        <w:t>权交易机构公开招租</w:t>
      </w:r>
    </w:p>
    <w:p w:rsidR="00BD6BFE" w:rsidRDefault="007C25A9" w:rsidP="002029C6">
      <w:pPr>
        <w:spacing w:before="240" w:line="369" w:lineRule="auto"/>
        <w:ind w:right="317" w:firstLineChars="213" w:firstLine="622"/>
        <w:rPr>
          <w:rFonts w:ascii="宋体" w:hAnsi="宋体" w:cs="宋体"/>
          <w:spacing w:val="20"/>
          <w:kern w:val="0"/>
          <w:sz w:val="24"/>
        </w:rPr>
      </w:pPr>
      <w:r>
        <w:rPr>
          <w:rFonts w:ascii="仿宋" w:eastAsia="仿宋" w:hAnsi="仿宋" w:cs="仿宋" w:hint="eastAsia"/>
          <w:spacing w:val="-4"/>
          <w:sz w:val="30"/>
          <w:szCs w:val="30"/>
        </w:rPr>
        <w:t xml:space="preserve"> </w:t>
      </w:r>
      <w:r>
        <w:rPr>
          <w:rFonts w:ascii="仿宋" w:eastAsia="仿宋" w:hAnsi="仿宋" w:cs="仿宋" w:hint="eastAsia"/>
          <w:spacing w:val="-4"/>
          <w:sz w:val="30"/>
          <w:szCs w:val="30"/>
        </w:rPr>
        <w:t>□</w:t>
      </w:r>
      <w:r>
        <w:rPr>
          <w:rFonts w:ascii="仿宋" w:eastAsia="仿宋" w:hAnsi="仿宋" w:cs="仿宋" w:hint="eastAsia"/>
          <w:spacing w:val="-4"/>
          <w:sz w:val="30"/>
          <w:szCs w:val="30"/>
        </w:rPr>
        <w:t>委托专业机构</w:t>
      </w:r>
    </w:p>
    <w:p w:rsidR="00BD6BFE" w:rsidRDefault="007C25A9" w:rsidP="002029C6">
      <w:pPr>
        <w:spacing w:before="240" w:line="369" w:lineRule="auto"/>
        <w:ind w:right="317" w:firstLineChars="213" w:firstLine="622"/>
        <w:rPr>
          <w:rFonts w:ascii="仿宋" w:eastAsia="仿宋" w:hAnsi="仿宋" w:cs="仿宋"/>
          <w:spacing w:val="-4"/>
          <w:sz w:val="30"/>
          <w:szCs w:val="30"/>
        </w:rPr>
      </w:pPr>
      <w:r>
        <w:rPr>
          <w:rFonts w:ascii="仿宋" w:eastAsia="仿宋" w:hAnsi="仿宋" w:cs="仿宋" w:hint="eastAsia"/>
          <w:spacing w:val="-4"/>
          <w:sz w:val="30"/>
          <w:szCs w:val="30"/>
        </w:rPr>
        <w:t xml:space="preserve"> </w:t>
      </w:r>
      <w:r>
        <w:rPr>
          <w:rFonts w:ascii="宋体" w:hAnsi="宋体" w:cs="宋体" w:hint="eastAsia"/>
          <w:spacing w:val="20"/>
          <w:kern w:val="0"/>
          <w:sz w:val="24"/>
        </w:rPr>
        <w:t>□</w:t>
      </w:r>
      <w:r>
        <w:rPr>
          <w:rFonts w:ascii="仿宋" w:eastAsia="仿宋" w:hAnsi="仿宋" w:cs="仿宋" w:hint="eastAsia"/>
          <w:spacing w:val="-4"/>
          <w:sz w:val="30"/>
          <w:szCs w:val="30"/>
        </w:rPr>
        <w:t>自行招租</w:t>
      </w:r>
    </w:p>
    <w:p w:rsidR="00BD6BFE" w:rsidRDefault="007C25A9" w:rsidP="002029C6">
      <w:pPr>
        <w:spacing w:before="240" w:line="369" w:lineRule="auto"/>
        <w:ind w:right="317" w:firstLineChars="213" w:firstLine="622"/>
        <w:rPr>
          <w:rFonts w:ascii="仿宋" w:eastAsia="仿宋" w:hAnsi="仿宋" w:cs="仿宋"/>
          <w:spacing w:val="-4"/>
          <w:sz w:val="30"/>
          <w:szCs w:val="30"/>
        </w:rPr>
      </w:pPr>
      <w:r>
        <w:rPr>
          <w:rFonts w:ascii="仿宋" w:eastAsia="仿宋" w:hAnsi="仿宋" w:cs="仿宋" w:hint="eastAsia"/>
          <w:spacing w:val="-4"/>
          <w:sz w:val="30"/>
          <w:szCs w:val="30"/>
        </w:rPr>
        <w:lastRenderedPageBreak/>
        <w:t xml:space="preserve"> </w:t>
      </w:r>
      <w:r>
        <w:rPr>
          <w:rFonts w:ascii="宋体" w:hAnsi="宋体" w:cs="宋体" w:hint="eastAsia"/>
          <w:spacing w:val="20"/>
          <w:kern w:val="0"/>
          <w:sz w:val="24"/>
        </w:rPr>
        <w:t>□</w:t>
      </w:r>
      <w:r>
        <w:rPr>
          <w:rFonts w:ascii="仿宋" w:eastAsia="仿宋" w:hAnsi="仿宋" w:cs="仿宋"/>
          <w:spacing w:val="-4"/>
          <w:sz w:val="30"/>
          <w:szCs w:val="30"/>
        </w:rPr>
        <w:t>非公开协议方式招租</w:t>
      </w:r>
    </w:p>
    <w:p w:rsidR="00BD6BFE" w:rsidRDefault="007C25A9" w:rsidP="002029C6">
      <w:pPr>
        <w:spacing w:before="240" w:line="369" w:lineRule="auto"/>
        <w:ind w:right="317" w:firstLineChars="213" w:firstLine="622"/>
        <w:rPr>
          <w:rFonts w:ascii="仿宋" w:eastAsia="仿宋" w:hAnsi="仿宋" w:cs="仿宋"/>
          <w:spacing w:val="-4"/>
          <w:sz w:val="30"/>
          <w:szCs w:val="30"/>
        </w:rPr>
      </w:pPr>
      <w:r>
        <w:rPr>
          <w:rFonts w:ascii="仿宋" w:eastAsia="仿宋" w:hAnsi="仿宋" w:cs="仿宋" w:hint="eastAsia"/>
          <w:spacing w:val="-4"/>
          <w:sz w:val="30"/>
          <w:szCs w:val="30"/>
        </w:rPr>
        <w:t>□</w:t>
      </w:r>
      <w:r>
        <w:rPr>
          <w:rFonts w:ascii="仿宋" w:eastAsia="仿宋" w:hAnsi="仿宋" w:cs="仿宋" w:hint="eastAsia"/>
          <w:spacing w:val="-4"/>
          <w:sz w:val="30"/>
          <w:szCs w:val="30"/>
        </w:rPr>
        <w:t>其他方式（</w:t>
      </w:r>
      <w:r>
        <w:rPr>
          <w:rFonts w:ascii="仿宋" w:eastAsia="仿宋" w:hAnsi="仿宋" w:cs="仿宋" w:hint="eastAsia"/>
          <w:spacing w:val="-4"/>
          <w:sz w:val="30"/>
          <w:szCs w:val="30"/>
        </w:rPr>
        <w:t>**</w:t>
      </w:r>
      <w:r>
        <w:rPr>
          <w:rFonts w:ascii="仿宋" w:eastAsia="仿宋" w:hAnsi="仿宋" w:cs="仿宋" w:hint="eastAsia"/>
          <w:spacing w:val="-4"/>
          <w:sz w:val="30"/>
          <w:szCs w:val="30"/>
        </w:rPr>
        <w:t>）</w:t>
      </w:r>
    </w:p>
    <w:p w:rsidR="00BD6BFE" w:rsidRDefault="007C25A9">
      <w:pPr>
        <w:spacing w:before="240" w:line="369" w:lineRule="auto"/>
        <w:ind w:right="317" w:firstLineChars="213" w:firstLine="641"/>
        <w:rPr>
          <w:rFonts w:ascii="Times New Roman" w:eastAsia="宋体" w:hAnsi="Times New Roman" w:cs="Times New Roman"/>
          <w:b/>
          <w:bCs/>
          <w:sz w:val="30"/>
          <w:szCs w:val="30"/>
        </w:rPr>
      </w:pPr>
      <w:r>
        <w:rPr>
          <w:rFonts w:ascii="Times New Roman" w:eastAsia="宋体" w:hAnsi="Times New Roman" w:cs="Times New Roman" w:hint="eastAsia"/>
          <w:b/>
          <w:bCs/>
          <w:sz w:val="30"/>
          <w:szCs w:val="30"/>
        </w:rPr>
        <w:t>（二）信息发布形式</w:t>
      </w:r>
    </w:p>
    <w:p w:rsidR="00BD6BFE" w:rsidRDefault="007C25A9" w:rsidP="002029C6">
      <w:pPr>
        <w:spacing w:before="240" w:line="369" w:lineRule="auto"/>
        <w:ind w:right="317" w:firstLineChars="213" w:firstLine="622"/>
        <w:rPr>
          <w:rFonts w:ascii="仿宋" w:eastAsia="仿宋" w:hAnsi="仿宋" w:cs="仿宋"/>
          <w:spacing w:val="-4"/>
          <w:sz w:val="30"/>
          <w:szCs w:val="30"/>
        </w:rPr>
      </w:pPr>
      <w:r>
        <w:rPr>
          <w:rFonts w:ascii="仿宋" w:eastAsia="仿宋" w:hAnsi="仿宋" w:cs="仿宋" w:hint="eastAsia"/>
          <w:spacing w:val="-4"/>
          <w:sz w:val="30"/>
          <w:szCs w:val="30"/>
        </w:rPr>
        <w:t>租赁信息发布渠道：</w:t>
      </w:r>
      <w:r>
        <w:rPr>
          <w:rFonts w:ascii="宋体" w:hAnsi="宋体" w:cs="宋体" w:hint="eastAsia"/>
          <w:spacing w:val="20"/>
          <w:kern w:val="0"/>
          <w:sz w:val="24"/>
        </w:rPr>
        <w:t>□</w:t>
      </w:r>
      <w:r>
        <w:rPr>
          <w:rFonts w:ascii="仿宋" w:eastAsia="仿宋" w:hAnsi="仿宋" w:cs="仿宋"/>
          <w:spacing w:val="-4"/>
          <w:sz w:val="30"/>
          <w:szCs w:val="30"/>
        </w:rPr>
        <w:t>企业网站、</w:t>
      </w:r>
      <w:r>
        <w:rPr>
          <w:rFonts w:ascii="仿宋" w:eastAsia="仿宋" w:hAnsi="仿宋" w:cs="仿宋" w:hint="eastAsia"/>
          <w:spacing w:val="-4"/>
          <w:sz w:val="30"/>
          <w:szCs w:val="30"/>
        </w:rPr>
        <w:t xml:space="preserve"> </w:t>
      </w:r>
      <w:r>
        <w:rPr>
          <w:rFonts w:ascii="宋体" w:hAnsi="宋体" w:cs="宋体" w:hint="eastAsia"/>
          <w:spacing w:val="20"/>
          <w:kern w:val="0"/>
          <w:sz w:val="24"/>
        </w:rPr>
        <w:sym w:font="Wingdings 2" w:char="0052"/>
      </w:r>
      <w:r>
        <w:rPr>
          <w:rFonts w:ascii="仿宋" w:eastAsia="仿宋" w:hAnsi="仿宋" w:cs="仿宋"/>
          <w:spacing w:val="-4"/>
          <w:sz w:val="30"/>
          <w:szCs w:val="30"/>
        </w:rPr>
        <w:t>信息公开栏、</w:t>
      </w:r>
      <w:r>
        <w:rPr>
          <w:rFonts w:ascii="宋体" w:hAnsi="宋体" w:cs="宋体" w:hint="eastAsia"/>
          <w:spacing w:val="20"/>
          <w:kern w:val="0"/>
          <w:sz w:val="24"/>
        </w:rPr>
        <w:sym w:font="Wingdings 2" w:char="0052"/>
      </w:r>
      <w:r>
        <w:rPr>
          <w:rFonts w:ascii="仿宋" w:eastAsia="仿宋" w:hAnsi="仿宋" w:cs="仿宋"/>
          <w:spacing w:val="-4"/>
          <w:sz w:val="30"/>
          <w:szCs w:val="30"/>
        </w:rPr>
        <w:t>租赁标的现</w:t>
      </w:r>
      <w:r>
        <w:rPr>
          <w:rFonts w:ascii="仿宋" w:eastAsia="仿宋" w:hAnsi="仿宋" w:cs="仿宋"/>
          <w:spacing w:val="-10"/>
          <w:sz w:val="30"/>
          <w:szCs w:val="30"/>
        </w:rPr>
        <w:t>场、</w:t>
      </w:r>
      <w:r>
        <w:rPr>
          <w:rFonts w:ascii="仿宋" w:eastAsia="仿宋" w:hAnsi="仿宋" w:cs="仿宋" w:hint="eastAsia"/>
          <w:spacing w:val="-4"/>
          <w:sz w:val="30"/>
          <w:szCs w:val="30"/>
        </w:rPr>
        <w:t xml:space="preserve"> </w:t>
      </w:r>
      <w:r>
        <w:rPr>
          <w:rFonts w:ascii="宋体" w:hAnsi="宋体" w:cs="宋体" w:hint="eastAsia"/>
          <w:spacing w:val="20"/>
          <w:kern w:val="0"/>
          <w:sz w:val="24"/>
        </w:rPr>
        <w:sym w:font="Wingdings 2" w:char="00A3"/>
      </w:r>
      <w:r>
        <w:rPr>
          <w:rFonts w:ascii="仿宋" w:eastAsia="仿宋" w:hAnsi="仿宋" w:cs="仿宋"/>
          <w:spacing w:val="-10"/>
          <w:sz w:val="30"/>
          <w:szCs w:val="30"/>
        </w:rPr>
        <w:t>专业性网站、</w:t>
      </w:r>
      <w:r>
        <w:rPr>
          <w:rFonts w:ascii="宋体" w:hAnsi="宋体" w:cs="宋体" w:hint="eastAsia"/>
          <w:spacing w:val="20"/>
          <w:kern w:val="0"/>
          <w:sz w:val="24"/>
        </w:rPr>
        <w:t>□</w:t>
      </w:r>
      <w:r>
        <w:rPr>
          <w:rFonts w:ascii="仿宋" w:eastAsia="仿宋" w:hAnsi="仿宋" w:cs="仿宋"/>
          <w:spacing w:val="-10"/>
          <w:sz w:val="30"/>
          <w:szCs w:val="30"/>
        </w:rPr>
        <w:t>租赁中介机构、</w:t>
      </w:r>
      <w:r>
        <w:rPr>
          <w:rFonts w:ascii="宋体" w:hAnsi="宋体" w:cs="宋体" w:hint="eastAsia"/>
          <w:spacing w:val="20"/>
          <w:kern w:val="0"/>
          <w:sz w:val="24"/>
        </w:rPr>
        <w:t>□</w:t>
      </w:r>
      <w:r>
        <w:rPr>
          <w:rFonts w:ascii="仿宋" w:eastAsia="仿宋" w:hAnsi="仿宋" w:cs="仿宋"/>
          <w:spacing w:val="-10"/>
          <w:sz w:val="30"/>
          <w:szCs w:val="30"/>
        </w:rPr>
        <w:t>报刊杂志</w:t>
      </w:r>
      <w:r>
        <w:rPr>
          <w:rFonts w:ascii="仿宋" w:eastAsia="仿宋" w:hAnsi="仿宋" w:cs="仿宋" w:hint="eastAsia"/>
          <w:spacing w:val="-10"/>
          <w:sz w:val="30"/>
          <w:szCs w:val="30"/>
        </w:rPr>
        <w:t>、</w:t>
      </w:r>
      <w:r>
        <w:rPr>
          <w:rFonts w:ascii="仿宋" w:eastAsia="仿宋" w:hAnsi="仿宋" w:cs="仿宋" w:hint="eastAsia"/>
          <w:spacing w:val="-10"/>
          <w:sz w:val="30"/>
          <w:szCs w:val="30"/>
        </w:rPr>
        <w:sym w:font="Wingdings 2" w:char="0052"/>
      </w:r>
      <w:r>
        <w:rPr>
          <w:rFonts w:ascii="仿宋" w:eastAsia="仿宋" w:hAnsi="仿宋" w:cs="仿宋" w:hint="eastAsia"/>
          <w:spacing w:val="-10"/>
          <w:sz w:val="30"/>
          <w:szCs w:val="30"/>
        </w:rPr>
        <w:t>其他发布渠道（）</w:t>
      </w:r>
      <w:r>
        <w:rPr>
          <w:rFonts w:ascii="仿宋" w:eastAsia="仿宋" w:hAnsi="仿宋" w:cs="仿宋" w:hint="eastAsia"/>
          <w:spacing w:val="-10"/>
          <w:sz w:val="30"/>
          <w:szCs w:val="30"/>
        </w:rPr>
        <w:t>。</w:t>
      </w:r>
    </w:p>
    <w:p w:rsidR="00BD6BFE" w:rsidRDefault="00BD6BFE">
      <w:pPr>
        <w:pStyle w:val="a6"/>
        <w:ind w:left="800" w:firstLineChars="0" w:firstLine="0"/>
        <w:rPr>
          <w:rFonts w:ascii="黑体" w:eastAsia="黑体" w:hAnsi="黑体" w:cs="黑体"/>
          <w:sz w:val="32"/>
          <w:szCs w:val="32"/>
        </w:rPr>
      </w:pPr>
    </w:p>
    <w:sectPr w:rsidR="00BD6BFE" w:rsidSect="00BD6BFE">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5A9" w:rsidRDefault="007C25A9" w:rsidP="00BD6BFE">
      <w:r>
        <w:separator/>
      </w:r>
    </w:p>
  </w:endnote>
  <w:endnote w:type="continuationSeparator" w:id="0">
    <w:p w:rsidR="007C25A9" w:rsidRDefault="007C25A9" w:rsidP="00BD6B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 w:name="Wingdings 2">
    <w:altName w:val="Webdings"/>
    <w:charset w:val="00"/>
    <w:family w:val="auto"/>
    <w:pitch w:val="default"/>
    <w:sig w:usb0="00000000" w:usb1="0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BFE" w:rsidRDefault="00BD6BFE">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BD6BFE" w:rsidRDefault="00BD6BFE">
                <w:pPr>
                  <w:pStyle w:val="a4"/>
                  <w:rPr>
                    <w:rFonts w:ascii="仿宋_GB2312" w:eastAsia="仿宋_GB2312" w:hAnsi="仿宋_GB2312" w:cs="仿宋_GB2312"/>
                    <w:sz w:val="28"/>
                    <w:szCs w:val="28"/>
                  </w:rPr>
                </w:pPr>
                <w:r>
                  <w:rPr>
                    <w:rFonts w:ascii="仿宋_GB2312" w:eastAsia="仿宋_GB2312" w:hAnsi="仿宋_GB2312" w:cs="仿宋_GB2312" w:hint="eastAsia"/>
                    <w:sz w:val="32"/>
                    <w:szCs w:val="32"/>
                  </w:rPr>
                  <w:fldChar w:fldCharType="begin"/>
                </w:r>
                <w:r w:rsidR="007C25A9">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2029C6">
                  <w:rPr>
                    <w:rFonts w:ascii="仿宋_GB2312" w:eastAsia="仿宋_GB2312" w:hAnsi="仿宋_GB2312" w:cs="仿宋_GB2312"/>
                    <w:noProof/>
                    <w:sz w:val="32"/>
                    <w:szCs w:val="32"/>
                  </w:rPr>
                  <w:t>- 1 -</w:t>
                </w:r>
                <w:r>
                  <w:rPr>
                    <w:rFonts w:ascii="仿宋_GB2312" w:eastAsia="仿宋_GB2312" w:hAnsi="仿宋_GB2312" w:cs="仿宋_GB2312" w:hint="eastAsia"/>
                    <w:sz w:val="32"/>
                    <w:szCs w:val="3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5A9" w:rsidRDefault="007C25A9" w:rsidP="00BD6BFE">
      <w:r>
        <w:separator/>
      </w:r>
    </w:p>
  </w:footnote>
  <w:footnote w:type="continuationSeparator" w:id="0">
    <w:p w:rsidR="007C25A9" w:rsidRDefault="007C25A9" w:rsidP="00BD6B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AD3933"/>
    <w:multiLevelType w:val="singleLevel"/>
    <w:tmpl w:val="CDAD3933"/>
    <w:lvl w:ilvl="0">
      <w:start w:val="1"/>
      <w:numFmt w:val="chineseCounting"/>
      <w:suff w:val="nothing"/>
      <w:lvlText w:val="（%1）"/>
      <w:lvlJc w:val="left"/>
      <w:rPr>
        <w:rFonts w:hint="eastAsia"/>
      </w:rPr>
    </w:lvl>
  </w:abstractNum>
  <w:abstractNum w:abstractNumId="1">
    <w:nsid w:val="19742ECF"/>
    <w:multiLevelType w:val="singleLevel"/>
    <w:tmpl w:val="19742ECF"/>
    <w:lvl w:ilvl="0">
      <w:start w:val="1"/>
      <w:numFmt w:val="chineseCounting"/>
      <w:suff w:val="nothing"/>
      <w:lvlText w:val="%1、"/>
      <w:lvlJc w:val="left"/>
      <w:rPr>
        <w:rFonts w:hint="eastAsia"/>
      </w:rPr>
    </w:lvl>
  </w:abstractNum>
  <w:abstractNum w:abstractNumId="2">
    <w:nsid w:val="1E1D77A6"/>
    <w:multiLevelType w:val="multilevel"/>
    <w:tmpl w:val="1E1D77A6"/>
    <w:lvl w:ilvl="0">
      <w:start w:val="8"/>
      <w:numFmt w:val="japaneseCounting"/>
      <w:lvlText w:val="%1、"/>
      <w:lvlJc w:val="left"/>
      <w:pPr>
        <w:ind w:left="1520" w:hanging="720"/>
      </w:pPr>
      <w:rPr>
        <w:rFonts w:hint="default"/>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3">
    <w:nsid w:val="350F131F"/>
    <w:multiLevelType w:val="singleLevel"/>
    <w:tmpl w:val="350F131F"/>
    <w:lvl w:ilvl="0">
      <w:start w:val="1"/>
      <w:numFmt w:val="chineseCounting"/>
      <w:suff w:val="nothing"/>
      <w:lvlText w:val="（%1）"/>
      <w:lvlJc w:val="left"/>
      <w:rPr>
        <w:rFonts w:hint="eastAsia"/>
      </w:rPr>
    </w:lvl>
  </w:abstractNum>
  <w:abstractNum w:abstractNumId="4">
    <w:nsid w:val="3ED2C8CB"/>
    <w:multiLevelType w:val="singleLevel"/>
    <w:tmpl w:val="3ED2C8CB"/>
    <w:lvl w:ilvl="0">
      <w:start w:val="1"/>
      <w:numFmt w:val="chineseCounting"/>
      <w:suff w:val="nothing"/>
      <w:lvlText w:val="（%1）"/>
      <w:lvlJc w:val="left"/>
      <w:rPr>
        <w:rFonts w:hint="eastAsia"/>
      </w:rPr>
    </w:lvl>
  </w:abstractNum>
  <w:abstractNum w:abstractNumId="5">
    <w:nsid w:val="4DAD1B1B"/>
    <w:multiLevelType w:val="multilevel"/>
    <w:tmpl w:val="4DAD1B1B"/>
    <w:lvl w:ilvl="0">
      <w:start w:val="3"/>
      <w:numFmt w:val="japaneseCounting"/>
      <w:lvlText w:val="%1、"/>
      <w:lvlJc w:val="left"/>
      <w:pPr>
        <w:ind w:left="1520" w:hanging="720"/>
      </w:pPr>
      <w:rPr>
        <w:rFonts w:hint="default"/>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6">
    <w:nsid w:val="7FE54682"/>
    <w:multiLevelType w:val="multilevel"/>
    <w:tmpl w:val="7FE54682"/>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 w:numId="3">
    <w:abstractNumId w:val="3"/>
  </w:num>
  <w:num w:numId="4">
    <w:abstractNumId w:val="5"/>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dhMTI0N2ZiMDlhMjY5YWEwNThjMzg3NzQ0YjUyYjAifQ=="/>
  </w:docVars>
  <w:rsids>
    <w:rsidRoot w:val="20B75CEA"/>
    <w:rsid w:val="001036A2"/>
    <w:rsid w:val="00186FB1"/>
    <w:rsid w:val="001B1AF6"/>
    <w:rsid w:val="001B5A37"/>
    <w:rsid w:val="001C76A6"/>
    <w:rsid w:val="001F2410"/>
    <w:rsid w:val="002029C6"/>
    <w:rsid w:val="002E2079"/>
    <w:rsid w:val="00330B47"/>
    <w:rsid w:val="00344094"/>
    <w:rsid w:val="00420FB6"/>
    <w:rsid w:val="0043187B"/>
    <w:rsid w:val="004C3367"/>
    <w:rsid w:val="00641BB4"/>
    <w:rsid w:val="00704BB8"/>
    <w:rsid w:val="00767B98"/>
    <w:rsid w:val="007C25A9"/>
    <w:rsid w:val="008A1563"/>
    <w:rsid w:val="008E1C9C"/>
    <w:rsid w:val="009113A8"/>
    <w:rsid w:val="00926215"/>
    <w:rsid w:val="009F4CE0"/>
    <w:rsid w:val="00A328B3"/>
    <w:rsid w:val="00AC0253"/>
    <w:rsid w:val="00BD6BFE"/>
    <w:rsid w:val="00BF4892"/>
    <w:rsid w:val="00C8749F"/>
    <w:rsid w:val="00DB17A2"/>
    <w:rsid w:val="00DB2A06"/>
    <w:rsid w:val="00DE5FB1"/>
    <w:rsid w:val="00E974DA"/>
    <w:rsid w:val="00F82AAC"/>
    <w:rsid w:val="04115187"/>
    <w:rsid w:val="0AA829A3"/>
    <w:rsid w:val="16BC111C"/>
    <w:rsid w:val="16C82D69"/>
    <w:rsid w:val="17ED57A2"/>
    <w:rsid w:val="19995F59"/>
    <w:rsid w:val="1B7D0A91"/>
    <w:rsid w:val="1C025FBF"/>
    <w:rsid w:val="1DFE0774"/>
    <w:rsid w:val="1E58314F"/>
    <w:rsid w:val="1EB0792F"/>
    <w:rsid w:val="20B75CEA"/>
    <w:rsid w:val="23907235"/>
    <w:rsid w:val="23AE6C26"/>
    <w:rsid w:val="26541225"/>
    <w:rsid w:val="27921265"/>
    <w:rsid w:val="27B5718E"/>
    <w:rsid w:val="27C30DD1"/>
    <w:rsid w:val="2C0314D5"/>
    <w:rsid w:val="2C2A752B"/>
    <w:rsid w:val="2C3F1A6D"/>
    <w:rsid w:val="307F20DE"/>
    <w:rsid w:val="30B56AF8"/>
    <w:rsid w:val="30C37B6D"/>
    <w:rsid w:val="32EB71DB"/>
    <w:rsid w:val="33E22616"/>
    <w:rsid w:val="354A3646"/>
    <w:rsid w:val="36A36B6B"/>
    <w:rsid w:val="3921309D"/>
    <w:rsid w:val="3CBA5280"/>
    <w:rsid w:val="3F7F6D26"/>
    <w:rsid w:val="4050242D"/>
    <w:rsid w:val="407258C6"/>
    <w:rsid w:val="42471E5F"/>
    <w:rsid w:val="433305EB"/>
    <w:rsid w:val="44515026"/>
    <w:rsid w:val="50334E42"/>
    <w:rsid w:val="510C4B7E"/>
    <w:rsid w:val="51DA5E1C"/>
    <w:rsid w:val="53B17622"/>
    <w:rsid w:val="54920B00"/>
    <w:rsid w:val="59A71797"/>
    <w:rsid w:val="5EA96158"/>
    <w:rsid w:val="5FC63ADD"/>
    <w:rsid w:val="5FF959F1"/>
    <w:rsid w:val="62DB43C6"/>
    <w:rsid w:val="64362D33"/>
    <w:rsid w:val="68BB715C"/>
    <w:rsid w:val="6CD10EB9"/>
    <w:rsid w:val="6D3A4E76"/>
    <w:rsid w:val="71BB34D1"/>
    <w:rsid w:val="72CD4A2E"/>
    <w:rsid w:val="74DC1104"/>
    <w:rsid w:val="76AE635E"/>
    <w:rsid w:val="77311DEE"/>
    <w:rsid w:val="79BC5E12"/>
    <w:rsid w:val="7C1863C1"/>
    <w:rsid w:val="7EB87237"/>
    <w:rsid w:val="7F8D1B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BF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BD6BFE"/>
    <w:pPr>
      <w:jc w:val="left"/>
    </w:pPr>
  </w:style>
  <w:style w:type="paragraph" w:styleId="a4">
    <w:name w:val="footer"/>
    <w:basedOn w:val="a"/>
    <w:qFormat/>
    <w:rsid w:val="00BD6BFE"/>
    <w:pPr>
      <w:tabs>
        <w:tab w:val="center" w:pos="4153"/>
        <w:tab w:val="right" w:pos="8306"/>
      </w:tabs>
      <w:snapToGrid w:val="0"/>
      <w:jc w:val="left"/>
    </w:pPr>
    <w:rPr>
      <w:sz w:val="18"/>
    </w:rPr>
  </w:style>
  <w:style w:type="paragraph" w:styleId="a5">
    <w:name w:val="header"/>
    <w:basedOn w:val="a"/>
    <w:qFormat/>
    <w:rsid w:val="00BD6BF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rsid w:val="00BD6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6">
    <w:name w:val="List Paragraph"/>
    <w:basedOn w:val="a"/>
    <w:uiPriority w:val="99"/>
    <w:unhideWhenUsed/>
    <w:qFormat/>
    <w:rsid w:val="00BD6BF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Hanx</dc:creator>
  <cp:lastModifiedBy>Administrator</cp:lastModifiedBy>
  <cp:revision>9</cp:revision>
  <cp:lastPrinted>2023-08-02T02:13:00Z</cp:lastPrinted>
  <dcterms:created xsi:type="dcterms:W3CDTF">2020-02-19T01:11:00Z</dcterms:created>
  <dcterms:modified xsi:type="dcterms:W3CDTF">2023-08-03T07:12:00Z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54F6835FD1C342A8951266C5AD328CA5</vt:lpwstr>
  </property>
</Properties>
</file>