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附件:</w:t>
      </w:r>
    </w:p>
    <w:p>
      <w:pPr>
        <w:jc w:val="center"/>
        <w:rPr>
          <w:rFonts w:hint="eastAsia" w:asciiTheme="minorEastAsia" w:hAnsiTheme="minorEastAsia"/>
          <w:b/>
          <w:sz w:val="44"/>
          <w:szCs w:val="44"/>
        </w:rPr>
      </w:pPr>
      <w:bookmarkStart w:id="0" w:name="_Hlk29139585"/>
      <w:r>
        <w:rPr>
          <w:rFonts w:hint="eastAsia" w:asciiTheme="minorEastAsia" w:hAnsiTheme="minorEastAsia"/>
          <w:b/>
          <w:sz w:val="44"/>
          <w:szCs w:val="44"/>
        </w:rPr>
        <w:t>采购需求清单（货物类）</w:t>
      </w:r>
    </w:p>
    <w:p>
      <w:pPr>
        <w:jc w:val="center"/>
        <w:rPr>
          <w:rFonts w:hint="eastAsia" w:asciiTheme="minorEastAsia" w:hAnsiTheme="minorEastAsia"/>
          <w:b/>
          <w:sz w:val="44"/>
          <w:szCs w:val="44"/>
        </w:rPr>
      </w:pPr>
    </w:p>
    <w:bookmarkEnd w:id="0"/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一、采购目的</w:t>
      </w:r>
    </w:p>
    <w:p>
      <w:pPr>
        <w:ind w:left="1" w:firstLine="627" w:firstLineChars="196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为了更好的服务于全市参保群众，提高医疗保障服务水平，营造良好的营商环境和医保服务形象，急需采购服装用于满足市本级及各县区窗口人员着装需求。</w:t>
      </w:r>
    </w:p>
    <w:p>
      <w:pPr>
        <w:ind w:left="1" w:firstLine="627" w:firstLineChars="196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本次招标项目中所涉及到的所有服装，需符合本次招标采购的参数要求及所有服装交付工作，包括但不限于：组织协调安排、运输管理安排、组织实施计划、服装量尺剪裁、售后服务保障等全部工作，达到交付标准。项目实施过程中产生的其他费用均需投标人考虑周全并提供。</w:t>
      </w:r>
    </w:p>
    <w:p>
      <w:pPr>
        <w:ind w:left="1" w:firstLine="627" w:firstLineChars="196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二、其他要求</w:t>
      </w:r>
    </w:p>
    <w:p>
      <w:pPr>
        <w:ind w:left="1" w:firstLine="627" w:firstLineChars="196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（一）交货/交付时间：供货日期为中标后十五天内。</w:t>
      </w:r>
    </w:p>
    <w:p>
      <w:pPr>
        <w:ind w:left="1" w:firstLine="627" w:firstLineChars="196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（二）交货/交付地点：营口市医疗保障事务中心（营口市西市区民生路28号）。</w:t>
      </w:r>
    </w:p>
    <w:p>
      <w:pPr>
        <w:ind w:left="1" w:firstLine="627" w:firstLineChars="196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（三）付款方式：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签订合同预付50%货款，验收通过后12个月内无质量异议付清尾款。</w:t>
      </w:r>
    </w:p>
    <w:p>
      <w:pPr>
        <w:ind w:left="1" w:firstLine="627" w:firstLineChars="196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（四）产品数量：140套（因人员略有变动，具体数量以实签人数为准）。</w:t>
      </w:r>
    </w:p>
    <w:p>
      <w:pPr>
        <w:ind w:left="1" w:firstLine="627" w:firstLineChars="196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（五）售后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服务要求：所有服装质量保证期不少于一年。</w:t>
      </w:r>
    </w:p>
    <w:p>
      <w:pPr>
        <w:ind w:left="1" w:firstLine="627" w:firstLineChars="196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（六）服务支持：要求接到报修后立即响应，24小时内到达现场。</w:t>
      </w:r>
    </w:p>
    <w:p>
      <w:pPr>
        <w:ind w:left="1" w:firstLine="627" w:firstLineChars="196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（七）验收标准：以产品参数所列要求为准。</w:t>
      </w:r>
    </w:p>
    <w:p>
      <w:pPr>
        <w:ind w:left="1" w:firstLine="627" w:firstLineChars="196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pStyle w:val="6"/>
        <w:snapToGrid w:val="0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highlight w:val="none"/>
          <w:lang w:val="en-US" w:eastAsia="zh-CN"/>
        </w:rPr>
        <w:t>附件1</w:t>
      </w:r>
    </w:p>
    <w:p>
      <w:pPr>
        <w:pStyle w:val="6"/>
        <w:snapToGrid w:val="0"/>
        <w:jc w:val="center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highlight w:val="none"/>
          <w:lang w:val="en-US" w:eastAsia="zh-CN"/>
        </w:rPr>
        <w:t>产品参数</w:t>
      </w:r>
    </w:p>
    <w:tbl>
      <w:tblPr>
        <w:tblStyle w:val="8"/>
        <w:tblW w:w="8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800"/>
        <w:gridCol w:w="2715"/>
        <w:gridCol w:w="1170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napToGrid w:val="0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品名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napToGrid w:val="0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款式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napToGrid w:val="0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成分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napToGrid w:val="0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色系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napToGrid w:val="0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纱织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394" w:type="dxa"/>
            <w:tcBorders>
              <w:top w:val="single" w:color="auto" w:sz="4" w:space="0"/>
            </w:tcBorders>
          </w:tcPr>
          <w:p>
            <w:pPr>
              <w:pStyle w:val="6"/>
              <w:snapToGrid w:val="0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男套西</w:t>
            </w:r>
          </w:p>
        </w:tc>
        <w:tc>
          <w:tcPr>
            <w:tcW w:w="1800" w:type="dxa"/>
            <w:tcBorders>
              <w:top w:val="single" w:color="auto" w:sz="4" w:space="0"/>
            </w:tcBorders>
          </w:tcPr>
          <w:p>
            <w:pPr>
              <w:pStyle w:val="6"/>
              <w:snapToGrid w:val="0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单排2扣平驳领6.5cm</w:t>
            </w:r>
          </w:p>
        </w:tc>
        <w:tc>
          <w:tcPr>
            <w:tcW w:w="2715" w:type="dxa"/>
            <w:tcBorders>
              <w:top w:val="single" w:color="auto" w:sz="4" w:space="0"/>
            </w:tcBorders>
          </w:tcPr>
          <w:p>
            <w:pPr>
              <w:pStyle w:val="6"/>
              <w:snapToGrid w:val="0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50%羊毛，49.5%聚酯纤维，0.5%导电纤维</w:t>
            </w:r>
          </w:p>
        </w:tc>
        <w:tc>
          <w:tcPr>
            <w:tcW w:w="1170" w:type="dxa"/>
            <w:tcBorders>
              <w:top w:val="single" w:color="auto" w:sz="4" w:space="0"/>
            </w:tcBorders>
          </w:tcPr>
          <w:p>
            <w:pPr>
              <w:pStyle w:val="6"/>
              <w:snapToGrid w:val="0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藏青色</w:t>
            </w:r>
          </w:p>
        </w:tc>
        <w:tc>
          <w:tcPr>
            <w:tcW w:w="1663" w:type="dxa"/>
            <w:tcBorders>
              <w:top w:val="single" w:color="auto" w:sz="4" w:space="0"/>
            </w:tcBorders>
          </w:tcPr>
          <w:p>
            <w:pPr>
              <w:pStyle w:val="6"/>
              <w:snapToGrid w:val="0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90S/2*90S/2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394" w:type="dxa"/>
          </w:tcPr>
          <w:p>
            <w:pPr>
              <w:pStyle w:val="6"/>
              <w:snapToGrid w:val="0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女套西</w:t>
            </w:r>
          </w:p>
        </w:tc>
        <w:tc>
          <w:tcPr>
            <w:tcW w:w="1800" w:type="dxa"/>
            <w:vAlign w:val="top"/>
          </w:tcPr>
          <w:p>
            <w:pPr>
              <w:pStyle w:val="6"/>
              <w:snapToGrid w:val="0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单排2扣平驳领7cm</w:t>
            </w:r>
          </w:p>
        </w:tc>
        <w:tc>
          <w:tcPr>
            <w:tcW w:w="2715" w:type="dxa"/>
            <w:vAlign w:val="top"/>
          </w:tcPr>
          <w:p>
            <w:pPr>
              <w:pStyle w:val="6"/>
              <w:snapToGrid w:val="0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50%羊毛，49.5%聚酯纤维，0.5%导电纤维</w:t>
            </w:r>
          </w:p>
        </w:tc>
        <w:tc>
          <w:tcPr>
            <w:tcW w:w="1170" w:type="dxa"/>
            <w:vAlign w:val="top"/>
          </w:tcPr>
          <w:p>
            <w:pPr>
              <w:pStyle w:val="6"/>
              <w:snapToGrid w:val="0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藏青色</w:t>
            </w:r>
          </w:p>
        </w:tc>
        <w:tc>
          <w:tcPr>
            <w:tcW w:w="1663" w:type="dxa"/>
            <w:vAlign w:val="top"/>
          </w:tcPr>
          <w:p>
            <w:pPr>
              <w:pStyle w:val="6"/>
              <w:snapToGrid w:val="0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90S/2*90S/2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94" w:type="dxa"/>
          </w:tcPr>
          <w:p>
            <w:pPr>
              <w:pStyle w:val="6"/>
              <w:snapToGrid w:val="0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男夏裤</w:t>
            </w:r>
          </w:p>
        </w:tc>
        <w:tc>
          <w:tcPr>
            <w:tcW w:w="1800" w:type="dxa"/>
          </w:tcPr>
          <w:p>
            <w:pPr>
              <w:pStyle w:val="6"/>
              <w:snapToGrid w:val="0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松紧腰 宝剑头</w:t>
            </w:r>
          </w:p>
        </w:tc>
        <w:tc>
          <w:tcPr>
            <w:tcW w:w="2715" w:type="dxa"/>
          </w:tcPr>
          <w:p>
            <w:pPr>
              <w:pStyle w:val="6"/>
              <w:snapToGrid w:val="0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70%聚酯纤维30%粘纤</w:t>
            </w:r>
          </w:p>
        </w:tc>
        <w:tc>
          <w:tcPr>
            <w:tcW w:w="1170" w:type="dxa"/>
            <w:vAlign w:val="top"/>
          </w:tcPr>
          <w:p>
            <w:pPr>
              <w:pStyle w:val="6"/>
              <w:snapToGrid w:val="0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藏青色</w:t>
            </w:r>
          </w:p>
        </w:tc>
        <w:tc>
          <w:tcPr>
            <w:tcW w:w="1663" w:type="dxa"/>
          </w:tcPr>
          <w:p>
            <w:pPr>
              <w:pStyle w:val="6"/>
              <w:snapToGrid w:val="0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50S/2*32S/1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94" w:type="dxa"/>
          </w:tcPr>
          <w:p>
            <w:pPr>
              <w:pStyle w:val="6"/>
              <w:snapToGrid w:val="0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女夏裤</w:t>
            </w:r>
          </w:p>
        </w:tc>
        <w:tc>
          <w:tcPr>
            <w:tcW w:w="1800" w:type="dxa"/>
          </w:tcPr>
          <w:p>
            <w:pPr>
              <w:pStyle w:val="6"/>
              <w:snapToGrid w:val="0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松紧腰 平腰头</w:t>
            </w:r>
          </w:p>
        </w:tc>
        <w:tc>
          <w:tcPr>
            <w:tcW w:w="2715" w:type="dxa"/>
          </w:tcPr>
          <w:p>
            <w:pPr>
              <w:pStyle w:val="6"/>
              <w:snapToGrid w:val="0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70%聚酯纤维30%粘纤</w:t>
            </w:r>
          </w:p>
        </w:tc>
        <w:tc>
          <w:tcPr>
            <w:tcW w:w="1170" w:type="dxa"/>
            <w:vAlign w:val="top"/>
          </w:tcPr>
          <w:p>
            <w:pPr>
              <w:pStyle w:val="6"/>
              <w:snapToGrid w:val="0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藏青色</w:t>
            </w:r>
          </w:p>
        </w:tc>
        <w:tc>
          <w:tcPr>
            <w:tcW w:w="1663" w:type="dxa"/>
          </w:tcPr>
          <w:p>
            <w:pPr>
              <w:pStyle w:val="6"/>
              <w:snapToGrid w:val="0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50S/2*32S/1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394" w:type="dxa"/>
          </w:tcPr>
          <w:p>
            <w:pPr>
              <w:pStyle w:val="6"/>
              <w:snapToGrid w:val="0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男衬衫</w:t>
            </w:r>
          </w:p>
        </w:tc>
        <w:tc>
          <w:tcPr>
            <w:tcW w:w="1800" w:type="dxa"/>
          </w:tcPr>
          <w:p>
            <w:pPr>
              <w:pStyle w:val="6"/>
              <w:snapToGrid w:val="0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商务领 明门襟</w:t>
            </w:r>
          </w:p>
        </w:tc>
        <w:tc>
          <w:tcPr>
            <w:tcW w:w="2715" w:type="dxa"/>
          </w:tcPr>
          <w:p>
            <w:pPr>
              <w:pStyle w:val="6"/>
              <w:snapToGrid w:val="0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60%棉30%聚酯纤维10%天丝</w:t>
            </w:r>
          </w:p>
        </w:tc>
        <w:tc>
          <w:tcPr>
            <w:tcW w:w="1170" w:type="dxa"/>
          </w:tcPr>
          <w:p>
            <w:pPr>
              <w:pStyle w:val="6"/>
              <w:snapToGrid w:val="0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白色</w:t>
            </w:r>
          </w:p>
        </w:tc>
        <w:tc>
          <w:tcPr>
            <w:tcW w:w="1663" w:type="dxa"/>
          </w:tcPr>
          <w:p>
            <w:pPr>
              <w:pStyle w:val="6"/>
              <w:snapToGrid w:val="0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80S/2*80S/2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94" w:type="dxa"/>
          </w:tcPr>
          <w:p>
            <w:pPr>
              <w:pStyle w:val="6"/>
              <w:snapToGrid w:val="0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女衬衫</w:t>
            </w:r>
          </w:p>
        </w:tc>
        <w:tc>
          <w:tcPr>
            <w:tcW w:w="1800" w:type="dxa"/>
          </w:tcPr>
          <w:p>
            <w:pPr>
              <w:pStyle w:val="6"/>
              <w:snapToGrid w:val="0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商务领 明门襟</w:t>
            </w:r>
          </w:p>
        </w:tc>
        <w:tc>
          <w:tcPr>
            <w:tcW w:w="2715" w:type="dxa"/>
          </w:tcPr>
          <w:p>
            <w:pPr>
              <w:pStyle w:val="6"/>
              <w:snapToGrid w:val="0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60%棉30%聚酯纤维10%天丝</w:t>
            </w:r>
          </w:p>
        </w:tc>
        <w:tc>
          <w:tcPr>
            <w:tcW w:w="1170" w:type="dxa"/>
            <w:vAlign w:val="top"/>
          </w:tcPr>
          <w:p>
            <w:pPr>
              <w:pStyle w:val="6"/>
              <w:snapToGrid w:val="0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白色</w:t>
            </w:r>
          </w:p>
        </w:tc>
        <w:tc>
          <w:tcPr>
            <w:tcW w:w="1663" w:type="dxa"/>
            <w:vAlign w:val="top"/>
          </w:tcPr>
          <w:p>
            <w:pPr>
              <w:pStyle w:val="6"/>
              <w:snapToGrid w:val="0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80S/2*80S/2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94" w:type="dxa"/>
          </w:tcPr>
          <w:p>
            <w:pPr>
              <w:pStyle w:val="6"/>
              <w:snapToGrid w:val="0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男领带</w:t>
            </w:r>
          </w:p>
        </w:tc>
        <w:tc>
          <w:tcPr>
            <w:tcW w:w="1800" w:type="dxa"/>
          </w:tcPr>
          <w:p>
            <w:pPr>
              <w:pStyle w:val="6"/>
              <w:snapToGrid w:val="0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商务领带</w:t>
            </w:r>
          </w:p>
        </w:tc>
        <w:tc>
          <w:tcPr>
            <w:tcW w:w="2715" w:type="dxa"/>
          </w:tcPr>
          <w:p>
            <w:pPr>
              <w:pStyle w:val="6"/>
              <w:snapToGrid w:val="0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100%聚酯纤维</w:t>
            </w:r>
          </w:p>
        </w:tc>
        <w:tc>
          <w:tcPr>
            <w:tcW w:w="1170" w:type="dxa"/>
          </w:tcPr>
          <w:p>
            <w:pPr>
              <w:pStyle w:val="6"/>
              <w:snapToGrid w:val="0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pStyle w:val="6"/>
              <w:snapToGrid w:val="0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394" w:type="dxa"/>
          </w:tcPr>
          <w:p>
            <w:pPr>
              <w:pStyle w:val="6"/>
              <w:snapToGrid w:val="0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女丝巾</w:t>
            </w:r>
          </w:p>
        </w:tc>
        <w:tc>
          <w:tcPr>
            <w:tcW w:w="1800" w:type="dxa"/>
          </w:tcPr>
          <w:p>
            <w:pPr>
              <w:pStyle w:val="6"/>
              <w:snapToGrid w:val="0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方巾</w:t>
            </w:r>
          </w:p>
        </w:tc>
        <w:tc>
          <w:tcPr>
            <w:tcW w:w="2715" w:type="dxa"/>
          </w:tcPr>
          <w:p>
            <w:pPr>
              <w:pStyle w:val="6"/>
              <w:snapToGrid w:val="0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100%聚酯纤维</w:t>
            </w:r>
          </w:p>
        </w:tc>
        <w:tc>
          <w:tcPr>
            <w:tcW w:w="1170" w:type="dxa"/>
          </w:tcPr>
          <w:p>
            <w:pPr>
              <w:pStyle w:val="6"/>
              <w:snapToGrid w:val="0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pStyle w:val="6"/>
              <w:snapToGrid w:val="0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NzQ5YTVkNTRhMzIwZjhlODY0Mjg4YmRlMTc2MzQifQ=="/>
  </w:docVars>
  <w:rsids>
    <w:rsidRoot w:val="00B32E58"/>
    <w:rsid w:val="00065410"/>
    <w:rsid w:val="0007582C"/>
    <w:rsid w:val="0016208C"/>
    <w:rsid w:val="001C33B4"/>
    <w:rsid w:val="00265179"/>
    <w:rsid w:val="0038403B"/>
    <w:rsid w:val="003D34EE"/>
    <w:rsid w:val="003F0EA1"/>
    <w:rsid w:val="00401F0C"/>
    <w:rsid w:val="00451238"/>
    <w:rsid w:val="004807C1"/>
    <w:rsid w:val="00497CDA"/>
    <w:rsid w:val="00497DA9"/>
    <w:rsid w:val="004E6B9A"/>
    <w:rsid w:val="004F2FDC"/>
    <w:rsid w:val="00524B9E"/>
    <w:rsid w:val="00552365"/>
    <w:rsid w:val="005E29E2"/>
    <w:rsid w:val="005F041F"/>
    <w:rsid w:val="00697492"/>
    <w:rsid w:val="006D1188"/>
    <w:rsid w:val="006D1DE7"/>
    <w:rsid w:val="006F0779"/>
    <w:rsid w:val="00810406"/>
    <w:rsid w:val="00865972"/>
    <w:rsid w:val="00931C93"/>
    <w:rsid w:val="0096163A"/>
    <w:rsid w:val="009C6845"/>
    <w:rsid w:val="009E25F6"/>
    <w:rsid w:val="00AA44EE"/>
    <w:rsid w:val="00B317DE"/>
    <w:rsid w:val="00B32E58"/>
    <w:rsid w:val="00BB7C9D"/>
    <w:rsid w:val="00C11A15"/>
    <w:rsid w:val="00C44D67"/>
    <w:rsid w:val="00CC255B"/>
    <w:rsid w:val="00D153A9"/>
    <w:rsid w:val="00D9076A"/>
    <w:rsid w:val="00E16BE3"/>
    <w:rsid w:val="00E263ED"/>
    <w:rsid w:val="00E46353"/>
    <w:rsid w:val="00EA4CD6"/>
    <w:rsid w:val="00ED3477"/>
    <w:rsid w:val="00F1482F"/>
    <w:rsid w:val="00FA5373"/>
    <w:rsid w:val="12C418B6"/>
    <w:rsid w:val="30C96F8E"/>
    <w:rsid w:val="30E87653"/>
    <w:rsid w:val="483B28F0"/>
    <w:rsid w:val="55D76E2C"/>
    <w:rsid w:val="5A6B05BC"/>
    <w:rsid w:val="7A25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adjustRightInd w:val="0"/>
      <w:spacing w:after="120" w:afterLines="0" w:line="520" w:lineRule="exact"/>
      <w:ind w:firstLine="210" w:firstLineChars="0"/>
      <w:textAlignment w:val="baseline"/>
    </w:pPr>
    <w:rPr>
      <w:rFonts w:ascii="黑体" w:hAnsi="Arial" w:eastAsia="黑体"/>
    </w:rPr>
  </w:style>
  <w:style w:type="paragraph" w:styleId="3">
    <w:name w:val="Body Text Indent"/>
    <w:basedOn w:val="1"/>
    <w:qFormat/>
    <w:uiPriority w:val="99"/>
    <w:pPr>
      <w:spacing w:line="360" w:lineRule="auto"/>
      <w:ind w:firstLine="480" w:firstLineChars="200"/>
    </w:pPr>
    <w:rPr>
      <w:rFonts w:ascii="宋体" w:hAnsi="Times New Roman"/>
      <w:sz w:val="24"/>
      <w:szCs w:val="20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1970</Words>
  <Characters>2140</Characters>
  <Lines>4</Lines>
  <Paragraphs>1</Paragraphs>
  <TotalTime>5</TotalTime>
  <ScaleCrop>false</ScaleCrop>
  <LinksUpToDate>false</LinksUpToDate>
  <CharactersWithSpaces>2148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2019-01-10T06:49:00Z</dcterms:created>
  <dc:creator>xb21cn</dc:creator>
  <cp:lastModifiedBy>Administrator</cp:lastModifiedBy>
  <cp:lastPrinted>2022-06-17T02:29:00Z</cp:lastPrinted>
  <dcterms:modified xsi:type="dcterms:W3CDTF">2022-07-06T07:39:31Z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3FEDDCAC07B74AF89CD659C778AF8B7C</vt:lpwstr>
  </property>
</Properties>
</file>