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contextualSpacing/>
        <w:jc w:val="center"/>
        <w:rPr>
          <w:rFonts w:ascii="仿宋" w:hAnsi="仿宋"/>
          <w:b/>
          <w:color w:val="000000"/>
          <w:sz w:val="36"/>
          <w:szCs w:val="36"/>
        </w:rPr>
      </w:pPr>
      <w:r>
        <w:rPr>
          <w:rFonts w:hint="eastAsia" w:ascii="仿宋" w:hAnsi="仿宋"/>
          <w:b/>
          <w:sz w:val="36"/>
          <w:szCs w:val="36"/>
        </w:rPr>
        <w:t>营口市教育局保安服务招标需求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一、项目概况：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1、保安公司为营口市教育局直属学校（2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cs="仿宋_GB2312"/>
          <w:sz w:val="32"/>
          <w:szCs w:val="32"/>
        </w:rPr>
        <w:t>所）提供校园安保服务，包括学校大门门卫、宿舍门卫2个岗位,共计</w:t>
      </w:r>
      <w:r>
        <w:rPr>
          <w:rFonts w:hint="eastAsia" w:ascii="仿宋" w:hAnsi="仿宋" w:cs="仿宋_GB2312"/>
          <w:sz w:val="32"/>
          <w:szCs w:val="32"/>
          <w:lang w:eastAsia="zh-CN"/>
        </w:rPr>
        <w:t>约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140</w:t>
      </w:r>
      <w:r>
        <w:rPr>
          <w:rFonts w:hint="eastAsia" w:ascii="仿宋" w:hAnsi="仿宋" w:cs="仿宋_GB2312"/>
          <w:sz w:val="32"/>
          <w:szCs w:val="32"/>
        </w:rPr>
        <w:t>名男保安。根据学校的增减</w:t>
      </w:r>
      <w:r>
        <w:rPr>
          <w:rFonts w:hint="eastAsia" w:ascii="仿宋" w:hAnsi="仿宋" w:cs="仿宋_GB2312"/>
          <w:sz w:val="32"/>
          <w:szCs w:val="32"/>
          <w:lang w:eastAsia="zh-CN"/>
        </w:rPr>
        <w:t>及</w:t>
      </w:r>
      <w:r>
        <w:rPr>
          <w:rFonts w:hint="eastAsia" w:ascii="仿宋" w:hAnsi="仿宋" w:cs="仿宋_GB2312"/>
          <w:sz w:val="32"/>
          <w:szCs w:val="32"/>
        </w:rPr>
        <w:t>学校的周边情况等，招标人对保安</w:t>
      </w:r>
      <w:r>
        <w:rPr>
          <w:rFonts w:hint="eastAsia" w:ascii="仿宋" w:hAnsi="仿宋" w:cs="仿宋_GB2312"/>
          <w:sz w:val="32"/>
          <w:szCs w:val="32"/>
          <w:lang w:eastAsia="zh-CN"/>
        </w:rPr>
        <w:t>人员</w:t>
      </w:r>
      <w:r>
        <w:rPr>
          <w:rFonts w:hint="eastAsia" w:ascii="仿宋" w:hAnsi="仿宋" w:cs="仿宋_GB2312"/>
          <w:sz w:val="32"/>
          <w:szCs w:val="32"/>
        </w:rPr>
        <w:t>的数量会有少量的增减</w:t>
      </w:r>
      <w:r>
        <w:rPr>
          <w:rFonts w:hint="eastAsia" w:ascii="仿宋" w:hAnsi="仿宋" w:cs="仿宋_GB2312"/>
          <w:sz w:val="32"/>
          <w:szCs w:val="32"/>
          <w:lang w:eastAsia="zh-CN"/>
        </w:rPr>
        <w:t>，以实际签订合同人数为准</w:t>
      </w:r>
      <w:r>
        <w:rPr>
          <w:rFonts w:hint="eastAsia" w:ascii="仿宋" w:hAnsi="仿宋" w:cs="仿宋_GB2312"/>
          <w:sz w:val="32"/>
          <w:szCs w:val="32"/>
        </w:rPr>
        <w:t>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2、自20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cs="仿宋_GB2312"/>
          <w:sz w:val="32"/>
          <w:szCs w:val="32"/>
        </w:rPr>
        <w:t>年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cs="仿宋_GB2312"/>
          <w:sz w:val="32"/>
          <w:szCs w:val="32"/>
        </w:rPr>
        <w:t>月1日起至202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cs="仿宋_GB2312"/>
          <w:sz w:val="32"/>
          <w:szCs w:val="32"/>
        </w:rPr>
        <w:t>年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cs="仿宋_GB2312"/>
          <w:sz w:val="32"/>
          <w:szCs w:val="32"/>
        </w:rPr>
        <w:t>月31日止。服务期限3年，每年一签合同。如服务方在履行本合同中尽职尽责，经招标方考核，年度总评达到优秀的，可以续签。如经招标方考核，年度总评达到良好，双方协商是否续签。如果协商一致，同意续签，服务方应签定提高服务质量承诺书。如经招标方考核，年度</w:t>
      </w:r>
      <w:bookmarkStart w:id="2" w:name="_GoBack"/>
      <w:bookmarkEnd w:id="2"/>
      <w:r>
        <w:rPr>
          <w:rFonts w:hint="eastAsia" w:ascii="仿宋" w:hAnsi="仿宋" w:cs="仿宋_GB2312"/>
          <w:sz w:val="32"/>
          <w:szCs w:val="32"/>
        </w:rPr>
        <w:t>总评为及格及以下的，第二年停止续签，重新进行招标。双方续签和重新招标应在合同执行日前30个工作日内完成。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  <w:highlight w:val="yellow"/>
        </w:rPr>
      </w:pPr>
      <w:r>
        <w:rPr>
          <w:rFonts w:hint="eastAsia" w:ascii="仿宋" w:hAnsi="仿宋" w:cs="仿宋_GB2312"/>
          <w:sz w:val="32"/>
          <w:szCs w:val="32"/>
          <w:highlight w:val="yellow"/>
        </w:rPr>
        <w:t>3、</w:t>
      </w:r>
      <w:r>
        <w:rPr>
          <w:rFonts w:hint="eastAsia" w:ascii="仿宋" w:hAnsi="仿宋" w:cs="仿宋_GB2312"/>
          <w:sz w:val="32"/>
          <w:szCs w:val="32"/>
          <w:highlight w:val="yellow"/>
          <w:lang w:eastAsia="zh-CN"/>
        </w:rPr>
        <w:t>每名保安人员每月费用最高限价：</w:t>
      </w:r>
      <w:r>
        <w:rPr>
          <w:rFonts w:hint="eastAsia" w:ascii="仿宋" w:hAnsi="仿宋" w:cs="仿宋_GB2312"/>
          <w:sz w:val="32"/>
          <w:szCs w:val="32"/>
          <w:highlight w:val="yellow"/>
          <w:lang w:val="en-US" w:eastAsia="zh-CN"/>
        </w:rPr>
        <w:t>3018元/每人每月</w:t>
      </w:r>
      <w:r>
        <w:rPr>
          <w:rFonts w:hint="eastAsia" w:ascii="仿宋" w:hAnsi="仿宋" w:cs="仿宋_GB2312"/>
          <w:color w:val="auto"/>
          <w:sz w:val="32"/>
          <w:szCs w:val="32"/>
          <w:highlight w:val="yellow"/>
          <w:lang w:val="en-US" w:eastAsia="zh-CN"/>
        </w:rPr>
        <w:t>（包括养老保险、医疗保险、失业保险、工伤保险和意外伤害保险）</w:t>
      </w:r>
      <w:r>
        <w:rPr>
          <w:rFonts w:hint="eastAsia" w:ascii="仿宋" w:hAnsi="仿宋" w:cs="仿宋_GB2312"/>
          <w:sz w:val="32"/>
          <w:szCs w:val="32"/>
          <w:highlight w:val="yellow"/>
          <w:lang w:val="en-US" w:eastAsia="zh-CN"/>
        </w:rPr>
        <w:t>，合同总价以实际签订合同保安人数计算</w:t>
      </w:r>
      <w:r>
        <w:rPr>
          <w:rFonts w:hint="eastAsia" w:ascii="仿宋" w:hAnsi="仿宋" w:cs="仿宋_GB2312"/>
          <w:sz w:val="32"/>
          <w:szCs w:val="32"/>
          <w:highlight w:val="yellow"/>
        </w:rPr>
        <w:t>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4、付款方式：按</w:t>
      </w:r>
      <w:r>
        <w:rPr>
          <w:rFonts w:hint="eastAsia" w:ascii="仿宋" w:hAnsi="仿宋" w:cs="仿宋_GB2312"/>
          <w:sz w:val="32"/>
          <w:szCs w:val="32"/>
          <w:lang w:eastAsia="zh-CN"/>
        </w:rPr>
        <w:t>月支付</w:t>
      </w:r>
      <w:r>
        <w:rPr>
          <w:rFonts w:hint="eastAsia" w:ascii="仿宋" w:hAnsi="仿宋" w:cs="仿宋_GB2312"/>
          <w:sz w:val="32"/>
          <w:szCs w:val="32"/>
        </w:rPr>
        <w:t>费</w:t>
      </w:r>
      <w:r>
        <w:rPr>
          <w:rFonts w:hint="eastAsia" w:ascii="仿宋" w:hAnsi="仿宋" w:cs="仿宋_GB2312"/>
          <w:sz w:val="32"/>
          <w:szCs w:val="32"/>
          <w:lang w:eastAsia="zh-CN"/>
        </w:rPr>
        <w:t>用</w:t>
      </w:r>
      <w:r>
        <w:rPr>
          <w:rFonts w:hint="eastAsia" w:ascii="仿宋" w:hAnsi="仿宋" w:cs="仿宋_GB2312"/>
          <w:sz w:val="32"/>
          <w:szCs w:val="32"/>
        </w:rPr>
        <w:t>方式结算。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5、服务要求：不接受联合体投标。投标方不得将整体管理责任转让和转包第三方。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6.保安员实行24小时在岗值班，值班具体方式由学校与保安公司商定。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二、保安公司条件要求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根据《中华人民共和国政府采购法》规定，投标人必须符合如</w:t>
      </w:r>
      <w:r>
        <w:rPr>
          <w:rFonts w:hint="eastAsia" w:ascii="仿宋" w:hAnsi="仿宋" w:cs="仿宋_GB2312"/>
          <w:color w:val="auto"/>
          <w:sz w:val="32"/>
          <w:szCs w:val="32"/>
        </w:rPr>
        <w:t>下条件：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1、须具备公安机关核发的有效期内的保安服务许可证；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2、近三年（ 201</w:t>
      </w: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cs="仿宋_GB2312"/>
          <w:color w:val="auto"/>
          <w:sz w:val="32"/>
          <w:szCs w:val="32"/>
        </w:rPr>
        <w:t>年1月1日至今）在经营活动中没有重大违法记录，无违约或不恰当履约引起的合同中止、纠纷、争议、仲裁、和诉讼记录,且当前未因不良记录被相关行政主管部门停止投标资格；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3、保安员工资不得低于营口市当年最低工资标准。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color w:val="auto"/>
          <w:sz w:val="32"/>
          <w:szCs w:val="32"/>
        </w:rPr>
      </w:pPr>
      <w:bookmarkStart w:id="0" w:name="_Toc448302309"/>
      <w:r>
        <w:rPr>
          <w:rFonts w:hint="eastAsia" w:ascii="仿宋" w:hAnsi="仿宋" w:cs="仿宋_GB2312"/>
          <w:b/>
          <w:color w:val="auto"/>
          <w:sz w:val="32"/>
          <w:szCs w:val="32"/>
        </w:rPr>
        <w:t>三、保安公司履职</w:t>
      </w:r>
      <w:bookmarkEnd w:id="0"/>
      <w:r>
        <w:rPr>
          <w:rFonts w:hint="eastAsia" w:ascii="仿宋" w:hAnsi="仿宋" w:cs="仿宋_GB2312"/>
          <w:b/>
          <w:color w:val="auto"/>
          <w:sz w:val="32"/>
          <w:szCs w:val="32"/>
        </w:rPr>
        <w:t>要求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保安公司为市教育局直属学校（2</w:t>
      </w: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cs="仿宋_GB2312"/>
          <w:color w:val="auto"/>
          <w:sz w:val="32"/>
          <w:szCs w:val="32"/>
        </w:rPr>
        <w:t>所）大门门卫、宿舍门卫提供保安服务，应按以下要求履职：</w:t>
      </w:r>
    </w:p>
    <w:p>
      <w:pPr>
        <w:pStyle w:val="2"/>
        <w:ind w:firstLine="626" w:firstLineChars="198"/>
        <w:contextualSpacing/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1、投标方应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遵守</w:t>
      </w:r>
      <w:r>
        <w:rPr>
          <w:rFonts w:hint="eastAsia" w:ascii="仿宋" w:hAnsi="仿宋" w:cs="仿宋_GB2312"/>
          <w:color w:val="auto"/>
          <w:sz w:val="32"/>
          <w:szCs w:val="32"/>
        </w:rPr>
        <w:t>国家及省、市有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cs="仿宋_GB2312"/>
          <w:color w:val="auto"/>
          <w:sz w:val="32"/>
          <w:szCs w:val="32"/>
        </w:rPr>
        <w:t>关规定，</w:t>
      </w: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>与保安服务人员签订劳动合同，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遵守</w:t>
      </w:r>
      <w:r>
        <w:rPr>
          <w:rFonts w:hint="eastAsia" w:ascii="仿宋" w:hAnsi="仿宋" w:cs="仿宋_GB2312"/>
          <w:color w:val="auto"/>
          <w:sz w:val="32"/>
          <w:szCs w:val="32"/>
        </w:rPr>
        <w:t>《中华人民共和国劳动法》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cs="仿宋_GB2312"/>
          <w:sz w:val="32"/>
          <w:szCs w:val="32"/>
        </w:rPr>
        <w:t>为保安服</w:t>
      </w: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>务人员缴纳社会保险（包括养老保险、医疗保险、失业保险、工伤保险和意外伤害保险）。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2、根据有关法律法规和合同约定，针对学校服务对象特点，制定切实可行的校园安全服务方案，并报市教育局学校安全管理科审定、备案。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3、根据市教育局确定的各学校应配保安人数及学校的实际情况，合理配备保安人员。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4、根据消防安全有关规定和要求，制定安全防火措施。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5、编制管理保安工作计划，检查执行情况，对各区域保安工作进行监督指导。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6、负责与市教育局学校安全管理科联系，接受检查和监督，每学期向学校安全管理科通报安保工作情况。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7、负责编写保安队伍的培训计划，并组织实施、考核。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8、学校师生数变化较大时，按市教育局要求调配保安人数。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9、负责保安工作记录收集、整理、存档工作，并对服务质量进行考核。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10、服从学校对安保员工作的临时安排。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color w:val="auto"/>
          <w:sz w:val="32"/>
          <w:szCs w:val="32"/>
        </w:rPr>
      </w:pPr>
      <w:r>
        <w:rPr>
          <w:rFonts w:hint="eastAsia" w:ascii="仿宋" w:hAnsi="仿宋" w:cs="仿宋_GB2312"/>
          <w:b/>
          <w:color w:val="auto"/>
          <w:sz w:val="32"/>
          <w:szCs w:val="32"/>
        </w:rPr>
        <w:t>四、保安公司需提供的保障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1.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签订合同后，</w:t>
      </w:r>
      <w:r>
        <w:rPr>
          <w:rFonts w:hint="eastAsia" w:ascii="仿宋" w:hAnsi="仿宋" w:cs="仿宋_GB2312"/>
          <w:color w:val="auto"/>
          <w:sz w:val="32"/>
          <w:szCs w:val="32"/>
        </w:rPr>
        <w:t>保安公司在每个单位（学校）应配备以下基本防卫器械：防暴头盔（1顶/人）、防护盾牌（1副/人）、防刺背心（1件/人）、防割手套（1副/人）、橡胶警棍（1支/人）、强光电筒（1支/人）、自卫喷雾器（1支/人）、安全钢叉2套。同时保安公司为每所学校提供防卫器材存放架，防卫器材上架存放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2.保安公司为每名保安配备统一样式的保安服装，保安员履职期间必须着统一制式保安服装。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color w:val="auto"/>
          <w:sz w:val="32"/>
          <w:szCs w:val="32"/>
        </w:rPr>
      </w:pPr>
      <w:r>
        <w:rPr>
          <w:rFonts w:hint="eastAsia" w:ascii="仿宋" w:hAnsi="仿宋" w:cs="仿宋_GB2312"/>
          <w:b/>
          <w:color w:val="auto"/>
          <w:sz w:val="32"/>
          <w:szCs w:val="32"/>
        </w:rPr>
        <w:t>五、对保安员的条件要求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1.保安人员应具备下列条件：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（1）中国公民，男性，年龄在18 至50周岁。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（2）身体健康、无残疾；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（3）品行良好，无劣迹行为；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（4）无违法犯罪记录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（上岗前提供无犯罪记录证明）</w:t>
      </w:r>
      <w:r>
        <w:rPr>
          <w:rFonts w:hint="eastAsia" w:ascii="仿宋" w:hAnsi="仿宋" w:cs="仿宋_GB2312"/>
          <w:color w:val="auto"/>
          <w:sz w:val="32"/>
          <w:szCs w:val="32"/>
        </w:rPr>
        <w:t>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（5）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具有公安机关颁发的保安员证，无被吊销保安员证记录（上岗前将相关材料提供给教育局）</w:t>
      </w:r>
      <w:r>
        <w:rPr>
          <w:rFonts w:hint="eastAsia" w:ascii="仿宋" w:hAnsi="仿宋" w:cs="仿宋_GB2312"/>
          <w:color w:val="auto"/>
          <w:sz w:val="32"/>
          <w:szCs w:val="32"/>
        </w:rPr>
        <w:t>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2.保安员应当具备相应的政治、业务、身体素质。接受保安公司和学校的双重管理，日常管理以学校为主。保安公司对保安员的专业技能培训每学期不少于1次。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3.严格遵守甲方对于保安人员的有关职责规定，严格遵守甲方的劳动纪律和各项规章制度。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color w:val="auto"/>
          <w:sz w:val="32"/>
          <w:szCs w:val="32"/>
        </w:rPr>
      </w:pPr>
      <w:r>
        <w:rPr>
          <w:rFonts w:hint="eastAsia" w:ascii="仿宋" w:hAnsi="仿宋" w:cs="仿宋_GB2312"/>
          <w:b/>
          <w:color w:val="auto"/>
          <w:sz w:val="32"/>
          <w:szCs w:val="32"/>
        </w:rPr>
        <w:t>六、门卫保安履职要求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1、严格履行24小时</w:t>
      </w:r>
      <w:r>
        <w:rPr>
          <w:rFonts w:ascii="仿宋" w:hAnsi="仿宋" w:cs="仿宋_GB2312"/>
          <w:color w:val="auto"/>
          <w:sz w:val="32"/>
          <w:szCs w:val="32"/>
        </w:rPr>
        <w:t>值班制度，不得擅自离岗、空岗，按时交接班并做好交接记录,发现问题及时报告。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2、</w:t>
      </w:r>
      <w:r>
        <w:rPr>
          <w:rFonts w:ascii="仿宋" w:hAnsi="仿宋" w:cs="仿宋_GB2312"/>
          <w:color w:val="auto"/>
          <w:sz w:val="32"/>
          <w:szCs w:val="32"/>
        </w:rPr>
        <w:t>严格落实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学校</w:t>
      </w:r>
      <w:r>
        <w:rPr>
          <w:rFonts w:ascii="仿宋" w:hAnsi="仿宋" w:cs="仿宋_GB2312"/>
          <w:color w:val="auto"/>
          <w:sz w:val="32"/>
          <w:szCs w:val="32"/>
        </w:rPr>
        <w:t>校门开闭制度。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3、</w:t>
      </w:r>
      <w:r>
        <w:rPr>
          <w:rFonts w:ascii="仿宋" w:hAnsi="仿宋" w:cs="仿宋_GB2312"/>
          <w:color w:val="auto"/>
          <w:sz w:val="32"/>
          <w:szCs w:val="32"/>
        </w:rPr>
        <w:t>严格执行大门和出入人员管理制度，来访人员需进行严格验证，并依据学校有关会客登记制度履行登记手续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，</w:t>
      </w:r>
      <w:r>
        <w:rPr>
          <w:rFonts w:ascii="仿宋" w:hAnsi="仿宋" w:cs="仿宋_GB2312"/>
          <w:color w:val="auto"/>
          <w:sz w:val="32"/>
          <w:szCs w:val="32"/>
        </w:rPr>
        <w:t>严禁无关人员进入校园。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教职工和学生非下班（放学）时间出校门，要按照学校管理规定严格把守，出</w:t>
      </w:r>
      <w:r>
        <w:rPr>
          <w:rFonts w:ascii="仿宋" w:hAnsi="仿宋" w:cs="仿宋_GB2312"/>
          <w:color w:val="auto"/>
          <w:sz w:val="32"/>
          <w:szCs w:val="32"/>
        </w:rPr>
        <w:t>具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“</w:t>
      </w:r>
      <w:r>
        <w:rPr>
          <w:rFonts w:ascii="仿宋" w:hAnsi="仿宋" w:cs="仿宋_GB2312"/>
          <w:color w:val="auto"/>
          <w:sz w:val="32"/>
          <w:szCs w:val="32"/>
        </w:rPr>
        <w:t>出门证</w:t>
      </w:r>
      <w:r>
        <w:rPr>
          <w:rFonts w:hint="eastAsia" w:ascii="仿宋" w:hAnsi="仿宋" w:cs="仿宋_GB2312"/>
          <w:color w:val="auto"/>
          <w:sz w:val="32"/>
          <w:szCs w:val="32"/>
          <w:lang w:eastAsia="zh-CN"/>
        </w:rPr>
        <w:t>”</w:t>
      </w:r>
      <w:r>
        <w:rPr>
          <w:rFonts w:ascii="仿宋" w:hAnsi="仿宋" w:cs="仿宋_GB2312"/>
          <w:color w:val="auto"/>
          <w:sz w:val="32"/>
          <w:szCs w:val="32"/>
        </w:rPr>
        <w:t>，方可出校。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4、</w:t>
      </w:r>
      <w:r>
        <w:rPr>
          <w:rFonts w:ascii="仿宋" w:hAnsi="仿宋" w:cs="仿宋_GB2312"/>
          <w:color w:val="auto"/>
          <w:sz w:val="32"/>
          <w:szCs w:val="32"/>
        </w:rPr>
        <w:t>发现可疑人、事、物或其他治安信息，及时向相关领导或部门汇报。必要时，启动报警器或向110报警，并配合公安机关做好处置工作。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5、</w:t>
      </w:r>
      <w:r>
        <w:rPr>
          <w:rFonts w:ascii="仿宋" w:hAnsi="仿宋" w:cs="仿宋_GB2312"/>
          <w:color w:val="auto"/>
          <w:sz w:val="32"/>
          <w:szCs w:val="32"/>
        </w:rPr>
        <w:t>对出入人员和车辆所携带、装运的物品、物资进行严格的检验、核查，禁止私自将危险或违禁物品带入。严防学校物资流失。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6、</w:t>
      </w:r>
      <w:r>
        <w:rPr>
          <w:rFonts w:ascii="仿宋" w:hAnsi="仿宋" w:cs="仿宋_GB2312"/>
          <w:color w:val="auto"/>
          <w:sz w:val="32"/>
          <w:szCs w:val="32"/>
        </w:rPr>
        <w:t>疏导出入车辆和行人，清理门卫责任区内的无关人员，保证进出车辆畅通，人员出入有序无阻。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7、上学、放学高峰时段，保安员应在室外上岗执勤，紧急情况时应携带头盔、防刺背心、橡胶警棍、哨子等装备。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8、</w:t>
      </w:r>
      <w:r>
        <w:rPr>
          <w:rFonts w:ascii="仿宋" w:hAnsi="仿宋" w:cs="仿宋_GB2312"/>
          <w:color w:val="auto"/>
          <w:sz w:val="32"/>
          <w:szCs w:val="32"/>
        </w:rPr>
        <w:t>任何人不得在警卫室从事与该室工作无关的活动，不得存放或代人存放贵重物品、现金和危险品。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9、</w:t>
      </w:r>
      <w:r>
        <w:rPr>
          <w:rFonts w:ascii="仿宋" w:hAnsi="仿宋" w:cs="仿宋_GB2312"/>
          <w:color w:val="auto"/>
          <w:sz w:val="32"/>
          <w:szCs w:val="32"/>
        </w:rPr>
        <w:t>做好警务室的消防安全工作，确保灭火器材的充足、完好和有效，定期检查插头、电线，发现问题及时报修。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10、</w:t>
      </w:r>
      <w:r>
        <w:rPr>
          <w:rFonts w:ascii="仿宋" w:hAnsi="仿宋" w:cs="仿宋_GB2312"/>
          <w:color w:val="auto"/>
          <w:sz w:val="32"/>
          <w:szCs w:val="32"/>
        </w:rPr>
        <w:t>妥善保管、定期检查、熟练使用</w:t>
      </w:r>
      <w:r>
        <w:rPr>
          <w:rFonts w:hint="eastAsia" w:ascii="仿宋" w:hAnsi="仿宋" w:cs="仿宋_GB2312"/>
          <w:color w:val="auto"/>
          <w:sz w:val="32"/>
          <w:szCs w:val="32"/>
        </w:rPr>
        <w:t>物</w:t>
      </w:r>
      <w:r>
        <w:rPr>
          <w:rFonts w:ascii="仿宋" w:hAnsi="仿宋" w:cs="仿宋_GB2312"/>
          <w:color w:val="auto"/>
          <w:sz w:val="32"/>
          <w:szCs w:val="32"/>
        </w:rPr>
        <w:t>防工具，在危急时刻充分发挥</w:t>
      </w:r>
      <w:r>
        <w:rPr>
          <w:rFonts w:hint="eastAsia" w:ascii="仿宋" w:hAnsi="仿宋" w:cs="仿宋_GB2312"/>
          <w:color w:val="auto"/>
          <w:sz w:val="32"/>
          <w:szCs w:val="32"/>
        </w:rPr>
        <w:t>物</w:t>
      </w:r>
      <w:r>
        <w:rPr>
          <w:rFonts w:ascii="仿宋" w:hAnsi="仿宋" w:cs="仿宋_GB2312"/>
          <w:color w:val="auto"/>
          <w:sz w:val="32"/>
          <w:szCs w:val="32"/>
        </w:rPr>
        <w:t>防工具的作用，确保师生安全。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11、根据学校安全工作领导小组的统一部署，对学校重点部位及周边开展巡查，每日巡查不少于5次，一旦发现异常情况，及时报告并开展先期处置。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12、</w:t>
      </w:r>
      <w:r>
        <w:rPr>
          <w:rFonts w:ascii="仿宋" w:hAnsi="仿宋" w:cs="仿宋_GB2312"/>
          <w:color w:val="auto"/>
          <w:sz w:val="32"/>
          <w:szCs w:val="32"/>
        </w:rPr>
        <w:t>在岗期间不与无关人员聊天，不干私活，不饮酒。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13、</w:t>
      </w:r>
      <w:r>
        <w:rPr>
          <w:rFonts w:ascii="仿宋" w:hAnsi="仿宋" w:cs="仿宋_GB2312"/>
          <w:color w:val="auto"/>
          <w:sz w:val="32"/>
          <w:szCs w:val="32"/>
        </w:rPr>
        <w:t>完成</w:t>
      </w:r>
      <w:r>
        <w:rPr>
          <w:rFonts w:hint="eastAsia" w:ascii="仿宋" w:hAnsi="仿宋" w:cs="仿宋_GB2312"/>
          <w:color w:val="auto"/>
          <w:sz w:val="32"/>
          <w:szCs w:val="32"/>
        </w:rPr>
        <w:t>学校安全工作</w:t>
      </w:r>
      <w:r>
        <w:rPr>
          <w:rFonts w:ascii="仿宋" w:hAnsi="仿宋" w:cs="仿宋_GB2312"/>
          <w:color w:val="auto"/>
          <w:sz w:val="32"/>
          <w:szCs w:val="32"/>
        </w:rPr>
        <w:t>领导小组交办的其它安全工作。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color w:val="auto"/>
          <w:sz w:val="32"/>
          <w:szCs w:val="32"/>
        </w:rPr>
      </w:pPr>
      <w:r>
        <w:rPr>
          <w:rFonts w:hint="eastAsia" w:ascii="仿宋" w:hAnsi="仿宋" w:cs="仿宋_GB2312"/>
          <w:b/>
          <w:color w:val="auto"/>
          <w:sz w:val="32"/>
          <w:szCs w:val="32"/>
        </w:rPr>
        <w:t>七、宿舍保安履职要求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1、按时上班、坚守工作岗位、认真做好值班记录。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color w:val="auto"/>
          <w:sz w:val="32"/>
          <w:szCs w:val="32"/>
        </w:rPr>
      </w:pPr>
      <w:r>
        <w:rPr>
          <w:rFonts w:hint="eastAsia" w:ascii="仿宋" w:hAnsi="仿宋" w:cs="仿宋_GB2312"/>
          <w:color w:val="auto"/>
          <w:sz w:val="32"/>
          <w:szCs w:val="32"/>
        </w:rPr>
        <w:t>2、严格按规定时间开关宿舍楼门，严格执行人员进出管理规定和会客登记制度。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3、保护学生安全，对突发事件要及时到场，按舍务管理预案程序操作。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4、完成领导和舍务管理老师交办的其他任务。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八、保安人员纪律规定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1、服从命令，听从指挥，遵纪守法，文明执勤。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2、上班不准迟到、早退，有事必须履行请销假手续，按时销假，严格遵守值岗、巡逻等时间安排。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3、严格按照保安员值班时间，上班必须提前十分钟交接班。不准擅自处理他人物品。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4、执勤时必须穿统一的制服（特殊情况例外）、配带装备、着装整齐。非工作时间，禁止穿制服。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5、文明执勤，说话和气，遇事按程序处理，办事公道。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6、严禁酒后上岗、执勤时禁止吃零食、抽烟、看书、看报、不准抄手、或将手放在口袋里，不准闲聊、嬉戏和做与执勤无关的事。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7、讲究卫生、环境整洁，严禁随地吐痰、乱扔垃圾。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8、坚守岗位，尽职尽责，在辖区内发现可疑人员可查验物证。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9、接受监督，不准以权谋私，玩忽职守，不准私放违法犯罪嫌疑人。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10、注意保护自身合法权益，注意安全，不要离开监控区域，不准单独执法或处理和工作相关的事情。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11、遵守学校和保安公司其它有关规章制度。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bookmarkStart w:id="1" w:name="_Toc448302328"/>
      <w:r>
        <w:rPr>
          <w:rFonts w:hint="eastAsia" w:ascii="仿宋" w:hAnsi="仿宋" w:cs="仿宋_GB2312"/>
          <w:b/>
          <w:sz w:val="32"/>
          <w:szCs w:val="32"/>
        </w:rPr>
        <w:t>九</w:t>
      </w:r>
      <w:r>
        <w:rPr>
          <w:rFonts w:ascii="仿宋" w:hAnsi="仿宋" w:cs="仿宋_GB2312"/>
          <w:b/>
          <w:sz w:val="32"/>
          <w:szCs w:val="32"/>
        </w:rPr>
        <w:t>、保安服务管理</w:t>
      </w:r>
      <w:bookmarkEnd w:id="1"/>
      <w:r>
        <w:rPr>
          <w:rFonts w:ascii="仿宋" w:hAnsi="仿宋" w:cs="仿宋_GB2312"/>
          <w:b/>
          <w:sz w:val="32"/>
          <w:szCs w:val="32"/>
        </w:rPr>
        <w:t>考评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为加强保安服务管理工作，提高保安的服务质量，使保安管理的工作制度化、规范化、科学化，监督保安公司切实履行保安合同和落实管理措施，制订本办法。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（一）考核内容：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1、保安公司履职情况考核</w:t>
      </w:r>
      <w:r>
        <w:rPr>
          <w:rFonts w:ascii="仿宋" w:hAnsi="仿宋" w:cs="仿宋_GB2312"/>
          <w:sz w:val="32"/>
          <w:szCs w:val="32"/>
        </w:rPr>
        <w:t>(2</w:t>
      </w:r>
      <w:r>
        <w:rPr>
          <w:rFonts w:hint="eastAsia" w:ascii="仿宋" w:hAnsi="仿宋" w:cs="仿宋_GB2312"/>
          <w:sz w:val="32"/>
          <w:szCs w:val="32"/>
        </w:rPr>
        <w:t>0分</w:t>
      </w:r>
      <w:r>
        <w:rPr>
          <w:rFonts w:ascii="仿宋" w:hAnsi="仿宋" w:cs="仿宋_GB2312"/>
          <w:sz w:val="32"/>
          <w:szCs w:val="32"/>
        </w:rPr>
        <w:t>)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按第三项明确的保安公司履职要求内容进行考核。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2、保安员履职情况考核（50分）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按第六项、第七项规定的保安员履职要求内容进行考核。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3、保安员服务意识、工作态度（</w:t>
      </w:r>
      <w:r>
        <w:rPr>
          <w:rFonts w:ascii="仿宋" w:hAnsi="仿宋" w:cs="仿宋_GB2312"/>
          <w:sz w:val="32"/>
          <w:szCs w:val="32"/>
        </w:rPr>
        <w:t>1</w:t>
      </w:r>
      <w:r>
        <w:rPr>
          <w:rFonts w:hint="eastAsia" w:ascii="仿宋" w:hAnsi="仿宋" w:cs="仿宋_GB2312"/>
          <w:sz w:val="32"/>
          <w:szCs w:val="32"/>
        </w:rPr>
        <w:t>5分）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（1）保安员服装统一、整齐，佩戴统一标识；学校上下班、课余人流高峰期，门卫须设置值勤岗、维护好秩序；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（2）值岗期间精神饱满，工作状态佳，文明执勤；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（3）尊重师生员工，微笑服务，礼貌待客，热情友好，不卑不亢；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（4）正确使用礼貌用语，语言文明、礼貌、简明、清晰；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（5）按章执勤，讲究管理服务艺术，言行文明，无粗暴、蛮横行为。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4、保安员工作责任心、主动性（</w:t>
      </w:r>
      <w:r>
        <w:rPr>
          <w:rFonts w:ascii="仿宋" w:hAnsi="仿宋" w:cs="仿宋_GB2312"/>
          <w:sz w:val="32"/>
          <w:szCs w:val="32"/>
        </w:rPr>
        <w:t>15</w:t>
      </w:r>
      <w:r>
        <w:rPr>
          <w:rFonts w:hint="eastAsia" w:ascii="仿宋" w:hAnsi="仿宋" w:cs="仿宋_GB2312"/>
          <w:sz w:val="32"/>
          <w:szCs w:val="32"/>
        </w:rPr>
        <w:t>分）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（1）保安员能自觉遵守学校的各项规章制度，服从上级的指令，工作纪律严明，严守工作岗位；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（2）熟悉工作环境，清楚工作中的安全事项，注意工作现场的安全；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（3）能将保安工作中发现的安全隐患及时向学校汇报反映；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（4）工作中坚守岗位，不擅离职守和窜岗；没有无故迟到或早退现象不做任何有损安保形象声誉的事情；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（5）保安人员均能熟悉并掌握使用保安工作器械的性能及使用、保养；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（6）能按照安保规定处理自身权限范围内的日常事宜，工作积极、主动，能随时接受上级和学校的工作检查、监督；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（7）服从临时性安排，积极主动做好学校重大活动的配合工作，完成学校安排的其它工作。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（二）考核程序：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1</w:t>
      </w:r>
      <w:r>
        <w:rPr>
          <w:rFonts w:hint="eastAsia" w:ascii="仿宋" w:hAnsi="仿宋" w:cs="仿宋_GB2312"/>
          <w:sz w:val="32"/>
          <w:szCs w:val="32"/>
        </w:rPr>
        <w:t>、市教育局学校安全管理科编制保安服务工作考核表，统一下发至直属各学校；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2、市直属各学校为保安服务考核主体，按下发的考核表规定的内容每月进行量化打分，每月25日前将考核结果上报市教育局学校安全管理科；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3、市教育局学校安全管理科实施抽查性考核，每学期对局直属各学校保安服务情况至少抽查一次，抽查考核结果计入当月学校考核结果中；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4、年终考评以每月考核结果为依据，考核结果作为奖惩及下次投标、中标的重要参考依据；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5、考核办法自保安公司履行保安服务合同开始之日起实施。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十、保安服务奖惩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因保安人员工作疏忽或失职直接给学校造成损失的，应承担法律责任和经济责任。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1、根据情节轻重，对过失保安员实施经济追究处理：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（1）工作不到位，造成师生投诉情况属实的，一次扣绩效工资50元，3次及以上予以辞退；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（2）不按时交接班，迟到一次扣绩效工资50元；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（3）发现一次空岗扣绩效工资100元，一月内出现两次空岗，予以辞退；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（4）工作时间睡觉，一次扣绩效工资100元，一月内出现2次，予以辞退；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（5）工作期间玩手机，发现一次扣绩效工资50元，三次以上予以辞退；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（6）在岗期间喝酒或酒后上岗的，一经发现立即辞退，并扣绩效工资100元；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（7）未严格执行车辆出入登记检查制度，经核查属实的，一次扣门岗保安员绩效工资50元，3次以上予以辞退；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（8）不认真履行职责，工作不到位，不能按要求执行巡逻任务的，经核查属实，一次扣绩效工资50元，3次以上予以辞退。没有按规定时间执行巡逻任务造成经济损失的，要对造成的损失予以赔偿；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（9）一月内累计出现10次违纪行为，另扣保安公司当月服务费3000元。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3、保安人员出现以上违纪违规现象，按约定给予相关经济处罚，处罚决定与安保公司当月一次性结算。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b/>
          <w:sz w:val="32"/>
          <w:szCs w:val="32"/>
        </w:rPr>
      </w:pPr>
      <w:r>
        <w:rPr>
          <w:rFonts w:hint="eastAsia" w:ascii="仿宋" w:hAnsi="仿宋" w:cs="仿宋_GB2312"/>
          <w:b/>
          <w:sz w:val="32"/>
          <w:szCs w:val="32"/>
        </w:rPr>
        <w:t>十一、工作交接</w:t>
      </w:r>
    </w:p>
    <w:p>
      <w:pPr>
        <w:pStyle w:val="2"/>
        <w:ind w:firstLine="626" w:firstLineChars="198"/>
        <w:contextualSpacing/>
        <w:rPr>
          <w:rFonts w:ascii="仿宋" w:hAnsi="仿宋" w:cs="仿宋_GB2312"/>
          <w:sz w:val="32"/>
          <w:szCs w:val="32"/>
          <w:highlight w:val="yellow"/>
        </w:rPr>
      </w:pPr>
      <w:r>
        <w:rPr>
          <w:rFonts w:hint="eastAsia" w:ascii="仿宋" w:hAnsi="仿宋" w:cs="仿宋_GB2312"/>
          <w:sz w:val="32"/>
          <w:szCs w:val="32"/>
        </w:rPr>
        <w:t>在解除或终止合同时，服务方在办理退场交接手续时必须保证稳定安全交接，如到期后离场产生骚乱的，</w:t>
      </w:r>
      <w:r>
        <w:rPr>
          <w:rFonts w:hint="eastAsia" w:ascii="仿宋" w:hAnsi="仿宋" w:cs="仿宋_GB2312"/>
          <w:sz w:val="32"/>
          <w:szCs w:val="32"/>
          <w:highlight w:val="yellow"/>
        </w:rPr>
        <w:t>招标人有权</w:t>
      </w:r>
      <w:r>
        <w:rPr>
          <w:rFonts w:hint="eastAsia" w:ascii="仿宋" w:hAnsi="仿宋" w:cs="仿宋_GB2312"/>
          <w:sz w:val="32"/>
          <w:szCs w:val="32"/>
          <w:highlight w:val="yellow"/>
          <w:lang w:val="en-US" w:eastAsia="zh-CN"/>
        </w:rPr>
        <w:t>按相关规定维护正常权益，如</w:t>
      </w:r>
      <w:r>
        <w:rPr>
          <w:rFonts w:hint="eastAsia" w:ascii="仿宋" w:hAnsi="仿宋" w:cs="仿宋_GB2312"/>
          <w:sz w:val="32"/>
          <w:szCs w:val="32"/>
          <w:highlight w:val="yellow"/>
        </w:rPr>
        <w:t>造成招标人经济或声誉损失的，将追究法律责任。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F12A7"/>
    <w:rsid w:val="059F38A7"/>
    <w:rsid w:val="208C4C1A"/>
    <w:rsid w:val="2BDF12A7"/>
    <w:rsid w:val="2F9C1CE8"/>
    <w:rsid w:val="352E5E7C"/>
    <w:rsid w:val="426E238A"/>
    <w:rsid w:val="4FB4072A"/>
    <w:rsid w:val="71FD69DD"/>
    <w:rsid w:val="7B7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2022-07-01T05:24:00Z</dcterms:created>
  <dc:creator>xl</dc:creator>
  <cp:lastModifiedBy>WPS_1540203031</cp:lastModifiedBy>
  <dcterms:modified xsi:type="dcterms:W3CDTF">2022-08-08T03:08:46Z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